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29" w:rsidRDefault="00020229" w:rsidP="00020229">
      <w:pPr>
        <w:spacing w:after="0" w:line="240" w:lineRule="auto"/>
        <w:jc w:val="center"/>
        <w:rPr>
          <w:b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704850" cy="86677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229" w:rsidRDefault="00020229" w:rsidP="000202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020229" w:rsidRDefault="00020229" w:rsidP="00020229">
      <w:pPr>
        <w:pStyle w:val="a5"/>
        <w:spacing w:after="0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ТЕЙКОВСКОГО  МУНИЦИПАЛЬНОГО РАЙОНА</w:t>
      </w:r>
    </w:p>
    <w:p w:rsidR="00020229" w:rsidRDefault="00020229" w:rsidP="00020229">
      <w:pPr>
        <w:pStyle w:val="a5"/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ИВАНОВСКОЙ ОБЛАСТИ</w:t>
      </w:r>
    </w:p>
    <w:p w:rsidR="00020229" w:rsidRDefault="00020229" w:rsidP="00020229">
      <w:pPr>
        <w:pStyle w:val="a5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20229" w:rsidRDefault="00020229" w:rsidP="00020229">
      <w:pPr>
        <w:pStyle w:val="a5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20229" w:rsidRDefault="00020229" w:rsidP="00020229">
      <w:pPr>
        <w:pStyle w:val="a5"/>
        <w:spacing w:after="0"/>
        <w:jc w:val="center"/>
        <w:rPr>
          <w:rFonts w:ascii="Times New Roman" w:hAnsi="Times New Roman"/>
          <w:b/>
          <w:sz w:val="44"/>
          <w:szCs w:val="44"/>
          <w:lang w:val="ru-RU"/>
        </w:rPr>
      </w:pPr>
      <w:proofErr w:type="gramStart"/>
      <w:r>
        <w:rPr>
          <w:rFonts w:ascii="Times New Roman" w:hAnsi="Times New Roman"/>
          <w:b/>
          <w:sz w:val="44"/>
          <w:szCs w:val="44"/>
          <w:lang w:val="ru-RU"/>
        </w:rPr>
        <w:t>Р</w:t>
      </w:r>
      <w:proofErr w:type="gramEnd"/>
      <w:r>
        <w:rPr>
          <w:rFonts w:ascii="Times New Roman" w:hAnsi="Times New Roman"/>
          <w:b/>
          <w:sz w:val="44"/>
          <w:szCs w:val="44"/>
          <w:lang w:val="ru-RU"/>
        </w:rPr>
        <w:t xml:space="preserve"> А С П О Р Я Ж Е Н И Е</w:t>
      </w:r>
    </w:p>
    <w:p w:rsidR="00020229" w:rsidRDefault="00020229" w:rsidP="00020229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  29.12.2021 № 283-р</w:t>
      </w:r>
    </w:p>
    <w:p w:rsidR="00020229" w:rsidRDefault="00020229" w:rsidP="00020229">
      <w:pPr>
        <w:pStyle w:val="a5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Тейково</w:t>
      </w:r>
    </w:p>
    <w:p w:rsidR="00020229" w:rsidRDefault="00020229" w:rsidP="00020229">
      <w:pPr>
        <w:pStyle w:val="a5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20229" w:rsidRDefault="00020229" w:rsidP="000202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нормативных затрат на оказание</w:t>
      </w:r>
    </w:p>
    <w:p w:rsidR="00020229" w:rsidRDefault="00020229" w:rsidP="000202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услуг (выполнение работ) муниципальными бюджетными учреждениями Тейковского муниципального района</w:t>
      </w:r>
    </w:p>
    <w:p w:rsidR="00020229" w:rsidRDefault="00020229" w:rsidP="000202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 и плановый период 2023– 2024 годов</w:t>
      </w:r>
    </w:p>
    <w:p w:rsidR="00020229" w:rsidRDefault="00020229" w:rsidP="000202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3.5 Порядка формирования муниципального задания на оказание муниципальных услуг (выполнение работ) муниципальными учреждениями Тейковского муниципального района и финансового обеспечения выполнения муниципального задания, утвержденного постановлением администрации Тейковского  муниципального района от 17.09.2015г. № 208, в целях установления базовых нормативов затрат на оказание муниципальных услуг, оказываемых бюджетными учреждениями Тейковского  муниципального района:</w:t>
      </w:r>
      <w:proofErr w:type="gramEnd"/>
    </w:p>
    <w:p w:rsidR="00020229" w:rsidRDefault="00020229" w:rsidP="0002022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нормативные затраты на оказание муниципальных  услуг (выполнение работ) муниципальными бюджетными учреждениями образования Тейковского муниципального района на 2022 год и плановый период 2023 – 2024 годов, функции и полномочия учредителя в отношении которых осуществляет  администрация Тейковского муниципального района </w:t>
      </w:r>
      <w:r>
        <w:rPr>
          <w:rFonts w:ascii="Times New Roman" w:hAnsi="Times New Roman"/>
          <w:b w:val="0"/>
          <w:sz w:val="28"/>
          <w:szCs w:val="28"/>
        </w:rPr>
        <w:t xml:space="preserve">согласно </w:t>
      </w:r>
      <w:hyperlink r:id="rId5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приложений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1, 2 </w:t>
      </w:r>
      <w:r>
        <w:rPr>
          <w:rFonts w:ascii="Times New Roman" w:hAnsi="Times New Roman"/>
          <w:b w:val="0"/>
          <w:sz w:val="28"/>
          <w:szCs w:val="28"/>
        </w:rPr>
        <w:t>к настоящему распоряжению.</w:t>
      </w: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начальника финансового отдела администрации Тейковского муниципального района Г.А. </w:t>
      </w:r>
      <w:proofErr w:type="spellStart"/>
      <w:r>
        <w:rPr>
          <w:rFonts w:ascii="Times New Roman" w:hAnsi="Times New Roman"/>
          <w:sz w:val="28"/>
          <w:szCs w:val="28"/>
        </w:rPr>
        <w:t>Горбушеву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0229" w:rsidRDefault="00020229" w:rsidP="00020229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 Тейковского</w:t>
      </w:r>
    </w:p>
    <w:p w:rsidR="00020229" w:rsidRDefault="00020229" w:rsidP="00020229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                 В.А. Катков </w:t>
      </w: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ind w:left="5954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29.12.2021 № 283-р</w:t>
      </w: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затраты</w:t>
      </w: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оказание муниципальных  услуг (выполнение работ) муниципальными бюджетными учреждениями образования Тейковского муниципального района, функции и полномочия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учредителя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отношении которых осуществляет  администрация Тейковского муниципального района на 2022 год и плановый период 2023 – 2024 годов</w:t>
      </w: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10635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5106"/>
        <w:gridCol w:w="1134"/>
        <w:gridCol w:w="1134"/>
        <w:gridCol w:w="1276"/>
        <w:gridCol w:w="1417"/>
      </w:tblGrid>
      <w:tr w:rsidR="00020229" w:rsidTr="0002022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муниципальной услуги/Норматив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затрат и его составляющие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Единица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измерения</w:t>
            </w:r>
          </w:p>
        </w:tc>
      </w:tr>
      <w:tr w:rsidR="00020229" w:rsidTr="00020229">
        <w:trPr>
          <w:cantSplit/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0229" w:rsidRDefault="00020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22141,30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22141,30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22141,30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Рублей, коп.    </w:t>
            </w:r>
          </w:p>
        </w:tc>
      </w:tr>
      <w:tr w:rsidR="00020229" w:rsidTr="00020229">
        <w:trPr>
          <w:cantSplit/>
          <w:trHeight w:val="7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затрат, непосредственно связанных с  оказанием муниципальной услуги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11595,40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11595,40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11595,40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r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020229" w:rsidTr="00020229">
        <w:trPr>
          <w:cantSplit/>
          <w:trHeight w:val="8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  на общехозяйственные нужды на оказание муниципальной услуги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10545,90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10545,90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10545,90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r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020229" w:rsidTr="00020229">
        <w:trPr>
          <w:cantSplit/>
          <w:trHeight w:val="5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0229" w:rsidRDefault="000202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18121,69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18121,69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18121,69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0229" w:rsidRDefault="00020229">
            <w:r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020229" w:rsidTr="00020229">
        <w:trPr>
          <w:cantSplit/>
          <w:trHeight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затрат, непосредственно связанных с  оказанием муниципальной услуги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4534,05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4534,05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4534,05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r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020229" w:rsidTr="0002022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  на общехозяйственные нужды на оказание муниципальной услуги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13587,64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13587,64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13587,64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r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020229" w:rsidTr="0002022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Корректирующие коэффициенты к базовым нормативам затрат</w:t>
            </w:r>
          </w:p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Нерльская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Новолеушинская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общеобразовательная школа»</w:t>
            </w:r>
          </w:p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Новогоряновская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spacing w:after="0"/>
              <w:rPr>
                <w:rFonts w:cs="Times New Roman"/>
              </w:rPr>
            </w:pPr>
          </w:p>
        </w:tc>
      </w:tr>
      <w:tr w:rsidR="00020229" w:rsidTr="0002022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18121,69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18121,69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18121,69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r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020229" w:rsidTr="0002022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затрат, непосредственно связанных с  оказанием муниципальной услуги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4534,05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4534,05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4534,05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r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020229" w:rsidTr="0002022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  на общехозяйственные нужды на оказание муниципальной услуги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13587,64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13587,64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13587,64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r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020229" w:rsidTr="0002022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3.3.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Корректирующие коэффициенты к базовым нормативам затрат</w:t>
            </w:r>
          </w:p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Нерльская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Новолеушинская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общеобразовательная школа»</w:t>
            </w:r>
          </w:p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Новогоряновская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20229" w:rsidTr="00020229">
        <w:trPr>
          <w:cantSplit/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18121,69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18121,69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18121,69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r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020229" w:rsidTr="0002022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затрат, непосредственно связанных с  оказанием муниципальной услуги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4534,05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4534,05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4534,05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r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020229" w:rsidTr="0002022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  на общехозяйственные нужды на оказание муниципальной услуги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13587,64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13587,64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13587,64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r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020229" w:rsidTr="0002022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Корректирующие коэффициенты к базовым нормативам затрат</w:t>
            </w:r>
          </w:p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Нерльская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Новолеушинская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общеобразовательная школа»</w:t>
            </w:r>
          </w:p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Новогоряновская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spacing w:after="0"/>
              <w:rPr>
                <w:rFonts w:cs="Times New Roman"/>
              </w:rPr>
            </w:pPr>
          </w:p>
        </w:tc>
      </w:tr>
    </w:tbl>
    <w:p w:rsidR="00020229" w:rsidRDefault="00020229" w:rsidP="00020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ind w:left="5954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ind w:left="5954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ind w:left="5954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ind w:left="5954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ind w:left="5954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29.12.2021 № 283-р</w:t>
      </w: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затраты</w:t>
      </w: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оказание муниципальных  услуг (выполнение работ) муниципальными бюджетными учреждениями образования Тейковского муниципального района, функции и полномочия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учредителя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отношении которых осуществляет  администрация Тейковского муниципального района на 2022 год и плановый период 2023 – 2024 годов за счет средств областного бюджета </w:t>
      </w: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10485" w:type="dxa"/>
        <w:tblInd w:w="-69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4595"/>
        <w:gridCol w:w="992"/>
        <w:gridCol w:w="992"/>
        <w:gridCol w:w="1133"/>
        <w:gridCol w:w="1133"/>
        <w:gridCol w:w="1074"/>
      </w:tblGrid>
      <w:tr w:rsidR="00020229" w:rsidTr="00020229">
        <w:trPr>
          <w:cantSplit/>
          <w:trHeight w:val="4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</w:p>
        </w:tc>
        <w:tc>
          <w:tcPr>
            <w:tcW w:w="45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муниципальной услуги/Норматив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затрат и его составляющие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 год</w:t>
            </w:r>
          </w:p>
        </w:tc>
        <w:tc>
          <w:tcPr>
            <w:tcW w:w="10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Единица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</w:tr>
      <w:tr w:rsidR="00020229" w:rsidTr="00020229">
        <w:trPr>
          <w:cantSplit/>
          <w:trHeight w:val="48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229" w:rsidRDefault="000202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229" w:rsidRDefault="000202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 01.01.2022по 30.09.2022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 01.10.2022 по 31.12.2022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229" w:rsidRDefault="000202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229" w:rsidRDefault="000202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229" w:rsidRDefault="000202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20229" w:rsidTr="00020229">
        <w:trPr>
          <w:cantSplit/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0229" w:rsidRDefault="00020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50435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50570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43810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Рублей, коп.    </w:t>
            </w:r>
          </w:p>
        </w:tc>
      </w:tr>
      <w:tr w:rsidR="00020229" w:rsidTr="00020229">
        <w:trPr>
          <w:cantSplit/>
          <w:trHeight w:val="7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затрат, непосредственно связанных с  оказанием муниципальной услуги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43444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43444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r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020229" w:rsidTr="00020229">
        <w:trPr>
          <w:cantSplit/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  на общехозяйственные нужды на оказание муниципальной услуги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366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r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020229" w:rsidTr="00020229">
        <w:trPr>
          <w:cantSplit/>
          <w:trHeight w:val="5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0229" w:rsidRDefault="000202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56205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56861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52549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52549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0229" w:rsidRDefault="00020229">
            <w:r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020229" w:rsidTr="00020229">
        <w:trPr>
          <w:cantSplit/>
          <w:trHeight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затрат, непосредственно связанных с  оказанием муниципальной услуги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55287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51631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51631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r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020229" w:rsidTr="0002022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  на общехозяйственные нужды на оказание муниципальной услуги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918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r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020229" w:rsidTr="00020229">
        <w:trPr>
          <w:cantSplit/>
          <w:trHeight w:val="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66929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67712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62564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62564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r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020229" w:rsidTr="0002022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затрат, непосредственно связанных с  оказанием муниципальной услуги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66794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61646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61646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r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020229" w:rsidTr="0002022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  на общехозяйственные нужды на оказание муниципальной услуги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918,0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r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020229" w:rsidTr="00020229">
        <w:trPr>
          <w:cantSplit/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70812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71641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66191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66191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r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020229" w:rsidTr="0002022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затрат, непосредственно связанных с  оказанием муниципальной услуги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69894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70723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65273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65273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r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020229" w:rsidTr="0002022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  на общехозяйственные нужды на оказание муниципальной услуги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918,0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r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020229" w:rsidTr="00020229">
        <w:trPr>
          <w:cantSplit/>
          <w:trHeight w:val="5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дополнительных общеобразовательных программ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r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020229" w:rsidTr="0002022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затрат, непосредственно связанных с  оказанием муниципальной услуги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r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020229" w:rsidTr="0002022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  на общехозяйственные нужды на оказание муниципальной услуги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29" w:rsidRDefault="00020229">
            <w:r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</w:tbl>
    <w:p w:rsidR="00020229" w:rsidRDefault="00020229" w:rsidP="00020229">
      <w:pPr>
        <w:pStyle w:val="a5"/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20229" w:rsidRDefault="00020229" w:rsidP="00020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0229" w:rsidRDefault="00020229" w:rsidP="00020229">
      <w:pPr>
        <w:spacing w:after="0" w:line="240" w:lineRule="auto"/>
      </w:pPr>
    </w:p>
    <w:p w:rsidR="00020229" w:rsidRDefault="00020229" w:rsidP="00020229">
      <w:pPr>
        <w:pStyle w:val="a5"/>
        <w:spacing w:after="0"/>
        <w:rPr>
          <w:sz w:val="26"/>
          <w:szCs w:val="26"/>
          <w:lang w:val="ru-RU"/>
        </w:rPr>
      </w:pPr>
    </w:p>
    <w:p w:rsidR="00020229" w:rsidRDefault="00020229" w:rsidP="0002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2022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229"/>
    <w:rsid w:val="0002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229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020229"/>
    <w:rPr>
      <w:rFonts w:ascii="Calibri" w:eastAsia="Times New Roman" w:hAnsi="Calibri" w:cs="Times New Roman"/>
      <w:szCs w:val="32"/>
      <w:lang w:val="en-US" w:eastAsia="en-US" w:bidi="en-US"/>
    </w:rPr>
  </w:style>
  <w:style w:type="paragraph" w:styleId="a5">
    <w:name w:val="No Spacing"/>
    <w:basedOn w:val="a"/>
    <w:link w:val="a4"/>
    <w:uiPriority w:val="1"/>
    <w:qFormat/>
    <w:rsid w:val="00020229"/>
    <w:rPr>
      <w:rFonts w:ascii="Calibri" w:eastAsia="Times New Roman" w:hAnsi="Calibri" w:cs="Times New Roman"/>
      <w:szCs w:val="32"/>
      <w:lang w:val="en-US" w:eastAsia="en-US" w:bidi="en-US"/>
    </w:rPr>
  </w:style>
  <w:style w:type="paragraph" w:customStyle="1" w:styleId="ConsPlusCell">
    <w:name w:val="ConsPlusCell"/>
    <w:uiPriority w:val="99"/>
    <w:rsid w:val="000202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2022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2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A2AAC2B4A47192C41B58E77D026E2E909FD519512EFBD8480A35A9FEA10AB388C66CCAE7793DEC6902DAP2eA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6281</Characters>
  <Application>Microsoft Office Word</Application>
  <DocSecurity>0</DocSecurity>
  <Lines>52</Lines>
  <Paragraphs>14</Paragraphs>
  <ScaleCrop>false</ScaleCrop>
  <Company>Финансовый отдел</Company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ФО</cp:lastModifiedBy>
  <cp:revision>2</cp:revision>
  <dcterms:created xsi:type="dcterms:W3CDTF">2022-04-25T11:48:00Z</dcterms:created>
  <dcterms:modified xsi:type="dcterms:W3CDTF">2022-04-25T11:49:00Z</dcterms:modified>
</cp:coreProperties>
</file>