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8E" w:rsidRPr="006A15BE" w:rsidRDefault="00493D8E" w:rsidP="00DF44D5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bCs/>
          <w:color w:val="33CCCC"/>
          <w:sz w:val="24"/>
          <w:szCs w:val="24"/>
          <w:lang w:eastAsia="ru-RU"/>
        </w:rPr>
      </w:pPr>
      <w:r w:rsidRPr="006A1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</w:t>
      </w:r>
    </w:p>
    <w:p w:rsidR="00493D8E" w:rsidRPr="006A15BE" w:rsidRDefault="00493D8E" w:rsidP="00493D8E">
      <w:pPr>
        <w:tabs>
          <w:tab w:val="left" w:pos="9639"/>
        </w:tabs>
        <w:spacing w:after="0" w:line="240" w:lineRule="auto"/>
        <w:ind w:right="-57" w:firstLine="720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6A15BE">
        <w:rPr>
          <w:rFonts w:ascii="Times New Roman" w:eastAsia="Calibri" w:hAnsi="Times New Roman" w:cs="Arial"/>
          <w:b/>
          <w:sz w:val="24"/>
          <w:szCs w:val="24"/>
          <w:lang w:eastAsia="ru-RU"/>
        </w:rPr>
        <w:t>ТЕЙКОВСКОГО МУНИЦИПАЛЬНОГО РАЙОНА</w:t>
      </w:r>
    </w:p>
    <w:p w:rsidR="00493D8E" w:rsidRPr="006A15BE" w:rsidRDefault="00493D8E" w:rsidP="00493D8E">
      <w:pPr>
        <w:tabs>
          <w:tab w:val="left" w:pos="9639"/>
        </w:tabs>
        <w:spacing w:after="0" w:line="240" w:lineRule="auto"/>
        <w:ind w:right="-57" w:firstLine="720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6A15BE">
        <w:rPr>
          <w:rFonts w:ascii="Times New Roman" w:eastAsia="Calibri" w:hAnsi="Times New Roman" w:cs="Arial"/>
          <w:b/>
          <w:sz w:val="24"/>
          <w:szCs w:val="24"/>
          <w:lang w:eastAsia="ru-RU"/>
        </w:rPr>
        <w:t>ИВАНОВСКОЙ ОБЛАСТИ</w:t>
      </w:r>
    </w:p>
    <w:p w:rsidR="00493D8E" w:rsidRPr="006A15BE" w:rsidRDefault="00493D8E" w:rsidP="00493D8E">
      <w:pPr>
        <w:tabs>
          <w:tab w:val="left" w:pos="9639"/>
        </w:tabs>
        <w:spacing w:after="0" w:line="240" w:lineRule="auto"/>
        <w:ind w:right="-57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6A15BE">
        <w:rPr>
          <w:rFonts w:ascii="Times New Roman" w:eastAsia="Calibri" w:hAnsi="Times New Roman" w:cs="Arial"/>
          <w:b/>
          <w:sz w:val="24"/>
          <w:szCs w:val="24"/>
          <w:lang w:eastAsia="ru-RU"/>
        </w:rPr>
        <w:t>седьмого созыва</w:t>
      </w:r>
    </w:p>
    <w:p w:rsidR="00493D8E" w:rsidRPr="006A15BE" w:rsidRDefault="00493D8E" w:rsidP="00493D8E">
      <w:pPr>
        <w:tabs>
          <w:tab w:val="left" w:pos="9639"/>
        </w:tabs>
        <w:spacing w:after="0" w:line="240" w:lineRule="auto"/>
        <w:ind w:right="125" w:firstLine="720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493D8E" w:rsidRPr="006A15BE" w:rsidRDefault="00493D8E" w:rsidP="00493D8E">
      <w:pPr>
        <w:tabs>
          <w:tab w:val="left" w:pos="9639"/>
        </w:tabs>
        <w:spacing w:after="0" w:line="240" w:lineRule="auto"/>
        <w:ind w:right="125" w:firstLine="720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493D8E" w:rsidRPr="006A15BE" w:rsidRDefault="00493D8E" w:rsidP="00493D8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1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 Е Ш Е Н И Е</w:t>
      </w:r>
    </w:p>
    <w:p w:rsidR="00493D8E" w:rsidRPr="006A15BE" w:rsidRDefault="00493D8E" w:rsidP="00493D8E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3D8E" w:rsidRPr="006A15BE" w:rsidRDefault="00493D8E" w:rsidP="00493D8E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3D8E" w:rsidRPr="006A15BE" w:rsidRDefault="00493D8E" w:rsidP="00493D8E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28.09.2022 № 23/5</w:t>
      </w:r>
    </w:p>
    <w:p w:rsidR="00493D8E" w:rsidRPr="006A15BE" w:rsidRDefault="00493D8E" w:rsidP="00493D8E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x-none"/>
        </w:rPr>
        <w:t>г. Тейково</w:t>
      </w:r>
    </w:p>
    <w:p w:rsidR="003620FD" w:rsidRPr="006A15BE" w:rsidRDefault="003620FD" w:rsidP="00493D8E">
      <w:pPr>
        <w:pStyle w:val="a4"/>
        <w:jc w:val="center"/>
        <w:rPr>
          <w:sz w:val="24"/>
          <w:szCs w:val="24"/>
        </w:rPr>
      </w:pPr>
    </w:p>
    <w:p w:rsidR="003620FD" w:rsidRPr="006A15BE" w:rsidRDefault="003620FD" w:rsidP="00362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B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Совета </w:t>
      </w:r>
      <w:proofErr w:type="spellStart"/>
      <w:r w:rsidRPr="006A15BE">
        <w:rPr>
          <w:rFonts w:ascii="Times New Roman" w:hAnsi="Times New Roman" w:cs="Times New Roman"/>
          <w:b/>
          <w:sz w:val="24"/>
          <w:szCs w:val="24"/>
        </w:rPr>
        <w:t>Тейковского</w:t>
      </w:r>
      <w:proofErr w:type="spellEnd"/>
      <w:r w:rsidRPr="006A15B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от 03.11.2015 № 17-р «О порядке организации и проведения публичных слушаний на территории </w:t>
      </w:r>
      <w:proofErr w:type="spellStart"/>
      <w:r w:rsidRPr="006A15BE">
        <w:rPr>
          <w:rFonts w:ascii="Times New Roman" w:hAnsi="Times New Roman" w:cs="Times New Roman"/>
          <w:b/>
          <w:sz w:val="24"/>
          <w:szCs w:val="24"/>
        </w:rPr>
        <w:t>Тейковского</w:t>
      </w:r>
      <w:proofErr w:type="spellEnd"/>
      <w:r w:rsidRPr="006A15B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3620FD" w:rsidRPr="006A15BE" w:rsidRDefault="003620FD" w:rsidP="0036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8E" w:rsidRPr="006A15BE" w:rsidRDefault="00493D8E" w:rsidP="0036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58-ФЗ «О внесении изменений в отдельные законодательные акты Российской Федерации», </w:t>
      </w: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 жителей </w:t>
      </w:r>
      <w:proofErr w:type="spellStart"/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</w:t>
      </w:r>
      <w:proofErr w:type="spellEnd"/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на осуществление местного самоуправления</w:t>
      </w: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A15BE" w:rsidRPr="006A15BE" w:rsidRDefault="006A15BE" w:rsidP="006A15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Совет </w:t>
      </w:r>
      <w:proofErr w:type="spellStart"/>
      <w:r w:rsidRPr="006A15BE">
        <w:rPr>
          <w:rFonts w:ascii="Times New Roman" w:eastAsia="Calibri" w:hAnsi="Times New Roman" w:cs="Times New Roman"/>
          <w:b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Р Е Ш И Л:</w:t>
      </w:r>
    </w:p>
    <w:p w:rsidR="006A15BE" w:rsidRPr="006A15BE" w:rsidRDefault="006A15BE" w:rsidP="006A15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1. Внести в решение Совета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от 03.11.2015 № 17-р «О порядке организации и проведения публичных слушаний на территории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 следующие изменения и дополнения: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sz w:val="24"/>
          <w:szCs w:val="24"/>
        </w:rPr>
        <w:t>В приложении к решению: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статью 11 Положения </w:t>
      </w: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о порядке организации и проведения публичных слушаний на территории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- Положение)</w:t>
      </w: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пункт 3 изложить в новой редакции: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«3.</w:t>
      </w: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превышать один месяц. Срок проведения публичных слушаний в каждом конкретном случае устанавливается постановлением Главы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 проведении публичных слушаний.».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статью 12 Положения </w:t>
      </w: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о порядке организации и проведения публичных слушаний на территории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- Положение)</w:t>
      </w: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2 изложить в новой редакции:</w:t>
      </w:r>
    </w:p>
    <w:p w:rsidR="006A15BE" w:rsidRPr="006A15BE" w:rsidRDefault="006A15BE" w:rsidP="006A15BE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публичных слушаний по проекту правил землепользования и застройки сельского поселения и проекту решения Совета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 внесении в них изменений составляет не менее одного и не более трех месяцев со дня опубликования такого проекта.».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пункт 3 изложить в новой редакции: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Срок проведения публичных слушаний в каждом конкретном случае устанавливается постановлением Главы </w:t>
      </w:r>
      <w:proofErr w:type="spellStart"/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</w:t>
      </w:r>
      <w:proofErr w:type="spellEnd"/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 проведении публичных слушаний.».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статью 13 Положения </w:t>
      </w: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о порядке организации и проведения публичных слушаний на территории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- Положение)</w:t>
      </w: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sz w:val="24"/>
          <w:szCs w:val="24"/>
        </w:rPr>
        <w:t>1.3.1. пункт 6 изложить в новой редакции: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sz w:val="24"/>
          <w:szCs w:val="24"/>
        </w:rPr>
        <w:lastRenderedPageBreak/>
        <w:t>«6.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превышать один месяц.».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sz w:val="24"/>
          <w:szCs w:val="24"/>
        </w:rPr>
        <w:t>1.3.2. пункт 7 изложить в новой редакции:</w:t>
      </w:r>
    </w:p>
    <w:p w:rsidR="006A15BE" w:rsidRPr="006A15BE" w:rsidRDefault="006A15BE" w:rsidP="006A15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«7. Срок проведения публичных слушаний в каждом конкретном случае устанавливается постановлением Главы </w:t>
      </w:r>
      <w:proofErr w:type="spellStart"/>
      <w:r w:rsidRPr="006A15BE">
        <w:rPr>
          <w:rFonts w:ascii="Times New Roman" w:eastAsia="Calibri" w:hAnsi="Times New Roman" w:cs="Times New Roman"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 проведении публичных слушаний.».</w:t>
      </w:r>
    </w:p>
    <w:p w:rsidR="006A15BE" w:rsidRPr="006A15BE" w:rsidRDefault="006A15BE" w:rsidP="006A15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Решение вступает в силу </w:t>
      </w:r>
      <w:r w:rsidRPr="006A15B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после его официального опубликования.</w:t>
      </w:r>
    </w:p>
    <w:p w:rsidR="006A15BE" w:rsidRPr="006A15BE" w:rsidRDefault="006A15BE" w:rsidP="006A15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5BE" w:rsidRPr="006A15BE" w:rsidRDefault="006A15BE" w:rsidP="006A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E" w:rsidRPr="006A15BE" w:rsidRDefault="006A15BE" w:rsidP="006A1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6A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</w:t>
      </w:r>
      <w:proofErr w:type="spellEnd"/>
      <w:r w:rsidRPr="006A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Председатель Совета </w:t>
      </w:r>
    </w:p>
    <w:p w:rsidR="006A15BE" w:rsidRPr="006A15BE" w:rsidRDefault="006A15BE" w:rsidP="006A15B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                   </w:t>
      </w:r>
      <w:proofErr w:type="spellStart"/>
      <w:r w:rsidRPr="006A15BE">
        <w:rPr>
          <w:rFonts w:ascii="Times New Roman" w:eastAsia="Calibri" w:hAnsi="Times New Roman" w:cs="Times New Roman"/>
          <w:b/>
          <w:sz w:val="24"/>
          <w:szCs w:val="24"/>
        </w:rPr>
        <w:t>Тейковского</w:t>
      </w:r>
      <w:proofErr w:type="spellEnd"/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  </w:t>
      </w:r>
    </w:p>
    <w:p w:rsidR="006A15BE" w:rsidRPr="006A15BE" w:rsidRDefault="006A15BE" w:rsidP="006A15B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6A15BE" w:rsidRPr="006A15BE" w:rsidRDefault="006A15BE" w:rsidP="006A15B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В.А. Катков</w:t>
      </w:r>
      <w:r w:rsidRPr="006A1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О.В. </w:t>
      </w:r>
      <w:proofErr w:type="spellStart"/>
      <w:r w:rsidRPr="006A15BE">
        <w:rPr>
          <w:rFonts w:ascii="Times New Roman" w:eastAsia="Calibri" w:hAnsi="Times New Roman" w:cs="Times New Roman"/>
          <w:b/>
          <w:sz w:val="24"/>
          <w:szCs w:val="24"/>
        </w:rPr>
        <w:t>Гогулина</w:t>
      </w:r>
      <w:proofErr w:type="spellEnd"/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93D8E" w:rsidRPr="006A15BE" w:rsidRDefault="00493D8E" w:rsidP="0036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3D8E" w:rsidRPr="006A15BE" w:rsidSect="00DF4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7C"/>
    <w:rsid w:val="003620FD"/>
    <w:rsid w:val="00493D8E"/>
    <w:rsid w:val="006A15BE"/>
    <w:rsid w:val="00897225"/>
    <w:rsid w:val="008D327C"/>
    <w:rsid w:val="00DF44D5"/>
    <w:rsid w:val="00E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F133"/>
  <w15:chartTrackingRefBased/>
  <w15:docId w15:val="{CDAD6477-8217-4B7C-972D-AA6BE5D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36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2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ATMR</dc:creator>
  <cp:keywords/>
  <dc:description/>
  <cp:lastModifiedBy>Sovet ATMR</cp:lastModifiedBy>
  <cp:revision>10</cp:revision>
  <cp:lastPrinted>2022-09-28T10:21:00Z</cp:lastPrinted>
  <dcterms:created xsi:type="dcterms:W3CDTF">2022-09-22T05:31:00Z</dcterms:created>
  <dcterms:modified xsi:type="dcterms:W3CDTF">2022-10-03T14:23:00Z</dcterms:modified>
</cp:coreProperties>
</file>