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366" w:rsidRPr="00002CF8" w:rsidRDefault="00B07366" w:rsidP="00B07366">
      <w:pPr>
        <w:jc w:val="center"/>
        <w:rPr>
          <w:rFonts w:ascii="Times New Roman" w:hAnsi="Times New Roman" w:cs="Times New Roman"/>
          <w:color w:val="33CCCC"/>
          <w:sz w:val="24"/>
          <w:szCs w:val="24"/>
        </w:rPr>
      </w:pPr>
      <w:r w:rsidRPr="00002C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826135" cy="1002665"/>
                <wp:effectExtent l="0" t="0" r="698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366" w:rsidRDefault="00B07366" w:rsidP="00B07366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98pt;margin-top:-9pt;width:65.05pt;height:78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" stroked="f">
                <v:textbox style="mso-fit-shape-to-text:t" inset=".5mm,.3mm,.5mm,.3mm">
                  <w:txbxContent>
                    <w:p w:rsidR="00B07366" w:rsidRDefault="00B07366" w:rsidP="00B07366">
                      <w:pPr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</w:p>
    <w:p w:rsidR="00B07366" w:rsidRPr="00002CF8" w:rsidRDefault="00B07366" w:rsidP="00002C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F8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B07366" w:rsidRPr="00002CF8" w:rsidRDefault="00B07366" w:rsidP="00002CF8">
      <w:pPr>
        <w:pStyle w:val="a4"/>
        <w:jc w:val="center"/>
        <w:rPr>
          <w:b/>
          <w:sz w:val="24"/>
          <w:szCs w:val="24"/>
        </w:rPr>
      </w:pPr>
      <w:r w:rsidRPr="00002CF8">
        <w:rPr>
          <w:b/>
          <w:sz w:val="24"/>
          <w:szCs w:val="24"/>
        </w:rPr>
        <w:t>ТЕЙКОВСКОГО МУНИЦИПАЛЬНОГО РАЙОНА</w:t>
      </w:r>
    </w:p>
    <w:p w:rsidR="00B07366" w:rsidRPr="00002CF8" w:rsidRDefault="00B07366" w:rsidP="00002CF8">
      <w:pPr>
        <w:pStyle w:val="a4"/>
        <w:jc w:val="center"/>
        <w:rPr>
          <w:b/>
          <w:sz w:val="24"/>
          <w:szCs w:val="24"/>
        </w:rPr>
      </w:pPr>
      <w:r w:rsidRPr="00002CF8">
        <w:rPr>
          <w:b/>
          <w:sz w:val="24"/>
          <w:szCs w:val="24"/>
        </w:rPr>
        <w:t>ИВАНОВСКОЙ ОБЛАСТИ</w:t>
      </w:r>
    </w:p>
    <w:p w:rsidR="00B07366" w:rsidRPr="00002CF8" w:rsidRDefault="00B07366" w:rsidP="00B07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F8">
        <w:rPr>
          <w:rFonts w:ascii="Times New Roman" w:hAnsi="Times New Roman" w:cs="Times New Roman"/>
          <w:b/>
          <w:sz w:val="24"/>
          <w:szCs w:val="24"/>
        </w:rPr>
        <w:t xml:space="preserve">седьмого созыва </w:t>
      </w:r>
      <w:bookmarkStart w:id="0" w:name="_GoBack"/>
      <w:bookmarkEnd w:id="0"/>
    </w:p>
    <w:p w:rsidR="00B07366" w:rsidRPr="00002CF8" w:rsidRDefault="00B07366" w:rsidP="00B07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366" w:rsidRPr="00002CF8" w:rsidRDefault="00B07366" w:rsidP="00B07366">
      <w:pPr>
        <w:pStyle w:val="a4"/>
        <w:jc w:val="center"/>
        <w:rPr>
          <w:b/>
          <w:sz w:val="24"/>
          <w:szCs w:val="24"/>
        </w:rPr>
      </w:pPr>
    </w:p>
    <w:p w:rsidR="00B07366" w:rsidRPr="00002CF8" w:rsidRDefault="00B07366" w:rsidP="00B07366">
      <w:pPr>
        <w:pStyle w:val="a4"/>
        <w:jc w:val="center"/>
        <w:rPr>
          <w:b/>
          <w:sz w:val="24"/>
          <w:szCs w:val="24"/>
        </w:rPr>
      </w:pPr>
      <w:r w:rsidRPr="00002CF8">
        <w:rPr>
          <w:b/>
          <w:sz w:val="24"/>
          <w:szCs w:val="24"/>
        </w:rPr>
        <w:t>Р Е Ш Е Н И Е</w:t>
      </w:r>
    </w:p>
    <w:p w:rsidR="00B07366" w:rsidRPr="00002CF8" w:rsidRDefault="00B07366" w:rsidP="00B07366">
      <w:pPr>
        <w:pStyle w:val="a4"/>
        <w:rPr>
          <w:sz w:val="24"/>
          <w:szCs w:val="24"/>
        </w:rPr>
      </w:pPr>
    </w:p>
    <w:p w:rsidR="00B07366" w:rsidRPr="00002CF8" w:rsidRDefault="00B07366" w:rsidP="00B07366">
      <w:pPr>
        <w:pStyle w:val="a4"/>
        <w:rPr>
          <w:sz w:val="24"/>
          <w:szCs w:val="24"/>
        </w:rPr>
      </w:pPr>
    </w:p>
    <w:p w:rsidR="00B07366" w:rsidRPr="00002CF8" w:rsidRDefault="00B07366" w:rsidP="00B07366">
      <w:pPr>
        <w:pStyle w:val="a4"/>
        <w:jc w:val="center"/>
        <w:rPr>
          <w:sz w:val="24"/>
          <w:szCs w:val="24"/>
        </w:rPr>
      </w:pPr>
      <w:r w:rsidRPr="00002CF8">
        <w:rPr>
          <w:sz w:val="24"/>
          <w:szCs w:val="24"/>
        </w:rPr>
        <w:t xml:space="preserve">от 31.03.2021 № 7/8    </w:t>
      </w:r>
    </w:p>
    <w:p w:rsidR="00B07366" w:rsidRPr="00002CF8" w:rsidRDefault="00B07366" w:rsidP="00B07366">
      <w:pPr>
        <w:pStyle w:val="a4"/>
        <w:jc w:val="center"/>
        <w:rPr>
          <w:sz w:val="24"/>
          <w:szCs w:val="24"/>
        </w:rPr>
      </w:pPr>
      <w:r w:rsidRPr="00002CF8">
        <w:rPr>
          <w:sz w:val="24"/>
          <w:szCs w:val="24"/>
        </w:rPr>
        <w:t xml:space="preserve">г. Тейково  </w:t>
      </w:r>
    </w:p>
    <w:p w:rsidR="00B07366" w:rsidRPr="00002CF8" w:rsidRDefault="00B07366" w:rsidP="00B07366">
      <w:pPr>
        <w:pStyle w:val="a4"/>
        <w:jc w:val="center"/>
        <w:rPr>
          <w:sz w:val="24"/>
          <w:szCs w:val="24"/>
        </w:rPr>
      </w:pPr>
    </w:p>
    <w:p w:rsidR="00B07366" w:rsidRPr="00002CF8" w:rsidRDefault="00B07366" w:rsidP="00B07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F8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решения Тейковского районного Совета от 30.01.2008 № 121-р «О гербе Тейковского муниципального района», от 26.11.2008 № 176-р «Порядок использования и воспроизведения официальной символики Тейковского муниципального района»</w:t>
      </w:r>
    </w:p>
    <w:p w:rsidR="00B07366" w:rsidRPr="00002CF8" w:rsidRDefault="00B07366" w:rsidP="00B07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366" w:rsidRPr="00002CF8" w:rsidRDefault="00B07366" w:rsidP="00B07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366" w:rsidRPr="00002CF8" w:rsidRDefault="00B07366" w:rsidP="00B07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366" w:rsidRPr="00002CF8" w:rsidRDefault="00B07366" w:rsidP="00B07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CF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Уставом Тейковского муниципального района</w:t>
      </w:r>
    </w:p>
    <w:p w:rsidR="00B07366" w:rsidRPr="00002CF8" w:rsidRDefault="00B07366" w:rsidP="00B07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C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7366" w:rsidRPr="00002CF8" w:rsidRDefault="00B07366" w:rsidP="00B073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CF8">
        <w:rPr>
          <w:rFonts w:ascii="Times New Roman" w:hAnsi="Times New Roman" w:cs="Times New Roman"/>
          <w:b/>
          <w:sz w:val="24"/>
          <w:szCs w:val="24"/>
        </w:rPr>
        <w:t xml:space="preserve">                   Совет Тейковского муниципального района РЕШИЛ:</w:t>
      </w:r>
    </w:p>
    <w:p w:rsidR="00B07366" w:rsidRPr="00002CF8" w:rsidRDefault="00B07366" w:rsidP="00B073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366" w:rsidRPr="00002CF8" w:rsidRDefault="00B07366" w:rsidP="00B07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366" w:rsidRPr="00002CF8" w:rsidRDefault="00B07366" w:rsidP="00B07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CF8">
        <w:rPr>
          <w:rFonts w:ascii="Times New Roman" w:hAnsi="Times New Roman" w:cs="Times New Roman"/>
          <w:sz w:val="24"/>
          <w:szCs w:val="24"/>
        </w:rPr>
        <w:t>1. Внести в решение Совета Тейковского муниципального района от 30.01.2008 № 121-р «О гербе Тейковского муниципального района» следующие изменения и дополнения:</w:t>
      </w:r>
    </w:p>
    <w:p w:rsidR="00B07366" w:rsidRPr="00002CF8" w:rsidRDefault="00B07366" w:rsidP="00B07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CF8">
        <w:rPr>
          <w:rFonts w:ascii="Times New Roman" w:hAnsi="Times New Roman" w:cs="Times New Roman"/>
          <w:sz w:val="24"/>
          <w:szCs w:val="24"/>
        </w:rPr>
        <w:t>В приложении к решению:</w:t>
      </w:r>
    </w:p>
    <w:p w:rsidR="00B07366" w:rsidRPr="00002CF8" w:rsidRDefault="00B07366" w:rsidP="00B07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CF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</w:t>
      </w:r>
      <w:r w:rsidRPr="00002CF8">
        <w:rPr>
          <w:rFonts w:ascii="Times New Roman" w:hAnsi="Times New Roman" w:cs="Times New Roman"/>
          <w:sz w:val="24"/>
          <w:szCs w:val="24"/>
        </w:rPr>
        <w:t xml:space="preserve"> статью 3 «Геральдическое описание и обоснование символики герба Тейковского муниципального района»:</w:t>
      </w:r>
    </w:p>
    <w:p w:rsidR="00B07366" w:rsidRPr="00002CF8" w:rsidRDefault="00B07366" w:rsidP="00B073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07366" w:rsidRPr="00002CF8" w:rsidRDefault="00B07366" w:rsidP="00B073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02CF8">
        <w:rPr>
          <w:rFonts w:ascii="Times New Roman" w:hAnsi="Times New Roman" w:cs="Times New Roman"/>
          <w:sz w:val="24"/>
          <w:szCs w:val="24"/>
        </w:rPr>
        <w:t>1.1.1.  Пункт 3.1.  изложить в новой редакции:</w:t>
      </w:r>
    </w:p>
    <w:p w:rsidR="00B07366" w:rsidRPr="00002CF8" w:rsidRDefault="00B07366" w:rsidP="00B073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CF8">
        <w:rPr>
          <w:rFonts w:ascii="Times New Roman" w:hAnsi="Times New Roman" w:cs="Times New Roman"/>
          <w:sz w:val="24"/>
          <w:szCs w:val="24"/>
        </w:rPr>
        <w:t>«3.1. Геральдическое описание герба Тейковского муниципального района гласит:</w:t>
      </w:r>
    </w:p>
    <w:p w:rsidR="00B07366" w:rsidRPr="00002CF8" w:rsidRDefault="00B07366" w:rsidP="00B07366">
      <w:pPr>
        <w:pStyle w:val="ConsPlusNormal"/>
        <w:spacing w:before="2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CF8">
        <w:rPr>
          <w:rFonts w:ascii="Times New Roman" w:hAnsi="Times New Roman" w:cs="Times New Roman"/>
          <w:sz w:val="24"/>
          <w:szCs w:val="24"/>
        </w:rPr>
        <w:t>«В лазоревом (синем, голубом) поле золотая сосна с таковыми же корнями, сопровождаемая по сторонам серебряными каменным топором (без топорища) и весами (безменом)».».</w:t>
      </w:r>
    </w:p>
    <w:p w:rsidR="00B07366" w:rsidRPr="00002CF8" w:rsidRDefault="00B07366" w:rsidP="00B07366">
      <w:pPr>
        <w:pStyle w:val="ConsPlusNormal"/>
        <w:spacing w:before="2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CF8">
        <w:rPr>
          <w:rFonts w:ascii="Times New Roman" w:hAnsi="Times New Roman" w:cs="Times New Roman"/>
          <w:sz w:val="24"/>
          <w:szCs w:val="24"/>
        </w:rPr>
        <w:t>1.1.2. Пункт 3.3.  изложить в новой редакции:</w:t>
      </w:r>
    </w:p>
    <w:p w:rsidR="00B07366" w:rsidRPr="00002CF8" w:rsidRDefault="00B07366" w:rsidP="00B07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CF8">
        <w:rPr>
          <w:rFonts w:ascii="Times New Roman" w:hAnsi="Times New Roman" w:cs="Times New Roman"/>
          <w:sz w:val="24"/>
          <w:szCs w:val="24"/>
        </w:rPr>
        <w:t xml:space="preserve">«3.3. Герб Тейковского муниципального района в соответствии с Методическими рекомендациями по разработке и использованию официальных символов муниципальных образований (раздел 2, глава VIII), утвержденными Геральдическим советом при Президенте Российской Федерации 28.06.2006, может воспроизводиться со статусной короной установленного образца, а также с лентами лазоревого (синего, голубого) цвета свободно вьющимися по сторонам и внизу геральдического щита – которые олицетворяют три реки на территории района </w:t>
      </w:r>
      <w:proofErr w:type="spellStart"/>
      <w:r w:rsidRPr="00002CF8">
        <w:rPr>
          <w:rFonts w:ascii="Times New Roman" w:hAnsi="Times New Roman" w:cs="Times New Roman"/>
          <w:sz w:val="24"/>
          <w:szCs w:val="24"/>
        </w:rPr>
        <w:t>р.Нерль</w:t>
      </w:r>
      <w:proofErr w:type="spellEnd"/>
      <w:r w:rsidRPr="00002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CF8">
        <w:rPr>
          <w:rFonts w:ascii="Times New Roman" w:hAnsi="Times New Roman" w:cs="Times New Roman"/>
          <w:sz w:val="24"/>
          <w:szCs w:val="24"/>
        </w:rPr>
        <w:t>р.Вязьма</w:t>
      </w:r>
      <w:proofErr w:type="spellEnd"/>
      <w:r w:rsidRPr="00002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2CF8">
        <w:rPr>
          <w:rFonts w:ascii="Times New Roman" w:hAnsi="Times New Roman" w:cs="Times New Roman"/>
          <w:sz w:val="24"/>
          <w:szCs w:val="24"/>
        </w:rPr>
        <w:t>р.Ухтохма</w:t>
      </w:r>
      <w:proofErr w:type="spellEnd"/>
      <w:r w:rsidRPr="00002CF8">
        <w:rPr>
          <w:rFonts w:ascii="Times New Roman" w:hAnsi="Times New Roman" w:cs="Times New Roman"/>
          <w:sz w:val="24"/>
          <w:szCs w:val="24"/>
        </w:rPr>
        <w:t>».</w:t>
      </w:r>
    </w:p>
    <w:p w:rsidR="00B07366" w:rsidRPr="00002CF8" w:rsidRDefault="00B07366" w:rsidP="00B07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366" w:rsidRPr="00002CF8" w:rsidRDefault="00B07366" w:rsidP="00B073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02CF8">
        <w:rPr>
          <w:rFonts w:ascii="Times New Roman" w:hAnsi="Times New Roman" w:cs="Times New Roman"/>
          <w:sz w:val="24"/>
          <w:szCs w:val="24"/>
        </w:rPr>
        <w:t>1.2. Пункт 4.1.  статьи 4 «Порядок воспроизведения герба Тейковского муниципального района» изложить в новой редакции:</w:t>
      </w:r>
    </w:p>
    <w:p w:rsidR="00B07366" w:rsidRPr="00002CF8" w:rsidRDefault="00B07366" w:rsidP="00B07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7366" w:rsidRPr="00002CF8" w:rsidRDefault="00B07366" w:rsidP="00B07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CF8">
        <w:rPr>
          <w:rFonts w:ascii="Times New Roman" w:hAnsi="Times New Roman" w:cs="Times New Roman"/>
          <w:sz w:val="24"/>
          <w:szCs w:val="24"/>
        </w:rPr>
        <w:lastRenderedPageBreak/>
        <w:t xml:space="preserve">«4.1. Воспроизведение герба Тейковского муниципального района, независимо от его размеров и техники исполнения, должно точно соответствовать геральдическому описанию, приведенному в </w:t>
      </w:r>
      <w:hyperlink r:id="rId4" w:anchor="P63" w:history="1">
        <w:r w:rsidRPr="00002CF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п. 3.1 статьи 3</w:t>
        </w:r>
      </w:hyperlink>
      <w:r w:rsidRPr="00002CF8">
        <w:rPr>
          <w:rFonts w:ascii="Times New Roman" w:hAnsi="Times New Roman" w:cs="Times New Roman"/>
          <w:sz w:val="24"/>
          <w:szCs w:val="24"/>
        </w:rPr>
        <w:t xml:space="preserve"> настоящего Положения. Воспроизведение герба Тейковского муниципального района допускается в многоцветном (цветном, в бело-лазоревом), одноцветном (черный, лазоревый) и одноцветном, с использованием условной штриховки для обозначения цветов, с использованием дополнительных элементов вариантах.</w:t>
      </w:r>
    </w:p>
    <w:p w:rsidR="00B07366" w:rsidRPr="00002CF8" w:rsidRDefault="00B07366" w:rsidP="00B073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2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Воспроизведение герба Тейковского муниципального района, независимо от назначения и случая использования, допускается с дополнительными элементами или без дополнительных элементов, в виде одного щита. Изображения </w:t>
      </w:r>
      <w:r w:rsidRPr="00002CF8">
        <w:rPr>
          <w:rFonts w:ascii="Times New Roman" w:hAnsi="Times New Roman" w:cs="Times New Roman"/>
          <w:sz w:val="24"/>
          <w:szCs w:val="24"/>
        </w:rPr>
        <w:t>герба Тейковского муниципального района</w:t>
      </w:r>
      <w:r w:rsidRPr="00002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в виде одного щита, так и с дополнительными элементами являются равнозначными, равноценными и </w:t>
      </w:r>
      <w:proofErr w:type="spellStart"/>
      <w:r w:rsidRPr="00002CF8">
        <w:rPr>
          <w:rFonts w:ascii="Times New Roman" w:hAnsi="Times New Roman" w:cs="Times New Roman"/>
          <w:sz w:val="24"/>
          <w:szCs w:val="24"/>
          <w:shd w:val="clear" w:color="auto" w:fill="FFFFFF"/>
        </w:rPr>
        <w:t>равноприемлемыми</w:t>
      </w:r>
      <w:proofErr w:type="spellEnd"/>
      <w:r w:rsidRPr="00002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всех случаях официального использования.</w:t>
      </w:r>
    </w:p>
    <w:p w:rsidR="00B07366" w:rsidRPr="00002CF8" w:rsidRDefault="00B07366" w:rsidP="00B07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CF8">
        <w:rPr>
          <w:rFonts w:ascii="Times New Roman" w:hAnsi="Times New Roman" w:cs="Times New Roman"/>
          <w:sz w:val="24"/>
          <w:szCs w:val="24"/>
        </w:rPr>
        <w:t xml:space="preserve">Ответственность за искажение рисунка герба или изменение </w:t>
      </w:r>
      <w:proofErr w:type="gramStart"/>
      <w:r w:rsidRPr="00002CF8">
        <w:rPr>
          <w:rFonts w:ascii="Times New Roman" w:hAnsi="Times New Roman" w:cs="Times New Roman"/>
          <w:sz w:val="24"/>
          <w:szCs w:val="24"/>
        </w:rPr>
        <w:t>композиции</w:t>
      </w:r>
      <w:proofErr w:type="gramEnd"/>
      <w:r w:rsidRPr="00002CF8">
        <w:rPr>
          <w:rFonts w:ascii="Times New Roman" w:hAnsi="Times New Roman" w:cs="Times New Roman"/>
          <w:sz w:val="24"/>
          <w:szCs w:val="24"/>
        </w:rPr>
        <w:t xml:space="preserve"> или цветов, выходящее за пределы </w:t>
      </w:r>
      <w:proofErr w:type="spellStart"/>
      <w:r w:rsidRPr="00002CF8">
        <w:rPr>
          <w:rFonts w:ascii="Times New Roman" w:hAnsi="Times New Roman" w:cs="Times New Roman"/>
          <w:sz w:val="24"/>
          <w:szCs w:val="24"/>
        </w:rPr>
        <w:t>геральдически</w:t>
      </w:r>
      <w:proofErr w:type="spellEnd"/>
      <w:r w:rsidRPr="00002CF8">
        <w:rPr>
          <w:rFonts w:ascii="Times New Roman" w:hAnsi="Times New Roman" w:cs="Times New Roman"/>
          <w:sz w:val="24"/>
          <w:szCs w:val="24"/>
        </w:rPr>
        <w:t xml:space="preserve"> допустимого, несет исполнитель допущенных искажений.».</w:t>
      </w:r>
    </w:p>
    <w:p w:rsidR="00B07366" w:rsidRPr="00002CF8" w:rsidRDefault="00B07366" w:rsidP="00B07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7366" w:rsidRPr="00002CF8" w:rsidRDefault="00B07366" w:rsidP="00B073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02CF8">
        <w:rPr>
          <w:rFonts w:ascii="Times New Roman" w:hAnsi="Times New Roman" w:cs="Times New Roman"/>
          <w:sz w:val="24"/>
          <w:szCs w:val="24"/>
        </w:rPr>
        <w:t>1.3. Пункт 5.6.  статьи 5 «Порядок официального использования герба Тейковского муниципального района» дополнить абзацем следующего содержания:</w:t>
      </w:r>
    </w:p>
    <w:p w:rsidR="00B07366" w:rsidRPr="00002CF8" w:rsidRDefault="00B07366" w:rsidP="00B073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2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«При одновременном размещении </w:t>
      </w:r>
      <w:r w:rsidRPr="00002CF8">
        <w:rPr>
          <w:rFonts w:ascii="Times New Roman" w:hAnsi="Times New Roman" w:cs="Times New Roman"/>
          <w:sz w:val="24"/>
          <w:szCs w:val="24"/>
        </w:rPr>
        <w:t xml:space="preserve">герба Тейковского муниципального района </w:t>
      </w:r>
      <w:r w:rsidRPr="00002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любым государственным гербом, гербом субъекта Российской Федерации или иностранного региона, гербом иного муниципального образования, в тех случаях, когда размещаемые рядом с </w:t>
      </w:r>
      <w:r w:rsidRPr="00002CF8">
        <w:rPr>
          <w:rFonts w:ascii="Times New Roman" w:hAnsi="Times New Roman" w:cs="Times New Roman"/>
          <w:sz w:val="24"/>
          <w:szCs w:val="24"/>
        </w:rPr>
        <w:t>гербом Тейковского муниципального района</w:t>
      </w:r>
      <w:r w:rsidRPr="00002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гербы не имеют дополнительных элементов, </w:t>
      </w:r>
      <w:r w:rsidRPr="00002CF8">
        <w:rPr>
          <w:rFonts w:ascii="Times New Roman" w:hAnsi="Times New Roman" w:cs="Times New Roman"/>
          <w:sz w:val="24"/>
          <w:szCs w:val="24"/>
        </w:rPr>
        <w:t>герб Тейковского муниципального района</w:t>
      </w:r>
      <w:r w:rsidRPr="00002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используется без дополнительных элементов.».</w:t>
      </w:r>
    </w:p>
    <w:p w:rsidR="00B07366" w:rsidRPr="00002CF8" w:rsidRDefault="00B07366" w:rsidP="00B07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7366" w:rsidRPr="00002CF8" w:rsidRDefault="00B07366" w:rsidP="00B07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CF8">
        <w:rPr>
          <w:rFonts w:ascii="Times New Roman" w:hAnsi="Times New Roman" w:cs="Times New Roman"/>
          <w:sz w:val="24"/>
          <w:szCs w:val="24"/>
        </w:rPr>
        <w:t>2. Внести в решение Совета Тейковского муниципального района от 30.01.2008 № 121-р «О гербе Тейковского муниципального района» следующие изменения:</w:t>
      </w:r>
    </w:p>
    <w:p w:rsidR="00B07366" w:rsidRPr="00002CF8" w:rsidRDefault="00B07366" w:rsidP="00B07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CF8">
        <w:rPr>
          <w:rFonts w:ascii="Times New Roman" w:hAnsi="Times New Roman" w:cs="Times New Roman"/>
          <w:sz w:val="24"/>
          <w:szCs w:val="24"/>
        </w:rPr>
        <w:t xml:space="preserve">В Приложение к решению: </w:t>
      </w:r>
    </w:p>
    <w:p w:rsidR="00B07366" w:rsidRPr="00002CF8" w:rsidRDefault="00B07366" w:rsidP="00B07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CF8">
        <w:rPr>
          <w:rFonts w:ascii="Times New Roman" w:hAnsi="Times New Roman" w:cs="Times New Roman"/>
          <w:sz w:val="24"/>
          <w:szCs w:val="24"/>
        </w:rPr>
        <w:t>2.1. Абзац 4 статьи 3 изложить в новой редакции:</w:t>
      </w:r>
    </w:p>
    <w:p w:rsidR="00B07366" w:rsidRPr="00002CF8" w:rsidRDefault="00B07366" w:rsidP="00B07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CF8">
        <w:rPr>
          <w:rFonts w:ascii="Times New Roman" w:hAnsi="Times New Roman" w:cs="Times New Roman"/>
          <w:sz w:val="24"/>
          <w:szCs w:val="24"/>
        </w:rPr>
        <w:t>«на официальных печатных изданиях, на официальных сайтах органов местного самоуправления муниципальных образований Тейковского муниципального района Ивановской области в информационно-телекоммуникационной сети «Интернет», информационных и презентационных материалах, издаваемых исполнительными органами местного самоуправления Тейковского муниципального района;».</w:t>
      </w:r>
    </w:p>
    <w:p w:rsidR="00B07366" w:rsidRPr="00002CF8" w:rsidRDefault="00B07366" w:rsidP="00B07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366" w:rsidRPr="00002CF8" w:rsidRDefault="00B07366" w:rsidP="00B073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CF8">
        <w:rPr>
          <w:rFonts w:ascii="Times New Roman" w:hAnsi="Times New Roman" w:cs="Times New Roman"/>
          <w:sz w:val="24"/>
          <w:szCs w:val="24"/>
        </w:rPr>
        <w:t xml:space="preserve">3. Решение вступает в силу </w:t>
      </w:r>
      <w:r w:rsidRPr="00002CF8">
        <w:rPr>
          <w:rFonts w:ascii="Times New Roman" w:hAnsi="Times New Roman" w:cs="Times New Roman"/>
          <w:color w:val="252525"/>
          <w:sz w:val="24"/>
          <w:szCs w:val="24"/>
        </w:rPr>
        <w:t>после его официального опубликования.</w:t>
      </w:r>
    </w:p>
    <w:p w:rsidR="00B07366" w:rsidRPr="00002CF8" w:rsidRDefault="00B07366" w:rsidP="00B073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366" w:rsidRPr="00002CF8" w:rsidRDefault="00B07366" w:rsidP="00B07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7366" w:rsidRPr="00002CF8" w:rsidRDefault="00B07366" w:rsidP="00B07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7366" w:rsidRPr="00002CF8" w:rsidRDefault="00B07366" w:rsidP="00B07366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002CF8">
        <w:rPr>
          <w:rFonts w:ascii="Times New Roman" w:hAnsi="Times New Roman" w:cs="Times New Roman"/>
          <w:b/>
          <w:sz w:val="24"/>
          <w:szCs w:val="24"/>
        </w:rPr>
        <w:t xml:space="preserve">Глава Тейковского                              Председатель Совета </w:t>
      </w:r>
    </w:p>
    <w:p w:rsidR="00B07366" w:rsidRPr="00002CF8" w:rsidRDefault="00B07366" w:rsidP="00B073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2CF8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Тейковского муниципального района   </w:t>
      </w:r>
    </w:p>
    <w:p w:rsidR="00B07366" w:rsidRPr="00002CF8" w:rsidRDefault="00B07366" w:rsidP="00B073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2CF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B07366" w:rsidRPr="00002CF8" w:rsidRDefault="00B07366" w:rsidP="00B07366">
      <w:pPr>
        <w:rPr>
          <w:rFonts w:ascii="Times New Roman" w:hAnsi="Times New Roman" w:cs="Times New Roman"/>
          <w:b/>
          <w:sz w:val="24"/>
          <w:szCs w:val="24"/>
        </w:rPr>
      </w:pPr>
      <w:r w:rsidRPr="00002C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В.А. Катков</w:t>
      </w:r>
      <w:r w:rsidRPr="00002CF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02CF8">
        <w:rPr>
          <w:rFonts w:ascii="Times New Roman" w:hAnsi="Times New Roman" w:cs="Times New Roman"/>
          <w:b/>
          <w:sz w:val="24"/>
          <w:szCs w:val="24"/>
        </w:rPr>
        <w:t xml:space="preserve">О.В. </w:t>
      </w:r>
      <w:proofErr w:type="spellStart"/>
      <w:r w:rsidRPr="00002CF8">
        <w:rPr>
          <w:rFonts w:ascii="Times New Roman" w:hAnsi="Times New Roman" w:cs="Times New Roman"/>
          <w:b/>
          <w:sz w:val="24"/>
          <w:szCs w:val="24"/>
        </w:rPr>
        <w:t>Гогулина</w:t>
      </w:r>
      <w:proofErr w:type="spellEnd"/>
      <w:r w:rsidRPr="00002C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7366" w:rsidRPr="00002CF8" w:rsidRDefault="00B07366" w:rsidP="00B0736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35B94" w:rsidRPr="00002CF8" w:rsidRDefault="00335B94">
      <w:pPr>
        <w:rPr>
          <w:rFonts w:ascii="Times New Roman" w:hAnsi="Times New Roman" w:cs="Times New Roman"/>
          <w:sz w:val="24"/>
          <w:szCs w:val="24"/>
        </w:rPr>
      </w:pPr>
    </w:p>
    <w:sectPr w:rsidR="00335B94" w:rsidRPr="00002CF8" w:rsidSect="00002C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AE"/>
    <w:rsid w:val="00002CF8"/>
    <w:rsid w:val="00335B94"/>
    <w:rsid w:val="00B07366"/>
    <w:rsid w:val="00B8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4BC8F-ABB2-4C44-B79D-756A160E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07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link w:val="a3"/>
    <w:uiPriority w:val="1"/>
    <w:qFormat/>
    <w:rsid w:val="00B07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07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7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07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57;&#1086;&#1074;&#1077;&#1090;%202021\&#1057;&#1045;&#1057;&#1057;&#1048;&#1071;\2021%20&#1075;&#1086;&#1076;\31.03.2021\&#1056;&#1077;&#1096;&#1077;&#1085;&#1080;&#1077;%20&#1086;&#1090;%2031.03.2021%20&#8470;%207-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2021-04-02T09:58:00Z</dcterms:created>
  <dcterms:modified xsi:type="dcterms:W3CDTF">2021-04-06T07:06:00Z</dcterms:modified>
</cp:coreProperties>
</file>