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18" w:rsidRDefault="00B43D18" w:rsidP="00B43D18">
      <w:pPr>
        <w:jc w:val="center"/>
        <w:rPr>
          <w:color w:val="33CCCC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0410" cy="1002665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D18" w:rsidRDefault="003816A1" w:rsidP="0080410A">
                            <w:pPr>
                              <w:ind w:left="142"/>
                            </w:pPr>
                            <w:r w:rsidRPr="003816A1">
                              <w:drawing>
                                <wp:inline distT="0" distB="0" distL="0" distR="0">
                                  <wp:extent cx="723900" cy="8667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8pt;margin-top:-9pt;width:58.3pt;height:7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" stroked="f">
                <v:textbox style="mso-fit-shape-to-text:t" inset=".5mm,.3mm,.5mm,.3mm">
                  <w:txbxContent>
                    <w:p w:rsidR="00B43D18" w:rsidRDefault="003816A1" w:rsidP="0080410A">
                      <w:pPr>
                        <w:ind w:left="142"/>
                      </w:pPr>
                      <w:r w:rsidRPr="003816A1">
                        <w:drawing>
                          <wp:inline distT="0" distB="0" distL="0" distR="0">
                            <wp:extent cx="723900" cy="866775"/>
                            <wp:effectExtent l="0" t="0" r="0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43D18" w:rsidRDefault="00B43D18" w:rsidP="00B43D18">
      <w:r>
        <w:t xml:space="preserve">  </w:t>
      </w:r>
    </w:p>
    <w:p w:rsidR="00B43D18" w:rsidRDefault="00B43D18" w:rsidP="00B43D18">
      <w:pPr>
        <w:rPr>
          <w:rFonts w:ascii="Times New Roman" w:hAnsi="Times New Roman" w:cs="Times New Roman"/>
          <w:b/>
          <w:sz w:val="28"/>
          <w:szCs w:val="28"/>
        </w:rPr>
      </w:pPr>
    </w:p>
    <w:p w:rsidR="00B43D18" w:rsidRDefault="00B43D18" w:rsidP="0080410A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B43D18" w:rsidRDefault="00B43D18" w:rsidP="00B43D18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453AC8" w:rsidRDefault="00453AC8" w:rsidP="00B43D18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B43D18" w:rsidRDefault="00B43D18" w:rsidP="00B43D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шестого созыва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43D18" w:rsidRDefault="00B43D18" w:rsidP="00B43D18">
      <w:pPr>
        <w:pStyle w:val="a5"/>
        <w:jc w:val="center"/>
        <w:rPr>
          <w:b/>
          <w:sz w:val="28"/>
          <w:szCs w:val="28"/>
        </w:rPr>
      </w:pPr>
    </w:p>
    <w:p w:rsidR="00B43D18" w:rsidRDefault="00B43D18" w:rsidP="00B43D18">
      <w:pPr>
        <w:pStyle w:val="a5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Р Е Ш Е Н И Е</w:t>
      </w:r>
    </w:p>
    <w:p w:rsidR="00B43D18" w:rsidRDefault="00B43D18" w:rsidP="00B43D18">
      <w:pPr>
        <w:pStyle w:val="a5"/>
        <w:rPr>
          <w:sz w:val="28"/>
          <w:szCs w:val="28"/>
        </w:rPr>
      </w:pPr>
    </w:p>
    <w:p w:rsidR="00B43D18" w:rsidRDefault="00B43D18" w:rsidP="00B43D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816A1">
        <w:rPr>
          <w:sz w:val="28"/>
          <w:szCs w:val="28"/>
        </w:rPr>
        <w:t>10.06.2020</w:t>
      </w:r>
      <w:r>
        <w:rPr>
          <w:sz w:val="28"/>
          <w:szCs w:val="28"/>
        </w:rPr>
        <w:t xml:space="preserve"> №</w:t>
      </w:r>
      <w:r w:rsidR="003816A1">
        <w:rPr>
          <w:sz w:val="28"/>
          <w:szCs w:val="28"/>
        </w:rPr>
        <w:t xml:space="preserve"> 495-р</w:t>
      </w:r>
      <w:r>
        <w:rPr>
          <w:sz w:val="28"/>
          <w:szCs w:val="28"/>
        </w:rPr>
        <w:t xml:space="preserve">     </w:t>
      </w:r>
    </w:p>
    <w:p w:rsidR="00B43D18" w:rsidRDefault="00B43D18" w:rsidP="00B43D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Тейково  </w:t>
      </w:r>
    </w:p>
    <w:p w:rsidR="00B43D18" w:rsidRDefault="00B43D18" w:rsidP="00B43D18">
      <w:pPr>
        <w:pStyle w:val="a5"/>
        <w:jc w:val="center"/>
        <w:rPr>
          <w:sz w:val="28"/>
          <w:szCs w:val="28"/>
        </w:rPr>
      </w:pPr>
    </w:p>
    <w:p w:rsidR="00B43D18" w:rsidRDefault="00B43D18" w:rsidP="004C0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7E5301">
        <w:rPr>
          <w:rFonts w:ascii="Times New Roman" w:hAnsi="Times New Roman" w:cs="Times New Roman"/>
          <w:b/>
          <w:sz w:val="28"/>
          <w:szCs w:val="28"/>
        </w:rPr>
        <w:t xml:space="preserve"> изменений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57E">
        <w:rPr>
          <w:rFonts w:ascii="Times New Roman" w:hAnsi="Times New Roman" w:cs="Times New Roman"/>
          <w:b/>
          <w:sz w:val="28"/>
          <w:szCs w:val="28"/>
        </w:rPr>
        <w:t>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57E">
        <w:rPr>
          <w:rFonts w:ascii="Times New Roman" w:hAnsi="Times New Roman" w:cs="Times New Roman"/>
          <w:b/>
          <w:sz w:val="28"/>
          <w:szCs w:val="28"/>
        </w:rPr>
        <w:t>в решение Совета Тейковского муниципального района от 03.11.2015 № 17-р «О порядке организации и проведения публичных слушаний на территории Тейковского муниципального района»</w:t>
      </w:r>
    </w:p>
    <w:p w:rsidR="00B43D18" w:rsidRDefault="00B43D18" w:rsidP="00B43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7CC" w:rsidRDefault="00936E70" w:rsidP="00B43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B43D18">
        <w:rPr>
          <w:rFonts w:ascii="Times New Roman" w:hAnsi="Times New Roman" w:cs="Times New Roman"/>
          <w:sz w:val="28"/>
          <w:szCs w:val="28"/>
        </w:rPr>
        <w:t xml:space="preserve"> от 06.10.2003г. №</w:t>
      </w:r>
      <w:r w:rsidR="008607CC">
        <w:rPr>
          <w:rFonts w:ascii="Times New Roman" w:hAnsi="Times New Roman" w:cs="Times New Roman"/>
          <w:sz w:val="28"/>
          <w:szCs w:val="28"/>
        </w:rPr>
        <w:t xml:space="preserve"> </w:t>
      </w:r>
      <w:r w:rsidR="00B43D1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C057E">
        <w:rPr>
          <w:rFonts w:ascii="Times New Roman" w:hAnsi="Times New Roman" w:cs="Times New Roman"/>
          <w:sz w:val="28"/>
          <w:szCs w:val="28"/>
        </w:rPr>
        <w:t>,</w:t>
      </w:r>
      <w:r w:rsidR="00B43D18">
        <w:rPr>
          <w:rFonts w:ascii="Times New Roman" w:hAnsi="Times New Roman" w:cs="Times New Roman"/>
          <w:sz w:val="28"/>
          <w:szCs w:val="28"/>
        </w:rPr>
        <w:t xml:space="preserve"> </w:t>
      </w:r>
      <w:r w:rsidR="004C057E" w:rsidRPr="004C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жителей </w:t>
      </w:r>
      <w:r w:rsidR="004C057E" w:rsidRPr="008607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Тейковского муниципального района Ивановской области</w:t>
      </w:r>
      <w:r w:rsidR="004C057E" w:rsidRPr="004C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местного самоуправления</w:t>
      </w:r>
      <w:r w:rsidR="00B43D18" w:rsidRPr="008607CC">
        <w:rPr>
          <w:rFonts w:ascii="Times New Roman" w:hAnsi="Times New Roman" w:cs="Times New Roman"/>
          <w:sz w:val="28"/>
          <w:szCs w:val="28"/>
        </w:rPr>
        <w:t>,</w:t>
      </w:r>
      <w:r w:rsidR="00B43D18">
        <w:rPr>
          <w:rFonts w:ascii="Times New Roman" w:hAnsi="Times New Roman" w:cs="Times New Roman"/>
          <w:sz w:val="28"/>
          <w:szCs w:val="28"/>
        </w:rPr>
        <w:t xml:space="preserve"> </w:t>
      </w:r>
      <w:r w:rsidR="004C057E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B43D18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</w:p>
    <w:p w:rsidR="00B43D18" w:rsidRDefault="00B43D18" w:rsidP="00B43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D18" w:rsidRDefault="00B43D18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Совет Тейковского муниципального района РЕШИЛ:</w:t>
      </w:r>
    </w:p>
    <w:p w:rsidR="00A315B6" w:rsidRDefault="00A315B6" w:rsidP="00B43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9EF" w:rsidRPr="00941C3D" w:rsidRDefault="008607CC" w:rsidP="0086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1.</w:t>
      </w:r>
      <w:r w:rsidR="00AC59EF" w:rsidRPr="00941C3D">
        <w:rPr>
          <w:rFonts w:ascii="Times New Roman" w:hAnsi="Times New Roman" w:cs="Times New Roman"/>
          <w:sz w:val="28"/>
          <w:szCs w:val="28"/>
        </w:rPr>
        <w:t xml:space="preserve"> Внести в решение Совета Тейковского муниципального района от 03.11.2015 № 17-р «О порядке организации и проведения публичных слушаний на территории Тейковского муниципального района» следующие </w:t>
      </w:r>
      <w:r w:rsidR="007E5301" w:rsidRPr="00941C3D">
        <w:rPr>
          <w:rFonts w:ascii="Times New Roman" w:hAnsi="Times New Roman" w:cs="Times New Roman"/>
          <w:sz w:val="28"/>
          <w:szCs w:val="28"/>
        </w:rPr>
        <w:t>изменения</w:t>
      </w:r>
      <w:r w:rsidR="00941C3D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AC59EF" w:rsidRPr="00941C3D">
        <w:rPr>
          <w:rFonts w:ascii="Times New Roman" w:hAnsi="Times New Roman" w:cs="Times New Roman"/>
          <w:sz w:val="28"/>
          <w:szCs w:val="28"/>
        </w:rPr>
        <w:t>:</w:t>
      </w:r>
    </w:p>
    <w:p w:rsidR="00AC59EF" w:rsidRPr="00941C3D" w:rsidRDefault="00AC59EF" w:rsidP="0086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2219A5" w:rsidRPr="00941C3D" w:rsidRDefault="00156F96" w:rsidP="00156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1C3D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6997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5D6997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C3D">
        <w:rPr>
          <w:rFonts w:ascii="Times New Roman" w:hAnsi="Times New Roman" w:cs="Times New Roman"/>
          <w:sz w:val="28"/>
          <w:szCs w:val="28"/>
        </w:rPr>
        <w:t>о</w:t>
      </w:r>
      <w:r w:rsidR="00941C3D" w:rsidRPr="00941C3D">
        <w:rPr>
          <w:rFonts w:ascii="Times New Roman" w:hAnsi="Times New Roman" w:cs="Times New Roman"/>
          <w:sz w:val="28"/>
          <w:szCs w:val="28"/>
        </w:rPr>
        <w:t xml:space="preserve"> порядке организации и проведения публичных слушаний на территории Тейковского муниципального района</w:t>
      </w:r>
      <w:r w:rsidR="00941C3D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2219A5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F96" w:rsidRPr="00941C3D" w:rsidRDefault="002219A5" w:rsidP="00156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41C3D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96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156F96" w:rsidRPr="00941C3D" w:rsidRDefault="00156F96" w:rsidP="00156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«2)</w:t>
      </w:r>
      <w:r w:rsidRPr="00941C3D">
        <w:rPr>
          <w:rFonts w:ascii="Times New Roman" w:hAnsi="Times New Roman" w:cs="Times New Roman"/>
          <w:sz w:val="28"/>
          <w:szCs w:val="28"/>
        </w:rPr>
        <w:t xml:space="preserve"> выявления и учета общественного мнения по теме и вопросам, выносимым на публичные слушания;»</w:t>
      </w:r>
    </w:p>
    <w:p w:rsidR="00156F96" w:rsidRPr="00941C3D" w:rsidRDefault="002219A5" w:rsidP="00156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3D">
        <w:rPr>
          <w:rFonts w:ascii="Times New Roman" w:hAnsi="Times New Roman" w:cs="Times New Roman"/>
          <w:sz w:val="28"/>
          <w:szCs w:val="28"/>
        </w:rPr>
        <w:t>1.</w:t>
      </w:r>
      <w:r w:rsidR="00941C3D" w:rsidRPr="00941C3D">
        <w:rPr>
          <w:rFonts w:ascii="Times New Roman" w:hAnsi="Times New Roman" w:cs="Times New Roman"/>
          <w:sz w:val="28"/>
          <w:szCs w:val="28"/>
        </w:rPr>
        <w:t>1.</w:t>
      </w:r>
      <w:r w:rsidR="00156F96" w:rsidRPr="00941C3D">
        <w:rPr>
          <w:rFonts w:ascii="Times New Roman" w:hAnsi="Times New Roman" w:cs="Times New Roman"/>
          <w:sz w:val="28"/>
          <w:szCs w:val="28"/>
        </w:rPr>
        <w:t xml:space="preserve">2. </w:t>
      </w:r>
      <w:r w:rsidR="00156F96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пять следующего содержания</w:t>
      </w:r>
      <w:r w:rsidR="00156F96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9A5" w:rsidRPr="00941C3D" w:rsidRDefault="002219A5" w:rsidP="00221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«5) оказания влияния общественности на принятие решений органами местного самоуправления Тейковского муниципального района.»</w:t>
      </w:r>
    </w:p>
    <w:p w:rsidR="002219A5" w:rsidRPr="00941C3D" w:rsidRDefault="002219A5" w:rsidP="00156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A5" w:rsidRPr="00941C3D" w:rsidRDefault="00941C3D" w:rsidP="002219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219A5" w:rsidRPr="00941C3D">
        <w:rPr>
          <w:rFonts w:ascii="Times New Roman" w:hAnsi="Times New Roman" w:cs="Times New Roman"/>
          <w:sz w:val="28"/>
          <w:szCs w:val="28"/>
        </w:rPr>
        <w:t xml:space="preserve">2. Статью 4. </w:t>
      </w:r>
      <w:r w:rsidR="005D6997" w:rsidRPr="00941C3D">
        <w:rPr>
          <w:rFonts w:ascii="Times New Roman" w:hAnsi="Times New Roman" w:cs="Times New Roman"/>
          <w:sz w:val="28"/>
          <w:szCs w:val="28"/>
        </w:rPr>
        <w:t>Положения</w:t>
      </w:r>
      <w:r w:rsidR="002219A5" w:rsidRPr="00941C3D">
        <w:rPr>
          <w:rFonts w:ascii="Times New Roman" w:hAnsi="Times New Roman" w:cs="Times New Roman"/>
          <w:sz w:val="28"/>
          <w:szCs w:val="28"/>
        </w:rPr>
        <w:t>, дополнить пунктом шесть, следующего содержания:</w:t>
      </w:r>
    </w:p>
    <w:p w:rsidR="002219A5" w:rsidRPr="00941C3D" w:rsidRDefault="002219A5" w:rsidP="002219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«6. В случае введения режимов повышенной готовности, чрезвычайной ситуации, чрезвычайного положения на территории Ивановской области, проведение публичных слушаний может осуществляется в электронном формате, в режиме «онлайн-трансляции».»</w:t>
      </w:r>
    </w:p>
    <w:p w:rsidR="002219A5" w:rsidRPr="00941C3D" w:rsidRDefault="002219A5" w:rsidP="002219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19A5" w:rsidRPr="00941C3D" w:rsidRDefault="00941C3D" w:rsidP="002219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1.</w:t>
      </w:r>
      <w:r w:rsidR="002219A5" w:rsidRPr="00941C3D">
        <w:rPr>
          <w:rFonts w:ascii="Times New Roman" w:hAnsi="Times New Roman" w:cs="Times New Roman"/>
          <w:sz w:val="28"/>
          <w:szCs w:val="28"/>
        </w:rPr>
        <w:t>3. В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19A5" w:rsidRPr="00941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9A5" w:rsidRPr="00941C3D">
        <w:rPr>
          <w:rFonts w:ascii="Times New Roman" w:hAnsi="Times New Roman" w:cs="Times New Roman"/>
          <w:sz w:val="28"/>
          <w:szCs w:val="28"/>
        </w:rPr>
        <w:t xml:space="preserve">7  </w:t>
      </w:r>
      <w:r w:rsidR="005D6997" w:rsidRPr="00941C3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2219A5" w:rsidRPr="00941C3D">
        <w:rPr>
          <w:rFonts w:ascii="Times New Roman" w:hAnsi="Times New Roman" w:cs="Times New Roman"/>
          <w:sz w:val="28"/>
          <w:szCs w:val="28"/>
        </w:rPr>
        <w:t>:</w:t>
      </w:r>
    </w:p>
    <w:p w:rsidR="002219A5" w:rsidRPr="00941C3D" w:rsidRDefault="00941C3D" w:rsidP="0022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3D">
        <w:rPr>
          <w:rFonts w:ascii="Times New Roman" w:hAnsi="Times New Roman" w:cs="Times New Roman"/>
          <w:sz w:val="28"/>
          <w:szCs w:val="28"/>
        </w:rPr>
        <w:t>1.</w:t>
      </w:r>
      <w:r w:rsidR="002219A5" w:rsidRPr="00941C3D">
        <w:rPr>
          <w:rFonts w:ascii="Times New Roman" w:hAnsi="Times New Roman" w:cs="Times New Roman"/>
          <w:sz w:val="28"/>
          <w:szCs w:val="28"/>
        </w:rPr>
        <w:t>3.1.</w:t>
      </w:r>
      <w:r w:rsidR="002219A5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изложить в новой редакции:</w:t>
      </w:r>
    </w:p>
    <w:p w:rsidR="002219A5" w:rsidRPr="00941C3D" w:rsidRDefault="002219A5" w:rsidP="00221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«2. Объявление о проведении публичных слушаний по проекту муниципального правового акта и текст проекта муниципального правового акта с информацией о месте, формате, дате и времени проведения слушаний, а также о времени начала и окончания регистрации участников публичных слушаний публикуются в газете «Наше время» или «Вестнике Совета Тейковского муниципального района», а также размещаются на официальном сайте Тейковского муниципального района, не позднее чем за 15 дней до даты проведения публичных слушаний.».</w:t>
      </w:r>
    </w:p>
    <w:p w:rsidR="002219A5" w:rsidRPr="00941C3D" w:rsidRDefault="00941C3D" w:rsidP="0022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3D">
        <w:rPr>
          <w:rFonts w:ascii="Times New Roman" w:hAnsi="Times New Roman" w:cs="Times New Roman"/>
          <w:sz w:val="28"/>
          <w:szCs w:val="28"/>
        </w:rPr>
        <w:t>1.</w:t>
      </w:r>
      <w:r w:rsidR="002219A5" w:rsidRPr="00941C3D">
        <w:rPr>
          <w:rFonts w:ascii="Times New Roman" w:hAnsi="Times New Roman" w:cs="Times New Roman"/>
          <w:sz w:val="28"/>
          <w:szCs w:val="28"/>
        </w:rPr>
        <w:t>3.2.</w:t>
      </w:r>
      <w:r w:rsidR="002219A5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 изложить в новой редакции:</w:t>
      </w:r>
    </w:p>
    <w:p w:rsidR="002219A5" w:rsidRPr="00941C3D" w:rsidRDefault="002219A5" w:rsidP="00221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«3. Место, формат, дата и сроки проведения публичных слушаний, состав комиссии по подготовке к проведению публичных слушаний определяются в постановлении о назначении проведения публичных слушаний.».</w:t>
      </w:r>
    </w:p>
    <w:p w:rsidR="002219A5" w:rsidRPr="00941C3D" w:rsidRDefault="002219A5" w:rsidP="002219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19A5" w:rsidRPr="00941C3D" w:rsidRDefault="00941C3D" w:rsidP="002219A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1.</w:t>
      </w:r>
      <w:r w:rsidR="002219A5" w:rsidRPr="00941C3D">
        <w:rPr>
          <w:rFonts w:ascii="Times New Roman" w:hAnsi="Times New Roman" w:cs="Times New Roman"/>
          <w:sz w:val="28"/>
          <w:szCs w:val="28"/>
        </w:rPr>
        <w:t>4. В стат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r w:rsidR="002219A5" w:rsidRPr="00941C3D">
        <w:rPr>
          <w:rFonts w:ascii="Times New Roman" w:hAnsi="Times New Roman" w:cs="Times New Roman"/>
          <w:sz w:val="28"/>
          <w:szCs w:val="28"/>
        </w:rPr>
        <w:t xml:space="preserve">8 </w:t>
      </w:r>
      <w:r w:rsidR="005D6997" w:rsidRPr="00941C3D">
        <w:rPr>
          <w:rFonts w:ascii="Times New Roman" w:hAnsi="Times New Roman" w:cs="Times New Roman"/>
          <w:sz w:val="28"/>
          <w:szCs w:val="28"/>
        </w:rPr>
        <w:t>Положения</w:t>
      </w:r>
      <w:r w:rsidR="002219A5" w:rsidRPr="00941C3D">
        <w:rPr>
          <w:rFonts w:ascii="Times New Roman" w:hAnsi="Times New Roman" w:cs="Times New Roman"/>
          <w:sz w:val="28"/>
          <w:szCs w:val="28"/>
        </w:rPr>
        <w:t>:</w:t>
      </w:r>
    </w:p>
    <w:p w:rsidR="002219A5" w:rsidRPr="00941C3D" w:rsidRDefault="00941C3D" w:rsidP="0022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3D">
        <w:rPr>
          <w:rFonts w:ascii="Times New Roman" w:hAnsi="Times New Roman" w:cs="Times New Roman"/>
          <w:sz w:val="28"/>
          <w:szCs w:val="28"/>
        </w:rPr>
        <w:t>1.</w:t>
      </w:r>
      <w:r w:rsidR="002219A5" w:rsidRPr="00941C3D">
        <w:rPr>
          <w:rFonts w:ascii="Times New Roman" w:hAnsi="Times New Roman" w:cs="Times New Roman"/>
          <w:sz w:val="28"/>
          <w:szCs w:val="28"/>
        </w:rPr>
        <w:t>4.1.</w:t>
      </w:r>
      <w:r w:rsidR="002219A5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</w:t>
      </w:r>
      <w:r w:rsidR="00D41CA3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</w:t>
      </w:r>
      <w:r w:rsidR="002219A5"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9A5" w:rsidRPr="00941C3D" w:rsidRDefault="002219A5" w:rsidP="002219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«Регистрация участников, желающих выступить в день проведения публичных слушаний в электронном формате, осуществляется по телефонам, указанным в решении о назначении публичных слушаний.».</w:t>
      </w:r>
    </w:p>
    <w:p w:rsidR="00D41CA3" w:rsidRPr="00941C3D" w:rsidRDefault="00941C3D" w:rsidP="00D4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1.</w:t>
      </w:r>
      <w:r w:rsidR="002219A5" w:rsidRPr="00941C3D">
        <w:rPr>
          <w:rFonts w:ascii="Times New Roman" w:hAnsi="Times New Roman" w:cs="Times New Roman"/>
          <w:sz w:val="28"/>
          <w:szCs w:val="28"/>
        </w:rPr>
        <w:t xml:space="preserve">4.2.  </w:t>
      </w:r>
      <w:r w:rsidR="00D41CA3" w:rsidRPr="00941C3D">
        <w:rPr>
          <w:rFonts w:ascii="Times New Roman" w:hAnsi="Times New Roman" w:cs="Times New Roman"/>
          <w:sz w:val="28"/>
          <w:szCs w:val="28"/>
        </w:rPr>
        <w:t>пункт 7 дополнить абзацем следующего содержания:</w:t>
      </w:r>
    </w:p>
    <w:p w:rsidR="00D41CA3" w:rsidRPr="00941C3D" w:rsidRDefault="00D41CA3" w:rsidP="00D41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>«При проведении публичных слушаний в электронном формате участниками слушаний могут быть заданы вопросы по обсуждаемой теме по телефонам, указанным в решении о назначении публичных слушаний.».</w:t>
      </w:r>
    </w:p>
    <w:p w:rsidR="008C27FD" w:rsidRPr="004C057E" w:rsidRDefault="00156F96" w:rsidP="00156F9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4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D6997" w:rsidRPr="00941C3D" w:rsidRDefault="005D6997" w:rsidP="005D699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C3D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r w:rsidRPr="00941C3D">
        <w:rPr>
          <w:rFonts w:ascii="Times New Roman" w:hAnsi="Times New Roman" w:cs="Times New Roman"/>
          <w:color w:val="252525"/>
          <w:sz w:val="28"/>
          <w:szCs w:val="28"/>
        </w:rPr>
        <w:t>после его официального опубликования.</w:t>
      </w:r>
    </w:p>
    <w:p w:rsidR="004C057E" w:rsidRPr="004C057E" w:rsidRDefault="005D6997" w:rsidP="004C05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5B6" w:rsidRDefault="00A315B6" w:rsidP="00B43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D18" w:rsidRDefault="00A315B6" w:rsidP="00B43D1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 Тейковского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4E68BA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4E68BA">
        <w:rPr>
          <w:rFonts w:ascii="Times New Roman" w:hAnsi="Times New Roman" w:cs="Times New Roman"/>
          <w:b/>
          <w:sz w:val="28"/>
          <w:szCs w:val="28"/>
        </w:rPr>
        <w:t>. п</w:t>
      </w:r>
      <w:r w:rsidR="00B43D18">
        <w:rPr>
          <w:rFonts w:ascii="Times New Roman" w:hAnsi="Times New Roman" w:cs="Times New Roman"/>
          <w:b/>
          <w:sz w:val="28"/>
          <w:szCs w:val="28"/>
        </w:rPr>
        <w:t xml:space="preserve">редседатель Совета </w:t>
      </w:r>
    </w:p>
    <w:p w:rsidR="00B43D18" w:rsidRDefault="00B43D18" w:rsidP="00B43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Тейковского муниципального района   </w:t>
      </w:r>
    </w:p>
    <w:p w:rsidR="00B43D18" w:rsidRDefault="00B43D18" w:rsidP="00B43D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A32B1" w:rsidRDefault="00A315B6" w:rsidP="001A3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В.А. Катков</w:t>
      </w:r>
      <w:r w:rsidR="00B43D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D1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468BC">
        <w:rPr>
          <w:rFonts w:ascii="Times New Roman" w:hAnsi="Times New Roman" w:cs="Times New Roman"/>
          <w:sz w:val="28"/>
          <w:szCs w:val="28"/>
        </w:rPr>
        <w:t xml:space="preserve">  </w:t>
      </w:r>
      <w:r w:rsidR="009468BC">
        <w:rPr>
          <w:rFonts w:ascii="Times New Roman" w:hAnsi="Times New Roman" w:cs="Times New Roman"/>
          <w:b/>
          <w:sz w:val="28"/>
          <w:szCs w:val="28"/>
        </w:rPr>
        <w:t xml:space="preserve">Д.А. Беликов </w:t>
      </w:r>
    </w:p>
    <w:p w:rsidR="00A315B6" w:rsidRDefault="00A315B6" w:rsidP="001A32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3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498C"/>
    <w:multiLevelType w:val="multilevel"/>
    <w:tmpl w:val="86C6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B0A09"/>
    <w:multiLevelType w:val="multilevel"/>
    <w:tmpl w:val="5AE0C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69"/>
    <w:rsid w:val="000D0857"/>
    <w:rsid w:val="000F3A73"/>
    <w:rsid w:val="001010E1"/>
    <w:rsid w:val="00126250"/>
    <w:rsid w:val="00143B7E"/>
    <w:rsid w:val="00156F96"/>
    <w:rsid w:val="001617A5"/>
    <w:rsid w:val="00163D0A"/>
    <w:rsid w:val="00173B25"/>
    <w:rsid w:val="001921E2"/>
    <w:rsid w:val="001A32B1"/>
    <w:rsid w:val="001C206B"/>
    <w:rsid w:val="001D0ECF"/>
    <w:rsid w:val="001F4195"/>
    <w:rsid w:val="002219A5"/>
    <w:rsid w:val="00225209"/>
    <w:rsid w:val="002A3B9C"/>
    <w:rsid w:val="002B2869"/>
    <w:rsid w:val="002E7FF5"/>
    <w:rsid w:val="00315881"/>
    <w:rsid w:val="003201A0"/>
    <w:rsid w:val="0033274A"/>
    <w:rsid w:val="00351F96"/>
    <w:rsid w:val="003816A1"/>
    <w:rsid w:val="003C0249"/>
    <w:rsid w:val="00432720"/>
    <w:rsid w:val="00453AC8"/>
    <w:rsid w:val="004A3AE0"/>
    <w:rsid w:val="004C057E"/>
    <w:rsid w:val="004E68BA"/>
    <w:rsid w:val="0051763A"/>
    <w:rsid w:val="00540B4E"/>
    <w:rsid w:val="00566691"/>
    <w:rsid w:val="005D6997"/>
    <w:rsid w:val="00651E45"/>
    <w:rsid w:val="007529A1"/>
    <w:rsid w:val="00774FB0"/>
    <w:rsid w:val="0079373F"/>
    <w:rsid w:val="007B5D07"/>
    <w:rsid w:val="007E5301"/>
    <w:rsid w:val="0080410A"/>
    <w:rsid w:val="00812B48"/>
    <w:rsid w:val="0083593C"/>
    <w:rsid w:val="00837D21"/>
    <w:rsid w:val="008607CC"/>
    <w:rsid w:val="00867702"/>
    <w:rsid w:val="008C27FD"/>
    <w:rsid w:val="00936E70"/>
    <w:rsid w:val="00941C3D"/>
    <w:rsid w:val="009468BC"/>
    <w:rsid w:val="009E688E"/>
    <w:rsid w:val="00A315B6"/>
    <w:rsid w:val="00AC59EF"/>
    <w:rsid w:val="00AD5F42"/>
    <w:rsid w:val="00AF46B7"/>
    <w:rsid w:val="00B025F7"/>
    <w:rsid w:val="00B43D18"/>
    <w:rsid w:val="00B4609A"/>
    <w:rsid w:val="00B500BA"/>
    <w:rsid w:val="00BB151F"/>
    <w:rsid w:val="00BD05B3"/>
    <w:rsid w:val="00C575F8"/>
    <w:rsid w:val="00C70DC3"/>
    <w:rsid w:val="00C93FC5"/>
    <w:rsid w:val="00CA7CC1"/>
    <w:rsid w:val="00CB77F0"/>
    <w:rsid w:val="00CC531E"/>
    <w:rsid w:val="00D41CA3"/>
    <w:rsid w:val="00DB337C"/>
    <w:rsid w:val="00DF743C"/>
    <w:rsid w:val="00F0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06A16-1C88-40AA-BC48-277C2962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18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4C05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D18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4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4"/>
    <w:uiPriority w:val="1"/>
    <w:qFormat/>
    <w:rsid w:val="00B4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D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05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cp:lastPrinted>2020-06-15T12:42:00Z</cp:lastPrinted>
  <dcterms:created xsi:type="dcterms:W3CDTF">2020-06-15T12:43:00Z</dcterms:created>
  <dcterms:modified xsi:type="dcterms:W3CDTF">2020-06-15T12:43:00Z</dcterms:modified>
</cp:coreProperties>
</file>