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62" w:rsidRPr="00C028FE" w:rsidRDefault="00930F62" w:rsidP="00930F62">
      <w:pPr>
        <w:jc w:val="center"/>
        <w:rPr>
          <w:b/>
          <w:bCs/>
          <w:color w:val="33CCCC"/>
          <w:sz w:val="36"/>
          <w:szCs w:val="36"/>
        </w:rPr>
      </w:pPr>
      <w:r w:rsidRPr="001478F5">
        <w:rPr>
          <w:b/>
          <w:noProof/>
          <w:color w:val="33CCCC"/>
          <w:sz w:val="36"/>
          <w:szCs w:val="36"/>
        </w:rPr>
        <w:drawing>
          <wp:inline distT="0" distB="0" distL="0" distR="0" wp14:anchorId="1F6CB50F" wp14:editId="286AC35D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62" w:rsidRPr="006837E6" w:rsidRDefault="00930F62" w:rsidP="00930F62">
      <w:pPr>
        <w:ind w:left="708" w:firstLine="708"/>
        <w:rPr>
          <w:b/>
          <w:bCs/>
          <w:sz w:val="18"/>
          <w:szCs w:val="18"/>
        </w:rPr>
      </w:pPr>
      <w:r w:rsidRPr="00C028FE">
        <w:rPr>
          <w:b/>
          <w:bCs/>
          <w:sz w:val="36"/>
          <w:szCs w:val="36"/>
        </w:rPr>
        <w:t xml:space="preserve">               </w:t>
      </w:r>
    </w:p>
    <w:p w:rsidR="00930F62" w:rsidRPr="00C028FE" w:rsidRDefault="00930F62" w:rsidP="00930F62">
      <w:pPr>
        <w:ind w:firstLine="142"/>
        <w:jc w:val="center"/>
        <w:rPr>
          <w:b/>
          <w:bCs/>
          <w:sz w:val="36"/>
          <w:szCs w:val="36"/>
        </w:rPr>
      </w:pPr>
      <w:r w:rsidRPr="00C028FE">
        <w:rPr>
          <w:b/>
          <w:bCs/>
          <w:sz w:val="36"/>
          <w:szCs w:val="36"/>
        </w:rPr>
        <w:t>АДМИНИСТРАЦИЯ</w:t>
      </w:r>
    </w:p>
    <w:p w:rsidR="00930F62" w:rsidRPr="00C028FE" w:rsidRDefault="00930F62" w:rsidP="00930F62">
      <w:pPr>
        <w:ind w:firstLine="142"/>
        <w:jc w:val="center"/>
        <w:rPr>
          <w:b/>
          <w:bCs/>
          <w:sz w:val="36"/>
          <w:szCs w:val="36"/>
        </w:rPr>
      </w:pPr>
      <w:r w:rsidRPr="00C028FE">
        <w:rPr>
          <w:b/>
          <w:bCs/>
          <w:sz w:val="36"/>
          <w:szCs w:val="36"/>
        </w:rPr>
        <w:t>ТЕЙКОВСКОГО МУНИЦИПАЛЬНОГО РАЙОНА</w:t>
      </w:r>
    </w:p>
    <w:p w:rsidR="00930F62" w:rsidRPr="00C028FE" w:rsidRDefault="00930F62" w:rsidP="00930F62">
      <w:pPr>
        <w:ind w:firstLine="142"/>
        <w:jc w:val="center"/>
        <w:rPr>
          <w:b/>
          <w:bCs/>
          <w:sz w:val="36"/>
          <w:szCs w:val="36"/>
        </w:rPr>
      </w:pPr>
      <w:r w:rsidRPr="00C028FE">
        <w:rPr>
          <w:b/>
          <w:bCs/>
          <w:sz w:val="36"/>
          <w:szCs w:val="36"/>
        </w:rPr>
        <w:t>ИВАНОВСКОЙ ОБЛАСТИ</w:t>
      </w:r>
    </w:p>
    <w:p w:rsidR="00930F62" w:rsidRPr="00C028FE" w:rsidRDefault="00930F62" w:rsidP="00930F62">
      <w:pPr>
        <w:ind w:right="-81"/>
        <w:rPr>
          <w:b/>
          <w:bCs/>
          <w:sz w:val="36"/>
          <w:szCs w:val="36"/>
          <w:u w:val="single"/>
        </w:rPr>
      </w:pP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</w:p>
    <w:p w:rsidR="00930F62" w:rsidRPr="00B058D6" w:rsidRDefault="00930F62" w:rsidP="00930F62">
      <w:pPr>
        <w:ind w:right="-81"/>
        <w:jc w:val="center"/>
        <w:rPr>
          <w:b/>
          <w:bCs/>
          <w:sz w:val="28"/>
          <w:szCs w:val="28"/>
        </w:rPr>
      </w:pPr>
    </w:p>
    <w:p w:rsidR="00930F62" w:rsidRPr="00B058D6" w:rsidRDefault="00930F62" w:rsidP="00280F8C">
      <w:pPr>
        <w:ind w:right="-81"/>
        <w:jc w:val="center"/>
        <w:rPr>
          <w:b/>
          <w:bCs/>
          <w:sz w:val="28"/>
          <w:szCs w:val="28"/>
        </w:rPr>
      </w:pPr>
    </w:p>
    <w:p w:rsidR="00930F62" w:rsidRPr="00C028FE" w:rsidRDefault="00930F62" w:rsidP="00280F8C">
      <w:pPr>
        <w:ind w:right="-81"/>
        <w:jc w:val="center"/>
        <w:rPr>
          <w:b/>
          <w:bCs/>
          <w:sz w:val="44"/>
          <w:szCs w:val="44"/>
        </w:rPr>
      </w:pPr>
      <w:r w:rsidRPr="00C028FE">
        <w:rPr>
          <w:b/>
          <w:bCs/>
          <w:sz w:val="44"/>
          <w:szCs w:val="44"/>
        </w:rPr>
        <w:t>П О С Т А Н О В Л Е Н И Е</w:t>
      </w:r>
    </w:p>
    <w:p w:rsidR="00930F62" w:rsidRPr="00B058D6" w:rsidRDefault="00930F62" w:rsidP="00280F8C">
      <w:pPr>
        <w:jc w:val="center"/>
        <w:rPr>
          <w:sz w:val="28"/>
          <w:szCs w:val="28"/>
        </w:rPr>
      </w:pPr>
    </w:p>
    <w:p w:rsidR="00930F62" w:rsidRPr="00B058D6" w:rsidRDefault="00930F62" w:rsidP="00280F8C">
      <w:pPr>
        <w:jc w:val="center"/>
        <w:rPr>
          <w:sz w:val="28"/>
          <w:szCs w:val="28"/>
        </w:rPr>
      </w:pPr>
      <w:bookmarkStart w:id="0" w:name="_GoBack"/>
      <w:bookmarkEnd w:id="0"/>
    </w:p>
    <w:p w:rsidR="00930F62" w:rsidRPr="00C028FE" w:rsidRDefault="00280F8C" w:rsidP="00280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31.01.2022 </w:t>
      </w:r>
      <w:r w:rsidR="00930F62">
        <w:rPr>
          <w:sz w:val="28"/>
          <w:szCs w:val="28"/>
        </w:rPr>
        <w:t xml:space="preserve">№ </w:t>
      </w:r>
      <w:r w:rsidR="009C7BC4">
        <w:rPr>
          <w:sz w:val="28"/>
          <w:szCs w:val="28"/>
        </w:rPr>
        <w:t>38</w:t>
      </w:r>
    </w:p>
    <w:p w:rsidR="00930F62" w:rsidRDefault="00930F62" w:rsidP="00280F8C">
      <w:pPr>
        <w:jc w:val="center"/>
        <w:rPr>
          <w:sz w:val="28"/>
          <w:szCs w:val="28"/>
        </w:rPr>
      </w:pPr>
      <w:r w:rsidRPr="00C028F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028FE">
        <w:rPr>
          <w:sz w:val="28"/>
          <w:szCs w:val="28"/>
        </w:rPr>
        <w:t>Тейково</w:t>
      </w:r>
    </w:p>
    <w:p w:rsidR="00930F62" w:rsidRPr="00C028FE" w:rsidRDefault="00930F62" w:rsidP="00930F62">
      <w:pPr>
        <w:rPr>
          <w:sz w:val="28"/>
          <w:szCs w:val="28"/>
        </w:rPr>
      </w:pPr>
    </w:p>
    <w:p w:rsidR="00930F62" w:rsidRDefault="00930F62" w:rsidP="00B058D6">
      <w:pPr>
        <w:pStyle w:val="Pro-Gramma"/>
        <w:spacing w:line="240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b/>
          <w:lang w:val="ru-RU"/>
        </w:rPr>
        <w:t>Тейковского</w:t>
      </w:r>
      <w:proofErr w:type="spellEnd"/>
      <w:r>
        <w:rPr>
          <w:b/>
          <w:lang w:val="ru-RU"/>
        </w:rPr>
        <w:t xml:space="preserve"> муниципального района от 13</w:t>
      </w:r>
      <w:r w:rsidRPr="00A364C2">
        <w:rPr>
          <w:b/>
          <w:lang w:val="ru-RU"/>
        </w:rPr>
        <w:t>.0</w:t>
      </w:r>
      <w:r>
        <w:rPr>
          <w:b/>
          <w:lang w:val="ru-RU"/>
        </w:rPr>
        <w:t>9</w:t>
      </w:r>
      <w:r w:rsidRPr="00A364C2">
        <w:rPr>
          <w:b/>
          <w:lang w:val="ru-RU"/>
        </w:rPr>
        <w:t xml:space="preserve">.2021 № </w:t>
      </w:r>
      <w:r>
        <w:rPr>
          <w:b/>
          <w:lang w:val="ru-RU"/>
        </w:rPr>
        <w:t>310</w:t>
      </w:r>
      <w:r w:rsidRPr="00A364C2">
        <w:rPr>
          <w:b/>
          <w:lang w:val="ru-RU"/>
        </w:rPr>
        <w:t xml:space="preserve"> «Об</w:t>
      </w:r>
      <w:r>
        <w:rPr>
          <w:b/>
          <w:lang w:val="ru-RU"/>
        </w:rPr>
        <w:t xml:space="preserve"> </w:t>
      </w:r>
      <w:r w:rsidRPr="00A364C2">
        <w:rPr>
          <w:b/>
          <w:lang w:val="ru-RU"/>
        </w:rPr>
        <w:t>утверждении административного регламента предоставления муниципальной услуги</w:t>
      </w:r>
      <w:r>
        <w:rPr>
          <w:b/>
          <w:lang w:val="ru-RU"/>
        </w:rPr>
        <w:t xml:space="preserve"> </w:t>
      </w:r>
      <w:r w:rsidRPr="00930F62">
        <w:rPr>
          <w:b/>
          <w:lang w:val="ru-RU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930F62" w:rsidRDefault="00930F62" w:rsidP="00930F62">
      <w:pPr>
        <w:pStyle w:val="Pro-Gramma"/>
        <w:spacing w:line="240" w:lineRule="auto"/>
        <w:jc w:val="center"/>
        <w:rPr>
          <w:b/>
          <w:szCs w:val="28"/>
          <w:lang w:val="ru-RU"/>
        </w:rPr>
      </w:pPr>
    </w:p>
    <w:p w:rsidR="00B058D6" w:rsidRDefault="00B058D6" w:rsidP="00930F62">
      <w:pPr>
        <w:pStyle w:val="Pro-Gramma"/>
        <w:spacing w:line="240" w:lineRule="auto"/>
        <w:jc w:val="center"/>
        <w:rPr>
          <w:b/>
          <w:szCs w:val="28"/>
          <w:lang w:val="ru-RU"/>
        </w:rPr>
      </w:pPr>
    </w:p>
    <w:p w:rsidR="00B058D6" w:rsidRPr="00B76312" w:rsidRDefault="00B058D6" w:rsidP="00930F62">
      <w:pPr>
        <w:pStyle w:val="Pro-Gramma"/>
        <w:spacing w:line="240" w:lineRule="auto"/>
        <w:jc w:val="center"/>
        <w:rPr>
          <w:b/>
          <w:szCs w:val="28"/>
          <w:lang w:val="ru-RU"/>
        </w:rPr>
      </w:pPr>
    </w:p>
    <w:p w:rsidR="00930F62" w:rsidRDefault="00930F62" w:rsidP="00B058D6">
      <w:pPr>
        <w:pStyle w:val="Pro-Gramma"/>
        <w:spacing w:line="240" w:lineRule="auto"/>
        <w:ind w:firstLine="567"/>
        <w:rPr>
          <w:szCs w:val="28"/>
          <w:lang w:val="ru-RU"/>
        </w:rPr>
      </w:pPr>
      <w:r w:rsidRPr="00A364C2">
        <w:rPr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</w:t>
      </w:r>
      <w:r>
        <w:rPr>
          <w:szCs w:val="28"/>
          <w:lang w:val="ru-RU"/>
        </w:rPr>
        <w:t>24</w:t>
      </w:r>
      <w:r w:rsidRPr="00A364C2">
        <w:rPr>
          <w:szCs w:val="28"/>
          <w:lang w:val="ru-RU"/>
        </w:rPr>
        <w:t>.</w:t>
      </w:r>
      <w:r>
        <w:rPr>
          <w:szCs w:val="28"/>
          <w:lang w:val="ru-RU"/>
        </w:rPr>
        <w:t>12</w:t>
      </w:r>
      <w:r w:rsidRPr="00A364C2">
        <w:rPr>
          <w:szCs w:val="28"/>
          <w:lang w:val="ru-RU"/>
        </w:rPr>
        <w:t>.202</w:t>
      </w:r>
      <w:r>
        <w:rPr>
          <w:szCs w:val="28"/>
          <w:lang w:val="ru-RU"/>
        </w:rPr>
        <w:t>1</w:t>
      </w:r>
      <w:r w:rsidRPr="00A364C2">
        <w:rPr>
          <w:szCs w:val="28"/>
          <w:lang w:val="ru-RU"/>
        </w:rPr>
        <w:t xml:space="preserve"> № </w:t>
      </w:r>
      <w:r>
        <w:rPr>
          <w:szCs w:val="28"/>
          <w:lang w:val="ru-RU"/>
        </w:rPr>
        <w:t>2906</w:t>
      </w:r>
      <w:r w:rsidRPr="00A364C2">
        <w:rPr>
          <w:szCs w:val="28"/>
          <w:lang w:val="ru-RU"/>
        </w:rPr>
        <w:t xml:space="preserve">, администрация </w:t>
      </w:r>
      <w:proofErr w:type="spellStart"/>
      <w:r w:rsidRPr="00A364C2">
        <w:rPr>
          <w:szCs w:val="28"/>
          <w:lang w:val="ru-RU"/>
        </w:rPr>
        <w:t>Тейковского</w:t>
      </w:r>
      <w:proofErr w:type="spellEnd"/>
      <w:r w:rsidRPr="00A364C2">
        <w:rPr>
          <w:szCs w:val="28"/>
          <w:lang w:val="ru-RU"/>
        </w:rPr>
        <w:t xml:space="preserve"> муниципального района</w:t>
      </w:r>
    </w:p>
    <w:p w:rsidR="00930F62" w:rsidRDefault="00930F62" w:rsidP="00930F62">
      <w:pPr>
        <w:pStyle w:val="Pro-Gramma"/>
        <w:spacing w:line="240" w:lineRule="auto"/>
        <w:rPr>
          <w:szCs w:val="28"/>
          <w:lang w:val="ru-RU"/>
        </w:rPr>
      </w:pPr>
    </w:p>
    <w:p w:rsidR="00930F62" w:rsidRPr="00C028FE" w:rsidRDefault="00930F62" w:rsidP="002437A8">
      <w:pPr>
        <w:pStyle w:val="Pro-Gramma"/>
        <w:spacing w:line="240" w:lineRule="auto"/>
        <w:ind w:firstLine="0"/>
        <w:jc w:val="center"/>
        <w:rPr>
          <w:b/>
          <w:szCs w:val="28"/>
        </w:rPr>
      </w:pPr>
      <w:r w:rsidRPr="00C028FE">
        <w:rPr>
          <w:b/>
          <w:szCs w:val="28"/>
        </w:rPr>
        <w:t>ПОСТАНОВЛЯЕТ:</w:t>
      </w:r>
    </w:p>
    <w:p w:rsidR="00930F62" w:rsidRPr="00C028FE" w:rsidRDefault="00930F62" w:rsidP="00B058D6">
      <w:pPr>
        <w:pStyle w:val="Pro-Gramma"/>
        <w:spacing w:line="240" w:lineRule="auto"/>
        <w:ind w:firstLine="567"/>
        <w:rPr>
          <w:szCs w:val="28"/>
        </w:rPr>
      </w:pPr>
    </w:p>
    <w:p w:rsidR="00930F62" w:rsidRDefault="00930F62" w:rsidP="00463B38">
      <w:pPr>
        <w:pStyle w:val="Pro-Gramma"/>
        <w:spacing w:line="24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Внести в </w:t>
      </w:r>
      <w:r w:rsidRPr="00074BDC">
        <w:rPr>
          <w:szCs w:val="28"/>
          <w:lang w:val="ru-RU"/>
        </w:rPr>
        <w:t>постановление</w:t>
      </w:r>
      <w:r>
        <w:rPr>
          <w:szCs w:val="28"/>
          <w:lang w:val="ru-RU"/>
        </w:rPr>
        <w:t xml:space="preserve"> </w:t>
      </w:r>
      <w:r w:rsidRPr="00074BDC">
        <w:rPr>
          <w:szCs w:val="28"/>
          <w:lang w:val="ru-RU"/>
        </w:rPr>
        <w:t xml:space="preserve">администрации </w:t>
      </w:r>
      <w:proofErr w:type="spellStart"/>
      <w:r w:rsidRPr="00074BDC">
        <w:rPr>
          <w:szCs w:val="28"/>
          <w:lang w:val="ru-RU"/>
        </w:rPr>
        <w:t>Тейковского</w:t>
      </w:r>
      <w:proofErr w:type="spellEnd"/>
      <w:r w:rsidRPr="00074BDC">
        <w:rPr>
          <w:szCs w:val="28"/>
          <w:lang w:val="ru-RU"/>
        </w:rPr>
        <w:t xml:space="preserve"> муниципального района </w:t>
      </w:r>
      <w:r w:rsidRPr="00452DBA">
        <w:rPr>
          <w:szCs w:val="28"/>
          <w:lang w:val="ru-RU"/>
        </w:rPr>
        <w:t xml:space="preserve">от </w:t>
      </w:r>
      <w:r w:rsidRPr="00930F62">
        <w:rPr>
          <w:szCs w:val="28"/>
          <w:lang w:val="ru-RU"/>
        </w:rPr>
        <w:t>13.09.2021 № 310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  <w:r>
        <w:rPr>
          <w:szCs w:val="28"/>
          <w:lang w:val="ru-RU"/>
        </w:rPr>
        <w:t xml:space="preserve"> (далее – Административный регламент) </w:t>
      </w:r>
      <w:r>
        <w:rPr>
          <w:szCs w:val="28"/>
        </w:rPr>
        <w:t>следующие изменения:</w:t>
      </w:r>
    </w:p>
    <w:p w:rsidR="004653D1" w:rsidRDefault="00930F62" w:rsidP="004653D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0B52">
        <w:rPr>
          <w:sz w:val="28"/>
          <w:szCs w:val="28"/>
        </w:rPr>
        <w:t xml:space="preserve">ункт 5.1 </w:t>
      </w:r>
      <w:r>
        <w:rPr>
          <w:sz w:val="28"/>
          <w:szCs w:val="28"/>
        </w:rPr>
        <w:t>А</w:t>
      </w:r>
      <w:r w:rsidRPr="000E0B52">
        <w:rPr>
          <w:sz w:val="28"/>
          <w:szCs w:val="28"/>
        </w:rPr>
        <w:t>дминистративного регламента изложить в новой редакции:</w:t>
      </w:r>
    </w:p>
    <w:p w:rsidR="00930F62" w:rsidRPr="004653D1" w:rsidRDefault="00930F62" w:rsidP="004653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3D1">
        <w:rPr>
          <w:sz w:val="28"/>
          <w:szCs w:val="28"/>
        </w:rPr>
        <w:t>«5.1. Заявитель может обратиться с жалобой, в том числе в следующих случаях:</w:t>
      </w:r>
    </w:p>
    <w:p w:rsidR="00930F62" w:rsidRPr="001D1F28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F28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</w:t>
      </w:r>
      <w:r w:rsidRPr="001D1F28">
        <w:rPr>
          <w:rFonts w:ascii="Calibri" w:eastAsia="Calibri" w:hAnsi="Calibri"/>
        </w:rPr>
        <w:t xml:space="preserve"> </w:t>
      </w:r>
      <w:r w:rsidRPr="001D1F28">
        <w:rPr>
          <w:sz w:val="28"/>
          <w:szCs w:val="28"/>
        </w:rPr>
        <w:t>в том числе предоставляемой по комплексному запросу;</w:t>
      </w:r>
    </w:p>
    <w:p w:rsidR="00930F62" w:rsidRPr="001D1F28" w:rsidRDefault="00930F62" w:rsidP="00463B3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1F28">
        <w:rPr>
          <w:sz w:val="28"/>
          <w:szCs w:val="28"/>
        </w:rPr>
        <w:t>2) нарушение срока предоставления муниципальной услуги;</w:t>
      </w:r>
    </w:p>
    <w:p w:rsidR="00930F62" w:rsidRPr="000E0B52" w:rsidRDefault="00930F62" w:rsidP="00B058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B5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</w:t>
      </w:r>
      <w:proofErr w:type="spellStart"/>
      <w:r w:rsidRPr="000E0B52">
        <w:rPr>
          <w:sz w:val="28"/>
          <w:szCs w:val="28"/>
        </w:rPr>
        <w:t>Тейковского</w:t>
      </w:r>
      <w:proofErr w:type="spellEnd"/>
      <w:r w:rsidRPr="000E0B52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930F62" w:rsidRPr="001D1F28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F28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</w:t>
      </w:r>
      <w:proofErr w:type="spellStart"/>
      <w:r w:rsidRPr="001D1F28">
        <w:rPr>
          <w:sz w:val="28"/>
          <w:szCs w:val="28"/>
        </w:rPr>
        <w:t>Тейковского</w:t>
      </w:r>
      <w:proofErr w:type="spellEnd"/>
      <w:r w:rsidRPr="001D1F28">
        <w:rPr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930F62" w:rsidRPr="001D1F28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F2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</w:t>
      </w:r>
      <w:proofErr w:type="spellStart"/>
      <w:r w:rsidRPr="001D1F28">
        <w:rPr>
          <w:sz w:val="28"/>
          <w:szCs w:val="28"/>
        </w:rPr>
        <w:t>Тейковского</w:t>
      </w:r>
      <w:proofErr w:type="spellEnd"/>
      <w:r w:rsidRPr="001D1F28">
        <w:rPr>
          <w:sz w:val="28"/>
          <w:szCs w:val="28"/>
        </w:rPr>
        <w:t xml:space="preserve"> муниципального района;</w:t>
      </w:r>
    </w:p>
    <w:p w:rsidR="00930F62" w:rsidRPr="001D1F28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F28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</w:t>
      </w:r>
      <w:proofErr w:type="spellStart"/>
      <w:r w:rsidRPr="001D1F28">
        <w:rPr>
          <w:sz w:val="28"/>
          <w:szCs w:val="28"/>
        </w:rPr>
        <w:t>Тейковского</w:t>
      </w:r>
      <w:proofErr w:type="spellEnd"/>
      <w:r w:rsidRPr="001D1F28">
        <w:rPr>
          <w:sz w:val="28"/>
          <w:szCs w:val="28"/>
        </w:rPr>
        <w:t xml:space="preserve"> муниципального района;</w:t>
      </w:r>
    </w:p>
    <w:p w:rsidR="00930F62" w:rsidRPr="003734ED" w:rsidRDefault="00930F62" w:rsidP="00930F6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D1F28">
        <w:rPr>
          <w:sz w:val="28"/>
          <w:szCs w:val="28"/>
        </w:rPr>
        <w:t xml:space="preserve">7) </w:t>
      </w:r>
      <w:r w:rsidRPr="000E0B52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привлекаемых многофункциональным центром в целях повышения территориальной доступности муниципальных услуг, предоставляемых по принципу «одного окна», 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  <w:r w:rsidRPr="000E0B52">
        <w:rPr>
          <w:sz w:val="28"/>
          <w:szCs w:val="28"/>
        </w:rPr>
        <w:t xml:space="preserve"> </w:t>
      </w:r>
    </w:p>
    <w:p w:rsidR="00930F62" w:rsidRPr="001D1F28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F2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30F62" w:rsidRPr="000E0B52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F28">
        <w:rPr>
          <w:sz w:val="28"/>
          <w:szCs w:val="28"/>
        </w:rPr>
        <w:t xml:space="preserve">9) </w:t>
      </w:r>
      <w:r w:rsidRPr="000E0B52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нормативными правовыми актами </w:t>
      </w:r>
      <w:proofErr w:type="spellStart"/>
      <w:r w:rsidRPr="000E0B52">
        <w:rPr>
          <w:sz w:val="28"/>
          <w:szCs w:val="28"/>
        </w:rPr>
        <w:t>Тейковского</w:t>
      </w:r>
      <w:proofErr w:type="spellEnd"/>
      <w:r w:rsidRPr="000E0B52">
        <w:rPr>
          <w:sz w:val="28"/>
          <w:szCs w:val="28"/>
        </w:rPr>
        <w:t xml:space="preserve"> муниципального района.</w:t>
      </w:r>
    </w:p>
    <w:p w:rsidR="00930F62" w:rsidRPr="000E0B52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B52">
        <w:rPr>
          <w:sz w:val="28"/>
          <w:szCs w:val="28"/>
        </w:rPr>
        <w:t>10)</w:t>
      </w:r>
      <w:r w:rsidRPr="000E0B52">
        <w:t xml:space="preserve"> </w:t>
      </w:r>
      <w:r w:rsidRPr="000E0B52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0E0B52">
        <w:t xml:space="preserve"> </w:t>
      </w:r>
      <w:r w:rsidRPr="000E0B52">
        <w:rPr>
          <w:sz w:val="28"/>
          <w:szCs w:val="28"/>
        </w:rPr>
        <w:t>за исключением следующих случаев:</w:t>
      </w:r>
    </w:p>
    <w:p w:rsidR="00930F62" w:rsidRPr="000E0B52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B52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0F62" w:rsidRPr="000E0B52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B5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0F62" w:rsidRPr="000E0B52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B5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0F62" w:rsidRPr="000E0B52" w:rsidRDefault="00930F62" w:rsidP="00930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B5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</w:t>
      </w:r>
      <w:r w:rsidRPr="000E0B52">
        <w:t xml:space="preserve"> </w:t>
      </w:r>
      <w:r w:rsidRPr="000E0B52">
        <w:rPr>
          <w:sz w:val="28"/>
          <w:szCs w:val="28"/>
        </w:rPr>
        <w:t>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</w:t>
      </w:r>
      <w:r w:rsidRPr="000E0B52">
        <w:t xml:space="preserve"> </w:t>
      </w:r>
      <w:r w:rsidRPr="000E0B52">
        <w:rPr>
          <w:sz w:val="28"/>
          <w:szCs w:val="28"/>
        </w:rPr>
        <w:t>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уведомляется заявитель, а также приносятся извинения за доставленные неудобства.»</w:t>
      </w:r>
      <w:r>
        <w:rPr>
          <w:sz w:val="28"/>
          <w:szCs w:val="28"/>
        </w:rPr>
        <w:t>.</w:t>
      </w:r>
    </w:p>
    <w:p w:rsidR="00930F62" w:rsidRDefault="00930F62" w:rsidP="00930F62">
      <w:pPr>
        <w:spacing w:after="160"/>
      </w:pPr>
    </w:p>
    <w:p w:rsidR="00930F62" w:rsidRPr="00C028FE" w:rsidRDefault="00930F62" w:rsidP="00930F62">
      <w:pPr>
        <w:spacing w:after="160"/>
      </w:pPr>
    </w:p>
    <w:p w:rsidR="00930F62" w:rsidRDefault="00930F62" w:rsidP="00930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028F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028FE">
        <w:rPr>
          <w:b/>
          <w:sz w:val="28"/>
          <w:szCs w:val="28"/>
        </w:rPr>
        <w:t xml:space="preserve"> </w:t>
      </w:r>
      <w:proofErr w:type="spellStart"/>
      <w:r w:rsidRPr="00C028FE">
        <w:rPr>
          <w:b/>
          <w:sz w:val="28"/>
          <w:szCs w:val="28"/>
        </w:rPr>
        <w:t>Тейковского</w:t>
      </w:r>
      <w:proofErr w:type="spellEnd"/>
    </w:p>
    <w:p w:rsidR="00930F62" w:rsidRPr="00C028FE" w:rsidRDefault="00930F62" w:rsidP="00930F62">
      <w:pPr>
        <w:rPr>
          <w:b/>
          <w:sz w:val="28"/>
          <w:szCs w:val="28"/>
        </w:rPr>
      </w:pPr>
      <w:r w:rsidRPr="00C028FE">
        <w:rPr>
          <w:b/>
          <w:sz w:val="28"/>
          <w:szCs w:val="28"/>
        </w:rPr>
        <w:t xml:space="preserve">муниципального района  </w:t>
      </w:r>
      <w:r>
        <w:rPr>
          <w:b/>
          <w:sz w:val="28"/>
          <w:szCs w:val="28"/>
        </w:rPr>
        <w:t xml:space="preserve">                             </w:t>
      </w:r>
      <w:r w:rsidRPr="00C028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В.А. Катков</w:t>
      </w:r>
    </w:p>
    <w:p w:rsidR="00930F62" w:rsidRDefault="00930F62" w:rsidP="00930F62"/>
    <w:p w:rsidR="00930F62" w:rsidRDefault="00930F62" w:rsidP="00930F62"/>
    <w:p w:rsidR="004242BA" w:rsidRDefault="004242BA"/>
    <w:sectPr w:rsidR="004242BA" w:rsidSect="004653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3CCA"/>
    <w:multiLevelType w:val="hybridMultilevel"/>
    <w:tmpl w:val="370E9BAA"/>
    <w:lvl w:ilvl="0" w:tplc="47EC8A1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62"/>
    <w:rsid w:val="002437A8"/>
    <w:rsid w:val="00280F8C"/>
    <w:rsid w:val="004242BA"/>
    <w:rsid w:val="00463B38"/>
    <w:rsid w:val="004653D1"/>
    <w:rsid w:val="00930F62"/>
    <w:rsid w:val="009C7BC4"/>
    <w:rsid w:val="00B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017C-E921-48D3-B01D-4AE92E89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30F62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930F6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30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F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2022-01-11T13:18:00Z</cp:lastPrinted>
  <dcterms:created xsi:type="dcterms:W3CDTF">2022-01-11T06:44:00Z</dcterms:created>
  <dcterms:modified xsi:type="dcterms:W3CDTF">2022-02-07T10:26:00Z</dcterms:modified>
</cp:coreProperties>
</file>