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02D0B" w14:textId="1B2E326F" w:rsidR="00952C6C" w:rsidRPr="00AB62F4" w:rsidRDefault="00952C6C" w:rsidP="00952C6C">
      <w:pPr>
        <w:spacing w:after="0" w:line="240" w:lineRule="auto"/>
        <w:ind w:right="179"/>
        <w:jc w:val="center"/>
        <w:rPr>
          <w:rFonts w:ascii="Times New Roman" w:hAnsi="Times New Roman"/>
          <w:color w:val="33CCCC"/>
          <w:sz w:val="24"/>
          <w:szCs w:val="24"/>
        </w:rPr>
      </w:pPr>
    </w:p>
    <w:p w14:paraId="614CE62C" w14:textId="77777777" w:rsidR="00952C6C" w:rsidRPr="00AB62F4" w:rsidRDefault="00952C6C" w:rsidP="00952C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B62F4">
        <w:rPr>
          <w:rFonts w:ascii="Times New Roman" w:hAnsi="Times New Roman"/>
          <w:sz w:val="24"/>
          <w:szCs w:val="24"/>
        </w:rPr>
        <w:t>АДМИНИСТРАЦИЯ</w:t>
      </w:r>
    </w:p>
    <w:p w14:paraId="5E270464" w14:textId="77777777" w:rsidR="00952C6C" w:rsidRPr="00AB62F4" w:rsidRDefault="00952C6C" w:rsidP="00952C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B62F4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19E06B70" w14:textId="77777777" w:rsidR="00952C6C" w:rsidRPr="00AB62F4" w:rsidRDefault="00952C6C" w:rsidP="00952C6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2F4">
        <w:rPr>
          <w:rFonts w:ascii="Times New Roman" w:hAnsi="Times New Roman"/>
          <w:b/>
          <w:sz w:val="24"/>
          <w:szCs w:val="24"/>
        </w:rPr>
        <w:t>ИВАНОВСКОЙ ОБЛАСТИ</w:t>
      </w:r>
    </w:p>
    <w:p w14:paraId="51866BDF" w14:textId="77777777" w:rsidR="00952C6C" w:rsidRPr="00AB62F4" w:rsidRDefault="00952C6C" w:rsidP="00952C6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E52F17" w14:textId="6B198747" w:rsidR="00952C6C" w:rsidRPr="00AB62F4" w:rsidRDefault="00952C6C" w:rsidP="0095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678E67" w14:textId="77777777" w:rsidR="00AB62F4" w:rsidRPr="00AB62F4" w:rsidRDefault="00AB62F4" w:rsidP="0095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4C6077" w14:textId="77777777" w:rsidR="00952C6C" w:rsidRPr="00AB62F4" w:rsidRDefault="00952C6C" w:rsidP="00952C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B62F4">
        <w:rPr>
          <w:rFonts w:ascii="Times New Roman" w:hAnsi="Times New Roman"/>
          <w:sz w:val="24"/>
          <w:szCs w:val="24"/>
        </w:rPr>
        <w:t>П О С Т А Н О В Л Е Н И Е</w:t>
      </w:r>
    </w:p>
    <w:p w14:paraId="601DB0A3" w14:textId="77777777" w:rsidR="00952C6C" w:rsidRPr="00AB62F4" w:rsidRDefault="00952C6C" w:rsidP="0095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0E3D58" w14:textId="77777777" w:rsidR="00952C6C" w:rsidRPr="00AB62F4" w:rsidRDefault="00952C6C" w:rsidP="0095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545AE5" w14:textId="59C4B9D2" w:rsidR="00952C6C" w:rsidRPr="00AB62F4" w:rsidRDefault="00952C6C" w:rsidP="0095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62F4">
        <w:rPr>
          <w:rFonts w:ascii="Times New Roman" w:hAnsi="Times New Roman"/>
          <w:sz w:val="24"/>
          <w:szCs w:val="24"/>
        </w:rPr>
        <w:t xml:space="preserve">от </w:t>
      </w:r>
      <w:r w:rsidR="00AB62F4" w:rsidRPr="00AB62F4">
        <w:rPr>
          <w:rFonts w:ascii="Times New Roman" w:hAnsi="Times New Roman"/>
          <w:sz w:val="24"/>
          <w:szCs w:val="24"/>
        </w:rPr>
        <w:t xml:space="preserve">06.04.2022 </w:t>
      </w:r>
      <w:r w:rsidRPr="00AB62F4">
        <w:rPr>
          <w:rFonts w:ascii="Times New Roman" w:hAnsi="Times New Roman"/>
          <w:sz w:val="24"/>
          <w:szCs w:val="24"/>
        </w:rPr>
        <w:t>№</w:t>
      </w:r>
      <w:r w:rsidR="00AB62F4" w:rsidRPr="00AB62F4">
        <w:rPr>
          <w:rFonts w:ascii="Times New Roman" w:hAnsi="Times New Roman"/>
          <w:sz w:val="24"/>
          <w:szCs w:val="24"/>
        </w:rPr>
        <w:t xml:space="preserve"> 103</w:t>
      </w:r>
    </w:p>
    <w:p w14:paraId="462FDBD5" w14:textId="77777777" w:rsidR="00952C6C" w:rsidRPr="00AB62F4" w:rsidRDefault="00952C6C" w:rsidP="0095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62F4">
        <w:rPr>
          <w:rFonts w:ascii="Times New Roman" w:hAnsi="Times New Roman"/>
          <w:sz w:val="24"/>
          <w:szCs w:val="24"/>
        </w:rPr>
        <w:t>г. Тейково</w:t>
      </w:r>
    </w:p>
    <w:p w14:paraId="35114FA6" w14:textId="77777777" w:rsidR="00952C6C" w:rsidRPr="00AB62F4" w:rsidRDefault="00952C6C" w:rsidP="00952C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B0946FC" w14:textId="1BC2D497" w:rsidR="00952C6C" w:rsidRPr="00AB62F4" w:rsidRDefault="00E05D7A" w:rsidP="00E05D7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2F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об условиях и порядке заключения соглашений о защите и поощрении капиталовложений </w:t>
      </w:r>
      <w:r w:rsidR="000E071B" w:rsidRPr="00AB62F4">
        <w:rPr>
          <w:rFonts w:ascii="Times New Roman" w:hAnsi="Times New Roman" w:cs="Times New Roman"/>
          <w:b/>
          <w:bCs/>
          <w:sz w:val="24"/>
          <w:szCs w:val="24"/>
        </w:rPr>
        <w:t>со стороны а</w:t>
      </w:r>
      <w:r w:rsidRPr="00AB62F4">
        <w:rPr>
          <w:rFonts w:ascii="Times New Roman" w:hAnsi="Times New Roman" w:cs="Times New Roman"/>
          <w:b/>
          <w:bCs/>
          <w:sz w:val="24"/>
          <w:szCs w:val="24"/>
        </w:rPr>
        <w:t>дминистрации Тейковского муниципального района</w:t>
      </w:r>
    </w:p>
    <w:p w14:paraId="6DF4FB6C" w14:textId="77777777" w:rsidR="00952C6C" w:rsidRPr="00AB62F4" w:rsidRDefault="00952C6C" w:rsidP="00952C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A5E622E" w14:textId="18CED691" w:rsidR="00952C6C" w:rsidRPr="00AB62F4" w:rsidRDefault="00952C6C" w:rsidP="00952C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20A47A6" w14:textId="77777777" w:rsidR="00AB62F4" w:rsidRPr="00AB62F4" w:rsidRDefault="00AB62F4" w:rsidP="00952C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E979F8" w14:textId="72F69880" w:rsidR="00952C6C" w:rsidRPr="00AB62F4" w:rsidRDefault="00E05D7A" w:rsidP="007E4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2F4">
        <w:rPr>
          <w:rFonts w:ascii="Times New Roman" w:hAnsi="Times New Roman"/>
          <w:sz w:val="24"/>
          <w:szCs w:val="24"/>
        </w:rPr>
        <w:t xml:space="preserve">В соответствии с частью 8 статьи 4 Федерального закона от </w:t>
      </w:r>
      <w:r w:rsidR="000E071B" w:rsidRPr="00AB62F4">
        <w:rPr>
          <w:rFonts w:ascii="Times New Roman" w:hAnsi="Times New Roman"/>
          <w:sz w:val="24"/>
          <w:szCs w:val="24"/>
        </w:rPr>
        <w:t xml:space="preserve">01.04.2020 </w:t>
      </w:r>
      <w:r w:rsidRPr="00AB62F4">
        <w:rPr>
          <w:rFonts w:ascii="Times New Roman" w:hAnsi="Times New Roman"/>
          <w:sz w:val="24"/>
          <w:szCs w:val="24"/>
        </w:rPr>
        <w:t>№ 69-ФЗ «О защите и поощрении капиталовложений в Российской Федерации»</w:t>
      </w:r>
      <w:r w:rsidR="000E071B" w:rsidRPr="00AB62F4">
        <w:rPr>
          <w:rFonts w:ascii="Times New Roman" w:hAnsi="Times New Roman"/>
          <w:sz w:val="24"/>
          <w:szCs w:val="24"/>
        </w:rPr>
        <w:t>,</w:t>
      </w:r>
      <w:r w:rsidR="00FC0E79" w:rsidRPr="00AB62F4">
        <w:rPr>
          <w:rFonts w:ascii="Times New Roman" w:hAnsi="Times New Roman"/>
          <w:sz w:val="24"/>
          <w:szCs w:val="24"/>
        </w:rPr>
        <w:t xml:space="preserve"> Федеральн</w:t>
      </w:r>
      <w:r w:rsidR="000E071B" w:rsidRPr="00AB62F4">
        <w:rPr>
          <w:rFonts w:ascii="Times New Roman" w:hAnsi="Times New Roman"/>
          <w:sz w:val="24"/>
          <w:szCs w:val="24"/>
        </w:rPr>
        <w:t>ым законом от 06.10.2003</w:t>
      </w:r>
      <w:r w:rsidR="00FC0E79" w:rsidRPr="00AB62F4">
        <w:rPr>
          <w:rFonts w:ascii="Times New Roman" w:hAnsi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</w:t>
      </w:r>
      <w:r w:rsidRPr="00AB62F4">
        <w:rPr>
          <w:rFonts w:ascii="Times New Roman" w:hAnsi="Times New Roman"/>
          <w:sz w:val="24"/>
          <w:szCs w:val="24"/>
        </w:rPr>
        <w:t>,</w:t>
      </w:r>
      <w:r w:rsidR="00FC0E79" w:rsidRPr="00AB62F4">
        <w:rPr>
          <w:rFonts w:ascii="Times New Roman" w:hAnsi="Times New Roman"/>
          <w:sz w:val="24"/>
          <w:szCs w:val="24"/>
        </w:rPr>
        <w:t xml:space="preserve"> руководствуясь Уставом Тейковского муниципального района Ивановской области,</w:t>
      </w:r>
      <w:r w:rsidRPr="00AB62F4">
        <w:rPr>
          <w:rFonts w:ascii="Times New Roman" w:hAnsi="Times New Roman"/>
          <w:sz w:val="24"/>
          <w:szCs w:val="24"/>
        </w:rPr>
        <w:t xml:space="preserve"> </w:t>
      </w:r>
      <w:r w:rsidR="00952C6C" w:rsidRPr="00AB62F4">
        <w:rPr>
          <w:rFonts w:ascii="Times New Roman" w:hAnsi="Times New Roman"/>
          <w:sz w:val="24"/>
          <w:szCs w:val="24"/>
        </w:rPr>
        <w:t>администрация Тейковского муниципального района:</w:t>
      </w:r>
    </w:p>
    <w:p w14:paraId="34F8F137" w14:textId="77777777" w:rsidR="00952C6C" w:rsidRPr="00AB62F4" w:rsidRDefault="00952C6C" w:rsidP="00952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4AA7D1" w14:textId="7ADFD632" w:rsidR="00952C6C" w:rsidRPr="00AB62F4" w:rsidRDefault="00952C6C" w:rsidP="0095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62F4">
        <w:rPr>
          <w:rFonts w:ascii="Times New Roman" w:hAnsi="Times New Roman"/>
          <w:b/>
          <w:sz w:val="24"/>
          <w:szCs w:val="24"/>
        </w:rPr>
        <w:t>П</w:t>
      </w:r>
      <w:r w:rsidR="000E071B" w:rsidRPr="00AB62F4">
        <w:rPr>
          <w:rFonts w:ascii="Times New Roman" w:hAnsi="Times New Roman"/>
          <w:b/>
          <w:sz w:val="24"/>
          <w:szCs w:val="24"/>
        </w:rPr>
        <w:t xml:space="preserve"> </w:t>
      </w:r>
      <w:r w:rsidRPr="00AB62F4">
        <w:rPr>
          <w:rFonts w:ascii="Times New Roman" w:hAnsi="Times New Roman"/>
          <w:b/>
          <w:sz w:val="24"/>
          <w:szCs w:val="24"/>
        </w:rPr>
        <w:t>О</w:t>
      </w:r>
      <w:r w:rsidR="000E071B" w:rsidRPr="00AB62F4">
        <w:rPr>
          <w:rFonts w:ascii="Times New Roman" w:hAnsi="Times New Roman"/>
          <w:b/>
          <w:sz w:val="24"/>
          <w:szCs w:val="24"/>
        </w:rPr>
        <w:t xml:space="preserve"> </w:t>
      </w:r>
      <w:r w:rsidRPr="00AB62F4">
        <w:rPr>
          <w:rFonts w:ascii="Times New Roman" w:hAnsi="Times New Roman"/>
          <w:b/>
          <w:sz w:val="24"/>
          <w:szCs w:val="24"/>
        </w:rPr>
        <w:t>С</w:t>
      </w:r>
      <w:r w:rsidR="000E071B" w:rsidRPr="00AB62F4">
        <w:rPr>
          <w:rFonts w:ascii="Times New Roman" w:hAnsi="Times New Roman"/>
          <w:b/>
          <w:sz w:val="24"/>
          <w:szCs w:val="24"/>
        </w:rPr>
        <w:t xml:space="preserve"> </w:t>
      </w:r>
      <w:r w:rsidRPr="00AB62F4">
        <w:rPr>
          <w:rFonts w:ascii="Times New Roman" w:hAnsi="Times New Roman"/>
          <w:b/>
          <w:sz w:val="24"/>
          <w:szCs w:val="24"/>
        </w:rPr>
        <w:t>Т</w:t>
      </w:r>
      <w:r w:rsidR="000E071B" w:rsidRPr="00AB62F4">
        <w:rPr>
          <w:rFonts w:ascii="Times New Roman" w:hAnsi="Times New Roman"/>
          <w:b/>
          <w:sz w:val="24"/>
          <w:szCs w:val="24"/>
        </w:rPr>
        <w:t xml:space="preserve"> </w:t>
      </w:r>
      <w:r w:rsidRPr="00AB62F4">
        <w:rPr>
          <w:rFonts w:ascii="Times New Roman" w:hAnsi="Times New Roman"/>
          <w:b/>
          <w:sz w:val="24"/>
          <w:szCs w:val="24"/>
        </w:rPr>
        <w:t>А</w:t>
      </w:r>
      <w:r w:rsidR="000E071B" w:rsidRPr="00AB62F4">
        <w:rPr>
          <w:rFonts w:ascii="Times New Roman" w:hAnsi="Times New Roman"/>
          <w:b/>
          <w:sz w:val="24"/>
          <w:szCs w:val="24"/>
        </w:rPr>
        <w:t xml:space="preserve"> </w:t>
      </w:r>
      <w:r w:rsidRPr="00AB62F4">
        <w:rPr>
          <w:rFonts w:ascii="Times New Roman" w:hAnsi="Times New Roman"/>
          <w:b/>
          <w:sz w:val="24"/>
          <w:szCs w:val="24"/>
        </w:rPr>
        <w:t>Н</w:t>
      </w:r>
      <w:r w:rsidR="000E071B" w:rsidRPr="00AB62F4">
        <w:rPr>
          <w:rFonts w:ascii="Times New Roman" w:hAnsi="Times New Roman"/>
          <w:b/>
          <w:sz w:val="24"/>
          <w:szCs w:val="24"/>
        </w:rPr>
        <w:t xml:space="preserve"> </w:t>
      </w:r>
      <w:r w:rsidRPr="00AB62F4">
        <w:rPr>
          <w:rFonts w:ascii="Times New Roman" w:hAnsi="Times New Roman"/>
          <w:b/>
          <w:sz w:val="24"/>
          <w:szCs w:val="24"/>
        </w:rPr>
        <w:t>О</w:t>
      </w:r>
      <w:r w:rsidR="000E071B" w:rsidRPr="00AB62F4">
        <w:rPr>
          <w:rFonts w:ascii="Times New Roman" w:hAnsi="Times New Roman"/>
          <w:b/>
          <w:sz w:val="24"/>
          <w:szCs w:val="24"/>
        </w:rPr>
        <w:t xml:space="preserve"> </w:t>
      </w:r>
      <w:r w:rsidRPr="00AB62F4">
        <w:rPr>
          <w:rFonts w:ascii="Times New Roman" w:hAnsi="Times New Roman"/>
          <w:b/>
          <w:sz w:val="24"/>
          <w:szCs w:val="24"/>
        </w:rPr>
        <w:t>В</w:t>
      </w:r>
      <w:r w:rsidR="000E071B" w:rsidRPr="00AB62F4">
        <w:rPr>
          <w:rFonts w:ascii="Times New Roman" w:hAnsi="Times New Roman"/>
          <w:b/>
          <w:sz w:val="24"/>
          <w:szCs w:val="24"/>
        </w:rPr>
        <w:t xml:space="preserve"> </w:t>
      </w:r>
      <w:r w:rsidRPr="00AB62F4">
        <w:rPr>
          <w:rFonts w:ascii="Times New Roman" w:hAnsi="Times New Roman"/>
          <w:b/>
          <w:sz w:val="24"/>
          <w:szCs w:val="24"/>
        </w:rPr>
        <w:t>Л</w:t>
      </w:r>
      <w:r w:rsidR="000E071B" w:rsidRPr="00AB62F4">
        <w:rPr>
          <w:rFonts w:ascii="Times New Roman" w:hAnsi="Times New Roman"/>
          <w:b/>
          <w:sz w:val="24"/>
          <w:szCs w:val="24"/>
        </w:rPr>
        <w:t xml:space="preserve"> </w:t>
      </w:r>
      <w:r w:rsidRPr="00AB62F4">
        <w:rPr>
          <w:rFonts w:ascii="Times New Roman" w:hAnsi="Times New Roman"/>
          <w:b/>
          <w:sz w:val="24"/>
          <w:szCs w:val="24"/>
        </w:rPr>
        <w:t>Я</w:t>
      </w:r>
      <w:r w:rsidR="000E071B" w:rsidRPr="00AB62F4">
        <w:rPr>
          <w:rFonts w:ascii="Times New Roman" w:hAnsi="Times New Roman"/>
          <w:b/>
          <w:sz w:val="24"/>
          <w:szCs w:val="24"/>
        </w:rPr>
        <w:t xml:space="preserve"> </w:t>
      </w:r>
      <w:r w:rsidRPr="00AB62F4">
        <w:rPr>
          <w:rFonts w:ascii="Times New Roman" w:hAnsi="Times New Roman"/>
          <w:b/>
          <w:sz w:val="24"/>
          <w:szCs w:val="24"/>
        </w:rPr>
        <w:t>Е</w:t>
      </w:r>
      <w:r w:rsidR="000E071B" w:rsidRPr="00AB62F4">
        <w:rPr>
          <w:rFonts w:ascii="Times New Roman" w:hAnsi="Times New Roman"/>
          <w:b/>
          <w:sz w:val="24"/>
          <w:szCs w:val="24"/>
        </w:rPr>
        <w:t xml:space="preserve"> </w:t>
      </w:r>
      <w:r w:rsidRPr="00AB62F4">
        <w:rPr>
          <w:rFonts w:ascii="Times New Roman" w:hAnsi="Times New Roman"/>
          <w:b/>
          <w:sz w:val="24"/>
          <w:szCs w:val="24"/>
        </w:rPr>
        <w:t>Т:</w:t>
      </w:r>
    </w:p>
    <w:p w14:paraId="4414D8CA" w14:textId="77777777" w:rsidR="00952C6C" w:rsidRPr="00AB62F4" w:rsidRDefault="00952C6C" w:rsidP="0095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62F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6ECD8B61" w14:textId="517022C3" w:rsidR="007E46DF" w:rsidRPr="00AB62F4" w:rsidRDefault="00971E83" w:rsidP="007E46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 xml:space="preserve"> </w:t>
      </w:r>
      <w:r w:rsidR="000566AB" w:rsidRPr="00AB62F4">
        <w:rPr>
          <w:rFonts w:ascii="Times New Roman" w:hAnsi="Times New Roman" w:cs="Times New Roman"/>
          <w:sz w:val="24"/>
          <w:szCs w:val="24"/>
        </w:rPr>
        <w:t>Утвердить Положение об условиях и порядке заключения соглашений о защите и поощрен</w:t>
      </w:r>
      <w:r w:rsidR="000E071B" w:rsidRPr="00AB62F4">
        <w:rPr>
          <w:rFonts w:ascii="Times New Roman" w:hAnsi="Times New Roman" w:cs="Times New Roman"/>
          <w:sz w:val="24"/>
          <w:szCs w:val="24"/>
        </w:rPr>
        <w:t>ии капиталовложений со стороны а</w:t>
      </w:r>
      <w:r w:rsidR="000566AB" w:rsidRPr="00AB62F4">
        <w:rPr>
          <w:rFonts w:ascii="Times New Roman" w:hAnsi="Times New Roman" w:cs="Times New Roman"/>
          <w:sz w:val="24"/>
          <w:szCs w:val="24"/>
        </w:rPr>
        <w:t>дминистрации</w:t>
      </w:r>
      <w:r w:rsidR="00E02657" w:rsidRPr="00AB62F4">
        <w:rPr>
          <w:rFonts w:ascii="Times New Roman" w:hAnsi="Times New Roman" w:cs="Times New Roman"/>
          <w:sz w:val="24"/>
          <w:szCs w:val="24"/>
        </w:rPr>
        <w:t xml:space="preserve"> Тейковского</w:t>
      </w:r>
      <w:r w:rsidR="000566AB" w:rsidRPr="00AB62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E46DF" w:rsidRPr="00AB62F4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14:paraId="5E690BD0" w14:textId="77777777" w:rsidR="00971E83" w:rsidRPr="00AB62F4" w:rsidRDefault="00971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FD5DC1" w14:textId="77777777" w:rsidR="000566AB" w:rsidRPr="00AB62F4" w:rsidRDefault="00056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65454B" w14:textId="77777777" w:rsidR="00971E83" w:rsidRPr="00AB62F4" w:rsidRDefault="00971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AEB1E7" w14:textId="77777777" w:rsidR="007E46DF" w:rsidRPr="00AB62F4" w:rsidRDefault="007E46DF" w:rsidP="007E46D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AB62F4">
        <w:rPr>
          <w:rFonts w:ascii="Times New Roman" w:hAnsi="Times New Roman" w:cs="Times New Roman"/>
          <w:b/>
          <w:bCs/>
          <w:sz w:val="24"/>
          <w:szCs w:val="24"/>
        </w:rPr>
        <w:t xml:space="preserve">Глава Тейковского </w:t>
      </w:r>
    </w:p>
    <w:p w14:paraId="52EB9FF7" w14:textId="51002C43" w:rsidR="00971E83" w:rsidRPr="00AB62F4" w:rsidRDefault="007E46DF" w:rsidP="007E46D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AB62F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                           </w:t>
      </w:r>
      <w:r w:rsidR="00A217EB" w:rsidRPr="00AB62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AB62F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B62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AB62F4">
        <w:rPr>
          <w:rFonts w:ascii="Times New Roman" w:hAnsi="Times New Roman" w:cs="Times New Roman"/>
          <w:b/>
          <w:bCs/>
          <w:sz w:val="24"/>
          <w:szCs w:val="24"/>
        </w:rPr>
        <w:t xml:space="preserve">        В.А.</w:t>
      </w:r>
      <w:r w:rsidR="00AB6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62F4">
        <w:rPr>
          <w:rFonts w:ascii="Times New Roman" w:hAnsi="Times New Roman" w:cs="Times New Roman"/>
          <w:b/>
          <w:bCs/>
          <w:sz w:val="24"/>
          <w:szCs w:val="24"/>
        </w:rPr>
        <w:t>Катков</w:t>
      </w:r>
    </w:p>
    <w:p w14:paraId="3464B7A6" w14:textId="77777777" w:rsidR="00971E83" w:rsidRPr="00AB62F4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6E62AE2" w14:textId="77777777" w:rsidR="00971E83" w:rsidRPr="00AB62F4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707CFD5" w14:textId="77777777" w:rsidR="007E46DF" w:rsidRPr="00AB62F4" w:rsidRDefault="007E46D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8"/>
      <w:bookmarkEnd w:id="0"/>
    </w:p>
    <w:p w14:paraId="21BCECE8" w14:textId="77777777" w:rsidR="007E46DF" w:rsidRPr="00AB62F4" w:rsidRDefault="007E46D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CA45D" w14:textId="77777777" w:rsidR="00E02657" w:rsidRPr="00AB62F4" w:rsidRDefault="00E0265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F2B66" w14:textId="77777777" w:rsidR="007E46DF" w:rsidRPr="00AB62F4" w:rsidRDefault="007E46DF" w:rsidP="000566A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0E428" w14:textId="77777777" w:rsidR="00C912AE" w:rsidRPr="00AB62F4" w:rsidRDefault="00C912AE" w:rsidP="000566A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C347F" w14:textId="77777777" w:rsidR="00AB62F4" w:rsidRDefault="00AB62F4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0CBFA1A0" w14:textId="77777777" w:rsidR="00AB62F4" w:rsidRDefault="00AB62F4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07D580D3" w14:textId="77777777" w:rsidR="00AB62F4" w:rsidRDefault="00AB62F4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531A5D70" w14:textId="77777777" w:rsidR="00AB62F4" w:rsidRDefault="00AB62F4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74D6E581" w14:textId="77777777" w:rsidR="00AB62F4" w:rsidRDefault="00AB62F4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003FD70C" w14:textId="77777777" w:rsidR="00AB62F4" w:rsidRDefault="00AB62F4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55817A42" w14:textId="77777777" w:rsidR="00AB62F4" w:rsidRDefault="00AB62F4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11182389" w14:textId="77777777" w:rsidR="00AB62F4" w:rsidRDefault="00AB62F4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3E287E68" w14:textId="77777777" w:rsidR="00AB62F4" w:rsidRDefault="00AB62F4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60AFF2D9" w14:textId="77777777" w:rsidR="00AB62F4" w:rsidRDefault="00AB62F4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3770DE4B" w14:textId="32862E6E" w:rsidR="00364EE1" w:rsidRPr="00AB62F4" w:rsidRDefault="00AB62F4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AB62F4">
        <w:rPr>
          <w:rFonts w:ascii="Times New Roman" w:hAnsi="Times New Roman"/>
          <w:sz w:val="24"/>
          <w:szCs w:val="24"/>
        </w:rPr>
        <w:lastRenderedPageBreak/>
        <w:t>П</w:t>
      </w:r>
      <w:r w:rsidR="00364EE1" w:rsidRPr="00AB62F4">
        <w:rPr>
          <w:rFonts w:ascii="Times New Roman" w:hAnsi="Times New Roman"/>
          <w:sz w:val="24"/>
          <w:szCs w:val="24"/>
        </w:rPr>
        <w:t xml:space="preserve">риложение </w:t>
      </w:r>
    </w:p>
    <w:p w14:paraId="000CAEDA" w14:textId="77777777" w:rsidR="00364EE1" w:rsidRPr="00AB62F4" w:rsidRDefault="00364EE1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AB62F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019C9F3D" w14:textId="77777777" w:rsidR="00364EE1" w:rsidRPr="00AB62F4" w:rsidRDefault="00364EE1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AB62F4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7095A9EC" w14:textId="4C4713B4" w:rsidR="00364EE1" w:rsidRPr="00AB62F4" w:rsidRDefault="00364EE1" w:rsidP="00AB62F4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AB62F4">
        <w:rPr>
          <w:rFonts w:ascii="Times New Roman" w:hAnsi="Times New Roman"/>
          <w:sz w:val="24"/>
          <w:szCs w:val="24"/>
        </w:rPr>
        <w:t xml:space="preserve">                            </w:t>
      </w:r>
      <w:r w:rsidR="00AB62F4" w:rsidRPr="00AB62F4">
        <w:rPr>
          <w:rFonts w:ascii="Times New Roman" w:hAnsi="Times New Roman"/>
          <w:sz w:val="24"/>
          <w:szCs w:val="24"/>
        </w:rPr>
        <w:t>о</w:t>
      </w:r>
      <w:r w:rsidRPr="00AB62F4">
        <w:rPr>
          <w:rFonts w:ascii="Times New Roman" w:hAnsi="Times New Roman"/>
          <w:sz w:val="24"/>
          <w:szCs w:val="24"/>
        </w:rPr>
        <w:t>т</w:t>
      </w:r>
      <w:r w:rsidR="00AB62F4" w:rsidRPr="00AB62F4">
        <w:rPr>
          <w:rFonts w:ascii="Times New Roman" w:hAnsi="Times New Roman"/>
          <w:sz w:val="24"/>
          <w:szCs w:val="24"/>
        </w:rPr>
        <w:t xml:space="preserve"> 06.04.2022 </w:t>
      </w:r>
      <w:r w:rsidRPr="00AB62F4">
        <w:rPr>
          <w:rFonts w:ascii="Times New Roman" w:hAnsi="Times New Roman"/>
          <w:sz w:val="24"/>
          <w:szCs w:val="24"/>
        </w:rPr>
        <w:t>№</w:t>
      </w:r>
      <w:r w:rsidR="00AB62F4" w:rsidRPr="00AB62F4">
        <w:rPr>
          <w:rFonts w:ascii="Times New Roman" w:hAnsi="Times New Roman"/>
          <w:sz w:val="24"/>
          <w:szCs w:val="24"/>
        </w:rPr>
        <w:t xml:space="preserve"> 103</w:t>
      </w:r>
    </w:p>
    <w:p w14:paraId="38A4A429" w14:textId="77777777" w:rsidR="00364EE1" w:rsidRPr="00AB62F4" w:rsidRDefault="00364EE1" w:rsidP="00364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F9E08B" w14:textId="77777777" w:rsidR="007E46DF" w:rsidRPr="00AB62F4" w:rsidRDefault="007E46D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FAA2A" w14:textId="77777777" w:rsidR="000566AB" w:rsidRPr="00AB62F4" w:rsidRDefault="000566AB" w:rsidP="000566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2F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592E397E" w14:textId="77777777" w:rsidR="000566AB" w:rsidRPr="00AB62F4" w:rsidRDefault="000566AB" w:rsidP="000566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2F4">
        <w:rPr>
          <w:rFonts w:ascii="Times New Roman" w:hAnsi="Times New Roman" w:cs="Times New Roman"/>
          <w:b/>
          <w:bCs/>
          <w:sz w:val="24"/>
          <w:szCs w:val="24"/>
        </w:rPr>
        <w:t xml:space="preserve">об условиях и порядке заключения соглашений </w:t>
      </w:r>
    </w:p>
    <w:p w14:paraId="5F71CC9F" w14:textId="7E16333E" w:rsidR="000566AB" w:rsidRPr="00AB62F4" w:rsidRDefault="000566AB" w:rsidP="000566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2F4">
        <w:rPr>
          <w:rFonts w:ascii="Times New Roman" w:hAnsi="Times New Roman" w:cs="Times New Roman"/>
          <w:b/>
          <w:bCs/>
          <w:sz w:val="24"/>
          <w:szCs w:val="24"/>
        </w:rPr>
        <w:t>о защите поощрении капиталовложений со стороны</w:t>
      </w:r>
    </w:p>
    <w:p w14:paraId="063A34D5" w14:textId="64BA9D4D" w:rsidR="00971E83" w:rsidRPr="00AB62F4" w:rsidRDefault="000E071B" w:rsidP="000566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2F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566AB" w:rsidRPr="00AB62F4">
        <w:rPr>
          <w:rFonts w:ascii="Times New Roman" w:hAnsi="Times New Roman" w:cs="Times New Roman"/>
          <w:b/>
          <w:bCs/>
          <w:sz w:val="24"/>
          <w:szCs w:val="24"/>
        </w:rPr>
        <w:t>дминистрации Тейковского муниципального района</w:t>
      </w:r>
    </w:p>
    <w:p w14:paraId="1383EED1" w14:textId="77777777" w:rsidR="000566AB" w:rsidRPr="00AB62F4" w:rsidRDefault="000566AB" w:rsidP="000566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689160" w14:textId="19A37620" w:rsidR="000566AB" w:rsidRPr="00AB62F4" w:rsidRDefault="000566AB" w:rsidP="000566A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B62F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71E83" w:rsidRPr="00AB62F4">
        <w:rPr>
          <w:rFonts w:ascii="Times New Roman" w:hAnsi="Times New Roman" w:cs="Times New Roman"/>
          <w:b/>
          <w:bCs/>
          <w:sz w:val="24"/>
          <w:szCs w:val="24"/>
        </w:rPr>
        <w:t xml:space="preserve">. Общие положения </w:t>
      </w:r>
    </w:p>
    <w:p w14:paraId="44D65BBC" w14:textId="77777777" w:rsidR="00971E83" w:rsidRPr="00AB62F4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91F79B" w14:textId="48F3E1CF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1.1.Настоящее Положение об условиях и порядке заключения соглашений о защите и поощрен</w:t>
      </w:r>
      <w:r w:rsidR="000E071B" w:rsidRPr="00AB62F4">
        <w:rPr>
          <w:rFonts w:ascii="Times New Roman" w:hAnsi="Times New Roman" w:cs="Times New Roman"/>
          <w:sz w:val="24"/>
          <w:szCs w:val="24"/>
        </w:rPr>
        <w:t>ии капиталовложений со стороны а</w:t>
      </w:r>
      <w:r w:rsidRPr="00AB62F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02657" w:rsidRPr="00AB62F4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AB62F4">
        <w:rPr>
          <w:rFonts w:ascii="Times New Roman" w:hAnsi="Times New Roman" w:cs="Times New Roman"/>
          <w:sz w:val="24"/>
          <w:szCs w:val="24"/>
        </w:rPr>
        <w:t>муниципального района (далее Положение) разработано в соответствии с частью 8 статьи 4 Федерального закона от 1 апреля 2020 года № 69-ФЗ «О защите и поощрении капиталовложений в Российской Федерации» (далее Федеральный закон) и устанавливает условия и порядок заключения соглашений о защите и поощрен</w:t>
      </w:r>
      <w:r w:rsidR="000E071B" w:rsidRPr="00AB62F4">
        <w:rPr>
          <w:rFonts w:ascii="Times New Roman" w:hAnsi="Times New Roman" w:cs="Times New Roman"/>
          <w:sz w:val="24"/>
          <w:szCs w:val="24"/>
        </w:rPr>
        <w:t>ии капиталовложений со стороны а</w:t>
      </w:r>
      <w:r w:rsidRPr="00AB62F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02657" w:rsidRPr="00AB62F4">
        <w:rPr>
          <w:rFonts w:ascii="Times New Roman" w:hAnsi="Times New Roman" w:cs="Times New Roman"/>
          <w:sz w:val="24"/>
          <w:szCs w:val="24"/>
        </w:rPr>
        <w:t>Тейковского</w:t>
      </w:r>
      <w:r w:rsidRPr="00AB62F4">
        <w:rPr>
          <w:rFonts w:ascii="Times New Roman" w:hAnsi="Times New Roman" w:cs="Times New Roman"/>
          <w:sz w:val="24"/>
          <w:szCs w:val="24"/>
        </w:rPr>
        <w:t xml:space="preserve"> муниципального района. Положение 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14:paraId="18D4B932" w14:textId="290E6768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2.Уполномочен</w:t>
      </w:r>
      <w:r w:rsidR="000E071B" w:rsidRPr="00AB62F4">
        <w:rPr>
          <w:rFonts w:ascii="Times New Roman" w:hAnsi="Times New Roman" w:cs="Times New Roman"/>
          <w:sz w:val="24"/>
          <w:szCs w:val="24"/>
        </w:rPr>
        <w:t>ным</w:t>
      </w:r>
      <w:proofErr w:type="gramEnd"/>
      <w:r w:rsidR="000E071B" w:rsidRPr="00AB62F4">
        <w:rPr>
          <w:rFonts w:ascii="Times New Roman" w:hAnsi="Times New Roman" w:cs="Times New Roman"/>
          <w:sz w:val="24"/>
          <w:szCs w:val="24"/>
        </w:rPr>
        <w:t xml:space="preserve"> структурным подразделением а</w:t>
      </w:r>
      <w:r w:rsidRPr="00AB62F4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района в сфере заключения соглашений о защите и поощрении капиталовложений является </w:t>
      </w:r>
      <w:r w:rsidR="00E02657" w:rsidRPr="00AB62F4">
        <w:rPr>
          <w:rFonts w:ascii="Times New Roman" w:hAnsi="Times New Roman" w:cs="Times New Roman"/>
          <w:sz w:val="24"/>
          <w:szCs w:val="24"/>
        </w:rPr>
        <w:t>отдел экономического развития, торговли и имущественных отношений</w:t>
      </w:r>
      <w:r w:rsidR="000E071B" w:rsidRPr="00AB62F4">
        <w:rPr>
          <w:rFonts w:ascii="Times New Roman" w:hAnsi="Times New Roman" w:cs="Times New Roman"/>
          <w:sz w:val="24"/>
          <w:szCs w:val="24"/>
        </w:rPr>
        <w:t xml:space="preserve"> а</w:t>
      </w:r>
      <w:r w:rsidRPr="00AB62F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02657" w:rsidRPr="00AB62F4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AB62F4">
        <w:rPr>
          <w:rFonts w:ascii="Times New Roman" w:hAnsi="Times New Roman" w:cs="Times New Roman"/>
          <w:sz w:val="24"/>
          <w:szCs w:val="24"/>
        </w:rPr>
        <w:t>муниципального района (далее уполномоченное структурное подразделение).</w:t>
      </w:r>
    </w:p>
    <w:p w14:paraId="508C80A3" w14:textId="33D17C5F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1.3.К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</w:p>
    <w:p w14:paraId="5ED5B617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E62FBE" w14:textId="19D0CF4D" w:rsidR="000566AB" w:rsidRPr="00AB62F4" w:rsidRDefault="000566AB" w:rsidP="000566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B62F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B62F4">
        <w:rPr>
          <w:rFonts w:ascii="Times New Roman" w:hAnsi="Times New Roman" w:cs="Times New Roman"/>
          <w:b/>
          <w:sz w:val="24"/>
          <w:szCs w:val="24"/>
        </w:rPr>
        <w:t>Предмет и условия соглашения о защите и поощрении капиталовложений</w:t>
      </w:r>
    </w:p>
    <w:p w14:paraId="094371AE" w14:textId="77777777" w:rsidR="000566AB" w:rsidRPr="00AB62F4" w:rsidRDefault="000566AB" w:rsidP="000566A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269E9" w14:textId="53C8A70D" w:rsidR="000566AB" w:rsidRPr="00AB62F4" w:rsidRDefault="000E071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1.А</w:t>
      </w:r>
      <w:r w:rsidR="000566AB" w:rsidRPr="00AB62F4">
        <w:rPr>
          <w:rFonts w:ascii="Times New Roman" w:hAnsi="Times New Roman" w:cs="Times New Roman"/>
          <w:sz w:val="24"/>
          <w:szCs w:val="24"/>
        </w:rPr>
        <w:t>дминистрация</w:t>
      </w:r>
      <w:proofErr w:type="gramEnd"/>
      <w:r w:rsidR="000566AB" w:rsidRPr="00AB62F4">
        <w:rPr>
          <w:rFonts w:ascii="Times New Roman" w:hAnsi="Times New Roman" w:cs="Times New Roman"/>
          <w:sz w:val="24"/>
          <w:szCs w:val="24"/>
        </w:rPr>
        <w:t xml:space="preserve"> муниципального района может быть стороной соглашения о защите и поощрении капиталовложений, если одновременно стороной такого соглашения является субъект Российской Федерации, на территории которого реализуется соответствующий инвестиционный проект.</w:t>
      </w:r>
    </w:p>
    <w:p w14:paraId="5C65D9F9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2.Соглашение</w:t>
      </w:r>
      <w:proofErr w:type="gramEnd"/>
      <w:r w:rsidRPr="00AB62F4">
        <w:rPr>
          <w:rFonts w:ascii="Times New Roman" w:hAnsi="Times New Roman" w:cs="Times New Roman"/>
          <w:sz w:val="24"/>
          <w:szCs w:val="24"/>
        </w:rPr>
        <w:t xml:space="preserve"> о защите и поощрении капитальных вложений заключается не позднее 1 января 2030 года.</w:t>
      </w:r>
    </w:p>
    <w:p w14:paraId="4A68067D" w14:textId="0A56D156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3.Соглашение</w:t>
      </w:r>
      <w:proofErr w:type="gramEnd"/>
      <w:r w:rsidRPr="00AB62F4">
        <w:rPr>
          <w:rFonts w:ascii="Times New Roman" w:hAnsi="Times New Roman" w:cs="Times New Roman"/>
          <w:sz w:val="24"/>
          <w:szCs w:val="24"/>
        </w:rPr>
        <w:t xml:space="preserve"> может быть заключ</w:t>
      </w:r>
      <w:r w:rsidR="001B0101" w:rsidRPr="00AB62F4">
        <w:rPr>
          <w:rFonts w:ascii="Times New Roman" w:hAnsi="Times New Roman" w:cs="Times New Roman"/>
          <w:sz w:val="24"/>
          <w:szCs w:val="24"/>
        </w:rPr>
        <w:t>ено с российским юридическим ли</w:t>
      </w:r>
      <w:r w:rsidRPr="00AB62F4">
        <w:rPr>
          <w:rFonts w:ascii="Times New Roman" w:hAnsi="Times New Roman" w:cs="Times New Roman"/>
          <w:sz w:val="24"/>
          <w:szCs w:val="24"/>
        </w:rPr>
        <w:t>цом, которое удовлетворяет следующим требованиям:</w:t>
      </w:r>
    </w:p>
    <w:p w14:paraId="13CDCBDE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а) заявитель отвечает признакам организации, реализующей проект, установленным пунктом 8 части 1 статьи 2 Федерального закона;</w:t>
      </w:r>
    </w:p>
    <w:p w14:paraId="5912D10C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б) заявитель не находится в процессе ликвидации;</w:t>
      </w:r>
    </w:p>
    <w:p w14:paraId="41EAAB8D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в) в отношении заявителя не возбуждено производство по делу о несостоятельности (банкротстве) в соответствии с законодательством Российской Федерации.</w:t>
      </w:r>
    </w:p>
    <w:p w14:paraId="62C4132B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lastRenderedPageBreak/>
        <w:t>2.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4.Соглашение</w:t>
      </w:r>
      <w:proofErr w:type="gramEnd"/>
      <w:r w:rsidRPr="00AB62F4">
        <w:rPr>
          <w:rFonts w:ascii="Times New Roman" w:hAnsi="Times New Roman" w:cs="Times New Roman"/>
          <w:sz w:val="24"/>
          <w:szCs w:val="24"/>
        </w:rPr>
        <w:t xml:space="preserve">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17203563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1) игорный бизнес;</w:t>
      </w:r>
    </w:p>
    <w:p w14:paraId="49ACC57F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04216B43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111C9FD1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4) оптовая и розничная торговля;</w:t>
      </w:r>
    </w:p>
    <w:p w14:paraId="122BCA6D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35018599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14:paraId="166F1BCC" w14:textId="3485819B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5.По</w:t>
      </w:r>
      <w:proofErr w:type="gramEnd"/>
      <w:r w:rsidRPr="00AB62F4">
        <w:rPr>
          <w:rFonts w:ascii="Times New Roman" w:hAnsi="Times New Roman" w:cs="Times New Roman"/>
          <w:sz w:val="24"/>
          <w:szCs w:val="24"/>
        </w:rPr>
        <w:t xml:space="preserve"> соглашению о защит</w:t>
      </w:r>
      <w:r w:rsidR="000E071B" w:rsidRPr="00AB62F4">
        <w:rPr>
          <w:rFonts w:ascii="Times New Roman" w:hAnsi="Times New Roman" w:cs="Times New Roman"/>
          <w:sz w:val="24"/>
          <w:szCs w:val="24"/>
        </w:rPr>
        <w:t>е и поощрении капиталовложений а</w:t>
      </w:r>
      <w:r w:rsidRPr="00AB62F4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02657" w:rsidRPr="00AB62F4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AB62F4">
        <w:rPr>
          <w:rFonts w:ascii="Times New Roman" w:hAnsi="Times New Roman" w:cs="Times New Roman"/>
          <w:sz w:val="24"/>
          <w:szCs w:val="24"/>
        </w:rPr>
        <w:t>муниципального района,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14:paraId="3F8A1316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1) увеличивающих сроки осуществления процедур, необходимых для реализации инвестиционного проекта;</w:t>
      </w:r>
    </w:p>
    <w:p w14:paraId="2F0B12C0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2) увеличивающих количество процедур, необходимых для реализации инвестиционного проекта;</w:t>
      </w:r>
    </w:p>
    <w:p w14:paraId="56DB2ED5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увеличивающих размер</w:t>
      </w:r>
      <w:proofErr w:type="gramEnd"/>
      <w:r w:rsidRPr="00AB62F4">
        <w:rPr>
          <w:rFonts w:ascii="Times New Roman" w:hAnsi="Times New Roman" w:cs="Times New Roman"/>
          <w:sz w:val="24"/>
          <w:szCs w:val="24"/>
        </w:rPr>
        <w:t xml:space="preserve"> взимаемых с организации, реализующей проект, платежей, уплачиваемых в целях реализации инвестиционного проекта;</w:t>
      </w:r>
    </w:p>
    <w:p w14:paraId="31A08E7A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14:paraId="7786A3C7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5) устанавливающих дополнительные запреты, препятствующих реализации инвестиционного проекта.</w:t>
      </w:r>
    </w:p>
    <w:p w14:paraId="0345F1BF" w14:textId="275C0420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При этом организация, реализующая прое</w:t>
      </w:r>
      <w:r w:rsidR="00E02657" w:rsidRPr="00AB62F4">
        <w:rPr>
          <w:rFonts w:ascii="Times New Roman" w:hAnsi="Times New Roman" w:cs="Times New Roman"/>
          <w:sz w:val="24"/>
          <w:szCs w:val="24"/>
        </w:rPr>
        <w:t>кт, имеет право требовать не</w:t>
      </w:r>
      <w:r w:rsidRPr="00AB62F4">
        <w:rPr>
          <w:rFonts w:ascii="Times New Roman" w:hAnsi="Times New Roman" w:cs="Times New Roman"/>
          <w:sz w:val="24"/>
          <w:szCs w:val="24"/>
        </w:rPr>
        <w:t>применения таких актов (решений) при реализа</w:t>
      </w:r>
      <w:r w:rsidR="000E071B" w:rsidRPr="00AB62F4">
        <w:rPr>
          <w:rFonts w:ascii="Times New Roman" w:hAnsi="Times New Roman" w:cs="Times New Roman"/>
          <w:sz w:val="24"/>
          <w:szCs w:val="24"/>
        </w:rPr>
        <w:t>ции инвестиционного проекта от а</w:t>
      </w:r>
      <w:r w:rsidRPr="00AB62F4">
        <w:rPr>
          <w:rFonts w:ascii="Times New Roman" w:hAnsi="Times New Roman" w:cs="Times New Roman"/>
          <w:sz w:val="24"/>
          <w:szCs w:val="24"/>
        </w:rPr>
        <w:t>дминистрации</w:t>
      </w:r>
      <w:r w:rsidR="00E02657" w:rsidRPr="00AB62F4">
        <w:rPr>
          <w:rFonts w:ascii="Times New Roman" w:hAnsi="Times New Roman" w:cs="Times New Roman"/>
          <w:sz w:val="24"/>
          <w:szCs w:val="24"/>
        </w:rPr>
        <w:t xml:space="preserve"> Тейковского </w:t>
      </w:r>
      <w:r w:rsidRPr="00AB62F4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14:paraId="2D57E7CE" w14:textId="3AD140A8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6.Администрация</w:t>
      </w:r>
      <w:proofErr w:type="gramEnd"/>
      <w:r w:rsidRPr="00AB62F4">
        <w:rPr>
          <w:rFonts w:ascii="Times New Roman" w:hAnsi="Times New Roman" w:cs="Times New Roman"/>
          <w:sz w:val="24"/>
          <w:szCs w:val="24"/>
        </w:rPr>
        <w:t xml:space="preserve"> </w:t>
      </w:r>
      <w:r w:rsidR="00E02657" w:rsidRPr="00AB62F4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AB62F4">
        <w:rPr>
          <w:rFonts w:ascii="Times New Roman" w:hAnsi="Times New Roman" w:cs="Times New Roman"/>
          <w:sz w:val="24"/>
          <w:szCs w:val="24"/>
        </w:rPr>
        <w:t>муниципального района,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32B4589E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2469CE" w14:textId="4821A11F" w:rsidR="000566AB" w:rsidRPr="00AB62F4" w:rsidRDefault="000566AB" w:rsidP="000566A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B62F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AB62F4">
        <w:rPr>
          <w:rFonts w:ascii="Times New Roman" w:hAnsi="Times New Roman" w:cs="Times New Roman"/>
          <w:b/>
          <w:sz w:val="24"/>
          <w:szCs w:val="24"/>
        </w:rPr>
        <w:t>Порядок заключения соглашения о защите и поощрении капиталовложений</w:t>
      </w:r>
    </w:p>
    <w:p w14:paraId="4D2EFF3F" w14:textId="77777777" w:rsidR="000566AB" w:rsidRPr="00AB62F4" w:rsidRDefault="000566AB" w:rsidP="000566A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BF0B6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lastRenderedPageBreak/>
        <w:t>3.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1.Соглашение</w:t>
      </w:r>
      <w:proofErr w:type="gramEnd"/>
      <w:r w:rsidRPr="00AB62F4">
        <w:rPr>
          <w:rFonts w:ascii="Times New Roman" w:hAnsi="Times New Roman" w:cs="Times New Roman"/>
          <w:sz w:val="24"/>
          <w:szCs w:val="24"/>
        </w:rPr>
        <w:t xml:space="preserve"> о защите и поощрении капиталовложений заключается с использованием государственной информационной системы в порядке, предусмотренном статьей 7 Федерального закона.</w:t>
      </w:r>
    </w:p>
    <w:p w14:paraId="1F4E26AC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2.Для</w:t>
      </w:r>
      <w:proofErr w:type="gramEnd"/>
      <w:r w:rsidRPr="00AB62F4">
        <w:rPr>
          <w:rFonts w:ascii="Times New Roman" w:hAnsi="Times New Roman" w:cs="Times New Roman"/>
          <w:sz w:val="24"/>
          <w:szCs w:val="24"/>
        </w:rPr>
        <w:t xml:space="preserve"> подписания соглашения о защите и поощрении капиталовложений используется электронная подпись.</w:t>
      </w:r>
    </w:p>
    <w:p w14:paraId="142E62F0" w14:textId="7F160495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3.От</w:t>
      </w:r>
      <w:proofErr w:type="gramEnd"/>
      <w:r w:rsidRPr="00AB62F4"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E02657" w:rsidRPr="00AB62F4">
        <w:rPr>
          <w:rFonts w:ascii="Times New Roman" w:hAnsi="Times New Roman" w:cs="Times New Roman"/>
          <w:sz w:val="24"/>
          <w:szCs w:val="24"/>
        </w:rPr>
        <w:t>Тейковского</w:t>
      </w:r>
      <w:r w:rsidRPr="00AB62F4"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соглашение о защите и поощрении капита</w:t>
      </w:r>
      <w:r w:rsidR="000E071B" w:rsidRPr="00AB62F4">
        <w:rPr>
          <w:rFonts w:ascii="Times New Roman" w:hAnsi="Times New Roman" w:cs="Times New Roman"/>
          <w:sz w:val="24"/>
          <w:szCs w:val="24"/>
        </w:rPr>
        <w:t>ловложений подлежит подписанию а</w:t>
      </w:r>
      <w:r w:rsidRPr="00AB62F4">
        <w:rPr>
          <w:rFonts w:ascii="Times New Roman" w:hAnsi="Times New Roman" w:cs="Times New Roman"/>
          <w:sz w:val="24"/>
          <w:szCs w:val="24"/>
        </w:rPr>
        <w:t>дминистрацией</w:t>
      </w:r>
      <w:r w:rsidR="00E02657" w:rsidRPr="00AB62F4">
        <w:rPr>
          <w:rFonts w:ascii="Times New Roman" w:hAnsi="Times New Roman" w:cs="Times New Roman"/>
          <w:sz w:val="24"/>
          <w:szCs w:val="24"/>
        </w:rPr>
        <w:t xml:space="preserve"> Тейковского</w:t>
      </w:r>
      <w:r w:rsidRPr="00AB62F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14:paraId="52964B7B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4.Соглашение</w:t>
      </w:r>
      <w:proofErr w:type="gramEnd"/>
      <w:r w:rsidRPr="00AB62F4">
        <w:rPr>
          <w:rFonts w:ascii="Times New Roman" w:hAnsi="Times New Roman" w:cs="Times New Roman"/>
          <w:sz w:val="24"/>
          <w:szCs w:val="24"/>
        </w:rPr>
        <w:t xml:space="preserve"> о защите и поощрении капиталовложений признается заключенным с даты регистрации соответствующего соглашения (внесения в реестр соглашений).</w:t>
      </w:r>
    </w:p>
    <w:p w14:paraId="6ADA93A9" w14:textId="59F3363C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5.Соглашение</w:t>
      </w:r>
      <w:proofErr w:type="gramEnd"/>
      <w:r w:rsidRPr="00AB62F4">
        <w:rPr>
          <w:rFonts w:ascii="Times New Roman" w:hAnsi="Times New Roman" w:cs="Times New Roman"/>
          <w:sz w:val="24"/>
          <w:szCs w:val="24"/>
        </w:rPr>
        <w:t xml:space="preserve"> о защите и поощрении капиталовложений подлежит включению в реестр соглашений не позднее пяти рабочих дней с даты подписания Администрацией</w:t>
      </w:r>
      <w:r w:rsidR="00E02657" w:rsidRPr="00AB62F4">
        <w:rPr>
          <w:rFonts w:ascii="Times New Roman" w:hAnsi="Times New Roman" w:cs="Times New Roman"/>
          <w:sz w:val="24"/>
          <w:szCs w:val="24"/>
        </w:rPr>
        <w:t xml:space="preserve"> Тейковского</w:t>
      </w:r>
      <w:r w:rsidRPr="00AB62F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14:paraId="5E5F9C66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6.Организация</w:t>
      </w:r>
      <w:proofErr w:type="gramEnd"/>
      <w:r w:rsidRPr="00AB62F4">
        <w:rPr>
          <w:rFonts w:ascii="Times New Roman" w:hAnsi="Times New Roman" w:cs="Times New Roman"/>
          <w:sz w:val="24"/>
          <w:szCs w:val="24"/>
        </w:rPr>
        <w:t xml:space="preserve">, реализующая проект, обязана не позднее 1 февраля </w:t>
      </w:r>
      <w:proofErr w:type="spellStart"/>
      <w:r w:rsidRPr="00AB62F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B62F4">
        <w:rPr>
          <w:rFonts w:ascii="Times New Roman" w:hAnsi="Times New Roman" w:cs="Times New Roman"/>
          <w:sz w:val="24"/>
          <w:szCs w:val="24"/>
        </w:rPr>
        <w:t>-да,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</w:p>
    <w:p w14:paraId="14FFE560" w14:textId="72B2FF88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7.Уполномоченное</w:t>
      </w:r>
      <w:proofErr w:type="gramEnd"/>
      <w:r w:rsidRPr="00AB62F4">
        <w:rPr>
          <w:rFonts w:ascii="Times New Roman" w:hAnsi="Times New Roman" w:cs="Times New Roman"/>
          <w:sz w:val="24"/>
          <w:szCs w:val="24"/>
        </w:rPr>
        <w:t xml:space="preserve"> структурн</w:t>
      </w:r>
      <w:r w:rsidR="000E071B" w:rsidRPr="00AB62F4">
        <w:rPr>
          <w:rFonts w:ascii="Times New Roman" w:hAnsi="Times New Roman" w:cs="Times New Roman"/>
          <w:sz w:val="24"/>
          <w:szCs w:val="24"/>
        </w:rPr>
        <w:t>ое подразделение в случае если а</w:t>
      </w:r>
      <w:r w:rsidRPr="00AB62F4">
        <w:rPr>
          <w:rFonts w:ascii="Times New Roman" w:hAnsi="Times New Roman" w:cs="Times New Roman"/>
          <w:sz w:val="24"/>
          <w:szCs w:val="24"/>
        </w:rPr>
        <w:t>дминистрация</w:t>
      </w:r>
      <w:r w:rsidR="007327FC" w:rsidRPr="00AB62F4">
        <w:rPr>
          <w:rFonts w:ascii="Times New Roman" w:hAnsi="Times New Roman" w:cs="Times New Roman"/>
          <w:sz w:val="24"/>
          <w:szCs w:val="24"/>
        </w:rPr>
        <w:t xml:space="preserve"> Тейковского</w:t>
      </w:r>
      <w:r w:rsidRPr="00AB62F4">
        <w:rPr>
          <w:rFonts w:ascii="Times New Roman" w:hAnsi="Times New Roman" w:cs="Times New Roman"/>
          <w:sz w:val="24"/>
          <w:szCs w:val="24"/>
        </w:rPr>
        <w:t xml:space="preserve"> муниципального района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14:paraId="380F5211" w14:textId="6B5D5581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3.8.Уполномоченное структурное подразделение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</w:t>
      </w:r>
      <w:r w:rsidR="000E071B" w:rsidRPr="00AB62F4">
        <w:rPr>
          <w:rFonts w:ascii="Times New Roman" w:hAnsi="Times New Roman" w:cs="Times New Roman"/>
          <w:sz w:val="24"/>
          <w:szCs w:val="24"/>
        </w:rPr>
        <w:t xml:space="preserve"> и поощрении капиталовложений, а</w:t>
      </w:r>
      <w:r w:rsidRPr="00AB62F4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7327FC" w:rsidRPr="00AB62F4">
        <w:rPr>
          <w:rFonts w:ascii="Times New Roman" w:hAnsi="Times New Roman" w:cs="Times New Roman"/>
          <w:sz w:val="24"/>
          <w:szCs w:val="24"/>
        </w:rPr>
        <w:t xml:space="preserve">Тейковского </w:t>
      </w:r>
      <w:r w:rsidRPr="00AB62F4">
        <w:rPr>
          <w:rFonts w:ascii="Times New Roman" w:hAnsi="Times New Roman" w:cs="Times New Roman"/>
          <w:sz w:val="24"/>
          <w:szCs w:val="24"/>
        </w:rPr>
        <w:t>муниципального района (в случае если муниципальный район является стороной соглашения о защите и поощрении капиталовложений) формирует отчеты о реализации соответствующего этапа инвестиционного проекта и направляет их в уполномоченный региональный орган исполнительной власти.</w:t>
      </w:r>
    </w:p>
    <w:p w14:paraId="3ECC26E0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FC2AE7" w14:textId="73CB39D4" w:rsidR="000566AB" w:rsidRPr="00AB62F4" w:rsidRDefault="007327FC" w:rsidP="000566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B62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566AB" w:rsidRPr="00AB62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66AB" w:rsidRPr="00AB62F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01C8FE8C" w14:textId="77777777" w:rsidR="000566AB" w:rsidRPr="00AB62F4" w:rsidRDefault="000566AB" w:rsidP="000566A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6BD5B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1.Положения</w:t>
      </w:r>
      <w:proofErr w:type="gramEnd"/>
      <w:r w:rsidRPr="00AB62F4">
        <w:rPr>
          <w:rFonts w:ascii="Times New Roman" w:hAnsi="Times New Roman" w:cs="Times New Roman"/>
          <w:sz w:val="24"/>
          <w:szCs w:val="24"/>
        </w:rPr>
        <w:t xml:space="preserve"> об ответственности за нарушение условий соглашения о защите и поощрении капиталовложений установлены статьей 12 Федерального закона.</w:t>
      </w:r>
    </w:p>
    <w:p w14:paraId="469B12F1" w14:textId="77777777" w:rsidR="000566AB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2.Порядок</w:t>
      </w:r>
      <w:proofErr w:type="gramEnd"/>
      <w:r w:rsidRPr="00AB62F4">
        <w:rPr>
          <w:rFonts w:ascii="Times New Roman" w:hAnsi="Times New Roman" w:cs="Times New Roman"/>
          <w:sz w:val="24"/>
          <w:szCs w:val="24"/>
        </w:rPr>
        <w:t xml:space="preserve"> рассмотрения споров по соглашению о защите и поощрении капиталовложений установлен статьей 13 Федерального закона.</w:t>
      </w:r>
    </w:p>
    <w:p w14:paraId="17D65D89" w14:textId="16D9FD8E" w:rsidR="00CF3DFE" w:rsidRPr="00AB62F4" w:rsidRDefault="000566AB" w:rsidP="000566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2F4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AB62F4">
        <w:rPr>
          <w:rFonts w:ascii="Times New Roman" w:hAnsi="Times New Roman" w:cs="Times New Roman"/>
          <w:sz w:val="24"/>
          <w:szCs w:val="24"/>
        </w:rPr>
        <w:t>3.Положения</w:t>
      </w:r>
      <w:proofErr w:type="gramEnd"/>
      <w:r w:rsidRPr="00AB62F4">
        <w:rPr>
          <w:rFonts w:ascii="Times New Roman" w:hAnsi="Times New Roman" w:cs="Times New Roman"/>
          <w:sz w:val="24"/>
          <w:szCs w:val="24"/>
        </w:rPr>
        <w:t>, касающиеся связанных договоров, определены статьей 14 Федерального закона.</w:t>
      </w:r>
    </w:p>
    <w:sectPr w:rsidR="00CF3DFE" w:rsidRPr="00AB62F4" w:rsidSect="00AB62F4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EB"/>
    <w:rsid w:val="0000413A"/>
    <w:rsid w:val="000159FC"/>
    <w:rsid w:val="000566AB"/>
    <w:rsid w:val="000949E5"/>
    <w:rsid w:val="000D2C40"/>
    <w:rsid w:val="000E071B"/>
    <w:rsid w:val="001B0101"/>
    <w:rsid w:val="001E62E5"/>
    <w:rsid w:val="001F6018"/>
    <w:rsid w:val="002452E4"/>
    <w:rsid w:val="002A178F"/>
    <w:rsid w:val="00313413"/>
    <w:rsid w:val="00364EE1"/>
    <w:rsid w:val="0036704B"/>
    <w:rsid w:val="00372161"/>
    <w:rsid w:val="003760BC"/>
    <w:rsid w:val="003F0E16"/>
    <w:rsid w:val="0042002A"/>
    <w:rsid w:val="00424A62"/>
    <w:rsid w:val="00436C5F"/>
    <w:rsid w:val="00490CB9"/>
    <w:rsid w:val="00491774"/>
    <w:rsid w:val="004A1F1B"/>
    <w:rsid w:val="004C3FCA"/>
    <w:rsid w:val="0052195C"/>
    <w:rsid w:val="00582570"/>
    <w:rsid w:val="005B3CAC"/>
    <w:rsid w:val="005E6869"/>
    <w:rsid w:val="00613D74"/>
    <w:rsid w:val="006317D9"/>
    <w:rsid w:val="007327FC"/>
    <w:rsid w:val="007961B7"/>
    <w:rsid w:val="007E46DF"/>
    <w:rsid w:val="007E4AA2"/>
    <w:rsid w:val="00865961"/>
    <w:rsid w:val="008941A0"/>
    <w:rsid w:val="008E46B4"/>
    <w:rsid w:val="008E5B79"/>
    <w:rsid w:val="0093694F"/>
    <w:rsid w:val="00952C6C"/>
    <w:rsid w:val="00971E83"/>
    <w:rsid w:val="00A217EB"/>
    <w:rsid w:val="00A67EEF"/>
    <w:rsid w:val="00A82555"/>
    <w:rsid w:val="00AB608F"/>
    <w:rsid w:val="00AB62F4"/>
    <w:rsid w:val="00AE67E7"/>
    <w:rsid w:val="00B04EA2"/>
    <w:rsid w:val="00B34EE1"/>
    <w:rsid w:val="00B40386"/>
    <w:rsid w:val="00B50D9F"/>
    <w:rsid w:val="00B73AA6"/>
    <w:rsid w:val="00B83BE9"/>
    <w:rsid w:val="00BC0CFB"/>
    <w:rsid w:val="00BC21D5"/>
    <w:rsid w:val="00BC3046"/>
    <w:rsid w:val="00C912AE"/>
    <w:rsid w:val="00CE78E2"/>
    <w:rsid w:val="00CF3DFE"/>
    <w:rsid w:val="00D20521"/>
    <w:rsid w:val="00D412BA"/>
    <w:rsid w:val="00DA2449"/>
    <w:rsid w:val="00DF1257"/>
    <w:rsid w:val="00E02657"/>
    <w:rsid w:val="00E05D7A"/>
    <w:rsid w:val="00E24290"/>
    <w:rsid w:val="00E8314D"/>
    <w:rsid w:val="00EA334C"/>
    <w:rsid w:val="00ED2741"/>
    <w:rsid w:val="00EE0A33"/>
    <w:rsid w:val="00F71643"/>
    <w:rsid w:val="00F77275"/>
    <w:rsid w:val="00FA4570"/>
    <w:rsid w:val="00FC0E79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83212"/>
  <w14:defaultImageDpi w14:val="0"/>
  <w15:docId w15:val="{52CC1866-F8DB-4DD5-B3F6-4EFBDE39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2C6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952C6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0159FC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7961B7"/>
    <w:rPr>
      <w:color w:val="954F72"/>
      <w:u w:val="single"/>
    </w:rPr>
  </w:style>
  <w:style w:type="character" w:customStyle="1" w:styleId="ConsPlusNormal0">
    <w:name w:val="ConsPlusNormal Знак"/>
    <w:link w:val="ConsPlusNormal"/>
    <w:locked/>
    <w:rsid w:val="000949E5"/>
    <w:rPr>
      <w:rFonts w:ascii="Arial" w:hAnsi="Arial" w:cs="Arial"/>
      <w:sz w:val="16"/>
      <w:szCs w:val="16"/>
    </w:rPr>
  </w:style>
  <w:style w:type="paragraph" w:styleId="31">
    <w:name w:val="Body Text Indent 3"/>
    <w:basedOn w:val="a"/>
    <w:link w:val="32"/>
    <w:semiHidden/>
    <w:rsid w:val="00A67EEF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A67EEF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E0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8;&#1080;&#1085;&#1072;%20&#1070;&#1088;&#1100;&#1077;&#1074;&#1085;&#1072;\Documents\&#1053;&#1072;&#1089;&#1090;&#1088;&#1072;&#1080;&#1074;&#1072;&#1077;&#1084;&#1099;&#1077;%20&#1096;&#1072;&#1073;&#1083;&#1086;&#1085;&#1099;%20Office\&#1089;&#1091;&#1073;&#1089;&#1080;&#1076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EB88-233F-4D4F-92E8-42585712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субсидия.dot</Template>
  <TotalTime>200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09.04.2021 N 438(ред. от 04.06.2021)"Об утверждении порядка предоставления и расходования средств бюджета города в рамках реализации муниципальной программы города Иванова "Развитие субъектов малого и среднего пре</vt:lpstr>
    </vt:vector>
  </TitlesOfParts>
  <Company>КонсультантПлюс Версия 4021.00.31</Company>
  <LinksUpToDate>false</LinksUpToDate>
  <CharactersWithSpaces>8748</CharactersWithSpaces>
  <SharedDoc>false</SharedDoc>
  <HLinks>
    <vt:vector size="462" baseType="variant">
      <vt:variant>
        <vt:i4>5767171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consultantplus://offline/ref=72BBEC340228D1BE12539702D2A8B5F480B25E2BD881E189A56DB95988120FFE02AB13AA65EDCF1FF8CB1ED396u8e9M</vt:lpwstr>
      </vt:variant>
      <vt:variant>
        <vt:lpwstr/>
      </vt:variant>
      <vt:variant>
        <vt:i4>5767177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consultantplus://offline/ref=72BBEC340228D1BE12539702D2A8B5F480BB5E25DB8FE189A56DB95988120FFE02AB13AA65EDCF1FF8CB1ED396u8e9M</vt:lpwstr>
      </vt:variant>
      <vt:variant>
        <vt:lpwstr/>
      </vt:variant>
      <vt:variant>
        <vt:i4>5767259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consultantplus://offline/ref=72BBEC340228D1BE12539702D2A8B5F480BA542EDD80E189A56DB95988120FFE02AB13AA65EDCF1FF8CB1ED396u8e9M</vt:lpwstr>
      </vt:variant>
      <vt:variant>
        <vt:lpwstr/>
      </vt:variant>
      <vt:variant>
        <vt:i4>3932209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consultantplus://offline/ref=72BBEC340228D1BE12539714D1C4E9FB87B90321DE83E2DBF931BF0ED74209AB50EB4DF324A9DC1EF1D51CD29583D9BCE12ABB0A533986DBA2B35D44uFe7M</vt:lpwstr>
      </vt:variant>
      <vt:variant>
        <vt:lpwstr/>
      </vt:variant>
      <vt:variant>
        <vt:i4>5374045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consultantplus://offline/ref=72BBEC340228D1BE12539702D2A8B5F480BA542BDB87E189A56DB95988120FFE10AB4BA465E5DA4BA09149DE968893EDAC61B40851u2e6M</vt:lpwstr>
      </vt:variant>
      <vt:variant>
        <vt:lpwstr/>
      </vt:variant>
      <vt:variant>
        <vt:i4>3932209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consultantplus://offline/ref=72BBEC340228D1BE12539714D1C4E9FB87B90321DE83E2DBF931BF0ED74209AB50EB4DF324A9DC1EF1D51CD29583D9BCE12ABB0A533986DBA2B35D44uFe7M</vt:lpwstr>
      </vt:variant>
      <vt:variant>
        <vt:lpwstr/>
      </vt:variant>
      <vt:variant>
        <vt:i4>6946868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6291508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6946868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5701634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5701634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6422587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5832716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consultantplus://offline/ref=3D9A55D567EC1094E40324B39CAC701B893E9B88CD2C7DBE6E923A9C78029B350156653026B77273012050E2D68B9313EECDA11533g2s3G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5767170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6488116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Par466</vt:lpwstr>
      </vt:variant>
      <vt:variant>
        <vt:i4>6422579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Par417</vt:lpwstr>
      </vt:variant>
      <vt:variant>
        <vt:i4>6291507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6750267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Par395</vt:lpwstr>
      </vt:variant>
      <vt:variant>
        <vt:i4>5767259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consultantplus://offline/ref=72BBEC340228D1BE12539702D2A8B5F480BA542EDD80E189A56DB95988120FFE02AB13AA65EDCF1FF8CB1ED396u8e9M</vt:lpwstr>
      </vt:variant>
      <vt:variant>
        <vt:lpwstr/>
      </vt:variant>
      <vt:variant>
        <vt:i4>6946868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6291506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5767170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6619195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6619195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6881331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6619195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6881331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6619195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6750257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5505026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6291506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5701634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5505026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5701720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consultantplus://offline/ref=72BBEC340228D1BE12539702D2A8B5F481BA5E2DD985E189A56DB95988120FFE10AB4BA26CB9805BA4D81ED38A8884F3A77FB4u0e9M</vt:lpwstr>
      </vt:variant>
      <vt:variant>
        <vt:lpwstr/>
      </vt:variant>
      <vt:variant>
        <vt:i4>4063335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consultantplus://offline/ref=72BBEC340228D1BE12539702D2A8B5F480BA542EDD80E189A56DB95988120FFE10AB4BA667EDD218F4DE4882D0DD80EFA561B6014D2586D0uBeDM</vt:lpwstr>
      </vt:variant>
      <vt:variant>
        <vt:lpwstr/>
      </vt:variant>
      <vt:variant>
        <vt:i4>4063283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consultantplus://offline/ref=72BBEC340228D1BE12539702D2A8B5F480BA542EDD80E189A56DB95988120FFE10AB4BA667EDD01CF9DE4882D0DD80EFA561B6014D2586D0uBeDM</vt:lpwstr>
      </vt:variant>
      <vt:variant>
        <vt:lpwstr/>
      </vt:variant>
      <vt:variant>
        <vt:i4>4063334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consultantplus://offline/ref=72BBEC340228D1BE12539702D2A8B5F480BA542EDD80E189A56DB95988120FFE10AB4BA667EDD218F5DE4882D0DD80EFA561B6014D2586D0uBeDM</vt:lpwstr>
      </vt:variant>
      <vt:variant>
        <vt:lpwstr/>
      </vt:variant>
      <vt:variant>
        <vt:i4>4063285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consultantplus://offline/ref=72BBEC340228D1BE12539702D2A8B5F480BA542EDD80E189A56DB95988120FFE10AB4BA667EDD11EF8DE4882D0DD80EFA561B6014D2586D0uBeDM</vt:lpwstr>
      </vt:variant>
      <vt:variant>
        <vt:lpwstr/>
      </vt:variant>
      <vt:variant>
        <vt:i4>5636098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6750260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6619185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6684721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6422577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6946868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5767263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consultantplus://offline/ref=72BBEC340228D1BE12539702D2A8B5F480BA542DD78FE189A56DB95988120FFE02AB13AA65EDCF1FF8CB1ED396u8e9M</vt:lpwstr>
      </vt:variant>
      <vt:variant>
        <vt:lpwstr/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5636096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consultantplus://offline/ref=493B3F60E031880F648A397366EEF65A94E9D8FE38883BA8ED07A0CFE5C99181037A0CC2B00F2D1E75DC4DF3B1DC565E2ED836026Bf3s7G</vt:lpwstr>
      </vt:variant>
      <vt:variant>
        <vt:lpwstr/>
      </vt:variant>
      <vt:variant>
        <vt:i4>3932263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consultantplus://offline/ref=72BBEC340228D1BE12539714D1C4E9FB87B90321DE83E2DBF931BF0ED74209AB50EB4DF324A9DC1EF1D51FDB9683D9BCE12ABB0A533986DBA2B35D44uFe7M</vt:lpwstr>
      </vt:variant>
      <vt:variant>
        <vt:lpwstr/>
      </vt:variant>
      <vt:variant>
        <vt:i4>3932263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consultantplus://offline/ref=72BBEC340228D1BE12539714D1C4E9FB87B90321DE83E2DBF931BF0ED74209AB50EB4DF324A9DC1EF1D51FDB9683D9BCE12ABB0A533986DBA2B35D44uFe7M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393221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consultantplus://offline/ref=72BBEC340228D1BE12539714D1C4E9FB87B90321DE83E2DBF931BF0ED74209AB50EB4DF336A98412F3D502D39D968FEDA7u7eEM</vt:lpwstr>
      </vt:variant>
      <vt:variant>
        <vt:lpwstr/>
      </vt:variant>
      <vt:variant>
        <vt:i4>4063295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consultantplus://offline/ref=72BBEC340228D1BE12539702D2A8B5F480B55F2BD887E189A56DB95988120FFE10AB4BA667E6854EB58011D194968DE4BB7DB60Au5e2M</vt:lpwstr>
      </vt:variant>
      <vt:variant>
        <vt:lpwstr/>
      </vt:variant>
      <vt:variant>
        <vt:i4>4063329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consultantplus://offline/ref=72BBEC340228D1BE12539702D2A8B5F480BA542EDD80E189A56DB95988120FFE10AB4BA667EDD019F1DE4882D0DD80EFA561B6014D2586D0uBeDM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consultantplus://offline/ref=72BBEC340228D1BE12539702D2A8B5F480BA542DDC81E189A56DB95988120FFE10AB4BA667ECD217F9DE4882D0DD80EFA561B6014D2586D0uBeDM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consultantplus://offline/ref=72BBEC340228D1BE12539702D2A8B5F480BA542FDC84E189A56DB95988120FFE10AB4BA667EED51FF1DE4882D0DD80EFA561B6014D2586D0uBeDM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09.04.2021 N 438(ред. от 04.06.2021)"Об утверждении порядка предоставления и расходования средств бюджета города в рамках реализации муниципальной программы города Иванова "Развитие субъектов малого и среднего пре</dc:title>
  <dc:creator>Ирина Юрьевна</dc:creator>
  <cp:lastModifiedBy>Андрей</cp:lastModifiedBy>
  <cp:revision>11</cp:revision>
  <cp:lastPrinted>2022-03-28T12:27:00Z</cp:lastPrinted>
  <dcterms:created xsi:type="dcterms:W3CDTF">2022-03-16T12:40:00Z</dcterms:created>
  <dcterms:modified xsi:type="dcterms:W3CDTF">2022-04-11T05:42:00Z</dcterms:modified>
</cp:coreProperties>
</file>