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55" w:rsidRPr="00630E1B" w:rsidRDefault="003D1155" w:rsidP="003D1155">
      <w:pPr>
        <w:jc w:val="center"/>
        <w:rPr>
          <w:b/>
          <w:bCs/>
        </w:rPr>
      </w:pPr>
      <w:r w:rsidRPr="00630E1B">
        <w:rPr>
          <w:b/>
          <w:bCs/>
        </w:rPr>
        <w:t>АДМИНИСТРАЦИЯ</w:t>
      </w:r>
    </w:p>
    <w:p w:rsidR="003D1155" w:rsidRPr="00630E1B" w:rsidRDefault="003D1155" w:rsidP="003D1155">
      <w:pPr>
        <w:jc w:val="center"/>
        <w:rPr>
          <w:b/>
          <w:bCs/>
        </w:rPr>
      </w:pPr>
      <w:r w:rsidRPr="00630E1B">
        <w:rPr>
          <w:b/>
          <w:bCs/>
        </w:rPr>
        <w:t>ТЕЙКОВСКОГО МУНИЦИПАЛЬНОГО РАЙОНА</w:t>
      </w:r>
    </w:p>
    <w:p w:rsidR="003D1155" w:rsidRPr="00630E1B" w:rsidRDefault="003D1155" w:rsidP="003D1155">
      <w:pPr>
        <w:jc w:val="center"/>
        <w:rPr>
          <w:b/>
          <w:bCs/>
        </w:rPr>
      </w:pPr>
      <w:r w:rsidRPr="00630E1B">
        <w:rPr>
          <w:b/>
          <w:bCs/>
        </w:rPr>
        <w:t>ИВАНОВСКОЙ ОБЛАСТИ</w:t>
      </w:r>
      <w:r w:rsidRPr="00630E1B">
        <w:rPr>
          <w:b/>
          <w:bCs/>
        </w:rPr>
        <w:br/>
        <w:t>__________________________</w:t>
      </w:r>
      <w:r w:rsidR="00630E1B">
        <w:rPr>
          <w:b/>
          <w:bCs/>
        </w:rPr>
        <w:t>_____________________________</w:t>
      </w:r>
      <w:r w:rsidRPr="00630E1B">
        <w:rPr>
          <w:b/>
          <w:bCs/>
        </w:rPr>
        <w:t>_________________________</w:t>
      </w:r>
    </w:p>
    <w:p w:rsidR="003D1155" w:rsidRDefault="003D1155" w:rsidP="003D1155">
      <w:pPr>
        <w:rPr>
          <w:b/>
          <w:bCs/>
        </w:rPr>
      </w:pPr>
    </w:p>
    <w:p w:rsidR="00630E1B" w:rsidRPr="00630E1B" w:rsidRDefault="00630E1B" w:rsidP="003D1155">
      <w:pPr>
        <w:rPr>
          <w:b/>
          <w:bCs/>
        </w:rPr>
      </w:pPr>
    </w:p>
    <w:p w:rsidR="003D1155" w:rsidRPr="00630E1B" w:rsidRDefault="003D1155" w:rsidP="003D1155">
      <w:pPr>
        <w:jc w:val="center"/>
        <w:rPr>
          <w:b/>
          <w:bCs/>
        </w:rPr>
      </w:pPr>
      <w:r w:rsidRPr="00630E1B">
        <w:rPr>
          <w:b/>
          <w:bCs/>
        </w:rPr>
        <w:t>П О С Т А Н О В Л Е Н И Е</w:t>
      </w:r>
    </w:p>
    <w:p w:rsidR="003D1155" w:rsidRPr="00630E1B" w:rsidRDefault="003D1155" w:rsidP="003D1155">
      <w:pPr>
        <w:jc w:val="both"/>
      </w:pPr>
    </w:p>
    <w:p w:rsidR="00E23114" w:rsidRPr="00630E1B" w:rsidRDefault="00E23114" w:rsidP="003D1155">
      <w:pPr>
        <w:jc w:val="both"/>
      </w:pPr>
    </w:p>
    <w:p w:rsidR="003D1155" w:rsidRPr="00630E1B" w:rsidRDefault="003D1155" w:rsidP="003D1155">
      <w:pPr>
        <w:jc w:val="center"/>
      </w:pPr>
      <w:r w:rsidRPr="00630E1B">
        <w:t xml:space="preserve">от </w:t>
      </w:r>
      <w:r w:rsidR="0047741B" w:rsidRPr="00630E1B">
        <w:t>19.05.2022</w:t>
      </w:r>
      <w:r w:rsidR="00E23114" w:rsidRPr="00630E1B">
        <w:t xml:space="preserve"> № </w:t>
      </w:r>
      <w:r w:rsidR="0047741B" w:rsidRPr="00630E1B">
        <w:t>160</w:t>
      </w:r>
    </w:p>
    <w:p w:rsidR="003D1155" w:rsidRPr="00630E1B" w:rsidRDefault="003D1155" w:rsidP="003D1155">
      <w:pPr>
        <w:jc w:val="center"/>
      </w:pPr>
      <w:r w:rsidRPr="00630E1B">
        <w:t>г. Тейково</w:t>
      </w:r>
    </w:p>
    <w:p w:rsidR="003D1155" w:rsidRPr="00630E1B" w:rsidRDefault="003D1155" w:rsidP="003D1155">
      <w:pPr>
        <w:jc w:val="center"/>
      </w:pPr>
    </w:p>
    <w:p w:rsidR="003D1155" w:rsidRPr="00630E1B" w:rsidRDefault="003D1155" w:rsidP="003D11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1155" w:rsidRPr="00630E1B" w:rsidRDefault="003D1155" w:rsidP="003D1155">
      <w:pPr>
        <w:pStyle w:val="1"/>
        <w:jc w:val="center"/>
      </w:pPr>
    </w:p>
    <w:p w:rsidR="00692CA2" w:rsidRDefault="00692CA2" w:rsidP="003D1155">
      <w:pPr>
        <w:pStyle w:val="1"/>
        <w:jc w:val="center"/>
      </w:pPr>
    </w:p>
    <w:p w:rsidR="00630E1B" w:rsidRPr="00630E1B" w:rsidRDefault="00630E1B" w:rsidP="003D1155">
      <w:pPr>
        <w:pStyle w:val="1"/>
        <w:jc w:val="center"/>
      </w:pPr>
    </w:p>
    <w:p w:rsidR="003D1155" w:rsidRPr="00630E1B" w:rsidRDefault="003D1155" w:rsidP="003D115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25.12.2008</w:t>
      </w:r>
      <w:r w:rsidR="00692CA2" w:rsidRPr="0063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>№</w:t>
      </w:r>
      <w:r w:rsidR="00692CA2" w:rsidRPr="0063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>273-ФЗ «О противодействии коррупции», Федеральным законом от 02.03.2007</w:t>
      </w:r>
      <w:r w:rsidR="00692CA2" w:rsidRPr="0063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>№ 25-ФЗ «О муниципальной службе Российской Федерации» и Указом Президента Росс</w:t>
      </w:r>
      <w:r w:rsidR="00692CA2" w:rsidRPr="00630E1B">
        <w:rPr>
          <w:rFonts w:ascii="Times New Roman" w:hAnsi="Times New Roman" w:cs="Times New Roman"/>
          <w:b w:val="0"/>
          <w:sz w:val="24"/>
          <w:szCs w:val="24"/>
        </w:rPr>
        <w:t>ийской Федерации от 01.07.2010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 xml:space="preserve"> № 821 «О комиссиях по соблюдению требований к служебному поведению федеральных государственных служащих и урег</w:t>
      </w:r>
      <w:r w:rsidR="00692CA2" w:rsidRPr="00630E1B">
        <w:rPr>
          <w:rFonts w:ascii="Times New Roman" w:hAnsi="Times New Roman" w:cs="Times New Roman"/>
          <w:b w:val="0"/>
          <w:sz w:val="24"/>
          <w:szCs w:val="24"/>
        </w:rPr>
        <w:t xml:space="preserve">улированию конфликта интересов», руководствуясь Уставом Тейковского муниципального района, 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>администрация Тейковского муниципального района</w:t>
      </w:r>
      <w:r w:rsidRPr="0063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55" w:rsidRPr="00630E1B" w:rsidRDefault="003D1155" w:rsidP="003D1155">
      <w:pPr>
        <w:jc w:val="center"/>
        <w:rPr>
          <w:b/>
        </w:rPr>
      </w:pPr>
    </w:p>
    <w:p w:rsidR="003D1155" w:rsidRPr="00630E1B" w:rsidRDefault="003D1155" w:rsidP="003D1155">
      <w:pPr>
        <w:jc w:val="center"/>
        <w:rPr>
          <w:b/>
        </w:rPr>
      </w:pPr>
      <w:r w:rsidRPr="00630E1B">
        <w:rPr>
          <w:b/>
        </w:rPr>
        <w:t>П</w:t>
      </w:r>
      <w:r w:rsidR="00692CA2" w:rsidRPr="00630E1B">
        <w:rPr>
          <w:b/>
        </w:rPr>
        <w:t xml:space="preserve"> </w:t>
      </w:r>
      <w:r w:rsidRPr="00630E1B">
        <w:rPr>
          <w:b/>
        </w:rPr>
        <w:t>О</w:t>
      </w:r>
      <w:r w:rsidR="00692CA2" w:rsidRPr="00630E1B">
        <w:rPr>
          <w:b/>
        </w:rPr>
        <w:t xml:space="preserve"> </w:t>
      </w:r>
      <w:r w:rsidRPr="00630E1B">
        <w:rPr>
          <w:b/>
        </w:rPr>
        <w:t>С</w:t>
      </w:r>
      <w:r w:rsidR="00692CA2" w:rsidRPr="00630E1B">
        <w:rPr>
          <w:b/>
        </w:rPr>
        <w:t xml:space="preserve"> </w:t>
      </w:r>
      <w:r w:rsidRPr="00630E1B">
        <w:rPr>
          <w:b/>
        </w:rPr>
        <w:t>Т</w:t>
      </w:r>
      <w:r w:rsidR="00692CA2" w:rsidRPr="00630E1B">
        <w:rPr>
          <w:b/>
        </w:rPr>
        <w:t xml:space="preserve"> </w:t>
      </w:r>
      <w:r w:rsidRPr="00630E1B">
        <w:rPr>
          <w:b/>
        </w:rPr>
        <w:t>А</w:t>
      </w:r>
      <w:r w:rsidR="00692CA2" w:rsidRPr="00630E1B">
        <w:rPr>
          <w:b/>
        </w:rPr>
        <w:t xml:space="preserve"> </w:t>
      </w:r>
      <w:r w:rsidRPr="00630E1B">
        <w:rPr>
          <w:b/>
        </w:rPr>
        <w:t>Н</w:t>
      </w:r>
      <w:r w:rsidR="00692CA2" w:rsidRPr="00630E1B">
        <w:rPr>
          <w:b/>
        </w:rPr>
        <w:t xml:space="preserve"> </w:t>
      </w:r>
      <w:r w:rsidRPr="00630E1B">
        <w:rPr>
          <w:b/>
        </w:rPr>
        <w:t>О</w:t>
      </w:r>
      <w:r w:rsidR="00692CA2" w:rsidRPr="00630E1B">
        <w:rPr>
          <w:b/>
        </w:rPr>
        <w:t xml:space="preserve"> </w:t>
      </w:r>
      <w:r w:rsidRPr="00630E1B">
        <w:rPr>
          <w:b/>
        </w:rPr>
        <w:t>В</w:t>
      </w:r>
      <w:r w:rsidR="00692CA2" w:rsidRPr="00630E1B">
        <w:rPr>
          <w:b/>
        </w:rPr>
        <w:t xml:space="preserve"> </w:t>
      </w:r>
      <w:r w:rsidRPr="00630E1B">
        <w:rPr>
          <w:b/>
        </w:rPr>
        <w:t>Л</w:t>
      </w:r>
      <w:r w:rsidR="00692CA2" w:rsidRPr="00630E1B">
        <w:rPr>
          <w:b/>
        </w:rPr>
        <w:t xml:space="preserve"> </w:t>
      </w:r>
      <w:r w:rsidRPr="00630E1B">
        <w:rPr>
          <w:b/>
        </w:rPr>
        <w:t>Я</w:t>
      </w:r>
      <w:r w:rsidR="00692CA2" w:rsidRPr="00630E1B">
        <w:rPr>
          <w:b/>
        </w:rPr>
        <w:t xml:space="preserve"> </w:t>
      </w:r>
      <w:r w:rsidRPr="00630E1B">
        <w:rPr>
          <w:b/>
        </w:rPr>
        <w:t>Е</w:t>
      </w:r>
      <w:r w:rsidR="00692CA2" w:rsidRPr="00630E1B">
        <w:rPr>
          <w:b/>
        </w:rPr>
        <w:t xml:space="preserve"> </w:t>
      </w:r>
      <w:r w:rsidRPr="00630E1B">
        <w:rPr>
          <w:b/>
        </w:rPr>
        <w:t>Т:</w:t>
      </w:r>
    </w:p>
    <w:p w:rsidR="003D1155" w:rsidRPr="00630E1B" w:rsidRDefault="003D1155" w:rsidP="003D11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630E1B" w:rsidRDefault="00692CA2" w:rsidP="00692CA2">
      <w:pPr>
        <w:ind w:firstLine="709"/>
        <w:jc w:val="both"/>
      </w:pPr>
      <w:r w:rsidRPr="00630E1B">
        <w:rPr>
          <w:color w:val="000000"/>
        </w:rPr>
        <w:t xml:space="preserve">1. </w:t>
      </w:r>
      <w:r w:rsidR="003D1155" w:rsidRPr="00630E1B">
        <w:rPr>
          <w:color w:val="000000"/>
        </w:rPr>
        <w:t xml:space="preserve">Утвердить Положение </w:t>
      </w:r>
      <w:r w:rsidR="003D1155" w:rsidRPr="00630E1B">
        <w:t>о комиссии по соблюдению требований к служебному поведению муниципальных служащих Тейковского муниципального района по урегулированию конфликта интересов</w:t>
      </w:r>
      <w:r w:rsidRPr="00630E1B">
        <w:t>, согласно приложению</w:t>
      </w:r>
      <w:r w:rsidR="002C0DC3" w:rsidRPr="00630E1B">
        <w:t xml:space="preserve"> 1</w:t>
      </w:r>
      <w:r w:rsidRPr="00630E1B">
        <w:t>.</w:t>
      </w:r>
    </w:p>
    <w:p w:rsidR="002C0DC3" w:rsidRPr="00630E1B" w:rsidRDefault="002C0DC3" w:rsidP="00692CA2">
      <w:pPr>
        <w:ind w:firstLine="709"/>
        <w:jc w:val="both"/>
      </w:pPr>
      <w:r w:rsidRPr="00630E1B">
        <w:t>2. Утвердить состав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интересов, согласно приложению 2.</w:t>
      </w:r>
    </w:p>
    <w:p w:rsidR="00E23114" w:rsidRPr="00630E1B" w:rsidRDefault="002C0DC3" w:rsidP="00692CA2">
      <w:pPr>
        <w:ind w:firstLine="709"/>
        <w:jc w:val="both"/>
      </w:pPr>
      <w:r w:rsidRPr="00630E1B">
        <w:t>3</w:t>
      </w:r>
      <w:r w:rsidR="00E23114" w:rsidRPr="00630E1B">
        <w:t>. Опубликовать настоящее постановление в «Вестнике Совета Тейковского муниципального района».</w:t>
      </w:r>
    </w:p>
    <w:p w:rsidR="00E23114" w:rsidRPr="00630E1B" w:rsidRDefault="002C0DC3" w:rsidP="00692CA2">
      <w:pPr>
        <w:ind w:firstLine="709"/>
        <w:jc w:val="both"/>
      </w:pPr>
      <w:r w:rsidRPr="00630E1B">
        <w:t>4</w:t>
      </w:r>
      <w:r w:rsidR="00E23114" w:rsidRPr="00630E1B">
        <w:t>. Настоящее постановление вступает в силу с момента его официального опубликования.</w:t>
      </w:r>
    </w:p>
    <w:p w:rsidR="00692CA2" w:rsidRPr="00630E1B" w:rsidRDefault="002C0DC3" w:rsidP="00692CA2">
      <w:pPr>
        <w:ind w:firstLine="709"/>
        <w:jc w:val="both"/>
      </w:pPr>
      <w:r w:rsidRPr="00630E1B">
        <w:t>5</w:t>
      </w:r>
      <w:r w:rsidR="00692CA2" w:rsidRPr="00630E1B">
        <w:t>. Постановление администрации Тейковского муниципального района от 28.07.2016 № 127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 считать утратившим силу.</w:t>
      </w:r>
    </w:p>
    <w:p w:rsidR="003D1155" w:rsidRPr="00630E1B" w:rsidRDefault="002C0DC3" w:rsidP="00E23114">
      <w:pPr>
        <w:ind w:firstLine="709"/>
        <w:jc w:val="both"/>
      </w:pPr>
      <w:r w:rsidRPr="00630E1B">
        <w:t>5. Распоряжение администрации Тейковского муниципального района от 12.08.2010 № 349-р «О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интересов» считать утратившим силу.</w:t>
      </w:r>
    </w:p>
    <w:p w:rsidR="003D1155" w:rsidRPr="00630E1B" w:rsidRDefault="003D1155" w:rsidP="003D1155">
      <w:pPr>
        <w:jc w:val="both"/>
        <w:rPr>
          <w:b/>
        </w:rPr>
      </w:pPr>
    </w:p>
    <w:p w:rsidR="003D1155" w:rsidRDefault="003D1155" w:rsidP="003D1155">
      <w:pPr>
        <w:jc w:val="both"/>
        <w:rPr>
          <w:b/>
        </w:rPr>
      </w:pPr>
    </w:p>
    <w:p w:rsidR="00630E1B" w:rsidRPr="00630E1B" w:rsidRDefault="00630E1B" w:rsidP="003D1155">
      <w:pPr>
        <w:jc w:val="both"/>
        <w:rPr>
          <w:b/>
        </w:rPr>
      </w:pPr>
    </w:p>
    <w:p w:rsidR="003D1155" w:rsidRPr="00630E1B" w:rsidRDefault="003D1155" w:rsidP="003D1155">
      <w:pPr>
        <w:jc w:val="both"/>
        <w:rPr>
          <w:b/>
        </w:rPr>
      </w:pPr>
      <w:r w:rsidRPr="00630E1B">
        <w:rPr>
          <w:b/>
        </w:rPr>
        <w:t>Глава Тейковского</w:t>
      </w:r>
    </w:p>
    <w:p w:rsidR="003D1155" w:rsidRPr="00630E1B" w:rsidRDefault="00692CA2" w:rsidP="003D1155">
      <w:pPr>
        <w:rPr>
          <w:b/>
        </w:rPr>
      </w:pPr>
      <w:r w:rsidRPr="00630E1B">
        <w:rPr>
          <w:b/>
        </w:rPr>
        <w:t>м</w:t>
      </w:r>
      <w:r w:rsidR="003D1155" w:rsidRPr="00630E1B">
        <w:rPr>
          <w:b/>
        </w:rPr>
        <w:t xml:space="preserve">униципального района                                            </w:t>
      </w:r>
      <w:r w:rsidR="00630E1B">
        <w:rPr>
          <w:b/>
        </w:rPr>
        <w:t xml:space="preserve">                                   </w:t>
      </w:r>
      <w:r w:rsidR="003D1155" w:rsidRPr="00630E1B">
        <w:rPr>
          <w:b/>
        </w:rPr>
        <w:t xml:space="preserve">               </w:t>
      </w:r>
      <w:r w:rsidRPr="00630E1B">
        <w:rPr>
          <w:b/>
        </w:rPr>
        <w:t>В.А. Катков</w:t>
      </w:r>
    </w:p>
    <w:p w:rsidR="003D1155" w:rsidRPr="00630E1B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D1155" w:rsidRPr="00630E1B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2C0DC3" w:rsidRPr="00630E1B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3D1155" w:rsidRPr="00630E1B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3D1155" w:rsidRPr="00630E1B" w:rsidRDefault="003D1155" w:rsidP="003D115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t>Тейковского муниципального района</w:t>
      </w:r>
    </w:p>
    <w:p w:rsidR="003D1155" w:rsidRPr="00630E1B" w:rsidRDefault="0047741B" w:rsidP="0047741B">
      <w:pPr>
        <w:pStyle w:val="ConsPlusTitle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eastAsia="Times New Roman" w:hAnsi="Times New Roman" w:cs="Times New Roman"/>
          <w:b w:val="0"/>
          <w:sz w:val="24"/>
          <w:szCs w:val="24"/>
        </w:rPr>
        <w:t>19.05.2022 № 160</w:t>
      </w:r>
    </w:p>
    <w:p w:rsidR="0047741B" w:rsidRPr="00630E1B" w:rsidRDefault="0047741B" w:rsidP="0047741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23114" w:rsidRPr="00630E1B" w:rsidRDefault="00E23114" w:rsidP="003D115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Положение</w:t>
      </w:r>
    </w:p>
    <w:p w:rsidR="003D1155" w:rsidRPr="00630E1B" w:rsidRDefault="003D1155" w:rsidP="003D11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</w:t>
      </w:r>
      <w:r w:rsidRPr="00630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1155" w:rsidRPr="00630E1B" w:rsidRDefault="003D1155" w:rsidP="003D11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Тейковского муниципального района в соответствии с Федеральным </w:t>
      </w:r>
      <w:hyperlink r:id="rId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="00E23114" w:rsidRPr="00630E1B">
        <w:rPr>
          <w:rFonts w:ascii="Times New Roman" w:hAnsi="Times New Roman" w:cs="Times New Roman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sz w:val="24"/>
          <w:szCs w:val="24"/>
        </w:rPr>
        <w:t xml:space="preserve">273-ФЗ </w:t>
      </w:r>
      <w:r w:rsidR="00472036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72036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>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5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Тейковского муниципального района, настоящим Положением, а также правовыми актами органов местного самоуправления Тейковского муниципального района.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</w:t>
      </w:r>
      <w:r w:rsidR="00E23114" w:rsidRPr="00630E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30E1B">
        <w:rPr>
          <w:rFonts w:ascii="Times New Roman" w:hAnsi="Times New Roman" w:cs="Times New Roman"/>
          <w:sz w:val="24"/>
          <w:szCs w:val="24"/>
        </w:rPr>
        <w:t>Тейковского муниципального района: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E23114" w:rsidRPr="00630E1B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Pr="00630E1B">
        <w:rPr>
          <w:rFonts w:ascii="Times New Roman" w:hAnsi="Times New Roman" w:cs="Times New Roman"/>
          <w:sz w:val="24"/>
          <w:szCs w:val="24"/>
        </w:rPr>
        <w:t xml:space="preserve">№273-ФЗ </w:t>
      </w:r>
      <w:r w:rsidR="00E23114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E23114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 xml:space="preserve">, другими федеральными </w:t>
      </w:r>
      <w:hyperlink r:id="rId7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законами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в осуществлении в администрации Тейковского муниципального района мер по предупреждению коррупции.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Тейковского муниципального района.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5. Комиссия образуется постановлением администрации Тейковского муниципального района. Указанным постановлением утверждаются состав комиссии и порядок ее работы.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главой Тейковского муниципального района, из числа членов комиссии, замещающих должности муниципальной службы в администрации Тейковского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1"/>
      <w:bookmarkEnd w:id="0"/>
      <w:r w:rsidRPr="00630E1B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заместитель главы администрации, </w:t>
      </w:r>
      <w:r w:rsidR="00E23114" w:rsidRPr="00630E1B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</w:t>
      </w:r>
      <w:r w:rsidRPr="00630E1B">
        <w:rPr>
          <w:rFonts w:ascii="Times New Roman" w:hAnsi="Times New Roman" w:cs="Times New Roman"/>
          <w:sz w:val="24"/>
          <w:szCs w:val="24"/>
        </w:rPr>
        <w:t>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630E1B">
        <w:rPr>
          <w:rFonts w:ascii="Times New Roman" w:hAnsi="Times New Roman" w:cs="Times New Roman"/>
          <w:sz w:val="24"/>
          <w:szCs w:val="24"/>
        </w:rPr>
        <w:t>б)</w:t>
      </w:r>
      <w:r w:rsidR="005301C1" w:rsidRPr="00630E1B">
        <w:rPr>
          <w:rFonts w:ascii="Times New Roman" w:hAnsi="Times New Roman" w:cs="Times New Roman"/>
          <w:sz w:val="24"/>
          <w:szCs w:val="24"/>
        </w:rPr>
        <w:t xml:space="preserve"> депутаты Совета Тейковского муниципального района;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г)</w:t>
      </w:r>
      <w:r w:rsidR="005301C1" w:rsidRPr="00630E1B">
        <w:rPr>
          <w:rFonts w:ascii="Times New Roman" w:hAnsi="Times New Roman" w:cs="Times New Roman"/>
          <w:sz w:val="24"/>
          <w:szCs w:val="24"/>
        </w:rPr>
        <w:t xml:space="preserve"> представитель Общественного Совета Тейковского муниципального района</w:t>
      </w:r>
      <w:r w:rsidRPr="00630E1B">
        <w:rPr>
          <w:rFonts w:ascii="Times New Roman" w:hAnsi="Times New Roman" w:cs="Times New Roman"/>
          <w:sz w:val="24"/>
          <w:szCs w:val="24"/>
        </w:rPr>
        <w:t>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д) другие члены комиссии. 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630E1B">
        <w:rPr>
          <w:rFonts w:ascii="Times New Roman" w:hAnsi="Times New Roman" w:cs="Times New Roman"/>
          <w:sz w:val="24"/>
          <w:szCs w:val="24"/>
        </w:rPr>
        <w:t>7. Число членов комиссии, не замещающих должности муниципальной службы в администрации Тейковского муниципального района, должно составлять не менее одной четверти от общего числа членов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lastRenderedPageBreak/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630E1B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Тейковского муниципального района должности муниципальной службы, аналогичные должности, замещаемой муниципальными служащим, в отношении которого комиссией рассматривается этот вопрос;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630E1B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 Тейковского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Тейковского муниципального района, недопустимо.</w:t>
      </w:r>
    </w:p>
    <w:p w:rsidR="005301C1" w:rsidRPr="00630E1B" w:rsidRDefault="005301C1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9"/>
      <w:bookmarkEnd w:id="5"/>
      <w:r w:rsidRPr="00630E1B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  <w:bookmarkStart w:id="6" w:name="P110"/>
      <w:bookmarkEnd w:id="6"/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представление главой Тейковского муниципального района в соответствии с </w:t>
      </w:r>
      <w:r w:rsidR="00B55E31" w:rsidRPr="00630E1B">
        <w:rPr>
          <w:rFonts w:ascii="Times New Roman" w:hAnsi="Times New Roman" w:cs="Times New Roman"/>
          <w:bCs/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630E1B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1"/>
      <w:bookmarkEnd w:id="7"/>
      <w:r w:rsidRPr="00630E1B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r w:rsidR="00B55E31" w:rsidRPr="00630E1B">
        <w:rPr>
          <w:rFonts w:ascii="Times New Roman" w:hAnsi="Times New Roman" w:cs="Times New Roman"/>
          <w:sz w:val="24"/>
          <w:szCs w:val="24"/>
        </w:rPr>
        <w:t>названным Положением</w:t>
      </w:r>
      <w:r w:rsidRPr="00630E1B">
        <w:rPr>
          <w:rFonts w:ascii="Times New Roman" w:hAnsi="Times New Roman" w:cs="Times New Roman"/>
          <w:sz w:val="24"/>
          <w:szCs w:val="24"/>
        </w:rPr>
        <w:t>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2"/>
      <w:bookmarkEnd w:id="8"/>
      <w:r w:rsidRPr="00630E1B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3"/>
      <w:bookmarkEnd w:id="9"/>
      <w:r w:rsidRPr="00630E1B">
        <w:rPr>
          <w:rFonts w:ascii="Times New Roman" w:hAnsi="Times New Roman" w:cs="Times New Roman"/>
          <w:sz w:val="24"/>
          <w:szCs w:val="24"/>
        </w:rPr>
        <w:t xml:space="preserve">б) поступившее в отдел </w:t>
      </w:r>
      <w:r w:rsidR="00C434DB" w:rsidRPr="00630E1B">
        <w:rPr>
          <w:rFonts w:ascii="Times New Roman" w:hAnsi="Times New Roman" w:cs="Times New Roman"/>
          <w:sz w:val="24"/>
          <w:szCs w:val="24"/>
        </w:rPr>
        <w:t>правового и кадрового обеспечения</w:t>
      </w:r>
      <w:r w:rsidRPr="00630E1B">
        <w:rPr>
          <w:rFonts w:ascii="Times New Roman" w:hAnsi="Times New Roman" w:cs="Times New Roman"/>
          <w:sz w:val="24"/>
          <w:szCs w:val="24"/>
        </w:rPr>
        <w:t xml:space="preserve"> администрации Тейковского муниципального района</w:t>
      </w:r>
      <w:r w:rsidR="00C434DB" w:rsidRPr="00630E1B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630E1B">
        <w:rPr>
          <w:rFonts w:ascii="Times New Roman" w:hAnsi="Times New Roman" w:cs="Times New Roman"/>
          <w:sz w:val="24"/>
          <w:szCs w:val="24"/>
        </w:rPr>
        <w:t xml:space="preserve">, либо должностному лицу </w:t>
      </w:r>
      <w:r w:rsidR="00C434DB" w:rsidRPr="00630E1B">
        <w:rPr>
          <w:rFonts w:ascii="Times New Roman" w:hAnsi="Times New Roman" w:cs="Times New Roman"/>
          <w:sz w:val="24"/>
          <w:szCs w:val="24"/>
        </w:rPr>
        <w:t>О</w:t>
      </w:r>
      <w:r w:rsidRPr="00630E1B">
        <w:rPr>
          <w:rFonts w:ascii="Times New Roman" w:hAnsi="Times New Roman" w:cs="Times New Roman"/>
          <w:sz w:val="24"/>
          <w:szCs w:val="24"/>
        </w:rPr>
        <w:t xml:space="preserve">тдела, в порядке, установленном нормативным правовым актом органа местного самоуправления Тейковского муниципального района: 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4"/>
      <w:bookmarkEnd w:id="10"/>
      <w:r w:rsidRPr="00630E1B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Тейковского муниципального района должность, включенную в перечень должностей, должностей муниципальной службы Тейковского муниципального района, при замещении которых гражданин имеет ограничения после увольнения с муниципальной службы при заключении с ним </w:t>
      </w:r>
      <w:r w:rsidR="00B55E31" w:rsidRPr="00630E1B">
        <w:rPr>
          <w:rFonts w:ascii="Times New Roman" w:hAnsi="Times New Roman" w:cs="Times New Roman"/>
          <w:sz w:val="24"/>
          <w:szCs w:val="24"/>
        </w:rPr>
        <w:t>последующего трудового договора</w:t>
      </w:r>
      <w:r w:rsidRPr="00630E1B">
        <w:rPr>
          <w:rFonts w:ascii="Times New Roman" w:hAnsi="Times New Roman" w:cs="Times New Roman"/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630E1B">
        <w:rPr>
          <w:rFonts w:ascii="Times New Roman" w:hAnsi="Times New Roman" w:cs="Times New Roman"/>
          <w:sz w:val="24"/>
          <w:szCs w:val="24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 муниципальной службы;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5"/>
      <w:bookmarkEnd w:id="11"/>
      <w:r w:rsidRPr="00630E1B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  <w:r w:rsidRPr="00630E1B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от 07.05.2013 № 79-ФЗ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8"/>
      <w:bookmarkEnd w:id="13"/>
      <w:r w:rsidRPr="00630E1B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0"/>
      <w:bookmarkEnd w:id="14"/>
      <w:r w:rsidRPr="00630E1B">
        <w:rPr>
          <w:rFonts w:ascii="Times New Roman" w:hAnsi="Times New Roman" w:cs="Times New Roman"/>
          <w:sz w:val="24"/>
          <w:szCs w:val="24"/>
        </w:rPr>
        <w:t>в) представление главы Тейковского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Тейковского муниципального мер по предупреждению коррупции;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1"/>
      <w:bookmarkEnd w:id="15"/>
      <w:r w:rsidRPr="00630E1B">
        <w:rPr>
          <w:rFonts w:ascii="Times New Roman" w:hAnsi="Times New Roman" w:cs="Times New Roman"/>
          <w:sz w:val="24"/>
          <w:szCs w:val="24"/>
        </w:rPr>
        <w:t xml:space="preserve">г) представление главой Тейковского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>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3"/>
      <w:bookmarkEnd w:id="16"/>
      <w:r w:rsidRPr="00630E1B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0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12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</w:t>
      </w:r>
      <w:r w:rsidR="003022EB" w:rsidRPr="00630E1B">
        <w:rPr>
          <w:rFonts w:ascii="Times New Roman" w:hAnsi="Times New Roman" w:cs="Times New Roman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sz w:val="24"/>
          <w:szCs w:val="24"/>
        </w:rPr>
        <w:t xml:space="preserve">273-ФЗ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64.1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Тейковского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Тейковского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Тейковского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34DB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13.1. Обращение, указанное в </w:t>
      </w:r>
      <w:hyperlink r:id="rId12" w:anchor="P114#P11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2 настоящего Положения, подается гражданином, замещавшим должность муниципальной службы в администрации Тейковского муниципального района, в </w:t>
      </w:r>
      <w:r w:rsidR="00C434DB" w:rsidRPr="00630E1B">
        <w:rPr>
          <w:rFonts w:ascii="Times New Roman" w:hAnsi="Times New Roman" w:cs="Times New Roman"/>
          <w:sz w:val="24"/>
          <w:szCs w:val="24"/>
        </w:rPr>
        <w:t>Отдел.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</w:t>
      </w:r>
      <w:r w:rsidRPr="00630E1B">
        <w:rPr>
          <w:rFonts w:ascii="Times New Roman" w:hAnsi="Times New Roman" w:cs="Times New Roman"/>
          <w:sz w:val="24"/>
          <w:szCs w:val="24"/>
        </w:rPr>
        <w:lastRenderedPageBreak/>
        <w:t>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</w:t>
      </w:r>
      <w:r w:rsidR="00C434DB" w:rsidRPr="00630E1B">
        <w:rPr>
          <w:rFonts w:ascii="Times New Roman" w:hAnsi="Times New Roman" w:cs="Times New Roman"/>
          <w:sz w:val="24"/>
          <w:szCs w:val="24"/>
        </w:rPr>
        <w:t>) по договору работ (услуг). В О</w:t>
      </w:r>
      <w:r w:rsidRPr="00630E1B">
        <w:rPr>
          <w:rFonts w:ascii="Times New Roman" w:hAnsi="Times New Roman" w:cs="Times New Roman"/>
          <w:sz w:val="24"/>
          <w:szCs w:val="24"/>
        </w:rPr>
        <w:t xml:space="preserve">тделе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</w:t>
      </w:r>
      <w:r w:rsidR="003022EB" w:rsidRPr="00630E1B">
        <w:rPr>
          <w:rFonts w:ascii="Times New Roman" w:hAnsi="Times New Roman" w:cs="Times New Roman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sz w:val="24"/>
          <w:szCs w:val="24"/>
        </w:rPr>
        <w:t xml:space="preserve">273-ФЗ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>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13.2. Обращение, указанное в </w:t>
      </w:r>
      <w:hyperlink r:id="rId14" w:anchor="P114#P11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13.3. Уведомление, указанное в </w:t>
      </w:r>
      <w:hyperlink r:id="rId15" w:anchor="P123#P12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2 настоящего Положения, рассматривается </w:t>
      </w:r>
      <w:r w:rsidR="00C434DB" w:rsidRPr="00630E1B">
        <w:rPr>
          <w:rFonts w:ascii="Times New Roman" w:hAnsi="Times New Roman" w:cs="Times New Roman"/>
          <w:sz w:val="24"/>
          <w:szCs w:val="24"/>
        </w:rPr>
        <w:t>О</w:t>
      </w:r>
      <w:r w:rsidRPr="00630E1B">
        <w:rPr>
          <w:rFonts w:ascii="Times New Roman" w:hAnsi="Times New Roman" w:cs="Times New Roman"/>
          <w:sz w:val="24"/>
          <w:szCs w:val="24"/>
        </w:rPr>
        <w:t xml:space="preserve">тделом, который осуществляет подготовку мотивированного заключения о соблюдении гражданином, замещавшим должность муниципальной службы в администрации Тейковского муниципального района, требований </w:t>
      </w:r>
      <w:hyperlink r:id="rId16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"О противодействии коррупции".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13.4. Уведомление, указанное в </w:t>
      </w:r>
      <w:hyperlink r:id="rId17" w:anchor="P118#P118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пятом подпункта "б"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рассматривается подразделением муниципальной службы, оргработы и контроля, который осуществляет подготовку мотивированного заключения по результатам рассмотрения уведомления.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13.5.</w:t>
      </w:r>
      <w:r w:rsidR="00472036" w:rsidRPr="00630E1B">
        <w:rPr>
          <w:rFonts w:ascii="Times New Roman" w:hAnsi="Times New Roman" w:cs="Times New Roman"/>
          <w:sz w:val="24"/>
          <w:szCs w:val="24"/>
        </w:rPr>
        <w:t xml:space="preserve"> При подготовке мотивированного заключения по результатам рассмотрения обращения, указанного в абзаце втором подпункта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="00472036" w:rsidRPr="00630E1B">
        <w:rPr>
          <w:rFonts w:ascii="Times New Roman" w:hAnsi="Times New Roman" w:cs="Times New Roman"/>
          <w:sz w:val="24"/>
          <w:szCs w:val="24"/>
        </w:rPr>
        <w:t>б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="00472036" w:rsidRPr="00630E1B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Положения, или уведомлений, указанных в абзаце пятом подпункта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="00472036" w:rsidRPr="00630E1B">
        <w:rPr>
          <w:rFonts w:ascii="Times New Roman" w:hAnsi="Times New Roman" w:cs="Times New Roman"/>
          <w:sz w:val="24"/>
          <w:szCs w:val="24"/>
        </w:rPr>
        <w:t>б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="00472036" w:rsidRPr="00630E1B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="00472036" w:rsidRPr="00630E1B">
        <w:rPr>
          <w:rFonts w:ascii="Times New Roman" w:hAnsi="Times New Roman" w:cs="Times New Roman"/>
          <w:sz w:val="24"/>
          <w:szCs w:val="24"/>
        </w:rPr>
        <w:t>д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="00472036" w:rsidRPr="00630E1B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Положения, должностные лица Отдела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Тейковского муниципального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</w:t>
      </w:r>
      <w:r w:rsidR="00E6374F" w:rsidRPr="00630E1B">
        <w:rPr>
          <w:rFonts w:ascii="Times New Roman" w:hAnsi="Times New Roman" w:cs="Times New Roman"/>
          <w:sz w:val="24"/>
          <w:szCs w:val="24"/>
        </w:rPr>
        <w:t>оррупции «</w:t>
      </w:r>
      <w:r w:rsidR="00472036" w:rsidRPr="00630E1B">
        <w:rPr>
          <w:rFonts w:ascii="Times New Roman" w:hAnsi="Times New Roman" w:cs="Times New Roman"/>
          <w:sz w:val="24"/>
          <w:szCs w:val="24"/>
        </w:rPr>
        <w:t>Посейдон</w:t>
      </w:r>
      <w:r w:rsidR="00E6374F" w:rsidRPr="00630E1B">
        <w:rPr>
          <w:rFonts w:ascii="Times New Roman" w:hAnsi="Times New Roman" w:cs="Times New Roman"/>
          <w:sz w:val="24"/>
          <w:szCs w:val="24"/>
        </w:rPr>
        <w:t>»</w:t>
      </w:r>
      <w:r w:rsidR="00472036" w:rsidRPr="00630E1B">
        <w:rPr>
          <w:rFonts w:ascii="Times New Roman" w:hAnsi="Times New Roman" w:cs="Times New Roman"/>
          <w:sz w:val="24"/>
          <w:szCs w:val="24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2036" w:rsidRPr="00630E1B" w:rsidRDefault="00472036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472036" w:rsidRPr="00630E1B" w:rsidRDefault="00472036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б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д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Положения;</w:t>
      </w:r>
    </w:p>
    <w:p w:rsidR="00472036" w:rsidRPr="00630E1B" w:rsidRDefault="00472036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72036" w:rsidRPr="00630E1B" w:rsidRDefault="00472036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3022EB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б</w:t>
      </w:r>
      <w:r w:rsidR="003022EB" w:rsidRPr="00630E1B">
        <w:rPr>
          <w:rFonts w:ascii="Times New Roman" w:hAnsi="Times New Roman" w:cs="Times New Roman"/>
          <w:sz w:val="24"/>
          <w:szCs w:val="24"/>
        </w:rPr>
        <w:t>» и подпункте «</w:t>
      </w:r>
      <w:r w:rsidRPr="00630E1B">
        <w:rPr>
          <w:rFonts w:ascii="Times New Roman" w:hAnsi="Times New Roman" w:cs="Times New Roman"/>
          <w:sz w:val="24"/>
          <w:szCs w:val="24"/>
        </w:rPr>
        <w:t>д</w:t>
      </w:r>
      <w:r w:rsidR="003022EB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 xml:space="preserve"> пункта 12 настоящего Положения, а также рекомендации для принятия одного из решений в соответствии с пунктами 2</w:t>
      </w:r>
      <w:r w:rsidR="00877012" w:rsidRPr="00630E1B">
        <w:rPr>
          <w:rFonts w:ascii="Times New Roman" w:hAnsi="Times New Roman" w:cs="Times New Roman"/>
          <w:sz w:val="24"/>
          <w:szCs w:val="24"/>
        </w:rPr>
        <w:t>2</w:t>
      </w:r>
      <w:r w:rsidRPr="00630E1B">
        <w:rPr>
          <w:rFonts w:ascii="Times New Roman" w:hAnsi="Times New Roman" w:cs="Times New Roman"/>
          <w:sz w:val="24"/>
          <w:szCs w:val="24"/>
        </w:rPr>
        <w:t xml:space="preserve">, </w:t>
      </w:r>
      <w:r w:rsidR="00A46F0C" w:rsidRPr="00630E1B">
        <w:rPr>
          <w:rFonts w:ascii="Times New Roman" w:hAnsi="Times New Roman" w:cs="Times New Roman"/>
          <w:sz w:val="24"/>
          <w:szCs w:val="24"/>
        </w:rPr>
        <w:t>24</w:t>
      </w:r>
      <w:r w:rsidRPr="00630E1B">
        <w:rPr>
          <w:rFonts w:ascii="Times New Roman" w:hAnsi="Times New Roman" w:cs="Times New Roman"/>
          <w:sz w:val="24"/>
          <w:szCs w:val="24"/>
        </w:rPr>
        <w:t>, 26.1 настоящего Положения или иного решения.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в порядке, предусмотренном нормативным правовым актом администрации Тейковского муниципального района, информации, содержащей основания для проведения заседания комиссии: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630E1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за исключением случаев, предусмотренных </w:t>
      </w:r>
      <w:hyperlink r:id="rId18" w:anchor="P141#P141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14.1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P143#P14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14.2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877012" w:rsidRPr="00630E1B">
        <w:rPr>
          <w:rFonts w:ascii="Times New Roman" w:hAnsi="Times New Roman" w:cs="Times New Roman"/>
          <w:sz w:val="24"/>
          <w:szCs w:val="24"/>
        </w:rPr>
        <w:t>О</w:t>
      </w:r>
      <w:r w:rsidRPr="00630E1B">
        <w:rPr>
          <w:rFonts w:ascii="Times New Roman" w:hAnsi="Times New Roman" w:cs="Times New Roman"/>
          <w:sz w:val="24"/>
          <w:szCs w:val="24"/>
        </w:rPr>
        <w:t>тдел, ответственному за работу по профилактике коррупционных и иных правонарушений, и с результатами ее проверки;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0" w:anchor="P106#P106" w:history="1"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</w:t>
        </w:r>
        <w:r w:rsidR="00230F21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41"/>
      <w:bookmarkEnd w:id="17"/>
      <w:r w:rsidRPr="00630E1B">
        <w:rPr>
          <w:rFonts w:ascii="Times New Roman" w:hAnsi="Times New Roman" w:cs="Times New Roman"/>
          <w:sz w:val="24"/>
          <w:szCs w:val="24"/>
        </w:rPr>
        <w:t xml:space="preserve">14.1. Заседание комиссии по рассмотрению заявлений, указанных в </w:t>
      </w:r>
      <w:hyperlink r:id="rId21" w:anchor="P115#P115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абзацах третьем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anchor="P116#P116" w:history="1"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четвертом подпункта 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43"/>
      <w:bookmarkEnd w:id="18"/>
      <w:r w:rsidRPr="00630E1B">
        <w:rPr>
          <w:rFonts w:ascii="Times New Roman" w:hAnsi="Times New Roman" w:cs="Times New Roman"/>
          <w:sz w:val="24"/>
          <w:szCs w:val="24"/>
        </w:rPr>
        <w:t xml:space="preserve">14.2. Уведомление, указанное в </w:t>
      </w:r>
      <w:hyperlink r:id="rId23" w:anchor="P123#P123" w:history="1"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как правило, рассматривается на очередном (плановом) заседании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4" w:anchor="P113#P11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подпунктом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16. Заседания комиссии могут проводиться в отсутствие муниципального служащего или гражданина в случае: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25" w:anchor="P113#P11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подпунктом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Тейковского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4"/>
      <w:bookmarkEnd w:id="19"/>
      <w:r w:rsidRPr="00630E1B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r:id="rId26" w:anchor="P111#P111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5"/>
      <w:bookmarkEnd w:id="20"/>
      <w:r w:rsidRPr="00630E1B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r w:rsidR="00B55E31" w:rsidRPr="00630E1B">
        <w:rPr>
          <w:rFonts w:ascii="Times New Roman" w:hAnsi="Times New Roman" w:cs="Times New Roman"/>
          <w:bCs/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630E1B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r w:rsidR="00B55E31" w:rsidRPr="00630E1B">
        <w:rPr>
          <w:rFonts w:ascii="Times New Roman" w:hAnsi="Times New Roman" w:cs="Times New Roman"/>
          <w:bCs/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630E1B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Тейковского муниципального района применить к </w:t>
      </w:r>
      <w:r w:rsidRPr="00630E1B">
        <w:rPr>
          <w:rFonts w:ascii="Times New Roman" w:hAnsi="Times New Roman" w:cs="Times New Roman"/>
          <w:sz w:val="24"/>
          <w:szCs w:val="24"/>
        </w:rPr>
        <w:lastRenderedPageBreak/>
        <w:t>муниципальному служащему конкретную меру ответственности.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27" w:anchor="P112#P112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третьем 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«а»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Тейковского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8" w:anchor="P114#P11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63"/>
      <w:bookmarkEnd w:id="21"/>
      <w:r w:rsidRPr="00630E1B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r:id="rId29" w:anchor="P115#P115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третьем 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Тейковского муниципального района применить к муниципальному служащему конкретную меру ответственности.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67"/>
      <w:bookmarkEnd w:id="22"/>
      <w:r w:rsidRPr="00630E1B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</w:t>
      </w:r>
      <w:r w:rsidR="00DA1954" w:rsidRPr="00630E1B">
        <w:rPr>
          <w:rFonts w:ascii="Times New Roman" w:hAnsi="Times New Roman" w:cs="Times New Roman"/>
          <w:sz w:val="24"/>
          <w:szCs w:val="24"/>
        </w:rPr>
        <w:t>в абзаце</w:t>
      </w:r>
      <w:r w:rsidR="00B55E31" w:rsidRPr="00630E1B">
        <w:rPr>
          <w:rFonts w:ascii="Times New Roman" w:hAnsi="Times New Roman" w:cs="Times New Roman"/>
          <w:sz w:val="24"/>
          <w:szCs w:val="24"/>
        </w:rPr>
        <w:t xml:space="preserve"> четыре подпункта «б» пункта 12</w:t>
      </w:r>
      <w:r w:rsidRPr="00630E1B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от 07.05.2013 №</w:t>
      </w:r>
      <w:r w:rsidR="00B55E31" w:rsidRPr="00630E1B">
        <w:rPr>
          <w:rFonts w:ascii="Times New Roman" w:hAnsi="Times New Roman" w:cs="Times New Roman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sz w:val="24"/>
          <w:szCs w:val="24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от 07.05.2013 №</w:t>
      </w:r>
      <w:r w:rsidR="00B55E31" w:rsidRPr="00630E1B">
        <w:rPr>
          <w:rFonts w:ascii="Times New Roman" w:hAnsi="Times New Roman" w:cs="Times New Roman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sz w:val="24"/>
          <w:szCs w:val="24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Тейковского муниципального района применить к муниципальному служащему конкретную меру ответственности.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lastRenderedPageBreak/>
        <w:t xml:space="preserve">24. По итогам рассмотрения вопроса, указанного в </w:t>
      </w:r>
      <w:hyperlink r:id="rId30" w:anchor="P116#P116" w:history="1">
        <w:r w:rsidR="00DA1954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пятом 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Тейковского муниципального района принять меры по урегулированию конфликта интересов или по недопущению его возникновения;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 В этом случае комиссия рекомендует главе Тейковского муниципального района применить к муниципальному служащему конкретную меру ответственности.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75"/>
      <w:bookmarkEnd w:id="23"/>
      <w:r w:rsidRPr="00630E1B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r:id="rId31" w:anchor="P118#P118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подпункт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</w:t>
      </w:r>
      <w:r w:rsidR="001F0E70" w:rsidRPr="00630E1B">
        <w:rPr>
          <w:rFonts w:ascii="Times New Roman" w:hAnsi="Times New Roman" w:cs="Times New Roman"/>
          <w:sz w:val="24"/>
          <w:szCs w:val="24"/>
        </w:rPr>
        <w:t>служащим в</w:t>
      </w:r>
      <w:r w:rsidRPr="00630E1B">
        <w:rPr>
          <w:rFonts w:ascii="Times New Roman" w:hAnsi="Times New Roman" w:cs="Times New Roman"/>
          <w:sz w:val="24"/>
          <w:szCs w:val="24"/>
        </w:rPr>
        <w:t xml:space="preserve"> соответствии с частью 1 статьи 3 Федерального закона от 03.12.2012 №230-ФЗ «О контроле за соответствием расходов лиц, замещающих муниципальные должности, и иных лиц их доходам», являются достоверными и полными;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от 03.12.2012 №230-ФЗ «О контроле за соответствием расходов лиц, замещающих муниципальные должности, и иных лиц их доходам», являются недостоверными и (или) неполными. В этом случае комиссия рекомендует главе Тейковского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указанных в </w:t>
      </w:r>
      <w:hyperlink r:id="rId32" w:anchor="P110#P110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подпунктах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anchor="P113#P113" w:history="1"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P121#P121" w:history="1"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anchor="P123#P123" w:history="1"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36" w:anchor="P154#P15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19 - </w:t>
      </w:r>
      <w:hyperlink r:id="rId37" w:anchor="P163#P16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630E1B">
        <w:rPr>
          <w:rFonts w:ascii="Times New Roman" w:hAnsi="Times New Roman" w:cs="Times New Roman"/>
          <w:sz w:val="24"/>
          <w:szCs w:val="24"/>
        </w:rPr>
        <w:t>5 настоящего Положения. Основания и мотивы принятия такого решения должны быть отражены в протоколе заседания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82"/>
      <w:bookmarkEnd w:id="24"/>
      <w:r w:rsidRPr="00630E1B"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r:id="rId38" w:anchor="P123#P123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в отношении гражданина, замещавшего должность муниципальной службы в администрации Тейковского муниципального района, одно из следующих решений: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9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</w:t>
      </w:r>
      <w:r w:rsidR="00B55E31" w:rsidRPr="00630E1B">
        <w:rPr>
          <w:rFonts w:ascii="Times New Roman" w:hAnsi="Times New Roman" w:cs="Times New Roman"/>
          <w:sz w:val="24"/>
          <w:szCs w:val="24"/>
        </w:rPr>
        <w:t xml:space="preserve"> </w:t>
      </w:r>
      <w:r w:rsidRPr="00630E1B">
        <w:rPr>
          <w:rFonts w:ascii="Times New Roman" w:hAnsi="Times New Roman" w:cs="Times New Roman"/>
          <w:sz w:val="24"/>
          <w:szCs w:val="24"/>
        </w:rPr>
        <w:t xml:space="preserve">273-ФЗ </w:t>
      </w:r>
      <w:r w:rsidR="00536A29" w:rsidRPr="00630E1B">
        <w:rPr>
          <w:rFonts w:ascii="Times New Roman" w:hAnsi="Times New Roman" w:cs="Times New Roman"/>
          <w:sz w:val="24"/>
          <w:szCs w:val="24"/>
        </w:rPr>
        <w:t>«</w:t>
      </w:r>
      <w:r w:rsidRPr="00630E1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36A29" w:rsidRPr="00630E1B">
        <w:rPr>
          <w:rFonts w:ascii="Times New Roman" w:hAnsi="Times New Roman" w:cs="Times New Roman"/>
          <w:sz w:val="24"/>
          <w:szCs w:val="24"/>
        </w:rPr>
        <w:t>»</w:t>
      </w:r>
      <w:r w:rsidRPr="00630E1B">
        <w:rPr>
          <w:rFonts w:ascii="Times New Roman" w:hAnsi="Times New Roman" w:cs="Times New Roman"/>
          <w:sz w:val="24"/>
          <w:szCs w:val="24"/>
        </w:rPr>
        <w:t>. В этом случае комиссия рекомендует главе Тейковского муниципального района проинформировать об указанных обстоятельствах органы прокуратуры и уведомившую организацию.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r:id="rId40" w:anchor="P120#P120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подпунктом </w:t>
        </w:r>
        <w:r w:rsidR="00536A29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«в»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соответствующее решение.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администрации Тейковского муниципального района, решений или поручений главы Тейковского муниципального района, которые в установленном порядке представляются на рассмотрение главы Тейковского муниципального района.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lastRenderedPageBreak/>
        <w:t xml:space="preserve">29. Решения комиссии по вопросам, указанным в </w:t>
      </w:r>
      <w:hyperlink r:id="rId41" w:anchor="P109#P109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2" w:anchor="P114#P11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536A29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536A29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 xml:space="preserve">2 настоящего Положения, для главы Тейковского муниципального района носят рекомендательный характер. Решение, принимаемое по итогам рассмотрения вопроса, указанного в </w:t>
      </w:r>
      <w:hyperlink r:id="rId43" w:anchor="P114#P11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носит обязательный характер.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33. Копии протокола заседания комиссии в 7-дневный срок со дня заседания направляются главе Тейковского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34. Глава Тейковского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Тейковского муниципального района в письменной форме уведомляет комиссию в месячный срок со дня поступления к нему протокола заседания комиссии. Решение главы Тейковского муниципального района оглашается на ближайшем заседании комиссии и принимается к сведению без обсуждения.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Тейковского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</w:t>
      </w:r>
      <w:r w:rsidRPr="00630E1B">
        <w:rPr>
          <w:rFonts w:ascii="Times New Roman" w:hAnsi="Times New Roman" w:cs="Times New Roman"/>
          <w:sz w:val="24"/>
          <w:szCs w:val="24"/>
        </w:rPr>
        <w:lastRenderedPageBreak/>
        <w:t>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 xml:space="preserve">37.1.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администрации Тейковского муниципального района, в отношении которого рассматривался вопрос, указанный в </w:t>
      </w:r>
      <w:hyperlink r:id="rId44" w:anchor="P114#P114" w:history="1"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абзаце втором подпункта 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r w:rsidR="003022EB"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630E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1</w:t>
        </w:r>
      </w:hyperlink>
      <w:r w:rsidRPr="00630E1B">
        <w:rPr>
          <w:rFonts w:ascii="Times New Roman" w:hAnsi="Times New Roman" w:cs="Times New Roman"/>
          <w:sz w:val="24"/>
          <w:szCs w:val="24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1155" w:rsidRPr="00630E1B" w:rsidRDefault="003D1155" w:rsidP="00302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hAnsi="Times New Roman" w:cs="Times New Roman"/>
          <w:sz w:val="24"/>
          <w:szCs w:val="2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</w:t>
      </w:r>
      <w:r w:rsidR="00C434DB" w:rsidRPr="00630E1B">
        <w:rPr>
          <w:rFonts w:ascii="Times New Roman" w:hAnsi="Times New Roman" w:cs="Times New Roman"/>
          <w:sz w:val="24"/>
          <w:szCs w:val="24"/>
        </w:rPr>
        <w:t>дании комиссии, осуществляются О</w:t>
      </w:r>
      <w:r w:rsidRPr="00630E1B">
        <w:rPr>
          <w:rFonts w:ascii="Times New Roman" w:hAnsi="Times New Roman" w:cs="Times New Roman"/>
          <w:sz w:val="24"/>
          <w:szCs w:val="24"/>
        </w:rPr>
        <w:t xml:space="preserve">тделом или должностными лицами </w:t>
      </w:r>
      <w:r w:rsidR="00C434DB" w:rsidRPr="00630E1B">
        <w:rPr>
          <w:rFonts w:ascii="Times New Roman" w:hAnsi="Times New Roman" w:cs="Times New Roman"/>
          <w:sz w:val="24"/>
          <w:szCs w:val="24"/>
        </w:rPr>
        <w:t>О</w:t>
      </w:r>
      <w:r w:rsidRPr="00630E1B">
        <w:rPr>
          <w:rFonts w:ascii="Times New Roman" w:hAnsi="Times New Roman" w:cs="Times New Roman"/>
          <w:sz w:val="24"/>
          <w:szCs w:val="24"/>
        </w:rPr>
        <w:t>тдела, ответственными за работу по профилактике коррупционных и иных правонарушений.</w:t>
      </w:r>
    </w:p>
    <w:p w:rsidR="003D1155" w:rsidRPr="00630E1B" w:rsidRDefault="003D1155" w:rsidP="003022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022E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D1155" w:rsidRPr="00630E1B" w:rsidRDefault="003D1155" w:rsidP="003D11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A5476" w:rsidRPr="00630E1B" w:rsidRDefault="007A5476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Pr="00630E1B" w:rsidRDefault="002C0DC3"/>
    <w:p w:rsidR="002C0DC3" w:rsidRDefault="002C0DC3"/>
    <w:p w:rsidR="00630E1B" w:rsidRDefault="00630E1B"/>
    <w:p w:rsidR="00630E1B" w:rsidRDefault="00630E1B"/>
    <w:p w:rsidR="00630E1B" w:rsidRDefault="00630E1B"/>
    <w:p w:rsidR="00630E1B" w:rsidRDefault="00630E1B"/>
    <w:p w:rsidR="00630E1B" w:rsidRDefault="00630E1B"/>
    <w:p w:rsidR="00630E1B" w:rsidRDefault="00630E1B"/>
    <w:p w:rsidR="00630E1B" w:rsidRDefault="00630E1B"/>
    <w:p w:rsidR="00630E1B" w:rsidRPr="00630E1B" w:rsidRDefault="00630E1B">
      <w:bookmarkStart w:id="25" w:name="_GoBack"/>
      <w:bookmarkEnd w:id="25"/>
    </w:p>
    <w:p w:rsidR="002C0DC3" w:rsidRPr="00630E1B" w:rsidRDefault="002C0DC3"/>
    <w:p w:rsidR="002C0DC3" w:rsidRPr="00630E1B" w:rsidRDefault="002C0DC3" w:rsidP="002C0DC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2C0DC3" w:rsidRPr="00630E1B" w:rsidRDefault="002C0DC3" w:rsidP="002C0DC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2C0DC3" w:rsidRPr="00630E1B" w:rsidRDefault="002C0DC3" w:rsidP="002C0DC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0E1B">
        <w:rPr>
          <w:rFonts w:ascii="Times New Roman" w:hAnsi="Times New Roman" w:cs="Times New Roman"/>
          <w:b w:val="0"/>
          <w:sz w:val="24"/>
          <w:szCs w:val="24"/>
        </w:rPr>
        <w:t>Тейковского муниципального района</w:t>
      </w:r>
    </w:p>
    <w:p w:rsidR="002C0DC3" w:rsidRPr="00630E1B" w:rsidRDefault="0047741B" w:rsidP="0047741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630E1B">
        <w:rPr>
          <w:rFonts w:ascii="Times New Roman" w:eastAsia="Times New Roman" w:hAnsi="Times New Roman" w:cs="Times New Roman"/>
          <w:b w:val="0"/>
          <w:sz w:val="24"/>
          <w:szCs w:val="24"/>
        </w:rPr>
        <w:t>19.05.2022 № 160</w:t>
      </w:r>
    </w:p>
    <w:p w:rsidR="000044C6" w:rsidRPr="00630E1B" w:rsidRDefault="000044C6" w:rsidP="002C0DC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30E1B">
        <w:rPr>
          <w:b/>
        </w:rPr>
        <w:t xml:space="preserve">Состав </w:t>
      </w: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30E1B">
        <w:rPr>
          <w:b/>
        </w:rPr>
        <w:t>Комиссии по соблюдению требований к служебному поведению</w:t>
      </w: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30E1B">
        <w:rPr>
          <w:b/>
        </w:rPr>
        <w:t>муниципальных служащих администрации Тейковского</w:t>
      </w: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30E1B">
        <w:rPr>
          <w:b/>
        </w:rPr>
        <w:t>муниципального района и урегулированию конфликта интересов</w:t>
      </w: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 xml:space="preserve">Коровина 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Елена Николаевна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заместитель главы администрации, начальник отдела правового и кадрового обеспечения, председатель комиссии;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 xml:space="preserve">Фиохина 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Елена Станиславовна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первый заместитель главы администрации, заместитель председателя комиссии;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Дубинчин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Алексей Владимирович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заместитель главы администрации, начальник управления общественных связей и безопасности;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Полозов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Борис Геннадьевич</w:t>
            </w:r>
          </w:p>
        </w:tc>
        <w:tc>
          <w:tcPr>
            <w:tcW w:w="5812" w:type="dxa"/>
          </w:tcPr>
          <w:p w:rsidR="000044C6" w:rsidRPr="00630E1B" w:rsidRDefault="000044C6" w:rsidP="00791668">
            <w:pPr>
              <w:overflowPunct w:val="0"/>
              <w:adjustRightInd w:val="0"/>
            </w:pPr>
            <w:r w:rsidRPr="00630E1B">
              <w:t xml:space="preserve">- заместитель главы администрации, начальник управления </w:t>
            </w:r>
            <w:r w:rsidR="00791668" w:rsidRPr="00630E1B">
              <w:t>координации жилищно-коммунального, дорожного хозяйства и градостроительства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Серова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Ольга Владимировна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заместитель главы администрации, начальник отдела экономического развития, торговли и имущественных отношений;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 xml:space="preserve">Крылова 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Светлана Сергеевна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главный специалист отдела правового и кадрового обеспечения, секретарь комиссии;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proofErr w:type="spellStart"/>
            <w:r w:rsidRPr="00630E1B">
              <w:t>Гогулина</w:t>
            </w:r>
            <w:proofErr w:type="spellEnd"/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Ольга Витальевна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председатель Совета Тейковского муниципального района;</w:t>
            </w:r>
          </w:p>
        </w:tc>
      </w:tr>
      <w:tr w:rsidR="000044C6" w:rsidRPr="00630E1B" w:rsidTr="009E1AF9">
        <w:tc>
          <w:tcPr>
            <w:tcW w:w="3539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proofErr w:type="spellStart"/>
            <w:r w:rsidRPr="00630E1B">
              <w:t>Климашина</w:t>
            </w:r>
            <w:proofErr w:type="spellEnd"/>
            <w:r w:rsidRPr="00630E1B">
              <w:t xml:space="preserve"> </w:t>
            </w:r>
          </w:p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Надежда Александровна</w:t>
            </w:r>
          </w:p>
        </w:tc>
        <w:tc>
          <w:tcPr>
            <w:tcW w:w="5812" w:type="dxa"/>
          </w:tcPr>
          <w:p w:rsidR="000044C6" w:rsidRPr="00630E1B" w:rsidRDefault="000044C6" w:rsidP="000044C6">
            <w:pPr>
              <w:overflowPunct w:val="0"/>
              <w:adjustRightInd w:val="0"/>
            </w:pPr>
            <w:r w:rsidRPr="00630E1B">
              <w:t>- член Общественного Совета Тейковского муниципального района.</w:t>
            </w:r>
          </w:p>
        </w:tc>
      </w:tr>
    </w:tbl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  <w:caps/>
        </w:rPr>
      </w:pPr>
    </w:p>
    <w:p w:rsidR="000044C6" w:rsidRPr="00630E1B" w:rsidRDefault="000044C6" w:rsidP="000044C6">
      <w:pPr>
        <w:overflowPunct w:val="0"/>
        <w:autoSpaceDE w:val="0"/>
        <w:autoSpaceDN w:val="0"/>
        <w:adjustRightInd w:val="0"/>
        <w:jc w:val="center"/>
        <w:rPr>
          <w:b/>
          <w:caps/>
        </w:rPr>
      </w:pPr>
    </w:p>
    <w:p w:rsidR="002C0DC3" w:rsidRPr="00630E1B" w:rsidRDefault="002C0DC3"/>
    <w:sectPr w:rsidR="002C0DC3" w:rsidRPr="00630E1B" w:rsidSect="00630E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D7"/>
    <w:rsid w:val="000044C6"/>
    <w:rsid w:val="001F0E70"/>
    <w:rsid w:val="00230F21"/>
    <w:rsid w:val="002C0DC3"/>
    <w:rsid w:val="003022EB"/>
    <w:rsid w:val="003577D7"/>
    <w:rsid w:val="003D1155"/>
    <w:rsid w:val="00443A2E"/>
    <w:rsid w:val="00472036"/>
    <w:rsid w:val="0047741B"/>
    <w:rsid w:val="005301C1"/>
    <w:rsid w:val="00536A29"/>
    <w:rsid w:val="00630E1B"/>
    <w:rsid w:val="00671C98"/>
    <w:rsid w:val="00692CA2"/>
    <w:rsid w:val="00791668"/>
    <w:rsid w:val="007A5476"/>
    <w:rsid w:val="00877012"/>
    <w:rsid w:val="009F3ED4"/>
    <w:rsid w:val="00A46F0C"/>
    <w:rsid w:val="00B55E31"/>
    <w:rsid w:val="00B85F8F"/>
    <w:rsid w:val="00C434DB"/>
    <w:rsid w:val="00DA1954"/>
    <w:rsid w:val="00E23114"/>
    <w:rsid w:val="00E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F68B"/>
  <w15:chartTrackingRefBased/>
  <w15:docId w15:val="{CDBF1420-4F95-40AC-A119-DFBF0195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1155"/>
    <w:rPr>
      <w:color w:val="0000FF"/>
      <w:u w:val="single"/>
    </w:rPr>
  </w:style>
  <w:style w:type="paragraph" w:customStyle="1" w:styleId="1">
    <w:name w:val="Без интервала1"/>
    <w:rsid w:val="003D11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1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3D1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4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0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E9927E5CA554E70B8BCB50FB64240A7CF815EC73C03AAC4BF27C997363DK" TargetMode="External"/><Relationship Id="rId13" Type="http://schemas.openxmlformats.org/officeDocument/2006/relationships/hyperlink" Target="consultantplus://offline/ref=A89E9927E5CA554E70B8BCB50FB64240A7CF815DCC3B03AAC4BF27C9976D55C36B05CB803231K" TargetMode="External"/><Relationship Id="rId1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9" Type="http://schemas.openxmlformats.org/officeDocument/2006/relationships/hyperlink" Target="consultantplus://offline/ref=A89E9927E5CA554E70B8BCB50FB64240A7CF815DCC3B03AAC4BF27C9976D55C36B05CB80323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7" Type="http://schemas.openxmlformats.org/officeDocument/2006/relationships/hyperlink" Target="consultantplus://offline/ref=A89E9927E5CA554E70B8BCB50FB64240A7CE895DCA3503AAC4BF27C9976D55C36B05CB8329E16EE03D38K" TargetMode="External"/><Relationship Id="rId1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9E9927E5CA554E70B8BCB50FB64240A7CF815DCC3B03AAC4BF27C9976D55C36B05CB803231K" TargetMode="External"/><Relationship Id="rId2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9E9927E5CA554E70B8BCB50FB64240A7CF815DCC3B03AAC4BF27C997363DK" TargetMode="External"/><Relationship Id="rId11" Type="http://schemas.openxmlformats.org/officeDocument/2006/relationships/hyperlink" Target="consultantplus://offline/ref=A89E9927E5CA554E70B8BCB50FB64240A7CE895DCC3B03AAC4BF27C9976D55C36B05CB832EE0363CK" TargetMode="External"/><Relationship Id="rId2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89E9927E5CA554E70B8BCB50FB64240A4CF8F5EC56B54A895EA293C3CK" TargetMode="External"/><Relationship Id="rId1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8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6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10" Type="http://schemas.openxmlformats.org/officeDocument/2006/relationships/hyperlink" Target="consultantplus://offline/ref=A89E9927E5CA554E70B8BCB50FB64240A7CF815DCC3B03AAC4BF27C9976D55C36B05CB81323AK" TargetMode="External"/><Relationship Id="rId19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1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" Type="http://schemas.openxmlformats.org/officeDocument/2006/relationships/hyperlink" Target="consultantplus://offline/ref=A89E9927E5CA554E70B8BCB50FB64240A7CF815DCC3B03AAC4BF27C9976D55C36B05CB8329E16FE03D3AK" TargetMode="External"/><Relationship Id="rId9" Type="http://schemas.openxmlformats.org/officeDocument/2006/relationships/hyperlink" Target="consultantplus://offline/ref=A89E9927E5CA554E70B8BCB50FB64240A7CF8058C93903AAC4BF27C9976D55C36B05CB8329E16FEB3D36K" TargetMode="External"/><Relationship Id="rId14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2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27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0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35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Relationship Id="rId43" Type="http://schemas.openxmlformats.org/officeDocument/2006/relationships/hyperlink" Target="file:///C:\Users\&#1040;&#1085;&#1076;&#1088;&#1077;&#1081;\Desktop\&#1059;&#1082;&#1072;&#1079;%20&#1087;&#1088;&#1077;&#1079;&#1080;&#1076;&#1077;&#1085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</cp:revision>
  <cp:lastPrinted>2022-05-25T06:35:00Z</cp:lastPrinted>
  <dcterms:created xsi:type="dcterms:W3CDTF">2022-05-26T06:24:00Z</dcterms:created>
  <dcterms:modified xsi:type="dcterms:W3CDTF">2022-05-26T06:39:00Z</dcterms:modified>
</cp:coreProperties>
</file>