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04F" w:rsidRPr="00F77C44" w:rsidRDefault="002A604F" w:rsidP="002A604F">
      <w:pPr>
        <w:pBdr>
          <w:bottom w:val="single" w:sz="6" w:space="0" w:color="auto"/>
        </w:pBdr>
        <w:jc w:val="center"/>
        <w:rPr>
          <w:b/>
        </w:rPr>
      </w:pPr>
      <w:r w:rsidRPr="00F77C44">
        <w:rPr>
          <w:b/>
        </w:rPr>
        <w:t xml:space="preserve"> АДМИНИСТРАЦИЯ  </w:t>
      </w:r>
    </w:p>
    <w:p w:rsidR="002A604F" w:rsidRPr="00F77C44" w:rsidRDefault="002A604F" w:rsidP="002A604F">
      <w:pPr>
        <w:pBdr>
          <w:bottom w:val="single" w:sz="6" w:space="0" w:color="auto"/>
        </w:pBdr>
        <w:jc w:val="center"/>
        <w:rPr>
          <w:b/>
        </w:rPr>
      </w:pPr>
      <w:r w:rsidRPr="00F77C44">
        <w:rPr>
          <w:b/>
        </w:rPr>
        <w:t xml:space="preserve">ТЕЙКОВСКОГО МУНИЦИПАЛЬНОГО РАЙОНА </w:t>
      </w:r>
    </w:p>
    <w:p w:rsidR="002A604F" w:rsidRPr="00F77C44" w:rsidRDefault="002A604F" w:rsidP="002A604F">
      <w:pPr>
        <w:pBdr>
          <w:bottom w:val="single" w:sz="6" w:space="0" w:color="auto"/>
        </w:pBdr>
        <w:jc w:val="center"/>
        <w:rPr>
          <w:b/>
        </w:rPr>
      </w:pPr>
      <w:r w:rsidRPr="00F77C44">
        <w:rPr>
          <w:b/>
        </w:rPr>
        <w:t>ИВАНОВСКОЙ ОБЛАСТИ</w:t>
      </w:r>
    </w:p>
    <w:p w:rsidR="002A604F" w:rsidRPr="00F77C44" w:rsidRDefault="002A604F" w:rsidP="002A604F">
      <w:pPr>
        <w:jc w:val="center"/>
        <w:rPr>
          <w:rFonts w:eastAsia="Calibri"/>
        </w:rPr>
      </w:pPr>
    </w:p>
    <w:p w:rsidR="002A604F" w:rsidRPr="00F77C44" w:rsidRDefault="002A604F" w:rsidP="002A604F">
      <w:pPr>
        <w:jc w:val="center"/>
        <w:rPr>
          <w:rFonts w:eastAsia="Calibri"/>
        </w:rPr>
      </w:pPr>
    </w:p>
    <w:p w:rsidR="002A604F" w:rsidRPr="00F77C44" w:rsidRDefault="002A604F" w:rsidP="002A604F">
      <w:pPr>
        <w:jc w:val="center"/>
        <w:rPr>
          <w:rFonts w:eastAsia="Calibri"/>
          <w:b/>
        </w:rPr>
      </w:pPr>
      <w:proofErr w:type="gramStart"/>
      <w:r w:rsidRPr="00F77C44">
        <w:rPr>
          <w:rFonts w:eastAsia="Calibri"/>
          <w:b/>
        </w:rPr>
        <w:t>П</w:t>
      </w:r>
      <w:proofErr w:type="gramEnd"/>
      <w:r w:rsidRPr="00F77C44">
        <w:rPr>
          <w:rFonts w:eastAsia="Calibri"/>
          <w:b/>
        </w:rPr>
        <w:t xml:space="preserve"> О С Т А Н О В Л Е Н И Е</w:t>
      </w:r>
    </w:p>
    <w:p w:rsidR="002A604F" w:rsidRPr="00F77C44" w:rsidRDefault="002A604F" w:rsidP="002A604F">
      <w:pPr>
        <w:jc w:val="center"/>
      </w:pPr>
    </w:p>
    <w:p w:rsidR="002A604F" w:rsidRPr="00F77C44" w:rsidRDefault="002A604F" w:rsidP="002A604F">
      <w:pPr>
        <w:jc w:val="center"/>
      </w:pPr>
    </w:p>
    <w:p w:rsidR="002A604F" w:rsidRPr="00F77C44" w:rsidRDefault="002A604F" w:rsidP="002A604F">
      <w:pPr>
        <w:jc w:val="center"/>
      </w:pPr>
      <w:r w:rsidRPr="00F77C44">
        <w:t xml:space="preserve">от </w:t>
      </w:r>
      <w:r w:rsidR="00F77C44">
        <w:t xml:space="preserve">16.09.2021 </w:t>
      </w:r>
      <w:r w:rsidRPr="00F77C44">
        <w:t xml:space="preserve">№ </w:t>
      </w:r>
      <w:r w:rsidR="00F77C44">
        <w:t>313</w:t>
      </w:r>
    </w:p>
    <w:p w:rsidR="002A604F" w:rsidRPr="00F77C44" w:rsidRDefault="002A604F" w:rsidP="002A604F">
      <w:pPr>
        <w:jc w:val="center"/>
      </w:pPr>
      <w:r w:rsidRPr="00F77C44">
        <w:t>г. Тейково</w:t>
      </w:r>
    </w:p>
    <w:p w:rsidR="002A604F" w:rsidRPr="00F77C44" w:rsidRDefault="002A604F" w:rsidP="002A604F"/>
    <w:p w:rsidR="002A604F" w:rsidRPr="00F77C44" w:rsidRDefault="002A604F" w:rsidP="002A604F">
      <w:pPr>
        <w:jc w:val="center"/>
        <w:rPr>
          <w:b/>
        </w:rPr>
      </w:pPr>
      <w:r w:rsidRPr="00F77C44">
        <w:rPr>
          <w:b/>
        </w:rPr>
        <w:t>О внесении изменений в постановление администрации Тейковс</w:t>
      </w:r>
      <w:r w:rsidR="004E5701" w:rsidRPr="00F77C44">
        <w:rPr>
          <w:b/>
        </w:rPr>
        <w:t>кого муниципального района от 17.06.2016 № 102</w:t>
      </w:r>
      <w:r w:rsidRPr="00F77C44">
        <w:rPr>
          <w:b/>
        </w:rPr>
        <w:t xml:space="preserve"> «Об утверждении административного регламента предо</w:t>
      </w:r>
      <w:r w:rsidR="004E5701" w:rsidRPr="00F77C44">
        <w:rPr>
          <w:b/>
        </w:rPr>
        <w:t xml:space="preserve">ставления муниципальной услуги </w:t>
      </w:r>
      <w:r w:rsidRPr="00F77C44">
        <w:rPr>
          <w:b/>
          <w:bCs/>
        </w:rPr>
        <w:t xml:space="preserve">«Выдача </w:t>
      </w:r>
      <w:r w:rsidR="004E5701" w:rsidRPr="00F77C44">
        <w:rPr>
          <w:b/>
          <w:bCs/>
        </w:rPr>
        <w:t>разрешений на ввод объектов в эксплуатацию в случаях,</w:t>
      </w:r>
      <w:r w:rsidRPr="00F77C44">
        <w:rPr>
          <w:b/>
          <w:bCs/>
        </w:rPr>
        <w:t xml:space="preserve"> предусмотренных Градостроительным кодексом Российской Федерации»</w:t>
      </w:r>
      <w:r w:rsidR="004E5701" w:rsidRPr="00F77C44">
        <w:rPr>
          <w:b/>
          <w:bCs/>
        </w:rPr>
        <w:t xml:space="preserve"> на территории Тейковского муниципального ра</w:t>
      </w:r>
      <w:r w:rsidR="00B43BCF" w:rsidRPr="00F77C44">
        <w:rPr>
          <w:b/>
          <w:bCs/>
        </w:rPr>
        <w:t>йона</w:t>
      </w:r>
    </w:p>
    <w:p w:rsidR="002A604F" w:rsidRPr="00F77C44" w:rsidRDefault="002A604F" w:rsidP="002A604F">
      <w:pPr>
        <w:keepNext/>
        <w:shd w:val="clear" w:color="auto" w:fill="FFFFFF"/>
        <w:outlineLvl w:val="0"/>
        <w:rPr>
          <w:b/>
        </w:rPr>
      </w:pPr>
    </w:p>
    <w:p w:rsidR="002A604F" w:rsidRPr="00F77C44" w:rsidRDefault="002A604F" w:rsidP="002A604F">
      <w:pPr>
        <w:keepNext/>
        <w:shd w:val="clear" w:color="auto" w:fill="FFFFFF"/>
        <w:outlineLvl w:val="0"/>
        <w:rPr>
          <w:b/>
        </w:rPr>
      </w:pPr>
    </w:p>
    <w:p w:rsidR="002A604F" w:rsidRPr="00F77C44" w:rsidRDefault="002A604F" w:rsidP="002A604F">
      <w:pPr>
        <w:keepNext/>
        <w:shd w:val="clear" w:color="auto" w:fill="FFFFFF"/>
        <w:outlineLvl w:val="0"/>
        <w:rPr>
          <w:b/>
        </w:rPr>
      </w:pPr>
    </w:p>
    <w:p w:rsidR="002A604F" w:rsidRPr="00F77C44" w:rsidRDefault="00B2148A" w:rsidP="002A604F">
      <w:pPr>
        <w:ind w:firstLine="708"/>
        <w:jc w:val="both"/>
      </w:pPr>
      <w:proofErr w:type="gramStart"/>
      <w:r w:rsidRPr="00F77C44">
        <w:t>В</w:t>
      </w:r>
      <w:r w:rsidR="002A604F" w:rsidRPr="00F77C44">
        <w:t xml:space="preserve"> соответствии с Градостроительным кодексом Российской Федерации,  Федеральным законом от 27.07.2010г. № 210-ФЗ «Об организации предоставления государственных и муниципальных услуг», Федеральным законом от 09.02.2009г. № 8-ФЗ «Об обеспечении доступа к информации о деятельности государственных органов и органов местного самоуправления», Уставом Тейковского муниципального района, в целях совершенствования работы в сфере градостроительной деятельности, администрация Тейковского муниципального района </w:t>
      </w:r>
      <w:proofErr w:type="gramEnd"/>
    </w:p>
    <w:p w:rsidR="002A604F" w:rsidRPr="00F77C44" w:rsidRDefault="002A604F" w:rsidP="002A604F">
      <w:pPr>
        <w:ind w:firstLine="708"/>
        <w:jc w:val="both"/>
      </w:pPr>
    </w:p>
    <w:p w:rsidR="002A604F" w:rsidRPr="00F77C44" w:rsidRDefault="002A604F" w:rsidP="002A604F">
      <w:pPr>
        <w:jc w:val="center"/>
        <w:rPr>
          <w:b/>
          <w:caps/>
        </w:rPr>
      </w:pPr>
      <w:r w:rsidRPr="00F77C44">
        <w:rPr>
          <w:b/>
          <w:caps/>
        </w:rPr>
        <w:t xml:space="preserve">постановляет: </w:t>
      </w:r>
    </w:p>
    <w:p w:rsidR="002A604F" w:rsidRPr="00F77C44" w:rsidRDefault="002A604F" w:rsidP="002A604F">
      <w:pPr>
        <w:jc w:val="center"/>
        <w:rPr>
          <w:b/>
          <w:caps/>
        </w:rPr>
      </w:pPr>
    </w:p>
    <w:p w:rsidR="002A604F" w:rsidRPr="00F77C44" w:rsidRDefault="002A604F" w:rsidP="002A604F">
      <w:pPr>
        <w:ind w:firstLine="708"/>
        <w:jc w:val="both"/>
      </w:pPr>
      <w:r w:rsidRPr="00F77C44">
        <w:t>Внести в постановление администрации Тейковского муниципально</w:t>
      </w:r>
      <w:r w:rsidR="00095C40" w:rsidRPr="00F77C44">
        <w:t xml:space="preserve">го района </w:t>
      </w:r>
      <w:r w:rsidR="004E5701" w:rsidRPr="00F77C44">
        <w:t xml:space="preserve">от 17.06.2016г.  № 102 «Об утверждении административного регламента предоставления муниципальной услуги </w:t>
      </w:r>
      <w:r w:rsidR="004E5701" w:rsidRPr="00F77C44">
        <w:rPr>
          <w:bCs/>
        </w:rPr>
        <w:t>«Выдача разрешений на ввод объектов в эксплуатацию в случаях, предусмотренных Градостроительным кодексом Российской Федерации» на территории Тейковского муниципального района</w:t>
      </w:r>
      <w:r w:rsidRPr="00F77C44">
        <w:t xml:space="preserve"> следующие изменения:</w:t>
      </w:r>
    </w:p>
    <w:p w:rsidR="002A604F" w:rsidRPr="00F77C44" w:rsidRDefault="002A604F" w:rsidP="002A604F">
      <w:pPr>
        <w:ind w:firstLine="708"/>
        <w:jc w:val="both"/>
      </w:pPr>
      <w:r w:rsidRPr="00F77C44">
        <w:t>в приложении к постановлению:</w:t>
      </w:r>
    </w:p>
    <w:p w:rsidR="002A604F" w:rsidRPr="00F77C44" w:rsidRDefault="002A604F" w:rsidP="002A604F">
      <w:pPr>
        <w:keepNext/>
        <w:shd w:val="clear" w:color="auto" w:fill="FFFFFF"/>
        <w:ind w:firstLine="708"/>
        <w:jc w:val="both"/>
        <w:outlineLvl w:val="0"/>
      </w:pPr>
      <w:r w:rsidRPr="00F77C44">
        <w:t xml:space="preserve">1. </w:t>
      </w:r>
      <w:r w:rsidR="00B2148A" w:rsidRPr="00F77C44">
        <w:t xml:space="preserve">Подпункт 6 пункта </w:t>
      </w:r>
      <w:r w:rsidRPr="00F77C44">
        <w:t>2</w:t>
      </w:r>
      <w:r w:rsidR="00B2148A" w:rsidRPr="00F77C44">
        <w:t>.6.2.</w:t>
      </w:r>
      <w:r w:rsidRPr="00F77C44">
        <w:t xml:space="preserve"> административн</w:t>
      </w:r>
      <w:r w:rsidR="007E554E" w:rsidRPr="00F77C44">
        <w:t xml:space="preserve">ого регламента </w:t>
      </w:r>
      <w:r w:rsidR="00CF4CC0" w:rsidRPr="00F77C44">
        <w:t>изложить в новой редакции</w:t>
      </w:r>
      <w:r w:rsidRPr="00F77C44">
        <w:t>:</w:t>
      </w:r>
    </w:p>
    <w:p w:rsidR="00B2148A" w:rsidRPr="00F77C44" w:rsidRDefault="00CF4CC0" w:rsidP="00B2148A">
      <w:pPr>
        <w:autoSpaceDE w:val="0"/>
        <w:autoSpaceDN w:val="0"/>
        <w:adjustRightInd w:val="0"/>
        <w:ind w:firstLine="708"/>
        <w:jc w:val="both"/>
        <w:rPr>
          <w:rFonts w:eastAsiaTheme="minorHAnsi"/>
          <w:bCs/>
          <w:lang w:eastAsia="en-US"/>
        </w:rPr>
      </w:pPr>
      <w:r w:rsidRPr="00F77C44">
        <w:t>«</w:t>
      </w:r>
      <w:r w:rsidR="00B2148A" w:rsidRPr="00F77C44">
        <w:t>6)</w:t>
      </w:r>
      <w:r w:rsidRPr="00F77C44">
        <w:t xml:space="preserve"> </w:t>
      </w:r>
      <w:r w:rsidR="00B2148A" w:rsidRPr="00F77C44">
        <w:rPr>
          <w:rFonts w:eastAsiaTheme="minorHAnsi"/>
          <w:bCs/>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roofErr w:type="gramStart"/>
      <w:r w:rsidR="00B2148A" w:rsidRPr="00F77C44">
        <w:rPr>
          <w:rFonts w:eastAsiaTheme="minorHAnsi"/>
          <w:bCs/>
          <w:lang w:eastAsia="en-US"/>
        </w:rPr>
        <w:t>;»</w:t>
      </w:r>
      <w:proofErr w:type="gramEnd"/>
      <w:r w:rsidR="00B2148A" w:rsidRPr="00F77C44">
        <w:rPr>
          <w:rFonts w:eastAsiaTheme="minorHAnsi"/>
          <w:bCs/>
          <w:lang w:eastAsia="en-US"/>
        </w:rPr>
        <w:t>.</w:t>
      </w:r>
    </w:p>
    <w:p w:rsidR="00B2148A" w:rsidRPr="00F77C44" w:rsidRDefault="00B2148A" w:rsidP="00B2148A">
      <w:pPr>
        <w:keepNext/>
        <w:shd w:val="clear" w:color="auto" w:fill="FFFFFF"/>
        <w:ind w:firstLine="708"/>
        <w:jc w:val="both"/>
        <w:outlineLvl w:val="0"/>
      </w:pPr>
      <w:r w:rsidRPr="00F77C44">
        <w:rPr>
          <w:rFonts w:eastAsiaTheme="minorHAnsi"/>
          <w:bCs/>
          <w:lang w:eastAsia="en-US"/>
        </w:rPr>
        <w:t>2.</w:t>
      </w:r>
      <w:r w:rsidRPr="00F77C44">
        <w:t xml:space="preserve"> Подпункт 8 пункта 2.6.2. административного регламента изложить в новой редакции:</w:t>
      </w:r>
    </w:p>
    <w:p w:rsidR="00B2148A" w:rsidRPr="00F77C44" w:rsidRDefault="00B2148A" w:rsidP="00B2148A">
      <w:pPr>
        <w:autoSpaceDE w:val="0"/>
        <w:autoSpaceDN w:val="0"/>
        <w:adjustRightInd w:val="0"/>
        <w:ind w:firstLine="708"/>
        <w:jc w:val="both"/>
        <w:rPr>
          <w:rFonts w:eastAsiaTheme="minorHAnsi"/>
          <w:lang w:eastAsia="en-US"/>
        </w:rPr>
      </w:pPr>
      <w:proofErr w:type="gramStart"/>
      <w:r w:rsidRPr="00F77C44">
        <w:t xml:space="preserve">«8) </w:t>
      </w:r>
      <w:r w:rsidRPr="00F77C44">
        <w:rPr>
          <w:rFonts w:eastAsiaTheme="minorHAnsi"/>
          <w:lang w:eastAsia="en-US"/>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5" w:history="1">
        <w:r w:rsidRPr="00F77C44">
          <w:rPr>
            <w:rFonts w:eastAsiaTheme="minorHAnsi"/>
            <w:lang w:eastAsia="en-US"/>
          </w:rPr>
          <w:t>частью 1 статьи 54</w:t>
        </w:r>
      </w:hyperlink>
      <w:r w:rsidRPr="00F77C44">
        <w:rPr>
          <w:rFonts w:eastAsiaTheme="minorHAnsi"/>
          <w:lang w:eastAsia="en-US"/>
        </w:rPr>
        <w:t xml:space="preserve"> </w:t>
      </w:r>
      <w:r w:rsidR="00FE7C45" w:rsidRPr="00F77C44">
        <w:rPr>
          <w:rFonts w:eastAsiaTheme="minorHAnsi"/>
          <w:lang w:eastAsia="en-US"/>
        </w:rPr>
        <w:t>Градостроительного</w:t>
      </w:r>
      <w:r w:rsidRPr="00F77C44">
        <w:rPr>
          <w:rFonts w:eastAsiaTheme="minorHAnsi"/>
          <w:lang w:eastAsia="en-US"/>
        </w:rPr>
        <w:t xml:space="preserve"> Кодекса) о соответствии построенного, реконструированного объекта капитального строительства указанным в </w:t>
      </w:r>
      <w:hyperlink r:id="rId6" w:history="1">
        <w:r w:rsidRPr="00F77C44">
          <w:rPr>
            <w:rFonts w:eastAsiaTheme="minorHAnsi"/>
            <w:lang w:eastAsia="en-US"/>
          </w:rPr>
          <w:t>пункте 1 части 5 статьи 49</w:t>
        </w:r>
      </w:hyperlink>
      <w:r w:rsidRPr="00F77C44">
        <w:rPr>
          <w:rFonts w:eastAsiaTheme="minorHAnsi"/>
          <w:lang w:eastAsia="en-US"/>
        </w:rPr>
        <w:t xml:space="preserve"> </w:t>
      </w:r>
      <w:r w:rsidR="00FE7C45" w:rsidRPr="00F77C44">
        <w:rPr>
          <w:rFonts w:eastAsiaTheme="minorHAnsi"/>
          <w:lang w:eastAsia="en-US"/>
        </w:rPr>
        <w:t>Градостроительного</w:t>
      </w:r>
      <w:r w:rsidRPr="00F77C44">
        <w:rPr>
          <w:rFonts w:eastAsiaTheme="minorHAnsi"/>
          <w:lang w:eastAsia="en-US"/>
        </w:rPr>
        <w:t xml:space="preserve"> Кодекса требованиям проектной документации (в том числе с учетом изменений, внесенных в рабочую документацию и являющихся в соответствии с </w:t>
      </w:r>
      <w:hyperlink r:id="rId7" w:history="1">
        <w:r w:rsidRPr="00F77C44">
          <w:rPr>
            <w:rFonts w:eastAsiaTheme="minorHAnsi"/>
            <w:lang w:eastAsia="en-US"/>
          </w:rPr>
          <w:t>частью 1.3</w:t>
        </w:r>
        <w:proofErr w:type="gramEnd"/>
        <w:r w:rsidRPr="00F77C44">
          <w:rPr>
            <w:rFonts w:eastAsiaTheme="minorHAnsi"/>
            <w:lang w:eastAsia="en-US"/>
          </w:rPr>
          <w:t xml:space="preserve"> статьи 52</w:t>
        </w:r>
      </w:hyperlink>
      <w:r w:rsidRPr="00F77C44">
        <w:rPr>
          <w:rFonts w:eastAsiaTheme="minorHAnsi"/>
          <w:lang w:eastAsia="en-US"/>
        </w:rPr>
        <w:t xml:space="preserve"> </w:t>
      </w:r>
      <w:r w:rsidR="00FE7C45" w:rsidRPr="00F77C44">
        <w:rPr>
          <w:rFonts w:eastAsiaTheme="minorHAnsi"/>
          <w:lang w:eastAsia="en-US"/>
        </w:rPr>
        <w:t>Градостроительного</w:t>
      </w:r>
      <w:r w:rsidRPr="00F77C44">
        <w:rPr>
          <w:rFonts w:eastAsiaTheme="minorHAnsi"/>
          <w:lang w:eastAsia="en-US"/>
        </w:rPr>
        <w:t xml:space="preserve">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8" w:history="1">
        <w:r w:rsidRPr="00F77C44">
          <w:rPr>
            <w:rFonts w:eastAsiaTheme="minorHAnsi"/>
            <w:lang w:eastAsia="en-US"/>
          </w:rPr>
          <w:t>частью 5 статьи 54</w:t>
        </w:r>
      </w:hyperlink>
      <w:r w:rsidRPr="00F77C44">
        <w:rPr>
          <w:rFonts w:eastAsiaTheme="minorHAnsi"/>
          <w:lang w:eastAsia="en-US"/>
        </w:rPr>
        <w:t xml:space="preserve"> </w:t>
      </w:r>
      <w:r w:rsidR="00FE7C45" w:rsidRPr="00F77C44">
        <w:rPr>
          <w:rFonts w:eastAsiaTheme="minorHAnsi"/>
          <w:lang w:eastAsia="en-US"/>
        </w:rPr>
        <w:t>Градостроительного</w:t>
      </w:r>
      <w:r w:rsidR="008500F1" w:rsidRPr="00F77C44">
        <w:rPr>
          <w:rFonts w:eastAsiaTheme="minorHAnsi"/>
          <w:lang w:eastAsia="en-US"/>
        </w:rPr>
        <w:t xml:space="preserve"> Кодекса</w:t>
      </w:r>
      <w:proofErr w:type="gramStart"/>
      <w:r w:rsidR="008500F1" w:rsidRPr="00F77C44">
        <w:rPr>
          <w:rFonts w:eastAsiaTheme="minorHAnsi"/>
          <w:lang w:eastAsia="en-US"/>
        </w:rPr>
        <w:t>;</w:t>
      </w:r>
      <w:r w:rsidRPr="00F77C44">
        <w:rPr>
          <w:rFonts w:eastAsiaTheme="minorHAnsi"/>
          <w:lang w:eastAsia="en-US"/>
        </w:rPr>
        <w:t>»</w:t>
      </w:r>
      <w:proofErr w:type="gramEnd"/>
    </w:p>
    <w:p w:rsidR="00B2148A" w:rsidRPr="00F77C44" w:rsidRDefault="00B2148A" w:rsidP="00B2148A">
      <w:pPr>
        <w:keepNext/>
        <w:shd w:val="clear" w:color="auto" w:fill="FFFFFF"/>
        <w:ind w:firstLine="708"/>
        <w:jc w:val="both"/>
        <w:outlineLvl w:val="0"/>
      </w:pPr>
      <w:r w:rsidRPr="00F77C44">
        <w:rPr>
          <w:rFonts w:eastAsiaTheme="minorHAnsi"/>
          <w:lang w:eastAsia="en-US"/>
        </w:rPr>
        <w:lastRenderedPageBreak/>
        <w:t xml:space="preserve">3. </w:t>
      </w:r>
      <w:r w:rsidRPr="00F77C44">
        <w:t>Подпункт 11 пункта 2.6.2. административного регламента изложить в новой редакции:</w:t>
      </w:r>
    </w:p>
    <w:p w:rsidR="00B2148A" w:rsidRPr="00F77C44" w:rsidRDefault="00B2148A" w:rsidP="00B2148A">
      <w:pPr>
        <w:autoSpaceDE w:val="0"/>
        <w:autoSpaceDN w:val="0"/>
        <w:adjustRightInd w:val="0"/>
        <w:ind w:firstLine="708"/>
        <w:jc w:val="both"/>
        <w:rPr>
          <w:rFonts w:eastAsiaTheme="minorHAnsi"/>
          <w:lang w:eastAsia="en-US"/>
        </w:rPr>
      </w:pPr>
      <w:r w:rsidRPr="00F77C44">
        <w:t xml:space="preserve">«11) </w:t>
      </w:r>
      <w:r w:rsidRPr="00F77C44">
        <w:rPr>
          <w:rFonts w:eastAsiaTheme="minorHAnsi"/>
          <w:lang w:eastAsia="en-US"/>
        </w:rPr>
        <w:t xml:space="preserve">технический план объекта капитального строительства, подготовленный в соответствии с Федеральным </w:t>
      </w:r>
      <w:hyperlink r:id="rId9" w:history="1">
        <w:r w:rsidRPr="00F77C44">
          <w:rPr>
            <w:rFonts w:eastAsiaTheme="minorHAnsi"/>
            <w:lang w:eastAsia="en-US"/>
          </w:rPr>
          <w:t>законом</w:t>
        </w:r>
      </w:hyperlink>
      <w:r w:rsidRPr="00F77C44">
        <w:rPr>
          <w:rFonts w:eastAsiaTheme="minorHAnsi"/>
          <w:lang w:eastAsia="en-US"/>
        </w:rPr>
        <w:t xml:space="preserve"> от 13 июля 2015 года № 218-ФЗ «О государств</w:t>
      </w:r>
      <w:r w:rsidR="008500F1" w:rsidRPr="00F77C44">
        <w:rPr>
          <w:rFonts w:eastAsiaTheme="minorHAnsi"/>
          <w:lang w:eastAsia="en-US"/>
        </w:rPr>
        <w:t>енной регистрации недвижимости;</w:t>
      </w:r>
      <w:r w:rsidRPr="00F77C44">
        <w:rPr>
          <w:rFonts w:eastAsiaTheme="minorHAnsi"/>
          <w:lang w:eastAsia="en-US"/>
        </w:rPr>
        <w:t>».</w:t>
      </w:r>
    </w:p>
    <w:p w:rsidR="00B2148A" w:rsidRPr="00F77C44" w:rsidRDefault="00B2148A" w:rsidP="00B2148A">
      <w:pPr>
        <w:keepNext/>
        <w:shd w:val="clear" w:color="auto" w:fill="FFFFFF"/>
        <w:ind w:firstLine="708"/>
        <w:jc w:val="both"/>
        <w:outlineLvl w:val="0"/>
      </w:pPr>
      <w:r w:rsidRPr="00F77C44">
        <w:t xml:space="preserve">4. </w:t>
      </w:r>
      <w:r w:rsidR="00FE7C45" w:rsidRPr="00F77C44">
        <w:t>Раздел 5</w:t>
      </w:r>
      <w:r w:rsidRPr="00F77C44">
        <w:t xml:space="preserve"> административного регламента изложить в новой редакции:</w:t>
      </w:r>
    </w:p>
    <w:p w:rsidR="00FE7C45" w:rsidRPr="00F77C44" w:rsidRDefault="00FE7C45" w:rsidP="00FE7C45">
      <w:pPr>
        <w:jc w:val="center"/>
        <w:rPr>
          <w:b/>
          <w:color w:val="000000"/>
        </w:rPr>
      </w:pPr>
      <w:bookmarkStart w:id="0" w:name="_GoBack"/>
      <w:bookmarkEnd w:id="0"/>
      <w:r w:rsidRPr="00F77C44">
        <w:t>«</w:t>
      </w:r>
      <w:r w:rsidRPr="00F77C44">
        <w:rPr>
          <w:rStyle w:val="ng-scope"/>
          <w:b/>
          <w:color w:val="000000"/>
          <w:shd w:val="clear" w:color="auto" w:fill="FFFFFF"/>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w:t>
      </w:r>
    </w:p>
    <w:p w:rsidR="0026358B" w:rsidRPr="00F77C44" w:rsidRDefault="00FE7C45" w:rsidP="0026358B">
      <w:pPr>
        <w:autoSpaceDE w:val="0"/>
        <w:autoSpaceDN w:val="0"/>
        <w:adjustRightInd w:val="0"/>
        <w:ind w:firstLine="540"/>
        <w:jc w:val="both"/>
      </w:pPr>
      <w:r w:rsidRPr="00F77C44">
        <w:rPr>
          <w:color w:val="000000"/>
        </w:rPr>
        <w:br/>
      </w:r>
      <w:r w:rsidR="0026358B" w:rsidRPr="00F77C44">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w:t>
      </w:r>
    </w:p>
    <w:p w:rsidR="0026358B" w:rsidRPr="00F77C44" w:rsidRDefault="0026358B" w:rsidP="0026358B">
      <w:pPr>
        <w:autoSpaceDE w:val="0"/>
        <w:autoSpaceDN w:val="0"/>
        <w:adjustRightInd w:val="0"/>
        <w:ind w:firstLine="540"/>
        <w:jc w:val="both"/>
      </w:pPr>
      <w:r w:rsidRPr="00F77C44">
        <w:t xml:space="preserve">Заявитель может обратиться с </w:t>
      </w:r>
      <w:proofErr w:type="gramStart"/>
      <w:r w:rsidRPr="00F77C44">
        <w:t>жалобой</w:t>
      </w:r>
      <w:proofErr w:type="gramEnd"/>
      <w:r w:rsidRPr="00F77C44">
        <w:t xml:space="preserve"> в том числе в следующих случаях:</w:t>
      </w:r>
    </w:p>
    <w:p w:rsidR="0026358B" w:rsidRPr="00F77C44" w:rsidRDefault="0026358B" w:rsidP="0026358B">
      <w:pPr>
        <w:autoSpaceDE w:val="0"/>
        <w:autoSpaceDN w:val="0"/>
        <w:adjustRightInd w:val="0"/>
        <w:ind w:firstLine="540"/>
        <w:jc w:val="both"/>
      </w:pPr>
      <w:r w:rsidRPr="00F77C44">
        <w:t>1) нарушение срока регистрации запроса о предоставлении муниципальной услуги;</w:t>
      </w:r>
    </w:p>
    <w:p w:rsidR="0026358B" w:rsidRPr="00F77C44" w:rsidRDefault="0026358B" w:rsidP="0026358B">
      <w:pPr>
        <w:autoSpaceDE w:val="0"/>
        <w:autoSpaceDN w:val="0"/>
        <w:adjustRightInd w:val="0"/>
        <w:ind w:firstLine="540"/>
        <w:jc w:val="both"/>
      </w:pPr>
      <w:r w:rsidRPr="00F77C44">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6358B" w:rsidRPr="00F77C44" w:rsidRDefault="0026358B" w:rsidP="0026358B">
      <w:pPr>
        <w:autoSpaceDE w:val="0"/>
        <w:autoSpaceDN w:val="0"/>
        <w:adjustRightInd w:val="0"/>
        <w:ind w:firstLine="540"/>
        <w:jc w:val="both"/>
      </w:pPr>
      <w:r w:rsidRPr="00F77C44">
        <w:t>3) требование у заявителя документов или информации либо осуществления действий, представление или осуществление которых не предусмотрено муниципальными правовыми актами для предоставления муниципальной услуги;</w:t>
      </w:r>
    </w:p>
    <w:p w:rsidR="0026358B" w:rsidRPr="00F77C44" w:rsidRDefault="0026358B" w:rsidP="0026358B">
      <w:pPr>
        <w:autoSpaceDE w:val="0"/>
        <w:autoSpaceDN w:val="0"/>
        <w:adjustRightInd w:val="0"/>
        <w:ind w:firstLine="540"/>
        <w:jc w:val="both"/>
      </w:pPr>
      <w:r w:rsidRPr="00F77C44">
        <w:t>4) отказ в приеме документов, предоставление которых предусмотрено муниципальными правовыми актами для предоставления муниципальной услуги, у заявителя;</w:t>
      </w:r>
    </w:p>
    <w:p w:rsidR="0026358B" w:rsidRPr="00F77C44" w:rsidRDefault="0026358B" w:rsidP="0026358B">
      <w:pPr>
        <w:autoSpaceDE w:val="0"/>
        <w:autoSpaceDN w:val="0"/>
        <w:adjustRightInd w:val="0"/>
        <w:ind w:firstLine="540"/>
        <w:jc w:val="both"/>
      </w:pPr>
      <w:r w:rsidRPr="00F77C44">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муниципальными нормативными правовыми актами. </w:t>
      </w:r>
      <w:proofErr w:type="gramStart"/>
      <w:r w:rsidRPr="00F77C44">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roofErr w:type="gramEnd"/>
    </w:p>
    <w:p w:rsidR="0026358B" w:rsidRPr="00F77C44" w:rsidRDefault="0026358B" w:rsidP="0026358B">
      <w:pPr>
        <w:autoSpaceDE w:val="0"/>
        <w:autoSpaceDN w:val="0"/>
        <w:adjustRightInd w:val="0"/>
        <w:ind w:firstLine="540"/>
        <w:jc w:val="both"/>
      </w:pPr>
      <w:r w:rsidRPr="00F77C44">
        <w:t>6) затребование с заявителя при предоставлении государственной или муниципальной услуги платы, не предусмотренной муниципальными правовыми актами;</w:t>
      </w:r>
    </w:p>
    <w:p w:rsidR="0026358B" w:rsidRPr="00F77C44" w:rsidRDefault="0026358B" w:rsidP="0026358B">
      <w:pPr>
        <w:autoSpaceDE w:val="0"/>
        <w:autoSpaceDN w:val="0"/>
        <w:adjustRightInd w:val="0"/>
        <w:ind w:firstLine="540"/>
        <w:jc w:val="both"/>
      </w:pPr>
      <w:proofErr w:type="gramStart"/>
      <w:r w:rsidRPr="00F77C44">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0" w:history="1">
        <w:r w:rsidRPr="00F77C44">
          <w:t>частью 1.1 статьи 16</w:t>
        </w:r>
      </w:hyperlink>
      <w:r w:rsidRPr="00F77C44">
        <w:t xml:space="preserve"> настоящего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77C44">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6358B" w:rsidRPr="00F77C44" w:rsidRDefault="0026358B" w:rsidP="0026358B">
      <w:pPr>
        <w:autoSpaceDE w:val="0"/>
        <w:autoSpaceDN w:val="0"/>
        <w:adjustRightInd w:val="0"/>
        <w:ind w:firstLine="540"/>
        <w:jc w:val="both"/>
      </w:pPr>
      <w:r w:rsidRPr="00F77C44">
        <w:lastRenderedPageBreak/>
        <w:t>8) нарушение срока или порядка выдачи документов по результатам предоставления муниципальной услуги;</w:t>
      </w:r>
    </w:p>
    <w:p w:rsidR="0026358B" w:rsidRPr="00F77C44" w:rsidRDefault="0026358B" w:rsidP="0026358B">
      <w:pPr>
        <w:autoSpaceDE w:val="0"/>
        <w:autoSpaceDN w:val="0"/>
        <w:adjustRightInd w:val="0"/>
        <w:ind w:firstLine="540"/>
        <w:jc w:val="both"/>
      </w:pPr>
      <w:r w:rsidRPr="00F77C44">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6358B" w:rsidRPr="00F77C44" w:rsidRDefault="0026358B" w:rsidP="0026358B">
      <w:pPr>
        <w:autoSpaceDE w:val="0"/>
        <w:autoSpaceDN w:val="0"/>
        <w:adjustRightInd w:val="0"/>
        <w:ind w:firstLine="540"/>
        <w:jc w:val="both"/>
      </w:pPr>
      <w:r w:rsidRPr="00F77C44">
        <w:t xml:space="preserve">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
    <w:p w:rsidR="0026358B" w:rsidRPr="00F77C44" w:rsidRDefault="0026358B" w:rsidP="0026358B">
      <w:pPr>
        <w:autoSpaceDE w:val="0"/>
        <w:autoSpaceDN w:val="0"/>
        <w:adjustRightInd w:val="0"/>
        <w:ind w:firstLine="540"/>
        <w:jc w:val="both"/>
      </w:pPr>
      <w:r w:rsidRPr="00F77C44">
        <w:t>5.2. Общие требования к порядку подачи и рассмотрения жалобы</w:t>
      </w:r>
      <w:r w:rsidR="00C65F9C" w:rsidRPr="00F77C44">
        <w:t>.</w:t>
      </w:r>
    </w:p>
    <w:p w:rsidR="0026358B" w:rsidRPr="00F77C44" w:rsidRDefault="0026358B" w:rsidP="0026358B">
      <w:pPr>
        <w:autoSpaceDE w:val="0"/>
        <w:autoSpaceDN w:val="0"/>
        <w:adjustRightInd w:val="0"/>
        <w:ind w:firstLine="540"/>
        <w:jc w:val="both"/>
      </w:pPr>
      <w:bookmarkStart w:id="1" w:name="Par25"/>
      <w:bookmarkEnd w:id="1"/>
      <w:r w:rsidRPr="00F77C44">
        <w:t xml:space="preserve">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а также в организации, осуществляющие функции по предоставлению муниципальной услуги. </w:t>
      </w:r>
    </w:p>
    <w:p w:rsidR="0026358B" w:rsidRPr="00F77C44" w:rsidRDefault="0026358B" w:rsidP="0026358B">
      <w:pPr>
        <w:autoSpaceDE w:val="0"/>
        <w:autoSpaceDN w:val="0"/>
        <w:adjustRightInd w:val="0"/>
        <w:ind w:firstLine="540"/>
        <w:jc w:val="both"/>
      </w:pPr>
      <w:r w:rsidRPr="00F77C44">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муниципальной услуги.</w:t>
      </w:r>
    </w:p>
    <w:p w:rsidR="0026358B" w:rsidRPr="00F77C44" w:rsidRDefault="0026358B" w:rsidP="0026358B">
      <w:pPr>
        <w:autoSpaceDE w:val="0"/>
        <w:autoSpaceDN w:val="0"/>
        <w:adjustRightInd w:val="0"/>
        <w:ind w:firstLine="540"/>
        <w:jc w:val="both"/>
      </w:pPr>
      <w:r w:rsidRPr="00F77C44">
        <w:t xml:space="preserve">5.2.2. </w:t>
      </w:r>
      <w:proofErr w:type="gramStart"/>
      <w:r w:rsidRPr="00F77C44">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C65F9C" w:rsidRPr="00F77C44">
        <w:t>«</w:t>
      </w:r>
      <w:r w:rsidRPr="00F77C44">
        <w:t>Интернет</w:t>
      </w:r>
      <w:r w:rsidR="00C65F9C" w:rsidRPr="00F77C44">
        <w:t>»</w:t>
      </w:r>
      <w:r w:rsidRPr="00F77C44">
        <w:t>, официального сайта органа, предоставляющего муниципальную услугу, единого портала муниципальных услуг либо регионального портала муниципальных услуг, а также может быть принята при личном приеме заявителя</w:t>
      </w:r>
      <w:proofErr w:type="gramEnd"/>
      <w:r w:rsidRPr="00F77C44">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C65F9C" w:rsidRPr="00F77C44">
        <w:t>«Интернет»</w:t>
      </w:r>
      <w:r w:rsidRPr="00F77C44">
        <w:t xml:space="preserve">, официального сайта многофункционального центра, единого портала муниципальных услуг либо регионального портала муниципальных услуг, а также может быть принята при личном приеме заявителя. Жалоба на решения и действия (бездействие) организаций, осуществляющих функции по предоставлению муниципальной услуги, а также их работников может быть направлена по почте, с использованием информационно-телекоммуникационной сети </w:t>
      </w:r>
      <w:r w:rsidR="00C65F9C" w:rsidRPr="00F77C44">
        <w:t>«Интернет»</w:t>
      </w:r>
      <w:r w:rsidRPr="00F77C44">
        <w:t>, официальных сайтов этих организаций, единого портала муниципальных услуг либо регионального портала муниципальных услуг, а также может быть принята при личном приеме заявителя.</w:t>
      </w:r>
    </w:p>
    <w:p w:rsidR="0026358B" w:rsidRPr="00F77C44" w:rsidRDefault="0026358B" w:rsidP="0026358B">
      <w:pPr>
        <w:autoSpaceDE w:val="0"/>
        <w:autoSpaceDN w:val="0"/>
        <w:adjustRightInd w:val="0"/>
        <w:ind w:firstLine="540"/>
        <w:jc w:val="both"/>
      </w:pPr>
      <w:r w:rsidRPr="00F77C44">
        <w:t xml:space="preserve">5.2.3.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w:t>
      </w:r>
      <w:r w:rsidRPr="00F77C44">
        <w:lastRenderedPageBreak/>
        <w:t>работников многофункционального центра устанавливаются соответственно муниципальными нормативными правовыми актами.</w:t>
      </w:r>
    </w:p>
    <w:p w:rsidR="0026358B" w:rsidRPr="00F77C44" w:rsidRDefault="0026358B" w:rsidP="0026358B">
      <w:pPr>
        <w:autoSpaceDE w:val="0"/>
        <w:autoSpaceDN w:val="0"/>
        <w:adjustRightInd w:val="0"/>
        <w:ind w:firstLine="540"/>
        <w:jc w:val="both"/>
      </w:pPr>
      <w:r w:rsidRPr="00F77C44">
        <w:t>5.2.4. Жалоба должна содержать:</w:t>
      </w:r>
    </w:p>
    <w:p w:rsidR="0026358B" w:rsidRPr="00F77C44" w:rsidRDefault="0026358B" w:rsidP="0026358B">
      <w:pPr>
        <w:autoSpaceDE w:val="0"/>
        <w:autoSpaceDN w:val="0"/>
        <w:adjustRightInd w:val="0"/>
        <w:ind w:firstLine="540"/>
        <w:jc w:val="both"/>
      </w:pPr>
      <w:proofErr w:type="gramStart"/>
      <w:r w:rsidRPr="00F77C44">
        <w:t>1) наименование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муниципальной услуги, их руководителей и (или) работников, решения и действия (бездействие) которых обжалуются;</w:t>
      </w:r>
      <w:proofErr w:type="gramEnd"/>
    </w:p>
    <w:p w:rsidR="0026358B" w:rsidRPr="00F77C44" w:rsidRDefault="0026358B" w:rsidP="0026358B">
      <w:pPr>
        <w:autoSpaceDE w:val="0"/>
        <w:autoSpaceDN w:val="0"/>
        <w:adjustRightInd w:val="0"/>
        <w:ind w:firstLine="540"/>
        <w:jc w:val="both"/>
      </w:pPr>
      <w:proofErr w:type="gramStart"/>
      <w:r w:rsidRPr="00F77C44">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6358B" w:rsidRPr="00F77C44" w:rsidRDefault="0026358B" w:rsidP="0026358B">
      <w:pPr>
        <w:autoSpaceDE w:val="0"/>
        <w:autoSpaceDN w:val="0"/>
        <w:adjustRightInd w:val="0"/>
        <w:ind w:firstLine="540"/>
        <w:jc w:val="both"/>
      </w:pPr>
      <w:r w:rsidRPr="00F77C44">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муниципальной услуги;</w:t>
      </w:r>
    </w:p>
    <w:p w:rsidR="0026358B" w:rsidRPr="00F77C44" w:rsidRDefault="0026358B" w:rsidP="0026358B">
      <w:pPr>
        <w:autoSpaceDE w:val="0"/>
        <w:autoSpaceDN w:val="0"/>
        <w:adjustRightInd w:val="0"/>
        <w:ind w:firstLine="540"/>
        <w:jc w:val="both"/>
      </w:pPr>
      <w:r w:rsidRPr="00F77C44">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муниципальной услуги, их работников. Заявителем могут быть представлены документы (при наличии), подтверждающие доводы заявителя, либо их копии.</w:t>
      </w:r>
    </w:p>
    <w:p w:rsidR="0026358B" w:rsidRPr="00F77C44" w:rsidRDefault="0026358B" w:rsidP="0026358B">
      <w:pPr>
        <w:autoSpaceDE w:val="0"/>
        <w:autoSpaceDN w:val="0"/>
        <w:adjustRightInd w:val="0"/>
        <w:ind w:firstLine="540"/>
        <w:jc w:val="both"/>
      </w:pPr>
      <w:r w:rsidRPr="00F77C44">
        <w:t xml:space="preserve">5.2.5. </w:t>
      </w:r>
      <w:proofErr w:type="gramStart"/>
      <w:r w:rsidRPr="00F77C44">
        <w:t>Жалоба, поступившая в орган, предоставляющий муниципальную услугу, многофункциональный центр, учредителю многофункционального центра, в организации, осуществляющие функции по предоставлению муниципальной услуги,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осуществляющих функции по предоставлению муниципальной услуги, в приеме документов у заявителя</w:t>
      </w:r>
      <w:proofErr w:type="gramEnd"/>
      <w:r w:rsidRPr="00F77C44">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6358B" w:rsidRPr="00F77C44" w:rsidRDefault="0026358B" w:rsidP="0026358B">
      <w:pPr>
        <w:autoSpaceDE w:val="0"/>
        <w:autoSpaceDN w:val="0"/>
        <w:adjustRightInd w:val="0"/>
        <w:ind w:firstLine="540"/>
        <w:jc w:val="both"/>
      </w:pPr>
      <w:bookmarkStart w:id="2" w:name="Par47"/>
      <w:bookmarkEnd w:id="2"/>
      <w:r w:rsidRPr="00F77C44">
        <w:t>5.2.6. По результатам рассмотрения жалобы принимается одно из следующих решений:</w:t>
      </w:r>
    </w:p>
    <w:p w:rsidR="0026358B" w:rsidRPr="00F77C44" w:rsidRDefault="0026358B" w:rsidP="0026358B">
      <w:pPr>
        <w:autoSpaceDE w:val="0"/>
        <w:autoSpaceDN w:val="0"/>
        <w:adjustRightInd w:val="0"/>
        <w:ind w:firstLine="540"/>
        <w:jc w:val="both"/>
      </w:pPr>
      <w:proofErr w:type="gramStart"/>
      <w:r w:rsidRPr="00F77C44">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муниципальными нормативными правовыми актами;</w:t>
      </w:r>
      <w:proofErr w:type="gramEnd"/>
    </w:p>
    <w:p w:rsidR="0026358B" w:rsidRPr="00F77C44" w:rsidRDefault="0026358B" w:rsidP="0026358B">
      <w:pPr>
        <w:autoSpaceDE w:val="0"/>
        <w:autoSpaceDN w:val="0"/>
        <w:adjustRightInd w:val="0"/>
        <w:ind w:firstLine="540"/>
        <w:jc w:val="both"/>
      </w:pPr>
      <w:r w:rsidRPr="00F77C44">
        <w:t>2) в удовлетворении жалобы отказывается.</w:t>
      </w:r>
    </w:p>
    <w:p w:rsidR="0026358B" w:rsidRPr="00F77C44" w:rsidRDefault="0026358B" w:rsidP="0026358B">
      <w:pPr>
        <w:autoSpaceDE w:val="0"/>
        <w:autoSpaceDN w:val="0"/>
        <w:adjustRightInd w:val="0"/>
        <w:ind w:firstLine="540"/>
        <w:jc w:val="both"/>
      </w:pPr>
      <w:bookmarkStart w:id="3" w:name="Par51"/>
      <w:bookmarkEnd w:id="3"/>
      <w:r w:rsidRPr="00F77C44">
        <w:t>5.2.7. Не позднее дня, следующего за днем принятия решения, указанного в 5.2.6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358B" w:rsidRPr="00F77C44" w:rsidRDefault="0026358B" w:rsidP="0026358B">
      <w:pPr>
        <w:autoSpaceDE w:val="0"/>
        <w:autoSpaceDN w:val="0"/>
        <w:adjustRightInd w:val="0"/>
        <w:ind w:firstLine="540"/>
        <w:jc w:val="both"/>
      </w:pPr>
      <w:r w:rsidRPr="00F77C44">
        <w:t xml:space="preserve">5.2.7.1. В случае признания жалобы подлежащей удовлетворению в ответе заявителю, указанном в </w:t>
      </w:r>
      <w:hyperlink w:anchor="Par51" w:history="1">
        <w:r w:rsidRPr="00F77C44">
          <w:t>5.2.7</w:t>
        </w:r>
      </w:hyperlink>
      <w:r w:rsidRPr="00F77C44">
        <w:t xml:space="preserve">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осуществляющей функции по предоставлению муниципальной услуги,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77C44">
        <w:t>неудобства</w:t>
      </w:r>
      <w:proofErr w:type="gramEnd"/>
      <w:r w:rsidRPr="00F77C44">
        <w:t xml:space="preserve"> и указывается информация о дальнейших действиях, которые необходимо совершить заявителю в целях получения муниципальной услуги.</w:t>
      </w:r>
    </w:p>
    <w:p w:rsidR="0026358B" w:rsidRPr="00F77C44" w:rsidRDefault="0026358B" w:rsidP="0026358B">
      <w:pPr>
        <w:autoSpaceDE w:val="0"/>
        <w:autoSpaceDN w:val="0"/>
        <w:adjustRightInd w:val="0"/>
        <w:ind w:firstLine="540"/>
        <w:jc w:val="both"/>
      </w:pPr>
      <w:r w:rsidRPr="00F77C44">
        <w:t xml:space="preserve">5.2.7.2. В случае признания жалобы, не подлежащей удовлетворению в ответе заявителю, указанном в </w:t>
      </w:r>
      <w:hyperlink w:anchor="Par51" w:history="1">
        <w:r w:rsidRPr="00F77C44">
          <w:t>5.2.7</w:t>
        </w:r>
      </w:hyperlink>
      <w:r w:rsidRPr="00F77C44">
        <w:t xml:space="preserve"> настоящей статьи, даются аргументированные разъяснения о </w:t>
      </w:r>
      <w:r w:rsidRPr="00F77C44">
        <w:lastRenderedPageBreak/>
        <w:t>причинах принятого решения, а также информация о порядке обжалования принятого решения.</w:t>
      </w:r>
    </w:p>
    <w:p w:rsidR="0026358B" w:rsidRPr="00F77C44" w:rsidRDefault="0026358B" w:rsidP="0026358B">
      <w:pPr>
        <w:autoSpaceDE w:val="0"/>
        <w:autoSpaceDN w:val="0"/>
        <w:adjustRightInd w:val="0"/>
        <w:ind w:firstLine="540"/>
        <w:jc w:val="both"/>
      </w:pPr>
      <w:r w:rsidRPr="00F77C44">
        <w:t xml:space="preserve">5.2.8. В случае установления в ходе или по результатам </w:t>
      </w:r>
      <w:proofErr w:type="gramStart"/>
      <w:r w:rsidRPr="00F77C44">
        <w:t>рассмотрения жалобы признаков состава административного правонарушения</w:t>
      </w:r>
      <w:proofErr w:type="gramEnd"/>
      <w:r w:rsidRPr="00F77C44">
        <w:t xml:space="preserve"> или преступления должностное лицо, работники, наделенные полномочиями по рассмотрению жалоб, незамедлительно направляют имеющиеся материалы в органы прокуратуры.</w:t>
      </w:r>
    </w:p>
    <w:p w:rsidR="0026358B" w:rsidRPr="00F77C44" w:rsidRDefault="0026358B" w:rsidP="0026358B">
      <w:pPr>
        <w:autoSpaceDE w:val="0"/>
        <w:autoSpaceDN w:val="0"/>
        <w:adjustRightInd w:val="0"/>
        <w:ind w:firstLine="540"/>
        <w:jc w:val="both"/>
      </w:pPr>
      <w:r w:rsidRPr="00F77C44">
        <w:t xml:space="preserve">5.2.9. Положения настоящего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1" w:history="1">
        <w:r w:rsidRPr="00F77C44">
          <w:t>законом</w:t>
        </w:r>
      </w:hyperlink>
      <w:r w:rsidRPr="00F77C44">
        <w:t xml:space="preserve"> от 2 мая 2006 года № 59-ФЗ «О порядке рассмотрения обращений граждан Российской Федерации».</w:t>
      </w:r>
    </w:p>
    <w:p w:rsidR="0026358B" w:rsidRPr="00F77C44" w:rsidRDefault="0026358B" w:rsidP="0026358B">
      <w:pPr>
        <w:autoSpaceDE w:val="0"/>
        <w:autoSpaceDN w:val="0"/>
        <w:adjustRightInd w:val="0"/>
        <w:ind w:firstLine="540"/>
        <w:jc w:val="both"/>
      </w:pPr>
    </w:p>
    <w:p w:rsidR="0026358B" w:rsidRPr="00F77C44" w:rsidRDefault="0026358B" w:rsidP="0026358B"/>
    <w:p w:rsidR="00B2148A" w:rsidRPr="00F77C44" w:rsidRDefault="00B2148A" w:rsidP="00C65F9C">
      <w:pPr>
        <w:autoSpaceDE w:val="0"/>
        <w:autoSpaceDN w:val="0"/>
        <w:adjustRightInd w:val="0"/>
        <w:jc w:val="both"/>
        <w:rPr>
          <w:rFonts w:eastAsiaTheme="minorHAnsi"/>
          <w:lang w:eastAsia="en-US"/>
        </w:rPr>
      </w:pPr>
    </w:p>
    <w:p w:rsidR="002A604F" w:rsidRPr="00F77C44" w:rsidRDefault="00A37A1A" w:rsidP="002A604F">
      <w:pPr>
        <w:rPr>
          <w:b/>
        </w:rPr>
      </w:pPr>
      <w:r w:rsidRPr="00F77C44">
        <w:rPr>
          <w:b/>
        </w:rPr>
        <w:t>Г</w:t>
      </w:r>
      <w:r w:rsidR="002071BA" w:rsidRPr="00F77C44">
        <w:rPr>
          <w:b/>
        </w:rPr>
        <w:t>лав</w:t>
      </w:r>
      <w:r w:rsidRPr="00F77C44">
        <w:rPr>
          <w:b/>
        </w:rPr>
        <w:t>а</w:t>
      </w:r>
      <w:r w:rsidR="002A604F" w:rsidRPr="00F77C44">
        <w:rPr>
          <w:b/>
        </w:rPr>
        <w:t xml:space="preserve"> Тейковского </w:t>
      </w:r>
    </w:p>
    <w:p w:rsidR="002A604F" w:rsidRPr="00F77C44" w:rsidRDefault="002A604F" w:rsidP="002A604F">
      <w:r w:rsidRPr="00F77C44">
        <w:rPr>
          <w:b/>
        </w:rPr>
        <w:t xml:space="preserve">муниципального района                </w:t>
      </w:r>
      <w:r w:rsidRPr="00F77C44">
        <w:rPr>
          <w:b/>
        </w:rPr>
        <w:tab/>
        <w:t xml:space="preserve">                                            </w:t>
      </w:r>
      <w:r w:rsidR="002071BA" w:rsidRPr="00F77C44">
        <w:rPr>
          <w:b/>
        </w:rPr>
        <w:t xml:space="preserve">  </w:t>
      </w:r>
      <w:r w:rsidRPr="00F77C44">
        <w:rPr>
          <w:b/>
        </w:rPr>
        <w:t xml:space="preserve">  </w:t>
      </w:r>
      <w:r w:rsidR="00A37A1A" w:rsidRPr="00F77C44">
        <w:rPr>
          <w:b/>
        </w:rPr>
        <w:t xml:space="preserve">   В.А. Катков</w:t>
      </w:r>
      <w:r w:rsidR="002071BA" w:rsidRPr="00F77C44">
        <w:rPr>
          <w:b/>
        </w:rPr>
        <w:t xml:space="preserve"> </w:t>
      </w:r>
      <w:r w:rsidRPr="00F77C44">
        <w:rPr>
          <w:b/>
        </w:rPr>
        <w:t xml:space="preserve">                                                        </w:t>
      </w:r>
    </w:p>
    <w:p w:rsidR="002A604F" w:rsidRPr="00F77C44" w:rsidRDefault="002A604F"/>
    <w:p w:rsidR="00FE7C45" w:rsidRPr="00F77C44" w:rsidRDefault="00FE7C45"/>
    <w:sectPr w:rsidR="00FE7C45" w:rsidRPr="00F77C44" w:rsidSect="00A37A1A">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1C"/>
    <w:rsid w:val="00025087"/>
    <w:rsid w:val="000414F8"/>
    <w:rsid w:val="00067F1C"/>
    <w:rsid w:val="00095C40"/>
    <w:rsid w:val="000D1F2C"/>
    <w:rsid w:val="002071BA"/>
    <w:rsid w:val="0021018D"/>
    <w:rsid w:val="0025591E"/>
    <w:rsid w:val="00260AFF"/>
    <w:rsid w:val="0026358B"/>
    <w:rsid w:val="00272DB1"/>
    <w:rsid w:val="00274835"/>
    <w:rsid w:val="00287F9D"/>
    <w:rsid w:val="002A604F"/>
    <w:rsid w:val="002E75A1"/>
    <w:rsid w:val="00382825"/>
    <w:rsid w:val="003D02E4"/>
    <w:rsid w:val="003E6C4B"/>
    <w:rsid w:val="004003C3"/>
    <w:rsid w:val="00421BFC"/>
    <w:rsid w:val="00477FE8"/>
    <w:rsid w:val="004C0536"/>
    <w:rsid w:val="004E5701"/>
    <w:rsid w:val="005605B6"/>
    <w:rsid w:val="00641CC1"/>
    <w:rsid w:val="0064761E"/>
    <w:rsid w:val="00662E67"/>
    <w:rsid w:val="00670816"/>
    <w:rsid w:val="007113DC"/>
    <w:rsid w:val="00722CB4"/>
    <w:rsid w:val="00725F7D"/>
    <w:rsid w:val="007A7A31"/>
    <w:rsid w:val="007B602F"/>
    <w:rsid w:val="007B6516"/>
    <w:rsid w:val="007E554E"/>
    <w:rsid w:val="007E78A7"/>
    <w:rsid w:val="008500F1"/>
    <w:rsid w:val="009031EE"/>
    <w:rsid w:val="009062F6"/>
    <w:rsid w:val="009447FC"/>
    <w:rsid w:val="00974437"/>
    <w:rsid w:val="00995890"/>
    <w:rsid w:val="009A258A"/>
    <w:rsid w:val="00A3327F"/>
    <w:rsid w:val="00A37A1A"/>
    <w:rsid w:val="00A6144F"/>
    <w:rsid w:val="00A83FA9"/>
    <w:rsid w:val="00A971D4"/>
    <w:rsid w:val="00AB72F3"/>
    <w:rsid w:val="00AF4FF8"/>
    <w:rsid w:val="00B2148A"/>
    <w:rsid w:val="00B43BCF"/>
    <w:rsid w:val="00BB2694"/>
    <w:rsid w:val="00BC6E97"/>
    <w:rsid w:val="00C0333A"/>
    <w:rsid w:val="00C06553"/>
    <w:rsid w:val="00C0662A"/>
    <w:rsid w:val="00C65F9C"/>
    <w:rsid w:val="00CB3C68"/>
    <w:rsid w:val="00CD1540"/>
    <w:rsid w:val="00CF4CC0"/>
    <w:rsid w:val="00D20B61"/>
    <w:rsid w:val="00D45D29"/>
    <w:rsid w:val="00D83C2F"/>
    <w:rsid w:val="00D85A7E"/>
    <w:rsid w:val="00E43107"/>
    <w:rsid w:val="00E8315D"/>
    <w:rsid w:val="00F77C44"/>
    <w:rsid w:val="00FE717F"/>
    <w:rsid w:val="00FE7C45"/>
    <w:rsid w:val="00FF0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C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6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3E6C4B"/>
    <w:rPr>
      <w:color w:val="0000FF"/>
      <w:u w:val="single"/>
    </w:rPr>
  </w:style>
  <w:style w:type="paragraph" w:styleId="a4">
    <w:name w:val="Balloon Text"/>
    <w:basedOn w:val="a"/>
    <w:link w:val="a5"/>
    <w:uiPriority w:val="99"/>
    <w:semiHidden/>
    <w:unhideWhenUsed/>
    <w:rsid w:val="004003C3"/>
    <w:rPr>
      <w:rFonts w:ascii="Segoe UI" w:hAnsi="Segoe UI" w:cs="Segoe UI"/>
      <w:sz w:val="18"/>
      <w:szCs w:val="18"/>
    </w:rPr>
  </w:style>
  <w:style w:type="character" w:customStyle="1" w:styleId="a5">
    <w:name w:val="Текст выноски Знак"/>
    <w:basedOn w:val="a0"/>
    <w:link w:val="a4"/>
    <w:uiPriority w:val="99"/>
    <w:semiHidden/>
    <w:rsid w:val="004003C3"/>
    <w:rPr>
      <w:rFonts w:ascii="Segoe UI" w:eastAsia="Times New Roman" w:hAnsi="Segoe UI" w:cs="Segoe UI"/>
      <w:sz w:val="18"/>
      <w:szCs w:val="18"/>
      <w:lang w:eastAsia="ru-RU"/>
    </w:rPr>
  </w:style>
  <w:style w:type="character" w:customStyle="1" w:styleId="ng-scope">
    <w:name w:val="ng-scope"/>
    <w:basedOn w:val="a0"/>
    <w:rsid w:val="00FE7C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C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6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3E6C4B"/>
    <w:rPr>
      <w:color w:val="0000FF"/>
      <w:u w:val="single"/>
    </w:rPr>
  </w:style>
  <w:style w:type="paragraph" w:styleId="a4">
    <w:name w:val="Balloon Text"/>
    <w:basedOn w:val="a"/>
    <w:link w:val="a5"/>
    <w:uiPriority w:val="99"/>
    <w:semiHidden/>
    <w:unhideWhenUsed/>
    <w:rsid w:val="004003C3"/>
    <w:rPr>
      <w:rFonts w:ascii="Segoe UI" w:hAnsi="Segoe UI" w:cs="Segoe UI"/>
      <w:sz w:val="18"/>
      <w:szCs w:val="18"/>
    </w:rPr>
  </w:style>
  <w:style w:type="character" w:customStyle="1" w:styleId="a5">
    <w:name w:val="Текст выноски Знак"/>
    <w:basedOn w:val="a0"/>
    <w:link w:val="a4"/>
    <w:uiPriority w:val="99"/>
    <w:semiHidden/>
    <w:rsid w:val="004003C3"/>
    <w:rPr>
      <w:rFonts w:ascii="Segoe UI" w:eastAsia="Times New Roman" w:hAnsi="Segoe UI" w:cs="Segoe UI"/>
      <w:sz w:val="18"/>
      <w:szCs w:val="18"/>
      <w:lang w:eastAsia="ru-RU"/>
    </w:rPr>
  </w:style>
  <w:style w:type="character" w:customStyle="1" w:styleId="ng-scope">
    <w:name w:val="ng-scope"/>
    <w:basedOn w:val="a0"/>
    <w:rsid w:val="00FE7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310237">
      <w:bodyDiv w:val="1"/>
      <w:marLeft w:val="0"/>
      <w:marRight w:val="0"/>
      <w:marTop w:val="0"/>
      <w:marBottom w:val="0"/>
      <w:divBdr>
        <w:top w:val="none" w:sz="0" w:space="0" w:color="auto"/>
        <w:left w:val="none" w:sz="0" w:space="0" w:color="auto"/>
        <w:bottom w:val="none" w:sz="0" w:space="0" w:color="auto"/>
        <w:right w:val="none" w:sz="0" w:space="0" w:color="auto"/>
      </w:divBdr>
    </w:div>
    <w:div w:id="1285841657">
      <w:bodyDiv w:val="1"/>
      <w:marLeft w:val="0"/>
      <w:marRight w:val="0"/>
      <w:marTop w:val="0"/>
      <w:marBottom w:val="0"/>
      <w:divBdr>
        <w:top w:val="none" w:sz="0" w:space="0" w:color="auto"/>
        <w:left w:val="none" w:sz="0" w:space="0" w:color="auto"/>
        <w:bottom w:val="none" w:sz="0" w:space="0" w:color="auto"/>
        <w:right w:val="none" w:sz="0" w:space="0" w:color="auto"/>
      </w:divBdr>
      <w:divsChild>
        <w:div w:id="262735045">
          <w:marLeft w:val="0"/>
          <w:marRight w:val="0"/>
          <w:marTop w:val="120"/>
          <w:marBottom w:val="0"/>
          <w:divBdr>
            <w:top w:val="none" w:sz="0" w:space="0" w:color="auto"/>
            <w:left w:val="none" w:sz="0" w:space="0" w:color="auto"/>
            <w:bottom w:val="none" w:sz="0" w:space="0" w:color="auto"/>
            <w:right w:val="none" w:sz="0" w:space="0" w:color="auto"/>
          </w:divBdr>
        </w:div>
        <w:div w:id="2088768701">
          <w:marLeft w:val="0"/>
          <w:marRight w:val="0"/>
          <w:marTop w:val="120"/>
          <w:marBottom w:val="0"/>
          <w:divBdr>
            <w:top w:val="none" w:sz="0" w:space="0" w:color="auto"/>
            <w:left w:val="none" w:sz="0" w:space="0" w:color="auto"/>
            <w:bottom w:val="none" w:sz="0" w:space="0" w:color="auto"/>
            <w:right w:val="none" w:sz="0" w:space="0" w:color="auto"/>
          </w:divBdr>
        </w:div>
        <w:div w:id="393241583">
          <w:marLeft w:val="0"/>
          <w:marRight w:val="0"/>
          <w:marTop w:val="120"/>
          <w:marBottom w:val="0"/>
          <w:divBdr>
            <w:top w:val="none" w:sz="0" w:space="0" w:color="auto"/>
            <w:left w:val="none" w:sz="0" w:space="0" w:color="auto"/>
            <w:bottom w:val="none" w:sz="0" w:space="0" w:color="auto"/>
            <w:right w:val="none" w:sz="0" w:space="0" w:color="auto"/>
          </w:divBdr>
        </w:div>
        <w:div w:id="1648436737">
          <w:marLeft w:val="0"/>
          <w:marRight w:val="0"/>
          <w:marTop w:val="120"/>
          <w:marBottom w:val="0"/>
          <w:divBdr>
            <w:top w:val="none" w:sz="0" w:space="0" w:color="auto"/>
            <w:left w:val="none" w:sz="0" w:space="0" w:color="auto"/>
            <w:bottom w:val="none" w:sz="0" w:space="0" w:color="auto"/>
            <w:right w:val="none" w:sz="0" w:space="0" w:color="auto"/>
          </w:divBdr>
        </w:div>
        <w:div w:id="2075464881">
          <w:marLeft w:val="0"/>
          <w:marRight w:val="0"/>
          <w:marTop w:val="120"/>
          <w:marBottom w:val="0"/>
          <w:divBdr>
            <w:top w:val="none" w:sz="0" w:space="0" w:color="auto"/>
            <w:left w:val="none" w:sz="0" w:space="0" w:color="auto"/>
            <w:bottom w:val="none" w:sz="0" w:space="0" w:color="auto"/>
            <w:right w:val="none" w:sz="0" w:space="0" w:color="auto"/>
          </w:divBdr>
        </w:div>
        <w:div w:id="1590773245">
          <w:marLeft w:val="0"/>
          <w:marRight w:val="0"/>
          <w:marTop w:val="120"/>
          <w:marBottom w:val="0"/>
          <w:divBdr>
            <w:top w:val="none" w:sz="0" w:space="0" w:color="auto"/>
            <w:left w:val="none" w:sz="0" w:space="0" w:color="auto"/>
            <w:bottom w:val="none" w:sz="0" w:space="0" w:color="auto"/>
            <w:right w:val="none" w:sz="0" w:space="0" w:color="auto"/>
          </w:divBdr>
        </w:div>
        <w:div w:id="309213426">
          <w:marLeft w:val="0"/>
          <w:marRight w:val="0"/>
          <w:marTop w:val="120"/>
          <w:marBottom w:val="0"/>
          <w:divBdr>
            <w:top w:val="none" w:sz="0" w:space="0" w:color="auto"/>
            <w:left w:val="none" w:sz="0" w:space="0" w:color="auto"/>
            <w:bottom w:val="none" w:sz="0" w:space="0" w:color="auto"/>
            <w:right w:val="none" w:sz="0" w:space="0" w:color="auto"/>
          </w:divBdr>
        </w:div>
        <w:div w:id="655645087">
          <w:marLeft w:val="0"/>
          <w:marRight w:val="0"/>
          <w:marTop w:val="120"/>
          <w:marBottom w:val="0"/>
          <w:divBdr>
            <w:top w:val="none" w:sz="0" w:space="0" w:color="auto"/>
            <w:left w:val="none" w:sz="0" w:space="0" w:color="auto"/>
            <w:bottom w:val="none" w:sz="0" w:space="0" w:color="auto"/>
            <w:right w:val="none" w:sz="0" w:space="0" w:color="auto"/>
          </w:divBdr>
        </w:div>
        <w:div w:id="1023289855">
          <w:marLeft w:val="0"/>
          <w:marRight w:val="0"/>
          <w:marTop w:val="120"/>
          <w:marBottom w:val="0"/>
          <w:divBdr>
            <w:top w:val="none" w:sz="0" w:space="0" w:color="auto"/>
            <w:left w:val="none" w:sz="0" w:space="0" w:color="auto"/>
            <w:bottom w:val="none" w:sz="0" w:space="0" w:color="auto"/>
            <w:right w:val="none" w:sz="0" w:space="0" w:color="auto"/>
          </w:divBdr>
        </w:div>
        <w:div w:id="1027482852">
          <w:marLeft w:val="0"/>
          <w:marRight w:val="0"/>
          <w:marTop w:val="120"/>
          <w:marBottom w:val="0"/>
          <w:divBdr>
            <w:top w:val="none" w:sz="0" w:space="0" w:color="auto"/>
            <w:left w:val="none" w:sz="0" w:space="0" w:color="auto"/>
            <w:bottom w:val="none" w:sz="0" w:space="0" w:color="auto"/>
            <w:right w:val="none" w:sz="0" w:space="0" w:color="auto"/>
          </w:divBdr>
        </w:div>
        <w:div w:id="1114516264">
          <w:marLeft w:val="0"/>
          <w:marRight w:val="0"/>
          <w:marTop w:val="120"/>
          <w:marBottom w:val="0"/>
          <w:divBdr>
            <w:top w:val="none" w:sz="0" w:space="0" w:color="auto"/>
            <w:left w:val="none" w:sz="0" w:space="0" w:color="auto"/>
            <w:bottom w:val="none" w:sz="0" w:space="0" w:color="auto"/>
            <w:right w:val="none" w:sz="0" w:space="0" w:color="auto"/>
          </w:divBdr>
        </w:div>
        <w:div w:id="1165784001">
          <w:marLeft w:val="0"/>
          <w:marRight w:val="0"/>
          <w:marTop w:val="120"/>
          <w:marBottom w:val="0"/>
          <w:divBdr>
            <w:top w:val="none" w:sz="0" w:space="0" w:color="auto"/>
            <w:left w:val="none" w:sz="0" w:space="0" w:color="auto"/>
            <w:bottom w:val="none" w:sz="0" w:space="0" w:color="auto"/>
            <w:right w:val="none" w:sz="0" w:space="0" w:color="auto"/>
          </w:divBdr>
        </w:div>
        <w:div w:id="1871992422">
          <w:marLeft w:val="0"/>
          <w:marRight w:val="0"/>
          <w:marTop w:val="120"/>
          <w:marBottom w:val="0"/>
          <w:divBdr>
            <w:top w:val="none" w:sz="0" w:space="0" w:color="auto"/>
            <w:left w:val="none" w:sz="0" w:space="0" w:color="auto"/>
            <w:bottom w:val="none" w:sz="0" w:space="0" w:color="auto"/>
            <w:right w:val="none" w:sz="0" w:space="0" w:color="auto"/>
          </w:divBdr>
        </w:div>
        <w:div w:id="613095115">
          <w:marLeft w:val="0"/>
          <w:marRight w:val="0"/>
          <w:marTop w:val="120"/>
          <w:marBottom w:val="0"/>
          <w:divBdr>
            <w:top w:val="none" w:sz="0" w:space="0" w:color="auto"/>
            <w:left w:val="none" w:sz="0" w:space="0" w:color="auto"/>
            <w:bottom w:val="none" w:sz="0" w:space="0" w:color="auto"/>
            <w:right w:val="none" w:sz="0" w:space="0" w:color="auto"/>
          </w:divBdr>
        </w:div>
        <w:div w:id="64959023">
          <w:marLeft w:val="0"/>
          <w:marRight w:val="0"/>
          <w:marTop w:val="120"/>
          <w:marBottom w:val="0"/>
          <w:divBdr>
            <w:top w:val="none" w:sz="0" w:space="0" w:color="auto"/>
            <w:left w:val="none" w:sz="0" w:space="0" w:color="auto"/>
            <w:bottom w:val="none" w:sz="0" w:space="0" w:color="auto"/>
            <w:right w:val="none" w:sz="0" w:space="0" w:color="auto"/>
          </w:divBdr>
        </w:div>
        <w:div w:id="1386177750">
          <w:marLeft w:val="0"/>
          <w:marRight w:val="0"/>
          <w:marTop w:val="0"/>
          <w:marBottom w:val="192"/>
          <w:divBdr>
            <w:top w:val="none" w:sz="0" w:space="0" w:color="auto"/>
            <w:left w:val="none" w:sz="0" w:space="0" w:color="auto"/>
            <w:bottom w:val="none" w:sz="0" w:space="0" w:color="auto"/>
            <w:right w:val="none" w:sz="0" w:space="0" w:color="auto"/>
          </w:divBdr>
          <w:divsChild>
            <w:div w:id="1166287943">
              <w:marLeft w:val="0"/>
              <w:marRight w:val="0"/>
              <w:marTop w:val="120"/>
              <w:marBottom w:val="0"/>
              <w:divBdr>
                <w:top w:val="none" w:sz="0" w:space="0" w:color="auto"/>
                <w:left w:val="none" w:sz="0" w:space="0" w:color="auto"/>
                <w:bottom w:val="none" w:sz="0" w:space="0" w:color="auto"/>
                <w:right w:val="none" w:sz="0" w:space="0" w:color="auto"/>
              </w:divBdr>
            </w:div>
          </w:divsChild>
        </w:div>
        <w:div w:id="344020433">
          <w:marLeft w:val="0"/>
          <w:marRight w:val="0"/>
          <w:marTop w:val="120"/>
          <w:marBottom w:val="0"/>
          <w:divBdr>
            <w:top w:val="none" w:sz="0" w:space="0" w:color="auto"/>
            <w:left w:val="none" w:sz="0" w:space="0" w:color="auto"/>
            <w:bottom w:val="none" w:sz="0" w:space="0" w:color="auto"/>
            <w:right w:val="none" w:sz="0" w:space="0" w:color="auto"/>
          </w:divBdr>
        </w:div>
      </w:divsChild>
    </w:div>
    <w:div w:id="1400053505">
      <w:bodyDiv w:val="1"/>
      <w:marLeft w:val="0"/>
      <w:marRight w:val="0"/>
      <w:marTop w:val="0"/>
      <w:marBottom w:val="0"/>
      <w:divBdr>
        <w:top w:val="none" w:sz="0" w:space="0" w:color="auto"/>
        <w:left w:val="none" w:sz="0" w:space="0" w:color="auto"/>
        <w:bottom w:val="none" w:sz="0" w:space="0" w:color="auto"/>
        <w:right w:val="none" w:sz="0" w:space="0" w:color="auto"/>
      </w:divBdr>
    </w:div>
    <w:div w:id="1485585087">
      <w:bodyDiv w:val="1"/>
      <w:marLeft w:val="0"/>
      <w:marRight w:val="0"/>
      <w:marTop w:val="0"/>
      <w:marBottom w:val="0"/>
      <w:divBdr>
        <w:top w:val="none" w:sz="0" w:space="0" w:color="auto"/>
        <w:left w:val="none" w:sz="0" w:space="0" w:color="auto"/>
        <w:bottom w:val="none" w:sz="0" w:space="0" w:color="auto"/>
        <w:right w:val="none" w:sz="0" w:space="0" w:color="auto"/>
      </w:divBdr>
      <w:divsChild>
        <w:div w:id="581381136">
          <w:marLeft w:val="0"/>
          <w:marRight w:val="0"/>
          <w:marTop w:val="120"/>
          <w:marBottom w:val="0"/>
          <w:divBdr>
            <w:top w:val="none" w:sz="0" w:space="0" w:color="auto"/>
            <w:left w:val="none" w:sz="0" w:space="0" w:color="auto"/>
            <w:bottom w:val="none" w:sz="0" w:space="0" w:color="auto"/>
            <w:right w:val="none" w:sz="0" w:space="0" w:color="auto"/>
          </w:divBdr>
        </w:div>
        <w:div w:id="1831209075">
          <w:marLeft w:val="0"/>
          <w:marRight w:val="0"/>
          <w:marTop w:val="120"/>
          <w:marBottom w:val="192"/>
          <w:divBdr>
            <w:top w:val="none" w:sz="0" w:space="0" w:color="auto"/>
            <w:left w:val="single" w:sz="24" w:space="0" w:color="CED3F1"/>
            <w:bottom w:val="none" w:sz="0" w:space="0" w:color="auto"/>
            <w:right w:val="none" w:sz="0" w:space="0" w:color="auto"/>
          </w:divBdr>
        </w:div>
        <w:div w:id="964385068">
          <w:marLeft w:val="0"/>
          <w:marRight w:val="0"/>
          <w:marTop w:val="120"/>
          <w:marBottom w:val="96"/>
          <w:divBdr>
            <w:top w:val="none" w:sz="0" w:space="0" w:color="auto"/>
            <w:left w:val="single" w:sz="24" w:space="0" w:color="CED3F1"/>
            <w:bottom w:val="none" w:sz="0" w:space="0" w:color="auto"/>
            <w:right w:val="none" w:sz="0" w:space="0" w:color="auto"/>
          </w:divBdr>
        </w:div>
        <w:div w:id="174075190">
          <w:marLeft w:val="0"/>
          <w:marRight w:val="0"/>
          <w:marTop w:val="120"/>
          <w:marBottom w:val="0"/>
          <w:divBdr>
            <w:top w:val="none" w:sz="0" w:space="0" w:color="auto"/>
            <w:left w:val="none" w:sz="0" w:space="0" w:color="auto"/>
            <w:bottom w:val="none" w:sz="0" w:space="0" w:color="auto"/>
            <w:right w:val="none" w:sz="0" w:space="0" w:color="auto"/>
          </w:divBdr>
        </w:div>
        <w:div w:id="2114084206">
          <w:marLeft w:val="0"/>
          <w:marRight w:val="0"/>
          <w:marTop w:val="120"/>
          <w:marBottom w:val="0"/>
          <w:divBdr>
            <w:top w:val="none" w:sz="0" w:space="0" w:color="auto"/>
            <w:left w:val="none" w:sz="0" w:space="0" w:color="auto"/>
            <w:bottom w:val="none" w:sz="0" w:space="0" w:color="auto"/>
            <w:right w:val="none" w:sz="0" w:space="0" w:color="auto"/>
          </w:divBdr>
        </w:div>
        <w:div w:id="1948343746">
          <w:marLeft w:val="0"/>
          <w:marRight w:val="0"/>
          <w:marTop w:val="120"/>
          <w:marBottom w:val="0"/>
          <w:divBdr>
            <w:top w:val="none" w:sz="0" w:space="0" w:color="auto"/>
            <w:left w:val="none" w:sz="0" w:space="0" w:color="auto"/>
            <w:bottom w:val="none" w:sz="0" w:space="0" w:color="auto"/>
            <w:right w:val="none" w:sz="0" w:space="0" w:color="auto"/>
          </w:divBdr>
        </w:div>
        <w:div w:id="307635894">
          <w:marLeft w:val="0"/>
          <w:marRight w:val="0"/>
          <w:marTop w:val="120"/>
          <w:marBottom w:val="0"/>
          <w:divBdr>
            <w:top w:val="none" w:sz="0" w:space="0" w:color="auto"/>
            <w:left w:val="none" w:sz="0" w:space="0" w:color="auto"/>
            <w:bottom w:val="none" w:sz="0" w:space="0" w:color="auto"/>
            <w:right w:val="none" w:sz="0" w:space="0" w:color="auto"/>
          </w:divBdr>
        </w:div>
        <w:div w:id="394740570">
          <w:marLeft w:val="0"/>
          <w:marRight w:val="0"/>
          <w:marTop w:val="120"/>
          <w:marBottom w:val="0"/>
          <w:divBdr>
            <w:top w:val="none" w:sz="0" w:space="0" w:color="auto"/>
            <w:left w:val="none" w:sz="0" w:space="0" w:color="auto"/>
            <w:bottom w:val="none" w:sz="0" w:space="0" w:color="auto"/>
            <w:right w:val="none" w:sz="0" w:space="0" w:color="auto"/>
          </w:divBdr>
        </w:div>
        <w:div w:id="1706757895">
          <w:marLeft w:val="0"/>
          <w:marRight w:val="0"/>
          <w:marTop w:val="120"/>
          <w:marBottom w:val="0"/>
          <w:divBdr>
            <w:top w:val="none" w:sz="0" w:space="0" w:color="auto"/>
            <w:left w:val="none" w:sz="0" w:space="0" w:color="auto"/>
            <w:bottom w:val="none" w:sz="0" w:space="0" w:color="auto"/>
            <w:right w:val="none" w:sz="0" w:space="0" w:color="auto"/>
          </w:divBdr>
        </w:div>
        <w:div w:id="101003407">
          <w:marLeft w:val="0"/>
          <w:marRight w:val="0"/>
          <w:marTop w:val="120"/>
          <w:marBottom w:val="0"/>
          <w:divBdr>
            <w:top w:val="none" w:sz="0" w:space="0" w:color="auto"/>
            <w:left w:val="none" w:sz="0" w:space="0" w:color="auto"/>
            <w:bottom w:val="none" w:sz="0" w:space="0" w:color="auto"/>
            <w:right w:val="none" w:sz="0" w:space="0" w:color="auto"/>
          </w:divBdr>
        </w:div>
        <w:div w:id="1640303473">
          <w:marLeft w:val="0"/>
          <w:marRight w:val="0"/>
          <w:marTop w:val="120"/>
          <w:marBottom w:val="0"/>
          <w:divBdr>
            <w:top w:val="none" w:sz="0" w:space="0" w:color="auto"/>
            <w:left w:val="none" w:sz="0" w:space="0" w:color="auto"/>
            <w:bottom w:val="none" w:sz="0" w:space="0" w:color="auto"/>
            <w:right w:val="none" w:sz="0" w:space="0" w:color="auto"/>
          </w:divBdr>
        </w:div>
        <w:div w:id="2007517920">
          <w:marLeft w:val="0"/>
          <w:marRight w:val="0"/>
          <w:marTop w:val="120"/>
          <w:marBottom w:val="0"/>
          <w:divBdr>
            <w:top w:val="none" w:sz="0" w:space="0" w:color="auto"/>
            <w:left w:val="none" w:sz="0" w:space="0" w:color="auto"/>
            <w:bottom w:val="none" w:sz="0" w:space="0" w:color="auto"/>
            <w:right w:val="none" w:sz="0" w:space="0" w:color="auto"/>
          </w:divBdr>
        </w:div>
        <w:div w:id="195625556">
          <w:marLeft w:val="0"/>
          <w:marRight w:val="0"/>
          <w:marTop w:val="120"/>
          <w:marBottom w:val="0"/>
          <w:divBdr>
            <w:top w:val="none" w:sz="0" w:space="0" w:color="auto"/>
            <w:left w:val="none" w:sz="0" w:space="0" w:color="auto"/>
            <w:bottom w:val="none" w:sz="0" w:space="0" w:color="auto"/>
            <w:right w:val="none" w:sz="0" w:space="0" w:color="auto"/>
          </w:divBdr>
        </w:div>
        <w:div w:id="1597404137">
          <w:marLeft w:val="0"/>
          <w:marRight w:val="0"/>
          <w:marTop w:val="120"/>
          <w:marBottom w:val="0"/>
          <w:divBdr>
            <w:top w:val="none" w:sz="0" w:space="0" w:color="auto"/>
            <w:left w:val="none" w:sz="0" w:space="0" w:color="auto"/>
            <w:bottom w:val="none" w:sz="0" w:space="0" w:color="auto"/>
            <w:right w:val="none" w:sz="0" w:space="0" w:color="auto"/>
          </w:divBdr>
        </w:div>
        <w:div w:id="1856652770">
          <w:marLeft w:val="0"/>
          <w:marRight w:val="0"/>
          <w:marTop w:val="120"/>
          <w:marBottom w:val="0"/>
          <w:divBdr>
            <w:top w:val="none" w:sz="0" w:space="0" w:color="auto"/>
            <w:left w:val="none" w:sz="0" w:space="0" w:color="auto"/>
            <w:bottom w:val="none" w:sz="0" w:space="0" w:color="auto"/>
            <w:right w:val="none" w:sz="0" w:space="0" w:color="auto"/>
          </w:divBdr>
        </w:div>
        <w:div w:id="57945743">
          <w:marLeft w:val="0"/>
          <w:marRight w:val="0"/>
          <w:marTop w:val="120"/>
          <w:marBottom w:val="0"/>
          <w:divBdr>
            <w:top w:val="none" w:sz="0" w:space="0" w:color="auto"/>
            <w:left w:val="none" w:sz="0" w:space="0" w:color="auto"/>
            <w:bottom w:val="none" w:sz="0" w:space="0" w:color="auto"/>
            <w:right w:val="none" w:sz="0" w:space="0" w:color="auto"/>
          </w:divBdr>
        </w:div>
        <w:div w:id="1062411863">
          <w:marLeft w:val="0"/>
          <w:marRight w:val="0"/>
          <w:marTop w:val="120"/>
          <w:marBottom w:val="0"/>
          <w:divBdr>
            <w:top w:val="none" w:sz="0" w:space="0" w:color="auto"/>
            <w:left w:val="none" w:sz="0" w:space="0" w:color="auto"/>
            <w:bottom w:val="none" w:sz="0" w:space="0" w:color="auto"/>
            <w:right w:val="none" w:sz="0" w:space="0" w:color="auto"/>
          </w:divBdr>
        </w:div>
        <w:div w:id="1965572483">
          <w:marLeft w:val="0"/>
          <w:marRight w:val="0"/>
          <w:marTop w:val="120"/>
          <w:marBottom w:val="0"/>
          <w:divBdr>
            <w:top w:val="none" w:sz="0" w:space="0" w:color="auto"/>
            <w:left w:val="none" w:sz="0" w:space="0" w:color="auto"/>
            <w:bottom w:val="none" w:sz="0" w:space="0" w:color="auto"/>
            <w:right w:val="none" w:sz="0" w:space="0" w:color="auto"/>
          </w:divBdr>
        </w:div>
        <w:div w:id="1336304837">
          <w:marLeft w:val="0"/>
          <w:marRight w:val="0"/>
          <w:marTop w:val="120"/>
          <w:marBottom w:val="0"/>
          <w:divBdr>
            <w:top w:val="none" w:sz="0" w:space="0" w:color="auto"/>
            <w:left w:val="none" w:sz="0" w:space="0" w:color="auto"/>
            <w:bottom w:val="none" w:sz="0" w:space="0" w:color="auto"/>
            <w:right w:val="none" w:sz="0" w:space="0" w:color="auto"/>
          </w:divBdr>
        </w:div>
        <w:div w:id="298608144">
          <w:marLeft w:val="0"/>
          <w:marRight w:val="0"/>
          <w:marTop w:val="120"/>
          <w:marBottom w:val="0"/>
          <w:divBdr>
            <w:top w:val="none" w:sz="0" w:space="0" w:color="auto"/>
            <w:left w:val="none" w:sz="0" w:space="0" w:color="auto"/>
            <w:bottom w:val="none" w:sz="0" w:space="0" w:color="auto"/>
            <w:right w:val="none" w:sz="0" w:space="0" w:color="auto"/>
          </w:divBdr>
        </w:div>
        <w:div w:id="340939868">
          <w:marLeft w:val="0"/>
          <w:marRight w:val="0"/>
          <w:marTop w:val="120"/>
          <w:marBottom w:val="0"/>
          <w:divBdr>
            <w:top w:val="none" w:sz="0" w:space="0" w:color="auto"/>
            <w:left w:val="none" w:sz="0" w:space="0" w:color="auto"/>
            <w:bottom w:val="none" w:sz="0" w:space="0" w:color="auto"/>
            <w:right w:val="none" w:sz="0" w:space="0" w:color="auto"/>
          </w:divBdr>
        </w:div>
        <w:div w:id="2035494125">
          <w:marLeft w:val="0"/>
          <w:marRight w:val="0"/>
          <w:marTop w:val="120"/>
          <w:marBottom w:val="0"/>
          <w:divBdr>
            <w:top w:val="none" w:sz="0" w:space="0" w:color="auto"/>
            <w:left w:val="none" w:sz="0" w:space="0" w:color="auto"/>
            <w:bottom w:val="none" w:sz="0" w:space="0" w:color="auto"/>
            <w:right w:val="none" w:sz="0" w:space="0" w:color="auto"/>
          </w:divBdr>
        </w:div>
        <w:div w:id="73859573">
          <w:marLeft w:val="0"/>
          <w:marRight w:val="0"/>
          <w:marTop w:val="0"/>
          <w:marBottom w:val="192"/>
          <w:divBdr>
            <w:top w:val="none" w:sz="0" w:space="0" w:color="auto"/>
            <w:left w:val="none" w:sz="0" w:space="0" w:color="auto"/>
            <w:bottom w:val="none" w:sz="0" w:space="0" w:color="auto"/>
            <w:right w:val="none" w:sz="0" w:space="0" w:color="auto"/>
          </w:divBdr>
        </w:div>
        <w:div w:id="420488634">
          <w:marLeft w:val="0"/>
          <w:marRight w:val="0"/>
          <w:marTop w:val="120"/>
          <w:marBottom w:val="96"/>
          <w:divBdr>
            <w:top w:val="none" w:sz="0" w:space="0" w:color="auto"/>
            <w:left w:val="single" w:sz="24" w:space="0" w:color="CED3F1"/>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91A246E399F367E21D8D9FE2FFFCD60DC230650C5C38410BCB9D1269C8D635B4FE67314386B9BEA982A815EF8BAF9501C65066F926s8s8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B91A246E399F367E21D8D9FE2FFFCD60DC230650C5C38410BCB9D1269C8D635B4FE67314081BDBEA982A815EF8BAF9501C65066F926s8s8K"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B91A246E399F367E21D8D9FE2FFFCD60DC230650C5C38410BCB9D1269C8D635B4FE67304F81BEBEA982A815EF8BAF9501C65066F926s8s8K" TargetMode="External"/><Relationship Id="rId11" Type="http://schemas.openxmlformats.org/officeDocument/2006/relationships/hyperlink" Target="consultantplus://offline/ref=1C176DDE07F31AE8B39C526FFEC549483EC7414FD80CF932A5CCEC0D0AC3731B5A109E9B85D05C9D299B1E7CD9A3162769C7D5052D217DDBY3O0M" TargetMode="External"/><Relationship Id="rId5" Type="http://schemas.openxmlformats.org/officeDocument/2006/relationships/hyperlink" Target="consultantplus://offline/ref=BB91A246E399F367E21D8D9FE2FFFCD60DC230650C5C38410BCB9D1269C8D635B4FE67334181B5E1AC97B94DE38FB48B08D14C64FBs2s5K" TargetMode="External"/><Relationship Id="rId10" Type="http://schemas.openxmlformats.org/officeDocument/2006/relationships/hyperlink" Target="consultantplus://offline/ref=1C176DDE07F31AE8B39C526FFEC549483ECE4C40DE0DF932A5CCEC0D0AC3731B5A109E9B85D05F992B9B1E7CD9A3162769C7D5052D217DDBY3O0M" TargetMode="External"/><Relationship Id="rId4" Type="http://schemas.openxmlformats.org/officeDocument/2006/relationships/webSettings" Target="webSettings.xml"/><Relationship Id="rId9" Type="http://schemas.openxmlformats.org/officeDocument/2006/relationships/hyperlink" Target="consultantplus://offline/ref=46EA2455F3F5D001E770D78261798ACA5EEE62433FB676B92E807D7B99DDAC8298DFC95F6876CB9586BCC151D9cFu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5</Pages>
  <Words>2412</Words>
  <Characters>13750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Андрей</cp:lastModifiedBy>
  <cp:revision>24</cp:revision>
  <cp:lastPrinted>2021-09-17T08:31:00Z</cp:lastPrinted>
  <dcterms:created xsi:type="dcterms:W3CDTF">2018-09-26T10:06:00Z</dcterms:created>
  <dcterms:modified xsi:type="dcterms:W3CDTF">2021-09-22T14:02:00Z</dcterms:modified>
</cp:coreProperties>
</file>