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52" w:rsidRPr="008864CE" w:rsidRDefault="00715952" w:rsidP="00715952">
      <w:pPr>
        <w:jc w:val="center"/>
        <w:outlineLvl w:val="0"/>
        <w:rPr>
          <w:noProof/>
          <w:sz w:val="36"/>
          <w:szCs w:val="36"/>
        </w:rPr>
      </w:pPr>
      <w:r>
        <w:rPr>
          <w:noProof/>
        </w:rPr>
        <w:drawing>
          <wp:inline distT="0" distB="0" distL="0" distR="0">
            <wp:extent cx="733425" cy="876300"/>
            <wp:effectExtent l="0" t="0" r="9525" b="0"/>
            <wp:docPr id="1" name="Рисунок 1" descr="Описание: 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ымянный"/>
                    <pic:cNvPicPr>
                      <a:picLocks noChangeAspect="1" noChangeArrowheads="1"/>
                    </pic:cNvPicPr>
                  </pic:nvPicPr>
                  <pic:blipFill>
                    <a:blip r:embed="rId6">
                      <a:lum bright="-28000" contrast="52000"/>
                      <a:extLst>
                        <a:ext uri="{28A0092B-C50C-407E-A947-70E740481C1C}">
                          <a14:useLocalDpi xmlns:a14="http://schemas.microsoft.com/office/drawing/2010/main" val="0"/>
                        </a:ext>
                      </a:extLst>
                    </a:blip>
                    <a:srcRect/>
                    <a:stretch>
                      <a:fillRect/>
                    </a:stretch>
                  </pic:blipFill>
                  <pic:spPr bwMode="auto">
                    <a:xfrm>
                      <a:off x="0" y="0"/>
                      <a:ext cx="733425" cy="876300"/>
                    </a:xfrm>
                    <a:prstGeom prst="rect">
                      <a:avLst/>
                    </a:prstGeom>
                    <a:noFill/>
                    <a:ln>
                      <a:noFill/>
                    </a:ln>
                  </pic:spPr>
                </pic:pic>
              </a:graphicData>
            </a:graphic>
          </wp:inline>
        </w:drawing>
      </w:r>
    </w:p>
    <w:p w:rsidR="00715952" w:rsidRPr="008864CE" w:rsidRDefault="00715952" w:rsidP="00715952">
      <w:pPr>
        <w:jc w:val="center"/>
        <w:outlineLvl w:val="0"/>
        <w:rPr>
          <w:b/>
          <w:bCs/>
          <w:sz w:val="36"/>
          <w:szCs w:val="36"/>
        </w:rPr>
      </w:pPr>
      <w:r w:rsidRPr="008864CE">
        <w:rPr>
          <w:b/>
          <w:bCs/>
          <w:sz w:val="36"/>
          <w:szCs w:val="36"/>
        </w:rPr>
        <w:t xml:space="preserve">АДМИНИСТРАЦИЯ </w:t>
      </w:r>
    </w:p>
    <w:p w:rsidR="00715952" w:rsidRPr="008864CE" w:rsidRDefault="00715952" w:rsidP="00715952">
      <w:pPr>
        <w:jc w:val="center"/>
        <w:rPr>
          <w:b/>
          <w:bCs/>
          <w:sz w:val="36"/>
          <w:szCs w:val="36"/>
        </w:rPr>
      </w:pPr>
      <w:r w:rsidRPr="008864CE">
        <w:rPr>
          <w:b/>
          <w:bCs/>
          <w:sz w:val="36"/>
          <w:szCs w:val="36"/>
        </w:rPr>
        <w:t>ТЕЙКОВСКОГО МУНИЦИПАЛЬНОГО РАЙОНА</w:t>
      </w:r>
    </w:p>
    <w:p w:rsidR="00715952" w:rsidRPr="008864CE" w:rsidRDefault="00715952" w:rsidP="00715952">
      <w:pPr>
        <w:jc w:val="center"/>
        <w:rPr>
          <w:b/>
          <w:bCs/>
          <w:sz w:val="36"/>
          <w:szCs w:val="36"/>
        </w:rPr>
      </w:pPr>
      <w:r w:rsidRPr="008864CE">
        <w:rPr>
          <w:b/>
          <w:bCs/>
          <w:sz w:val="36"/>
          <w:szCs w:val="36"/>
        </w:rPr>
        <w:t>ИВАНОВСКОЙ ОБЛАСТИ</w:t>
      </w:r>
    </w:p>
    <w:p w:rsidR="00715952" w:rsidRPr="008864CE" w:rsidRDefault="00715952" w:rsidP="00715952">
      <w:pPr>
        <w:ind w:right="-81"/>
        <w:rPr>
          <w:bCs/>
          <w:u w:val="single"/>
        </w:rPr>
      </w:pPr>
      <w:r w:rsidRPr="008864CE">
        <w:rPr>
          <w:bCs/>
          <w:u w:val="single"/>
        </w:rPr>
        <w:tab/>
      </w:r>
      <w:r w:rsidRPr="008864CE">
        <w:rPr>
          <w:bCs/>
          <w:u w:val="single"/>
        </w:rPr>
        <w:tab/>
      </w:r>
      <w:r w:rsidRPr="008864CE">
        <w:rPr>
          <w:bCs/>
          <w:u w:val="single"/>
        </w:rPr>
        <w:tab/>
      </w:r>
      <w:r w:rsidRPr="008864CE">
        <w:rPr>
          <w:bCs/>
          <w:u w:val="single"/>
        </w:rPr>
        <w:tab/>
      </w:r>
      <w:r w:rsidRPr="008864CE">
        <w:rPr>
          <w:bCs/>
          <w:u w:val="single"/>
        </w:rPr>
        <w:tab/>
      </w:r>
      <w:r w:rsidRPr="008864CE">
        <w:rPr>
          <w:bCs/>
          <w:u w:val="single"/>
        </w:rPr>
        <w:tab/>
      </w:r>
      <w:r w:rsidRPr="008864CE">
        <w:rPr>
          <w:bCs/>
          <w:u w:val="single"/>
        </w:rPr>
        <w:tab/>
      </w:r>
      <w:r w:rsidRPr="008864CE">
        <w:rPr>
          <w:bCs/>
          <w:u w:val="single"/>
        </w:rPr>
        <w:tab/>
      </w:r>
      <w:r w:rsidRPr="008864CE">
        <w:rPr>
          <w:bCs/>
          <w:u w:val="single"/>
        </w:rPr>
        <w:tab/>
      </w:r>
      <w:r w:rsidRPr="008864CE">
        <w:rPr>
          <w:bCs/>
          <w:u w:val="single"/>
        </w:rPr>
        <w:tab/>
      </w:r>
      <w:r w:rsidRPr="008864CE">
        <w:rPr>
          <w:bCs/>
          <w:u w:val="single"/>
        </w:rPr>
        <w:tab/>
      </w:r>
      <w:r w:rsidRPr="008864CE">
        <w:rPr>
          <w:bCs/>
          <w:u w:val="single"/>
        </w:rPr>
        <w:tab/>
      </w:r>
      <w:r w:rsidRPr="008864CE">
        <w:rPr>
          <w:bCs/>
          <w:u w:val="single"/>
        </w:rPr>
        <w:tab/>
      </w:r>
    </w:p>
    <w:p w:rsidR="00715952" w:rsidRPr="008864CE" w:rsidRDefault="00715952" w:rsidP="00715952">
      <w:pPr>
        <w:rPr>
          <w:sz w:val="20"/>
          <w:szCs w:val="20"/>
        </w:rPr>
      </w:pPr>
    </w:p>
    <w:p w:rsidR="00715952" w:rsidRPr="008864CE" w:rsidRDefault="00715952" w:rsidP="00715952">
      <w:pPr>
        <w:rPr>
          <w:sz w:val="20"/>
          <w:szCs w:val="20"/>
        </w:rPr>
      </w:pPr>
    </w:p>
    <w:p w:rsidR="00715952" w:rsidRPr="008864CE" w:rsidRDefault="00715952" w:rsidP="00715952">
      <w:pPr>
        <w:rPr>
          <w:sz w:val="20"/>
          <w:szCs w:val="20"/>
        </w:rPr>
      </w:pPr>
    </w:p>
    <w:p w:rsidR="00715952" w:rsidRPr="008864CE" w:rsidRDefault="00715952" w:rsidP="00715952">
      <w:pPr>
        <w:jc w:val="center"/>
        <w:rPr>
          <w:b/>
          <w:sz w:val="44"/>
          <w:szCs w:val="44"/>
        </w:rPr>
      </w:pPr>
      <w:proofErr w:type="gramStart"/>
      <w:r w:rsidRPr="008864CE">
        <w:rPr>
          <w:b/>
          <w:sz w:val="44"/>
          <w:szCs w:val="44"/>
        </w:rPr>
        <w:t>П</w:t>
      </w:r>
      <w:proofErr w:type="gramEnd"/>
      <w:r w:rsidRPr="008864CE">
        <w:rPr>
          <w:b/>
          <w:sz w:val="44"/>
          <w:szCs w:val="44"/>
        </w:rPr>
        <w:t xml:space="preserve"> О С Т А Н О В Л Е Н И Е</w:t>
      </w:r>
    </w:p>
    <w:p w:rsidR="00715952" w:rsidRPr="008864CE" w:rsidRDefault="00715952" w:rsidP="00715952">
      <w:pPr>
        <w:jc w:val="center"/>
        <w:rPr>
          <w:b/>
          <w:sz w:val="28"/>
          <w:szCs w:val="28"/>
        </w:rPr>
      </w:pPr>
    </w:p>
    <w:p w:rsidR="00715952" w:rsidRPr="008864CE" w:rsidRDefault="00715952" w:rsidP="00715952">
      <w:pPr>
        <w:jc w:val="center"/>
        <w:rPr>
          <w:b/>
          <w:sz w:val="28"/>
          <w:szCs w:val="28"/>
        </w:rPr>
      </w:pPr>
    </w:p>
    <w:p w:rsidR="00715952" w:rsidRPr="008864CE" w:rsidRDefault="00715952" w:rsidP="00715952">
      <w:pPr>
        <w:jc w:val="center"/>
        <w:rPr>
          <w:sz w:val="28"/>
          <w:szCs w:val="28"/>
        </w:rPr>
      </w:pPr>
      <w:r w:rsidRPr="008864CE">
        <w:rPr>
          <w:sz w:val="28"/>
          <w:szCs w:val="28"/>
        </w:rPr>
        <w:t xml:space="preserve">от  21.12.2020 № 363  </w:t>
      </w:r>
    </w:p>
    <w:p w:rsidR="00715952" w:rsidRPr="008864CE" w:rsidRDefault="00715952" w:rsidP="00715952">
      <w:pPr>
        <w:jc w:val="center"/>
        <w:rPr>
          <w:sz w:val="22"/>
          <w:szCs w:val="22"/>
        </w:rPr>
      </w:pPr>
    </w:p>
    <w:p w:rsidR="00715952" w:rsidRPr="008864CE" w:rsidRDefault="00715952" w:rsidP="00715952">
      <w:pPr>
        <w:jc w:val="center"/>
        <w:rPr>
          <w:sz w:val="28"/>
          <w:szCs w:val="28"/>
        </w:rPr>
      </w:pPr>
      <w:r w:rsidRPr="008864CE">
        <w:rPr>
          <w:sz w:val="28"/>
          <w:szCs w:val="28"/>
        </w:rPr>
        <w:t>г. Тейково</w:t>
      </w:r>
    </w:p>
    <w:p w:rsidR="00715952" w:rsidRPr="008864CE" w:rsidRDefault="00715952" w:rsidP="00715952">
      <w:pPr>
        <w:autoSpaceDE w:val="0"/>
        <w:autoSpaceDN w:val="0"/>
        <w:adjustRightInd w:val="0"/>
        <w:jc w:val="center"/>
        <w:rPr>
          <w:b/>
          <w:bCs/>
          <w:sz w:val="28"/>
          <w:szCs w:val="28"/>
        </w:rPr>
      </w:pPr>
    </w:p>
    <w:p w:rsidR="00715952" w:rsidRPr="008864CE" w:rsidRDefault="00715952" w:rsidP="00715952">
      <w:pPr>
        <w:autoSpaceDE w:val="0"/>
        <w:autoSpaceDN w:val="0"/>
        <w:adjustRightInd w:val="0"/>
        <w:jc w:val="center"/>
        <w:rPr>
          <w:b/>
          <w:bCs/>
          <w:sz w:val="28"/>
          <w:szCs w:val="28"/>
        </w:rPr>
      </w:pPr>
      <w:r w:rsidRPr="008864CE">
        <w:rPr>
          <w:b/>
          <w:bCs/>
          <w:sz w:val="28"/>
          <w:szCs w:val="28"/>
        </w:rPr>
        <w:t>О внесении изменений в постановление администрации Тейковского муниципального района от 30.03.2017 № 103 «Об утверждении административного регламента предоставления муниципальной услуги «Предоставление земельного участка, на котором расположены здания, сооружения (в собственность, аренду, постоянное (бессрочное) пользование, в безвозмездное пользование)»</w:t>
      </w:r>
    </w:p>
    <w:p w:rsidR="00715952" w:rsidRPr="008864CE" w:rsidRDefault="00715952" w:rsidP="00715952">
      <w:pPr>
        <w:autoSpaceDE w:val="0"/>
        <w:autoSpaceDN w:val="0"/>
        <w:adjustRightInd w:val="0"/>
        <w:ind w:firstLine="540"/>
        <w:jc w:val="both"/>
        <w:rPr>
          <w:sz w:val="22"/>
          <w:szCs w:val="22"/>
        </w:rPr>
      </w:pPr>
    </w:p>
    <w:p w:rsidR="00715952" w:rsidRPr="008864CE" w:rsidRDefault="00715952" w:rsidP="00715952">
      <w:pPr>
        <w:autoSpaceDE w:val="0"/>
        <w:autoSpaceDN w:val="0"/>
        <w:adjustRightInd w:val="0"/>
        <w:ind w:firstLine="540"/>
        <w:jc w:val="both"/>
        <w:rPr>
          <w:sz w:val="22"/>
          <w:szCs w:val="22"/>
        </w:rPr>
      </w:pPr>
    </w:p>
    <w:p w:rsidR="00715952" w:rsidRPr="008864CE" w:rsidRDefault="00715952" w:rsidP="00715952">
      <w:pPr>
        <w:autoSpaceDE w:val="0"/>
        <w:autoSpaceDN w:val="0"/>
        <w:adjustRightInd w:val="0"/>
        <w:ind w:firstLine="540"/>
        <w:jc w:val="both"/>
        <w:rPr>
          <w:sz w:val="22"/>
          <w:szCs w:val="22"/>
        </w:rPr>
      </w:pPr>
    </w:p>
    <w:p w:rsidR="00715952" w:rsidRPr="008864CE" w:rsidRDefault="00715952" w:rsidP="00715952">
      <w:pPr>
        <w:autoSpaceDE w:val="0"/>
        <w:autoSpaceDN w:val="0"/>
        <w:adjustRightInd w:val="0"/>
        <w:ind w:firstLine="540"/>
        <w:jc w:val="both"/>
        <w:rPr>
          <w:sz w:val="28"/>
          <w:szCs w:val="28"/>
        </w:rPr>
      </w:pPr>
      <w:r w:rsidRPr="008864CE">
        <w:rPr>
          <w:sz w:val="28"/>
          <w:szCs w:val="28"/>
        </w:rPr>
        <w:t xml:space="preserve">В соответствии с Земельным кодексом РФ, Федеральным законом от 27.07.2010 </w:t>
      </w:r>
      <w:hyperlink r:id="rId7" w:history="1">
        <w:r w:rsidRPr="008864CE">
          <w:rPr>
            <w:rStyle w:val="a3"/>
            <w:sz w:val="28"/>
            <w:szCs w:val="28"/>
          </w:rPr>
          <w:t>№ 210-ФЗ</w:t>
        </w:r>
      </w:hyperlink>
      <w:r w:rsidRPr="008864CE">
        <w:rPr>
          <w:sz w:val="28"/>
          <w:szCs w:val="28"/>
        </w:rPr>
        <w:t xml:space="preserve"> «Об организации предоставления государственных и муниципальных услуг», Уставом Тейковского муниципального района, в целях повышения качества и доступности предоставляемых муниципальных услуг, администрация Тейковского муниципального района </w:t>
      </w:r>
    </w:p>
    <w:p w:rsidR="00715952" w:rsidRPr="008864CE" w:rsidRDefault="00715952" w:rsidP="00715952">
      <w:pPr>
        <w:autoSpaceDE w:val="0"/>
        <w:autoSpaceDN w:val="0"/>
        <w:adjustRightInd w:val="0"/>
        <w:ind w:firstLine="540"/>
        <w:jc w:val="center"/>
        <w:rPr>
          <w:b/>
          <w:sz w:val="28"/>
          <w:szCs w:val="28"/>
        </w:rPr>
      </w:pPr>
    </w:p>
    <w:p w:rsidR="00715952" w:rsidRPr="008864CE" w:rsidRDefault="00715952" w:rsidP="00715952">
      <w:pPr>
        <w:pStyle w:val="1"/>
        <w:ind w:right="139"/>
        <w:jc w:val="center"/>
        <w:rPr>
          <w:rFonts w:ascii="Times New Roman" w:hAnsi="Times New Roman"/>
          <w:b/>
          <w:sz w:val="28"/>
          <w:szCs w:val="28"/>
          <w:lang w:val="ru-RU"/>
        </w:rPr>
      </w:pPr>
      <w:r w:rsidRPr="008864CE">
        <w:rPr>
          <w:rFonts w:ascii="Times New Roman" w:hAnsi="Times New Roman"/>
          <w:b/>
          <w:sz w:val="28"/>
          <w:szCs w:val="28"/>
          <w:lang w:val="ru-RU"/>
        </w:rPr>
        <w:t>ПОСТАНОВЛЯЕТ:</w:t>
      </w:r>
    </w:p>
    <w:p w:rsidR="00715952" w:rsidRPr="008864CE" w:rsidRDefault="00715952" w:rsidP="00715952">
      <w:pPr>
        <w:autoSpaceDE w:val="0"/>
        <w:autoSpaceDN w:val="0"/>
        <w:adjustRightInd w:val="0"/>
        <w:ind w:firstLine="540"/>
        <w:jc w:val="center"/>
        <w:rPr>
          <w:b/>
          <w:sz w:val="28"/>
          <w:szCs w:val="28"/>
        </w:rPr>
      </w:pPr>
    </w:p>
    <w:p w:rsidR="00715952" w:rsidRPr="008864CE" w:rsidRDefault="00715952" w:rsidP="00715952">
      <w:pPr>
        <w:autoSpaceDE w:val="0"/>
        <w:autoSpaceDN w:val="0"/>
        <w:adjustRightInd w:val="0"/>
        <w:ind w:firstLine="540"/>
        <w:jc w:val="both"/>
        <w:rPr>
          <w:sz w:val="28"/>
          <w:szCs w:val="28"/>
        </w:rPr>
      </w:pPr>
      <w:r w:rsidRPr="008864CE">
        <w:rPr>
          <w:sz w:val="28"/>
          <w:szCs w:val="28"/>
        </w:rPr>
        <w:t xml:space="preserve">Внести в постановление администрации Тейковского муниципального района от 30.03.2017 № 103 «Об утверждении административного регламента предоставления муниципальной услуги «Предоставление земельного участка, на котором расположены здания, сооружения (в собственность, аренду, постоянное (бессрочное) пользование, в безвозмездное пользование)» следующие изменения: </w:t>
      </w:r>
    </w:p>
    <w:p w:rsidR="00715952" w:rsidRPr="008864CE" w:rsidRDefault="00715952" w:rsidP="00715952">
      <w:pPr>
        <w:autoSpaceDE w:val="0"/>
        <w:autoSpaceDN w:val="0"/>
        <w:adjustRightInd w:val="0"/>
        <w:ind w:firstLine="567"/>
        <w:jc w:val="both"/>
        <w:outlineLvl w:val="1"/>
        <w:rPr>
          <w:sz w:val="28"/>
          <w:szCs w:val="28"/>
        </w:rPr>
      </w:pPr>
      <w:r w:rsidRPr="008864CE">
        <w:rPr>
          <w:sz w:val="28"/>
          <w:szCs w:val="28"/>
        </w:rPr>
        <w:t>в приложении к постановлению:</w:t>
      </w:r>
    </w:p>
    <w:p w:rsidR="00715952" w:rsidRPr="008864CE" w:rsidRDefault="00715952" w:rsidP="00715952">
      <w:pPr>
        <w:pStyle w:val="a4"/>
        <w:numPr>
          <w:ilvl w:val="0"/>
          <w:numId w:val="1"/>
        </w:numPr>
        <w:autoSpaceDE w:val="0"/>
        <w:autoSpaceDN w:val="0"/>
        <w:adjustRightInd w:val="0"/>
        <w:ind w:left="0" w:firstLine="567"/>
        <w:jc w:val="both"/>
        <w:outlineLvl w:val="1"/>
        <w:rPr>
          <w:sz w:val="28"/>
          <w:szCs w:val="28"/>
        </w:rPr>
      </w:pPr>
      <w:r w:rsidRPr="008864CE">
        <w:rPr>
          <w:sz w:val="28"/>
          <w:szCs w:val="28"/>
        </w:rPr>
        <w:t>пункт 1.5. раздела «1. Общие положения» изложить в новой редакции:</w:t>
      </w:r>
    </w:p>
    <w:p w:rsidR="00715952" w:rsidRPr="008864CE" w:rsidRDefault="00715952" w:rsidP="00715952">
      <w:pPr>
        <w:autoSpaceDE w:val="0"/>
        <w:autoSpaceDN w:val="0"/>
        <w:adjustRightInd w:val="0"/>
        <w:ind w:firstLine="540"/>
        <w:jc w:val="both"/>
        <w:rPr>
          <w:sz w:val="28"/>
          <w:szCs w:val="28"/>
        </w:rPr>
      </w:pPr>
      <w:r w:rsidRPr="008864CE">
        <w:rPr>
          <w:sz w:val="32"/>
          <w:szCs w:val="32"/>
        </w:rPr>
        <w:lastRenderedPageBreak/>
        <w:t>«</w:t>
      </w:r>
      <w:r w:rsidRPr="008864CE">
        <w:rPr>
          <w:sz w:val="28"/>
          <w:szCs w:val="28"/>
        </w:rPr>
        <w:t>1.5.</w:t>
      </w:r>
      <w:r w:rsidRPr="008864CE">
        <w:rPr>
          <w:sz w:val="32"/>
          <w:szCs w:val="32"/>
        </w:rPr>
        <w:t xml:space="preserve"> </w:t>
      </w:r>
      <w:r w:rsidRPr="008864CE">
        <w:rPr>
          <w:sz w:val="28"/>
          <w:szCs w:val="28"/>
        </w:rPr>
        <w:t>Требования к порядку информирования о предоставлении муниципальной услуги: адрес, телефон, график приема, сайты.</w:t>
      </w:r>
    </w:p>
    <w:p w:rsidR="00715952" w:rsidRPr="008864CE" w:rsidRDefault="00715952" w:rsidP="00715952">
      <w:pPr>
        <w:autoSpaceDE w:val="0"/>
        <w:autoSpaceDN w:val="0"/>
        <w:adjustRightInd w:val="0"/>
        <w:jc w:val="both"/>
        <w:rPr>
          <w:sz w:val="28"/>
          <w:szCs w:val="28"/>
        </w:rPr>
      </w:pPr>
      <w:r w:rsidRPr="008864CE">
        <w:rPr>
          <w:sz w:val="28"/>
          <w:szCs w:val="28"/>
        </w:rPr>
        <w:t>Место нахождения и почтовый адрес:</w:t>
      </w:r>
    </w:p>
    <w:p w:rsidR="00715952" w:rsidRPr="008864CE" w:rsidRDefault="00715952" w:rsidP="00715952">
      <w:pPr>
        <w:autoSpaceDE w:val="0"/>
        <w:autoSpaceDN w:val="0"/>
        <w:adjustRightInd w:val="0"/>
        <w:jc w:val="both"/>
        <w:rPr>
          <w:sz w:val="28"/>
          <w:szCs w:val="28"/>
        </w:rPr>
      </w:pPr>
      <w:r w:rsidRPr="008864CE">
        <w:rPr>
          <w:sz w:val="28"/>
          <w:szCs w:val="28"/>
        </w:rPr>
        <w:t>155040, Ивановская область, г. Тейково, ул. Октябрьская, д. 2-А;</w:t>
      </w:r>
    </w:p>
    <w:p w:rsidR="00715952" w:rsidRPr="008864CE" w:rsidRDefault="00715952" w:rsidP="00715952">
      <w:pPr>
        <w:autoSpaceDE w:val="0"/>
        <w:autoSpaceDN w:val="0"/>
        <w:adjustRightInd w:val="0"/>
        <w:jc w:val="both"/>
        <w:rPr>
          <w:sz w:val="28"/>
          <w:szCs w:val="28"/>
        </w:rPr>
      </w:pPr>
      <w:r w:rsidRPr="008864CE">
        <w:rPr>
          <w:sz w:val="28"/>
          <w:szCs w:val="28"/>
        </w:rPr>
        <w:t>телефон: 8 (49343) 2-21-71;</w:t>
      </w:r>
    </w:p>
    <w:p w:rsidR="00715952" w:rsidRPr="008864CE" w:rsidRDefault="00715952" w:rsidP="00715952">
      <w:pPr>
        <w:autoSpaceDE w:val="0"/>
        <w:autoSpaceDN w:val="0"/>
        <w:adjustRightInd w:val="0"/>
        <w:jc w:val="both"/>
        <w:rPr>
          <w:sz w:val="28"/>
          <w:szCs w:val="28"/>
        </w:rPr>
      </w:pPr>
      <w:r w:rsidRPr="008864CE">
        <w:rPr>
          <w:sz w:val="28"/>
          <w:szCs w:val="28"/>
        </w:rPr>
        <w:t xml:space="preserve">адрес электронной почты: </w:t>
      </w:r>
      <w:proofErr w:type="spellStart"/>
      <w:r w:rsidRPr="008864CE">
        <w:rPr>
          <w:sz w:val="28"/>
          <w:szCs w:val="28"/>
          <w:lang w:val="en-US"/>
        </w:rPr>
        <w:t>teikovo</w:t>
      </w:r>
      <w:proofErr w:type="spellEnd"/>
      <w:r w:rsidRPr="008864CE">
        <w:rPr>
          <w:sz w:val="28"/>
          <w:szCs w:val="28"/>
        </w:rPr>
        <w:t>.</w:t>
      </w:r>
      <w:proofErr w:type="spellStart"/>
      <w:r w:rsidRPr="008864CE">
        <w:rPr>
          <w:sz w:val="28"/>
          <w:szCs w:val="28"/>
          <w:lang w:val="en-US"/>
        </w:rPr>
        <w:t>selo</w:t>
      </w:r>
      <w:proofErr w:type="spellEnd"/>
      <w:r w:rsidRPr="008864CE">
        <w:rPr>
          <w:sz w:val="28"/>
          <w:szCs w:val="28"/>
        </w:rPr>
        <w:t>@</w:t>
      </w:r>
      <w:proofErr w:type="spellStart"/>
      <w:r w:rsidRPr="008864CE">
        <w:rPr>
          <w:sz w:val="28"/>
          <w:szCs w:val="28"/>
          <w:lang w:val="en-US"/>
        </w:rPr>
        <w:t>ivreg</w:t>
      </w:r>
      <w:proofErr w:type="spellEnd"/>
      <w:r w:rsidRPr="008864CE">
        <w:rPr>
          <w:sz w:val="28"/>
          <w:szCs w:val="28"/>
        </w:rPr>
        <w:t>.</w:t>
      </w:r>
      <w:proofErr w:type="spellStart"/>
      <w:r w:rsidRPr="008864CE">
        <w:rPr>
          <w:sz w:val="28"/>
          <w:szCs w:val="28"/>
          <w:lang w:val="en-US"/>
        </w:rPr>
        <w:t>ru</w:t>
      </w:r>
      <w:proofErr w:type="spellEnd"/>
      <w:r w:rsidRPr="008864CE">
        <w:rPr>
          <w:sz w:val="28"/>
          <w:szCs w:val="28"/>
        </w:rPr>
        <w:t>;</w:t>
      </w:r>
    </w:p>
    <w:p w:rsidR="00715952" w:rsidRPr="008864CE" w:rsidRDefault="00715952" w:rsidP="00715952">
      <w:pPr>
        <w:autoSpaceDE w:val="0"/>
        <w:autoSpaceDN w:val="0"/>
        <w:adjustRightInd w:val="0"/>
        <w:jc w:val="both"/>
        <w:rPr>
          <w:sz w:val="28"/>
          <w:szCs w:val="28"/>
        </w:rPr>
      </w:pPr>
      <w:r w:rsidRPr="008864CE">
        <w:rPr>
          <w:sz w:val="28"/>
          <w:szCs w:val="28"/>
        </w:rPr>
        <w:t xml:space="preserve">адрес сайта в сети Интернет: </w:t>
      </w:r>
      <w:hyperlink r:id="rId8" w:history="1">
        <w:r w:rsidRPr="008864CE">
          <w:rPr>
            <w:rStyle w:val="a3"/>
            <w:szCs w:val="28"/>
          </w:rPr>
          <w:t>http://тейково-район.рф/</w:t>
        </w:r>
      </w:hyperlink>
      <w:r w:rsidRPr="008864CE">
        <w:rPr>
          <w:sz w:val="28"/>
          <w:szCs w:val="28"/>
        </w:rPr>
        <w:t>.</w:t>
      </w:r>
    </w:p>
    <w:p w:rsidR="00715952" w:rsidRPr="008864CE" w:rsidRDefault="00715952" w:rsidP="00715952">
      <w:pPr>
        <w:autoSpaceDE w:val="0"/>
        <w:autoSpaceDN w:val="0"/>
        <w:adjustRightInd w:val="0"/>
        <w:ind w:firstLine="540"/>
        <w:jc w:val="both"/>
        <w:rPr>
          <w:sz w:val="28"/>
          <w:szCs w:val="28"/>
        </w:rPr>
      </w:pPr>
      <w:r w:rsidRPr="008864CE">
        <w:rPr>
          <w:sz w:val="28"/>
          <w:szCs w:val="28"/>
        </w:rPr>
        <w:t>Прием заявителей для предоставления муниципальной услуги осуществляется отделом сельского хозяйства и земельных отношений, курирующим данный вопрос, (далее по тексту - Отдела) согласно графику работы Отдела в кабинете № 8 администрации Тейковского муниципального района.</w:t>
      </w:r>
    </w:p>
    <w:p w:rsidR="00715952" w:rsidRPr="008864CE" w:rsidRDefault="00715952" w:rsidP="00715952">
      <w:pPr>
        <w:autoSpaceDE w:val="0"/>
        <w:autoSpaceDN w:val="0"/>
        <w:adjustRightInd w:val="0"/>
        <w:ind w:firstLine="540"/>
        <w:jc w:val="both"/>
        <w:rPr>
          <w:sz w:val="28"/>
          <w:szCs w:val="28"/>
        </w:rPr>
      </w:pPr>
      <w:r w:rsidRPr="008864CE">
        <w:rPr>
          <w:sz w:val="28"/>
          <w:szCs w:val="28"/>
        </w:rPr>
        <w:t>Консультации по вопросам предоставления муниципальной услуги, осуществляются специалистами Отдела, на которых возложены соответствующие функции.</w:t>
      </w:r>
    </w:p>
    <w:p w:rsidR="00715952" w:rsidRPr="008864CE" w:rsidRDefault="00715952" w:rsidP="00715952">
      <w:pPr>
        <w:autoSpaceDE w:val="0"/>
        <w:autoSpaceDN w:val="0"/>
        <w:adjustRightInd w:val="0"/>
        <w:ind w:firstLine="540"/>
        <w:jc w:val="both"/>
        <w:rPr>
          <w:sz w:val="28"/>
          <w:szCs w:val="28"/>
        </w:rPr>
      </w:pPr>
      <w:r w:rsidRPr="008864CE">
        <w:rPr>
          <w:sz w:val="28"/>
          <w:szCs w:val="28"/>
        </w:rPr>
        <w:t>Телефон для справок: 8 (49343) 2-21-71.</w:t>
      </w:r>
    </w:p>
    <w:p w:rsidR="00715952" w:rsidRPr="008864CE" w:rsidRDefault="00715952" w:rsidP="00715952">
      <w:pPr>
        <w:autoSpaceDE w:val="0"/>
        <w:autoSpaceDN w:val="0"/>
        <w:adjustRightInd w:val="0"/>
        <w:ind w:firstLine="540"/>
        <w:jc w:val="both"/>
        <w:rPr>
          <w:sz w:val="28"/>
          <w:szCs w:val="28"/>
        </w:rPr>
      </w:pPr>
      <w:r w:rsidRPr="008864CE">
        <w:rPr>
          <w:sz w:val="28"/>
          <w:szCs w:val="28"/>
        </w:rPr>
        <w:t>График приема граждан специалистами Отдела:</w:t>
      </w:r>
    </w:p>
    <w:p w:rsidR="00715952" w:rsidRPr="008864CE" w:rsidRDefault="00715952" w:rsidP="00715952">
      <w:pPr>
        <w:autoSpaceDE w:val="0"/>
        <w:autoSpaceDN w:val="0"/>
        <w:adjustRightInd w:val="0"/>
        <w:ind w:firstLine="540"/>
        <w:jc w:val="both"/>
        <w:rPr>
          <w:sz w:val="28"/>
          <w:szCs w:val="28"/>
        </w:rPr>
      </w:pPr>
      <w:r w:rsidRPr="008864CE">
        <w:rPr>
          <w:sz w:val="28"/>
          <w:szCs w:val="28"/>
        </w:rPr>
        <w:t>Вторник: с 08.30 до 12.00; с 12.45 до 15.00;</w:t>
      </w:r>
    </w:p>
    <w:p w:rsidR="00715952" w:rsidRPr="008864CE" w:rsidRDefault="00715952" w:rsidP="00715952">
      <w:pPr>
        <w:autoSpaceDE w:val="0"/>
        <w:autoSpaceDN w:val="0"/>
        <w:adjustRightInd w:val="0"/>
        <w:ind w:firstLine="540"/>
        <w:jc w:val="both"/>
        <w:rPr>
          <w:sz w:val="28"/>
          <w:szCs w:val="28"/>
        </w:rPr>
      </w:pPr>
      <w:r w:rsidRPr="008864CE">
        <w:rPr>
          <w:sz w:val="28"/>
          <w:szCs w:val="28"/>
        </w:rPr>
        <w:t>Четверг: с 08.30 до 12.00; с 12.45 до 15.00.</w:t>
      </w:r>
    </w:p>
    <w:p w:rsidR="00715952" w:rsidRPr="008864CE" w:rsidRDefault="00715952" w:rsidP="00715952">
      <w:pPr>
        <w:autoSpaceDE w:val="0"/>
        <w:autoSpaceDN w:val="0"/>
        <w:adjustRightInd w:val="0"/>
        <w:ind w:firstLine="540"/>
        <w:jc w:val="both"/>
        <w:rPr>
          <w:sz w:val="28"/>
          <w:szCs w:val="28"/>
        </w:rPr>
      </w:pPr>
      <w:r w:rsidRPr="008864CE">
        <w:rPr>
          <w:sz w:val="28"/>
          <w:szCs w:val="28"/>
        </w:rPr>
        <w:t>Перерыв на обед: 12.00 – 12.45.</w:t>
      </w:r>
    </w:p>
    <w:p w:rsidR="00715952" w:rsidRPr="008864CE" w:rsidRDefault="00715952" w:rsidP="00715952">
      <w:pPr>
        <w:ind w:firstLine="567"/>
        <w:jc w:val="both"/>
        <w:rPr>
          <w:sz w:val="28"/>
          <w:szCs w:val="28"/>
          <w:shd w:val="clear" w:color="auto" w:fill="FFFFFF"/>
        </w:rPr>
      </w:pPr>
      <w:r w:rsidRPr="008864CE">
        <w:rPr>
          <w:sz w:val="28"/>
          <w:szCs w:val="28"/>
        </w:rPr>
        <w:t>Возможно предоставление муниципальной услуги и информирование в муниципальном бюджетном учреждении</w:t>
      </w:r>
      <w:r w:rsidRPr="008864CE">
        <w:rPr>
          <w:sz w:val="28"/>
          <w:szCs w:val="28"/>
          <w:shd w:val="clear" w:color="auto" w:fill="FFFFFF"/>
        </w:rPr>
        <w:t xml:space="preserve"> «Многофункциональный центр предоставления государственных и муниципальных услуг» г. Тейково (далее – МФЦ).</w:t>
      </w:r>
    </w:p>
    <w:p w:rsidR="00715952" w:rsidRPr="008864CE" w:rsidRDefault="00715952" w:rsidP="00715952">
      <w:pPr>
        <w:ind w:firstLine="567"/>
        <w:jc w:val="both"/>
        <w:rPr>
          <w:sz w:val="28"/>
          <w:szCs w:val="28"/>
          <w:shd w:val="clear" w:color="auto" w:fill="FFFFFF"/>
        </w:rPr>
      </w:pPr>
      <w:proofErr w:type="gramStart"/>
      <w:r w:rsidRPr="008864CE">
        <w:rPr>
          <w:sz w:val="28"/>
          <w:szCs w:val="28"/>
          <w:shd w:val="clear" w:color="auto" w:fill="FFFFFF"/>
        </w:rPr>
        <w:t>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w:t>
      </w:r>
      <w:proofErr w:type="gramEnd"/>
    </w:p>
    <w:p w:rsidR="00715952" w:rsidRPr="008864CE" w:rsidRDefault="00715952" w:rsidP="00715952">
      <w:pPr>
        <w:jc w:val="both"/>
        <w:rPr>
          <w:sz w:val="28"/>
          <w:szCs w:val="28"/>
          <w:shd w:val="clear" w:color="auto" w:fill="FFFFFF"/>
        </w:rPr>
      </w:pPr>
      <w:r w:rsidRPr="008864CE">
        <w:rPr>
          <w:sz w:val="28"/>
          <w:szCs w:val="28"/>
          <w:shd w:val="clear" w:color="auto" w:fill="FFFFFF"/>
        </w:rPr>
        <w:tab/>
        <w:t xml:space="preserve">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 При невозможности специалиста Отдела,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 </w:t>
      </w:r>
    </w:p>
    <w:p w:rsidR="00715952" w:rsidRPr="008864CE" w:rsidRDefault="00715952" w:rsidP="00715952">
      <w:pPr>
        <w:ind w:firstLine="708"/>
        <w:jc w:val="both"/>
        <w:rPr>
          <w:sz w:val="28"/>
          <w:szCs w:val="28"/>
          <w:shd w:val="clear" w:color="auto" w:fill="FFFFFF"/>
        </w:rPr>
      </w:pPr>
      <w:r w:rsidRPr="008864CE">
        <w:rPr>
          <w:sz w:val="28"/>
          <w:szCs w:val="28"/>
          <w:shd w:val="clear" w:color="auto" w:fill="FFFFFF"/>
        </w:rPr>
        <w:t>Информация о предоставлении муниципальной услуги должна содержать:</w:t>
      </w:r>
    </w:p>
    <w:p w:rsidR="00715952" w:rsidRPr="008864CE" w:rsidRDefault="00715952" w:rsidP="00715952">
      <w:pPr>
        <w:ind w:firstLine="708"/>
        <w:jc w:val="both"/>
        <w:rPr>
          <w:sz w:val="28"/>
          <w:szCs w:val="28"/>
          <w:shd w:val="clear" w:color="auto" w:fill="FFFFFF"/>
        </w:rPr>
      </w:pPr>
      <w:r w:rsidRPr="008864CE">
        <w:rPr>
          <w:sz w:val="28"/>
          <w:szCs w:val="28"/>
          <w:shd w:val="clear" w:color="auto" w:fill="FFFFFF"/>
        </w:rPr>
        <w:t>-      сведения о порядке получения муниципальной услуги;</w:t>
      </w:r>
    </w:p>
    <w:p w:rsidR="00715952" w:rsidRPr="008864CE" w:rsidRDefault="00715952" w:rsidP="00715952">
      <w:pPr>
        <w:ind w:firstLine="709"/>
        <w:jc w:val="both"/>
        <w:rPr>
          <w:sz w:val="28"/>
          <w:szCs w:val="28"/>
          <w:shd w:val="clear" w:color="auto" w:fill="FFFFFF"/>
        </w:rPr>
      </w:pPr>
      <w:r w:rsidRPr="008864CE">
        <w:rPr>
          <w:sz w:val="28"/>
          <w:szCs w:val="28"/>
          <w:shd w:val="clear" w:color="auto" w:fill="FFFFFF"/>
        </w:rPr>
        <w:t>-  адрес места и график приема заявлений для предоставления муниципальной услуги;</w:t>
      </w:r>
    </w:p>
    <w:p w:rsidR="00715952" w:rsidRPr="008864CE" w:rsidRDefault="00715952" w:rsidP="00715952">
      <w:pPr>
        <w:ind w:firstLine="708"/>
        <w:jc w:val="both"/>
        <w:rPr>
          <w:sz w:val="28"/>
          <w:szCs w:val="28"/>
          <w:shd w:val="clear" w:color="auto" w:fill="FFFFFF"/>
        </w:rPr>
      </w:pPr>
      <w:r w:rsidRPr="008864CE">
        <w:rPr>
          <w:sz w:val="28"/>
          <w:szCs w:val="28"/>
          <w:shd w:val="clear" w:color="auto" w:fill="FFFFFF"/>
        </w:rPr>
        <w:t>- перечень документов, необходимых для предоставления муниципальной услуги;</w:t>
      </w:r>
    </w:p>
    <w:p w:rsidR="00715952" w:rsidRPr="008864CE" w:rsidRDefault="00715952" w:rsidP="00715952">
      <w:pPr>
        <w:ind w:firstLine="708"/>
        <w:jc w:val="both"/>
        <w:rPr>
          <w:sz w:val="28"/>
          <w:szCs w:val="28"/>
          <w:shd w:val="clear" w:color="auto" w:fill="FFFFFF"/>
        </w:rPr>
      </w:pPr>
      <w:r w:rsidRPr="008864CE">
        <w:rPr>
          <w:sz w:val="28"/>
          <w:szCs w:val="28"/>
          <w:shd w:val="clear" w:color="auto" w:fill="FFFFFF"/>
        </w:rPr>
        <w:t>Сведения о результате оказания услуги и порядке передачи результата заявителю.</w:t>
      </w:r>
    </w:p>
    <w:p w:rsidR="00715952" w:rsidRPr="008864CE" w:rsidRDefault="00715952" w:rsidP="00715952">
      <w:pPr>
        <w:ind w:firstLine="708"/>
        <w:jc w:val="both"/>
        <w:rPr>
          <w:sz w:val="28"/>
          <w:szCs w:val="28"/>
          <w:shd w:val="clear" w:color="auto" w:fill="FFFFFF"/>
        </w:rPr>
      </w:pPr>
      <w:r w:rsidRPr="008864CE">
        <w:rPr>
          <w:sz w:val="28"/>
          <w:szCs w:val="28"/>
          <w:shd w:val="clear" w:color="auto" w:fill="FFFFFF"/>
        </w:rPr>
        <w:lastRenderedPageBreak/>
        <w:t>Информирование заявителей устно на личном приеме ведется в порядке живой очереди. Максимальный срок ожидания – 15 минут. Длительность устного информирования при личном обращении не может превышать 20 минут.</w:t>
      </w:r>
    </w:p>
    <w:p w:rsidR="00715952" w:rsidRPr="008864CE" w:rsidRDefault="00715952" w:rsidP="00715952">
      <w:pPr>
        <w:ind w:firstLine="708"/>
        <w:jc w:val="both"/>
        <w:rPr>
          <w:sz w:val="28"/>
          <w:szCs w:val="28"/>
          <w:shd w:val="clear" w:color="auto" w:fill="FFFFFF"/>
        </w:rPr>
      </w:pPr>
      <w:r w:rsidRPr="008864CE">
        <w:rPr>
          <w:sz w:val="28"/>
          <w:szCs w:val="28"/>
          <w:shd w:val="clear" w:color="auto" w:fill="FFFFFF"/>
        </w:rPr>
        <w:t>Письменное информирование осуществляется на основании поступившего в Администрацию обращения заявителя о процедуре предоставления муниципальной услуги. По результатам рассмотрения обращения специалист Отдела обеспечивает подготовку исчерпывающего ответа. Подготовка ответа на обращение заявителя не может превышать 30 дней со дня его регистрации в уполномоченном органе в порядке, установленном Федеральным законом от 02.05.2006 № 59-ФЗ «О порядке рассмотрения обращений граждан Российской Федерации».</w:t>
      </w:r>
    </w:p>
    <w:p w:rsidR="00715952" w:rsidRPr="008864CE" w:rsidRDefault="00715952" w:rsidP="00715952">
      <w:pPr>
        <w:pStyle w:val="a4"/>
        <w:numPr>
          <w:ilvl w:val="0"/>
          <w:numId w:val="1"/>
        </w:numPr>
        <w:ind w:left="0" w:firstLine="567"/>
        <w:jc w:val="both"/>
        <w:rPr>
          <w:sz w:val="28"/>
          <w:szCs w:val="28"/>
          <w:shd w:val="clear" w:color="auto" w:fill="FFFFFF"/>
        </w:rPr>
      </w:pPr>
      <w:r w:rsidRPr="008864CE">
        <w:rPr>
          <w:sz w:val="28"/>
          <w:szCs w:val="28"/>
          <w:shd w:val="clear" w:color="auto" w:fill="FFFFFF"/>
        </w:rPr>
        <w:t>По всему тексту административного регламента слова «…</w:t>
      </w:r>
      <w:r w:rsidRPr="008864CE">
        <w:rPr>
          <w:sz w:val="28"/>
          <w:szCs w:val="28"/>
        </w:rPr>
        <w:t>Кадастровый паспорт испрашиваемого земельного участка либо кадастровая выписка об испрашиваемом земельном участке</w:t>
      </w:r>
      <w:r w:rsidRPr="008864CE">
        <w:rPr>
          <w:sz w:val="28"/>
          <w:szCs w:val="28"/>
          <w:shd w:val="clear" w:color="auto" w:fill="FFFFFF"/>
        </w:rPr>
        <w:t>…» заменить словами «…Выписка из единого государственного реестра недвижимости об объекте недвижимости…».</w:t>
      </w:r>
    </w:p>
    <w:p w:rsidR="00715952" w:rsidRPr="008864CE" w:rsidRDefault="00715952" w:rsidP="00715952">
      <w:pPr>
        <w:pStyle w:val="a4"/>
        <w:numPr>
          <w:ilvl w:val="0"/>
          <w:numId w:val="1"/>
        </w:numPr>
        <w:ind w:left="0" w:firstLine="567"/>
        <w:jc w:val="both"/>
        <w:rPr>
          <w:sz w:val="28"/>
          <w:szCs w:val="28"/>
          <w:shd w:val="clear" w:color="auto" w:fill="FFFFFF"/>
        </w:rPr>
      </w:pPr>
      <w:r w:rsidRPr="008864CE">
        <w:rPr>
          <w:sz w:val="28"/>
          <w:szCs w:val="28"/>
          <w:shd w:val="clear" w:color="auto" w:fill="FFFFFF"/>
        </w:rPr>
        <w:t>Подпункт 2.16.3. исключить.</w:t>
      </w:r>
    </w:p>
    <w:p w:rsidR="00715952" w:rsidRPr="008864CE" w:rsidRDefault="00715952" w:rsidP="00715952">
      <w:pPr>
        <w:pStyle w:val="a4"/>
        <w:numPr>
          <w:ilvl w:val="0"/>
          <w:numId w:val="1"/>
        </w:numPr>
        <w:ind w:left="0" w:firstLine="567"/>
        <w:jc w:val="both"/>
        <w:rPr>
          <w:sz w:val="28"/>
          <w:szCs w:val="28"/>
          <w:shd w:val="clear" w:color="auto" w:fill="FFFFFF"/>
        </w:rPr>
      </w:pPr>
      <w:r w:rsidRPr="008864CE">
        <w:rPr>
          <w:sz w:val="28"/>
          <w:szCs w:val="28"/>
          <w:shd w:val="clear" w:color="auto" w:fill="FFFFFF"/>
        </w:rPr>
        <w:t xml:space="preserve">Наименование раздела 3. слова «3. Состав, последовательность и сроки выполнения административных процедур, требования к порядку их выполнения» заменить словами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715952" w:rsidRPr="008864CE" w:rsidRDefault="00715952" w:rsidP="00715952">
      <w:pPr>
        <w:pStyle w:val="a4"/>
        <w:numPr>
          <w:ilvl w:val="0"/>
          <w:numId w:val="1"/>
        </w:numPr>
        <w:ind w:left="0" w:firstLine="567"/>
        <w:jc w:val="both"/>
        <w:rPr>
          <w:sz w:val="28"/>
          <w:szCs w:val="28"/>
          <w:shd w:val="clear" w:color="auto" w:fill="FFFFFF"/>
        </w:rPr>
      </w:pPr>
      <w:r w:rsidRPr="008864CE">
        <w:rPr>
          <w:sz w:val="28"/>
          <w:szCs w:val="28"/>
          <w:shd w:val="clear" w:color="auto" w:fill="FFFFFF"/>
        </w:rPr>
        <w:t>Пункт 3.1.1. дополнить словами следующего содержания         «…- через МФЦ</w:t>
      </w:r>
      <w:proofErr w:type="gramStart"/>
      <w:r w:rsidRPr="008864CE">
        <w:rPr>
          <w:sz w:val="28"/>
          <w:szCs w:val="28"/>
          <w:shd w:val="clear" w:color="auto" w:fill="FFFFFF"/>
        </w:rPr>
        <w:t>;…».</w:t>
      </w:r>
    </w:p>
    <w:p w:rsidR="00715952" w:rsidRPr="008864CE" w:rsidRDefault="00715952" w:rsidP="00715952">
      <w:pPr>
        <w:pStyle w:val="a4"/>
        <w:numPr>
          <w:ilvl w:val="0"/>
          <w:numId w:val="1"/>
        </w:numPr>
        <w:ind w:left="0" w:firstLine="567"/>
        <w:jc w:val="both"/>
        <w:rPr>
          <w:sz w:val="28"/>
          <w:szCs w:val="28"/>
          <w:shd w:val="clear" w:color="auto" w:fill="FFFFFF"/>
        </w:rPr>
      </w:pPr>
      <w:proofErr w:type="gramEnd"/>
      <w:r w:rsidRPr="008864CE">
        <w:rPr>
          <w:sz w:val="28"/>
          <w:szCs w:val="28"/>
          <w:shd w:val="clear" w:color="auto" w:fill="FFFFFF"/>
        </w:rPr>
        <w:t xml:space="preserve">В пункте 3.3.3. слова «… не позднее 20 календарных дней…» </w:t>
      </w:r>
      <w:proofErr w:type="spellStart"/>
      <w:r w:rsidRPr="008864CE">
        <w:rPr>
          <w:sz w:val="28"/>
          <w:szCs w:val="28"/>
          <w:shd w:val="clear" w:color="auto" w:fill="FFFFFF"/>
        </w:rPr>
        <w:t>земенить</w:t>
      </w:r>
      <w:proofErr w:type="spellEnd"/>
      <w:r w:rsidRPr="008864CE">
        <w:rPr>
          <w:sz w:val="28"/>
          <w:szCs w:val="28"/>
          <w:shd w:val="clear" w:color="auto" w:fill="FFFFFF"/>
        </w:rPr>
        <w:t xml:space="preserve"> словами «…не позднее 30 календарных дней…».</w:t>
      </w:r>
    </w:p>
    <w:p w:rsidR="00715952" w:rsidRPr="008864CE" w:rsidRDefault="00715952" w:rsidP="00715952">
      <w:pPr>
        <w:pStyle w:val="a4"/>
        <w:numPr>
          <w:ilvl w:val="0"/>
          <w:numId w:val="1"/>
        </w:numPr>
        <w:ind w:left="0" w:firstLine="567"/>
        <w:jc w:val="both"/>
        <w:rPr>
          <w:sz w:val="28"/>
          <w:szCs w:val="28"/>
          <w:shd w:val="clear" w:color="auto" w:fill="FFFFFF"/>
        </w:rPr>
      </w:pPr>
      <w:r w:rsidRPr="008864CE">
        <w:rPr>
          <w:sz w:val="28"/>
          <w:szCs w:val="28"/>
          <w:shd w:val="clear" w:color="auto" w:fill="FFFFFF"/>
        </w:rPr>
        <w:t xml:space="preserve">Наименование раздела 4. слова «4. Порядок и формы </w:t>
      </w:r>
      <w:proofErr w:type="gramStart"/>
      <w:r w:rsidRPr="008864CE">
        <w:rPr>
          <w:sz w:val="28"/>
          <w:szCs w:val="28"/>
          <w:shd w:val="clear" w:color="auto" w:fill="FFFFFF"/>
        </w:rPr>
        <w:t>контроля за</w:t>
      </w:r>
      <w:proofErr w:type="gramEnd"/>
      <w:r w:rsidRPr="008864CE">
        <w:rPr>
          <w:sz w:val="28"/>
          <w:szCs w:val="28"/>
          <w:shd w:val="clear" w:color="auto" w:fill="FFFFFF"/>
        </w:rPr>
        <w:t xml:space="preserve"> предоставлением муниципальной услуги» заменить словами «4. Формы </w:t>
      </w:r>
      <w:proofErr w:type="gramStart"/>
      <w:r w:rsidRPr="008864CE">
        <w:rPr>
          <w:sz w:val="28"/>
          <w:szCs w:val="28"/>
          <w:shd w:val="clear" w:color="auto" w:fill="FFFFFF"/>
        </w:rPr>
        <w:t>контроля за</w:t>
      </w:r>
      <w:proofErr w:type="gramEnd"/>
      <w:r w:rsidRPr="008864CE">
        <w:rPr>
          <w:sz w:val="28"/>
          <w:szCs w:val="28"/>
          <w:shd w:val="clear" w:color="auto" w:fill="FFFFFF"/>
        </w:rPr>
        <w:t xml:space="preserve"> исполнением административного регламента».</w:t>
      </w:r>
    </w:p>
    <w:p w:rsidR="00715952" w:rsidRPr="008864CE" w:rsidRDefault="00715952" w:rsidP="00715952">
      <w:pPr>
        <w:pStyle w:val="a4"/>
        <w:numPr>
          <w:ilvl w:val="0"/>
          <w:numId w:val="1"/>
        </w:numPr>
        <w:autoSpaceDE w:val="0"/>
        <w:autoSpaceDN w:val="0"/>
        <w:adjustRightInd w:val="0"/>
        <w:ind w:left="0" w:firstLine="567"/>
        <w:jc w:val="both"/>
        <w:rPr>
          <w:rFonts w:eastAsia="Calibri"/>
          <w:sz w:val="28"/>
          <w:szCs w:val="28"/>
          <w:lang w:eastAsia="en-US"/>
        </w:rPr>
      </w:pPr>
      <w:r w:rsidRPr="008864CE">
        <w:rPr>
          <w:sz w:val="28"/>
          <w:szCs w:val="28"/>
          <w:shd w:val="clear" w:color="auto" w:fill="FFFFFF"/>
        </w:rPr>
        <w:t xml:space="preserve">Наименование раздела 5. слова </w:t>
      </w:r>
      <w:r w:rsidRPr="008864CE">
        <w:rPr>
          <w:sz w:val="28"/>
          <w:szCs w:val="28"/>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заменить</w:t>
      </w:r>
      <w:r w:rsidRPr="008864CE">
        <w:rPr>
          <w:sz w:val="28"/>
          <w:szCs w:val="28"/>
          <w:shd w:val="clear" w:color="auto" w:fill="FFFFFF"/>
        </w:rPr>
        <w:t xml:space="preserve"> словами «</w:t>
      </w:r>
      <w:r w:rsidRPr="008864CE">
        <w:rPr>
          <w:rFonts w:eastAsia="Calibri"/>
          <w:sz w:val="28"/>
          <w:szCs w:val="28"/>
          <w:lang w:eastAsia="en-US"/>
        </w:rPr>
        <w:t xml:space="preserve">5. </w:t>
      </w:r>
      <w:proofErr w:type="gramStart"/>
      <w:r w:rsidRPr="008864CE">
        <w:rPr>
          <w:rFonts w:eastAsia="Calibri"/>
          <w:sz w:val="28"/>
          <w:szCs w:val="28"/>
          <w:lang w:eastAsia="en-U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proofErr w:type="gramEnd"/>
    </w:p>
    <w:p w:rsidR="00715952" w:rsidRPr="008864CE" w:rsidRDefault="00715952" w:rsidP="00715952">
      <w:pPr>
        <w:pStyle w:val="a4"/>
        <w:numPr>
          <w:ilvl w:val="0"/>
          <w:numId w:val="1"/>
        </w:numPr>
        <w:spacing w:after="1" w:line="280" w:lineRule="atLeast"/>
        <w:ind w:left="0" w:firstLine="567"/>
        <w:jc w:val="both"/>
        <w:rPr>
          <w:sz w:val="28"/>
          <w:szCs w:val="28"/>
        </w:rPr>
      </w:pPr>
      <w:r w:rsidRPr="008864CE">
        <w:rPr>
          <w:sz w:val="28"/>
          <w:szCs w:val="28"/>
          <w:shd w:val="clear" w:color="auto" w:fill="FFFFFF"/>
        </w:rPr>
        <w:t xml:space="preserve">Пункт 5.1. раздела </w:t>
      </w:r>
      <w:r w:rsidRPr="008864CE">
        <w:rPr>
          <w:sz w:val="28"/>
          <w:szCs w:val="28"/>
        </w:rPr>
        <w:t>«</w:t>
      </w:r>
      <w:r w:rsidRPr="008864CE">
        <w:rPr>
          <w:rFonts w:eastAsia="Calibri"/>
          <w:sz w:val="28"/>
          <w:szCs w:val="28"/>
          <w:lang w:eastAsia="en-US"/>
        </w:rPr>
        <w:t xml:space="preserve">5. </w:t>
      </w:r>
      <w:proofErr w:type="gramStart"/>
      <w:r w:rsidRPr="008864CE">
        <w:rPr>
          <w:rFonts w:eastAsia="Calibri"/>
          <w:sz w:val="28"/>
          <w:szCs w:val="28"/>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w:t>
      </w:r>
      <w:r w:rsidRPr="008864CE">
        <w:rPr>
          <w:rFonts w:eastAsia="Calibri"/>
          <w:sz w:val="28"/>
          <w:szCs w:val="28"/>
          <w:lang w:eastAsia="en-US"/>
        </w:rPr>
        <w:lastRenderedPageBreak/>
        <w:t>также их должностных лиц, муниципальных служащих, работников</w:t>
      </w:r>
      <w:r w:rsidRPr="008864CE">
        <w:rPr>
          <w:sz w:val="28"/>
          <w:szCs w:val="28"/>
        </w:rPr>
        <w:t>» изложить в новой редакции:</w:t>
      </w:r>
      <w:proofErr w:type="gramEnd"/>
    </w:p>
    <w:p w:rsidR="00715952" w:rsidRPr="008864CE" w:rsidRDefault="00715952" w:rsidP="00715952">
      <w:pPr>
        <w:pStyle w:val="a4"/>
        <w:autoSpaceDE w:val="0"/>
        <w:autoSpaceDN w:val="0"/>
        <w:adjustRightInd w:val="0"/>
        <w:ind w:left="0" w:firstLine="927"/>
        <w:jc w:val="both"/>
        <w:rPr>
          <w:rFonts w:eastAsia="Calibri"/>
          <w:sz w:val="28"/>
          <w:szCs w:val="28"/>
          <w:lang w:eastAsia="en-US"/>
        </w:rPr>
      </w:pPr>
      <w:r w:rsidRPr="008864CE">
        <w:rPr>
          <w:sz w:val="28"/>
          <w:szCs w:val="28"/>
        </w:rPr>
        <w:t xml:space="preserve">« 5.1. </w:t>
      </w:r>
      <w:r w:rsidRPr="008864CE">
        <w:rPr>
          <w:rFonts w:eastAsia="Calibri"/>
          <w:sz w:val="28"/>
          <w:szCs w:val="28"/>
          <w:lang w:eastAsia="en-US"/>
        </w:rPr>
        <w:t xml:space="preserve">Заявитель может обратиться с </w:t>
      </w:r>
      <w:proofErr w:type="gramStart"/>
      <w:r w:rsidRPr="008864CE">
        <w:rPr>
          <w:rFonts w:eastAsia="Calibri"/>
          <w:sz w:val="28"/>
          <w:szCs w:val="28"/>
          <w:lang w:eastAsia="en-US"/>
        </w:rPr>
        <w:t>жалобой</w:t>
      </w:r>
      <w:proofErr w:type="gramEnd"/>
      <w:r w:rsidRPr="008864CE">
        <w:rPr>
          <w:rFonts w:eastAsia="Calibri"/>
          <w:sz w:val="28"/>
          <w:szCs w:val="28"/>
          <w:lang w:eastAsia="en-US"/>
        </w:rPr>
        <w:t xml:space="preserve"> в том числе в следующих случаях: </w:t>
      </w:r>
    </w:p>
    <w:p w:rsidR="00715952" w:rsidRPr="008864CE" w:rsidRDefault="00715952" w:rsidP="00715952">
      <w:pPr>
        <w:pStyle w:val="a4"/>
        <w:autoSpaceDE w:val="0"/>
        <w:autoSpaceDN w:val="0"/>
        <w:adjustRightInd w:val="0"/>
        <w:ind w:left="0" w:firstLine="567"/>
        <w:jc w:val="both"/>
        <w:rPr>
          <w:rFonts w:eastAsia="Calibri"/>
          <w:sz w:val="28"/>
          <w:szCs w:val="28"/>
          <w:lang w:eastAsia="en-US"/>
        </w:rPr>
      </w:pPr>
      <w:r w:rsidRPr="008864CE">
        <w:rPr>
          <w:rFonts w:eastAsia="Calibri"/>
          <w:sz w:val="28"/>
          <w:szCs w:val="28"/>
          <w:lang w:eastAsia="en-US"/>
        </w:rPr>
        <w:t>1) нарушение срока регистрации запроса о предоставлении муниципальной услуги;</w:t>
      </w:r>
    </w:p>
    <w:p w:rsidR="00715952" w:rsidRPr="008864CE" w:rsidRDefault="00715952" w:rsidP="00715952">
      <w:pPr>
        <w:pStyle w:val="a4"/>
        <w:autoSpaceDE w:val="0"/>
        <w:autoSpaceDN w:val="0"/>
        <w:adjustRightInd w:val="0"/>
        <w:ind w:left="0"/>
        <w:jc w:val="both"/>
        <w:rPr>
          <w:rFonts w:eastAsia="Calibri"/>
          <w:sz w:val="28"/>
          <w:szCs w:val="28"/>
          <w:lang w:eastAsia="en-US"/>
        </w:rPr>
      </w:pPr>
      <w:r w:rsidRPr="008864CE">
        <w:rPr>
          <w:rFonts w:eastAsia="Calibri"/>
          <w:sz w:val="28"/>
          <w:szCs w:val="28"/>
          <w:lang w:eastAsia="en-US"/>
        </w:rPr>
        <w:t xml:space="preserve">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w:t>
      </w:r>
    </w:p>
    <w:p w:rsidR="00715952" w:rsidRPr="008864CE" w:rsidRDefault="00715952" w:rsidP="00715952">
      <w:pPr>
        <w:pStyle w:val="a4"/>
        <w:autoSpaceDE w:val="0"/>
        <w:autoSpaceDN w:val="0"/>
        <w:adjustRightInd w:val="0"/>
        <w:ind w:left="0" w:firstLine="142"/>
        <w:jc w:val="both"/>
        <w:rPr>
          <w:rFonts w:eastAsia="Calibri"/>
          <w:sz w:val="28"/>
          <w:szCs w:val="28"/>
          <w:lang w:eastAsia="en-US"/>
        </w:rPr>
      </w:pPr>
      <w:r w:rsidRPr="008864CE">
        <w:rPr>
          <w:rFonts w:eastAsia="Calibri"/>
          <w:sz w:val="28"/>
          <w:szCs w:val="28"/>
          <w:lang w:eastAsia="en-US"/>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15952" w:rsidRPr="008864CE" w:rsidRDefault="00715952" w:rsidP="00715952">
      <w:pPr>
        <w:pStyle w:val="a4"/>
        <w:autoSpaceDE w:val="0"/>
        <w:autoSpaceDN w:val="0"/>
        <w:adjustRightInd w:val="0"/>
        <w:ind w:left="0" w:firstLine="284"/>
        <w:jc w:val="both"/>
        <w:rPr>
          <w:rFonts w:eastAsia="Calibri"/>
          <w:sz w:val="28"/>
          <w:szCs w:val="28"/>
          <w:lang w:eastAsia="en-US"/>
        </w:rPr>
      </w:pPr>
      <w:r w:rsidRPr="008864CE">
        <w:rPr>
          <w:rFonts w:eastAsia="Calibri"/>
          <w:sz w:val="28"/>
          <w:szCs w:val="28"/>
          <w:lang w:eastAsia="en-US"/>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715952" w:rsidRPr="008864CE" w:rsidRDefault="00715952" w:rsidP="00715952">
      <w:pPr>
        <w:pStyle w:val="a4"/>
        <w:autoSpaceDE w:val="0"/>
        <w:autoSpaceDN w:val="0"/>
        <w:adjustRightInd w:val="0"/>
        <w:ind w:left="0" w:firstLine="284"/>
        <w:jc w:val="both"/>
        <w:rPr>
          <w:rFonts w:eastAsia="Calibri"/>
          <w:sz w:val="28"/>
          <w:szCs w:val="28"/>
          <w:lang w:eastAsia="en-US"/>
        </w:rPr>
      </w:pPr>
      <w:r w:rsidRPr="008864CE">
        <w:rPr>
          <w:rFonts w:eastAsia="Calibri"/>
          <w:sz w:val="28"/>
          <w:szCs w:val="28"/>
          <w:lang w:eastAsia="en-US"/>
        </w:rPr>
        <w:t xml:space="preserve">       </w:t>
      </w:r>
      <w:proofErr w:type="gramStart"/>
      <w:r w:rsidRPr="008864CE">
        <w:rPr>
          <w:rFonts w:eastAsia="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864CE">
        <w:rPr>
          <w:rFonts w:eastAsia="Calibr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w:t>
      </w:r>
    </w:p>
    <w:p w:rsidR="00715952" w:rsidRPr="008864CE" w:rsidRDefault="00715952" w:rsidP="00715952">
      <w:pPr>
        <w:pStyle w:val="a4"/>
        <w:autoSpaceDE w:val="0"/>
        <w:autoSpaceDN w:val="0"/>
        <w:adjustRightInd w:val="0"/>
        <w:ind w:left="0" w:firstLine="284"/>
        <w:jc w:val="both"/>
        <w:rPr>
          <w:rFonts w:eastAsia="Calibri"/>
          <w:sz w:val="28"/>
          <w:szCs w:val="28"/>
          <w:lang w:eastAsia="en-US"/>
        </w:rPr>
      </w:pPr>
      <w:r w:rsidRPr="008864CE">
        <w:rPr>
          <w:rFonts w:eastAsia="Calibri"/>
          <w:sz w:val="28"/>
          <w:szCs w:val="28"/>
          <w:lang w:eastAsia="en-US"/>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715952" w:rsidRPr="008864CE" w:rsidRDefault="00715952" w:rsidP="00715952">
      <w:pPr>
        <w:pStyle w:val="a4"/>
        <w:autoSpaceDE w:val="0"/>
        <w:autoSpaceDN w:val="0"/>
        <w:adjustRightInd w:val="0"/>
        <w:ind w:left="0" w:firstLine="426"/>
        <w:jc w:val="both"/>
        <w:rPr>
          <w:rFonts w:eastAsia="Calibri"/>
          <w:sz w:val="28"/>
          <w:szCs w:val="28"/>
          <w:lang w:eastAsia="en-US"/>
        </w:rPr>
      </w:pPr>
      <w:r w:rsidRPr="008864CE">
        <w:rPr>
          <w:rFonts w:eastAsia="Calibri"/>
          <w:sz w:val="28"/>
          <w:szCs w:val="28"/>
          <w:lang w:eastAsia="en-US"/>
        </w:rPr>
        <w:t xml:space="preserve">       </w:t>
      </w:r>
      <w:proofErr w:type="gramStart"/>
      <w:r w:rsidRPr="008864CE">
        <w:rPr>
          <w:rFonts w:eastAsia="Calibri"/>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864CE">
        <w:rPr>
          <w:rFonts w:eastAsia="Calibri"/>
          <w:sz w:val="28"/>
          <w:szCs w:val="28"/>
          <w:lang w:eastAsia="en-US"/>
        </w:rPr>
        <w:t xml:space="preserve"> В указанном случае досудебное (внесудебное) обжалование заявителем решений и действий (бездействия) </w:t>
      </w:r>
      <w:r w:rsidRPr="008864CE">
        <w:rPr>
          <w:rFonts w:eastAsia="Calibri"/>
          <w:sz w:val="28"/>
          <w:szCs w:val="28"/>
          <w:lang w:eastAsia="en-US"/>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w:t>
      </w:r>
    </w:p>
    <w:p w:rsidR="00715952" w:rsidRPr="008864CE" w:rsidRDefault="00715952" w:rsidP="00715952">
      <w:pPr>
        <w:autoSpaceDE w:val="0"/>
        <w:autoSpaceDN w:val="0"/>
        <w:adjustRightInd w:val="0"/>
        <w:ind w:firstLine="284"/>
        <w:jc w:val="both"/>
        <w:rPr>
          <w:rFonts w:eastAsia="Calibri"/>
          <w:sz w:val="28"/>
          <w:szCs w:val="28"/>
          <w:lang w:eastAsia="en-US"/>
        </w:rPr>
      </w:pPr>
      <w:r w:rsidRPr="008864CE">
        <w:rPr>
          <w:rFonts w:eastAsia="Calibri"/>
          <w:sz w:val="28"/>
          <w:szCs w:val="28"/>
          <w:lang w:eastAsia="en-US"/>
        </w:rPr>
        <w:t xml:space="preserve">         8)    нарушение срока или порядка выдачи документов по результатам предоставления муниципальной услуги; </w:t>
      </w:r>
    </w:p>
    <w:p w:rsidR="00715952" w:rsidRPr="008864CE" w:rsidRDefault="00715952" w:rsidP="00715952">
      <w:pPr>
        <w:pStyle w:val="a4"/>
        <w:autoSpaceDE w:val="0"/>
        <w:autoSpaceDN w:val="0"/>
        <w:adjustRightInd w:val="0"/>
        <w:ind w:left="0" w:firstLine="284"/>
        <w:jc w:val="both"/>
        <w:rPr>
          <w:rFonts w:eastAsia="Calibri"/>
          <w:sz w:val="28"/>
          <w:szCs w:val="28"/>
          <w:lang w:eastAsia="en-US"/>
        </w:rPr>
      </w:pPr>
      <w:r w:rsidRPr="008864CE">
        <w:rPr>
          <w:rFonts w:eastAsia="Calibri"/>
          <w:sz w:val="28"/>
          <w:szCs w:val="28"/>
          <w:lang w:eastAsia="en-US"/>
        </w:rPr>
        <w:t xml:space="preserve">         </w:t>
      </w:r>
      <w:proofErr w:type="gramStart"/>
      <w:r w:rsidRPr="008864CE">
        <w:rPr>
          <w:rFonts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864CE">
        <w:rPr>
          <w:rFonts w:eastAsia="Calibr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w:t>
      </w:r>
    </w:p>
    <w:p w:rsidR="00715952" w:rsidRPr="008864CE" w:rsidRDefault="00715952" w:rsidP="00715952">
      <w:pPr>
        <w:pStyle w:val="a4"/>
        <w:autoSpaceDE w:val="0"/>
        <w:autoSpaceDN w:val="0"/>
        <w:adjustRightInd w:val="0"/>
        <w:ind w:left="0" w:firstLine="284"/>
        <w:jc w:val="both"/>
        <w:rPr>
          <w:rFonts w:eastAsia="Calibri"/>
          <w:sz w:val="28"/>
          <w:szCs w:val="28"/>
          <w:lang w:eastAsia="en-US"/>
        </w:rPr>
      </w:pPr>
      <w:r w:rsidRPr="008864CE">
        <w:rPr>
          <w:rFonts w:eastAsia="Calibri"/>
          <w:sz w:val="28"/>
          <w:szCs w:val="28"/>
          <w:lang w:eastAsia="en-US"/>
        </w:rPr>
        <w:t xml:space="preserve">       </w:t>
      </w:r>
      <w:proofErr w:type="gramStart"/>
      <w:r w:rsidRPr="008864CE">
        <w:rPr>
          <w:rFonts w:eastAsia="Calibr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8864CE">
          <w:rPr>
            <w:rFonts w:eastAsia="Calibri"/>
            <w:sz w:val="28"/>
            <w:szCs w:val="28"/>
            <w:lang w:eastAsia="en-US"/>
          </w:rPr>
          <w:t>пунктом 4 части 1 статьи 7</w:t>
        </w:r>
      </w:hyperlink>
      <w:r w:rsidRPr="008864CE">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w:t>
      </w:r>
      <w:proofErr w:type="gramEnd"/>
      <w:r w:rsidRPr="008864CE">
        <w:rPr>
          <w:rFonts w:eastAsia="Calibr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roofErr w:type="gramStart"/>
      <w:r w:rsidRPr="008864CE">
        <w:rPr>
          <w:rFonts w:eastAsia="Calibri"/>
          <w:sz w:val="28"/>
          <w:szCs w:val="28"/>
          <w:lang w:eastAsia="en-US"/>
        </w:rPr>
        <w:t>.».</w:t>
      </w:r>
      <w:proofErr w:type="gramEnd"/>
    </w:p>
    <w:p w:rsidR="00715952" w:rsidRPr="008864CE" w:rsidRDefault="00715952" w:rsidP="00715952">
      <w:pPr>
        <w:pStyle w:val="a4"/>
        <w:autoSpaceDE w:val="0"/>
        <w:autoSpaceDN w:val="0"/>
        <w:adjustRightInd w:val="0"/>
        <w:ind w:left="0" w:firstLine="284"/>
        <w:jc w:val="both"/>
        <w:rPr>
          <w:rFonts w:eastAsia="Calibri"/>
          <w:sz w:val="28"/>
          <w:szCs w:val="28"/>
          <w:lang w:eastAsia="en-US"/>
        </w:rPr>
      </w:pPr>
      <w:r w:rsidRPr="008864CE">
        <w:rPr>
          <w:rFonts w:eastAsia="Calibri"/>
          <w:sz w:val="28"/>
          <w:szCs w:val="28"/>
          <w:lang w:eastAsia="en-US"/>
        </w:rPr>
        <w:tab/>
      </w:r>
    </w:p>
    <w:p w:rsidR="00715952" w:rsidRPr="008864CE" w:rsidRDefault="00715952" w:rsidP="00715952">
      <w:pPr>
        <w:jc w:val="both"/>
        <w:rPr>
          <w:sz w:val="28"/>
          <w:szCs w:val="28"/>
          <w:shd w:val="clear" w:color="auto" w:fill="FFFFFF"/>
        </w:rPr>
      </w:pPr>
    </w:p>
    <w:p w:rsidR="00715952" w:rsidRPr="008864CE" w:rsidRDefault="00715952" w:rsidP="00715952">
      <w:pPr>
        <w:autoSpaceDE w:val="0"/>
        <w:autoSpaceDN w:val="0"/>
        <w:adjustRightInd w:val="0"/>
        <w:jc w:val="right"/>
        <w:rPr>
          <w:sz w:val="28"/>
          <w:szCs w:val="28"/>
        </w:rPr>
      </w:pPr>
    </w:p>
    <w:p w:rsidR="00715952" w:rsidRPr="008864CE" w:rsidRDefault="00715952" w:rsidP="00715952">
      <w:pPr>
        <w:autoSpaceDE w:val="0"/>
        <w:autoSpaceDN w:val="0"/>
        <w:adjustRightInd w:val="0"/>
        <w:jc w:val="right"/>
        <w:rPr>
          <w:sz w:val="28"/>
          <w:szCs w:val="28"/>
        </w:rPr>
      </w:pPr>
    </w:p>
    <w:p w:rsidR="00715952" w:rsidRPr="008864CE" w:rsidRDefault="00715952" w:rsidP="00715952">
      <w:pPr>
        <w:autoSpaceDE w:val="0"/>
        <w:autoSpaceDN w:val="0"/>
        <w:adjustRightInd w:val="0"/>
        <w:jc w:val="right"/>
        <w:rPr>
          <w:sz w:val="28"/>
          <w:szCs w:val="28"/>
        </w:rPr>
      </w:pPr>
    </w:p>
    <w:p w:rsidR="00715952" w:rsidRPr="008864CE" w:rsidRDefault="00715952" w:rsidP="00715952">
      <w:pPr>
        <w:autoSpaceDE w:val="0"/>
        <w:autoSpaceDN w:val="0"/>
        <w:adjustRightInd w:val="0"/>
        <w:rPr>
          <w:b/>
          <w:sz w:val="28"/>
          <w:szCs w:val="28"/>
        </w:rPr>
      </w:pPr>
      <w:r w:rsidRPr="008864CE">
        <w:rPr>
          <w:b/>
          <w:sz w:val="28"/>
          <w:szCs w:val="28"/>
        </w:rPr>
        <w:t>Глава Тейковского</w:t>
      </w:r>
    </w:p>
    <w:p w:rsidR="00715952" w:rsidRPr="008864CE" w:rsidRDefault="00715952" w:rsidP="00715952">
      <w:pPr>
        <w:autoSpaceDE w:val="0"/>
        <w:autoSpaceDN w:val="0"/>
        <w:adjustRightInd w:val="0"/>
        <w:rPr>
          <w:b/>
          <w:sz w:val="28"/>
          <w:szCs w:val="28"/>
        </w:rPr>
      </w:pPr>
      <w:r w:rsidRPr="008864CE">
        <w:rPr>
          <w:b/>
          <w:sz w:val="28"/>
          <w:szCs w:val="28"/>
        </w:rPr>
        <w:t>муниципального района                                                                   В.А. Катков</w:t>
      </w:r>
    </w:p>
    <w:p w:rsidR="00715952" w:rsidRPr="008864CE" w:rsidRDefault="00715952" w:rsidP="00715952">
      <w:pPr>
        <w:pStyle w:val="ConsPlusNormal"/>
        <w:jc w:val="right"/>
        <w:rPr>
          <w:rFonts w:ascii="Times New Roman" w:hAnsi="Times New Roman" w:cs="Times New Roman"/>
          <w:sz w:val="28"/>
          <w:szCs w:val="28"/>
        </w:rPr>
      </w:pPr>
      <w:bookmarkStart w:id="0" w:name="_GoBack"/>
      <w:bookmarkEnd w:id="0"/>
    </w:p>
    <w:sectPr w:rsidR="00715952" w:rsidRPr="00886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22AEC"/>
    <w:multiLevelType w:val="hybridMultilevel"/>
    <w:tmpl w:val="06BCB0BC"/>
    <w:lvl w:ilvl="0" w:tplc="9790D2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1B"/>
    <w:rsid w:val="003F4373"/>
    <w:rsid w:val="00715952"/>
    <w:rsid w:val="00785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9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59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715952"/>
    <w:rPr>
      <w:color w:val="0000FF"/>
      <w:u w:val="single"/>
    </w:rPr>
  </w:style>
  <w:style w:type="paragraph" w:styleId="a4">
    <w:name w:val="List Paragraph"/>
    <w:basedOn w:val="a"/>
    <w:uiPriority w:val="34"/>
    <w:qFormat/>
    <w:rsid w:val="00715952"/>
    <w:pPr>
      <w:ind w:left="720"/>
      <w:contextualSpacing/>
    </w:pPr>
  </w:style>
  <w:style w:type="paragraph" w:customStyle="1" w:styleId="1">
    <w:name w:val="Без интервала1"/>
    <w:basedOn w:val="a"/>
    <w:rsid w:val="00715952"/>
    <w:rPr>
      <w:rFonts w:ascii="Calibri" w:eastAsia="Calibri" w:hAnsi="Calibri"/>
      <w:sz w:val="32"/>
      <w:szCs w:val="20"/>
      <w:lang w:val="en-US"/>
    </w:rPr>
  </w:style>
  <w:style w:type="paragraph" w:styleId="a5">
    <w:name w:val="Balloon Text"/>
    <w:basedOn w:val="a"/>
    <w:link w:val="a6"/>
    <w:uiPriority w:val="99"/>
    <w:semiHidden/>
    <w:unhideWhenUsed/>
    <w:rsid w:val="00715952"/>
    <w:rPr>
      <w:rFonts w:ascii="Tahoma" w:hAnsi="Tahoma" w:cs="Tahoma"/>
      <w:sz w:val="16"/>
      <w:szCs w:val="16"/>
    </w:rPr>
  </w:style>
  <w:style w:type="character" w:customStyle="1" w:styleId="a6">
    <w:name w:val="Текст выноски Знак"/>
    <w:basedOn w:val="a0"/>
    <w:link w:val="a5"/>
    <w:uiPriority w:val="99"/>
    <w:semiHidden/>
    <w:rsid w:val="0071595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9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59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715952"/>
    <w:rPr>
      <w:color w:val="0000FF"/>
      <w:u w:val="single"/>
    </w:rPr>
  </w:style>
  <w:style w:type="paragraph" w:styleId="a4">
    <w:name w:val="List Paragraph"/>
    <w:basedOn w:val="a"/>
    <w:uiPriority w:val="34"/>
    <w:qFormat/>
    <w:rsid w:val="00715952"/>
    <w:pPr>
      <w:ind w:left="720"/>
      <w:contextualSpacing/>
    </w:pPr>
  </w:style>
  <w:style w:type="paragraph" w:customStyle="1" w:styleId="1">
    <w:name w:val="Без интервала1"/>
    <w:basedOn w:val="a"/>
    <w:rsid w:val="00715952"/>
    <w:rPr>
      <w:rFonts w:ascii="Calibri" w:eastAsia="Calibri" w:hAnsi="Calibri"/>
      <w:sz w:val="32"/>
      <w:szCs w:val="20"/>
      <w:lang w:val="en-US"/>
    </w:rPr>
  </w:style>
  <w:style w:type="paragraph" w:styleId="a5">
    <w:name w:val="Balloon Text"/>
    <w:basedOn w:val="a"/>
    <w:link w:val="a6"/>
    <w:uiPriority w:val="99"/>
    <w:semiHidden/>
    <w:unhideWhenUsed/>
    <w:rsid w:val="00715952"/>
    <w:rPr>
      <w:rFonts w:ascii="Tahoma" w:hAnsi="Tahoma" w:cs="Tahoma"/>
      <w:sz w:val="16"/>
      <w:szCs w:val="16"/>
    </w:rPr>
  </w:style>
  <w:style w:type="character" w:customStyle="1" w:styleId="a6">
    <w:name w:val="Текст выноски Знак"/>
    <w:basedOn w:val="a0"/>
    <w:link w:val="a5"/>
    <w:uiPriority w:val="99"/>
    <w:semiHidden/>
    <w:rsid w:val="0071595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90;&#1077;&#1081;&#1082;&#1086;&#1074;&#1086;-&#1088;&#1072;&#1081;&#1086;&#1085;.&#1088;&#1092;/" TargetMode="External"/><Relationship Id="rId3" Type="http://schemas.microsoft.com/office/2007/relationships/stylesWithEffects" Target="stylesWithEffects.xml"/><Relationship Id="rId7" Type="http://schemas.openxmlformats.org/officeDocument/2006/relationships/hyperlink" Target="consultantplus://offline/ref=21A6D8859104D6D35AFA2488DE8345B736DC20A6FB823B124D30CE1933A7A8678CFD81FB14CC326CdC3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2E3FA6F5961D1BF5AD40ADC50EEE770B37E420AE40FF66A2932E87C3BB57873489B4BC8FC4F9FE58EA7C3462F34F29B987EB741D135C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1689</Words>
  <Characters>9628</Characters>
  <Application>Microsoft Office Word</Application>
  <DocSecurity>0</DocSecurity>
  <Lines>80</Lines>
  <Paragraphs>22</Paragraphs>
  <ScaleCrop>false</ScaleCrop>
  <Company/>
  <LinksUpToDate>false</LinksUpToDate>
  <CharactersWithSpaces>11295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2020-12-25T10:01:00Z</dcterms:created>
  <dcterms:modified xsi:type="dcterms:W3CDTF">2020-12-25T10:01:00Z</dcterms:modified>
</cp:coreProperties>
</file>