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BE" w:rsidRPr="00AC04C4" w:rsidRDefault="006674BE" w:rsidP="006674BE">
      <w:pPr>
        <w:jc w:val="center"/>
        <w:rPr>
          <w:b/>
          <w:caps/>
        </w:rPr>
      </w:pPr>
      <w:r w:rsidRPr="00AC04C4">
        <w:rPr>
          <w:b/>
          <w:caps/>
        </w:rPr>
        <w:t>администрация</w:t>
      </w:r>
    </w:p>
    <w:p w:rsidR="006674BE" w:rsidRPr="00AC04C4" w:rsidRDefault="006674BE" w:rsidP="006674BE">
      <w:pPr>
        <w:jc w:val="center"/>
        <w:rPr>
          <w:b/>
          <w:caps/>
        </w:rPr>
      </w:pPr>
      <w:r w:rsidRPr="00AC04C4">
        <w:rPr>
          <w:b/>
          <w:caps/>
        </w:rPr>
        <w:t>тейковского муниципального района</w:t>
      </w:r>
    </w:p>
    <w:p w:rsidR="006674BE" w:rsidRPr="00AC04C4" w:rsidRDefault="006674BE" w:rsidP="006674BE">
      <w:pPr>
        <w:jc w:val="center"/>
        <w:rPr>
          <w:b/>
          <w:caps/>
        </w:rPr>
      </w:pPr>
      <w:r w:rsidRPr="00AC04C4">
        <w:rPr>
          <w:b/>
          <w:caps/>
        </w:rPr>
        <w:t>ивановской области</w:t>
      </w:r>
    </w:p>
    <w:p w:rsidR="006674BE" w:rsidRPr="00AC04C4" w:rsidRDefault="006674BE" w:rsidP="006674BE">
      <w:pPr>
        <w:jc w:val="center"/>
        <w:rPr>
          <w:b/>
          <w:caps/>
          <w:u w:val="single"/>
        </w:rPr>
      </w:pP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  <w:r w:rsidRPr="00AC04C4">
        <w:rPr>
          <w:b/>
          <w:caps/>
          <w:u w:val="single"/>
        </w:rPr>
        <w:tab/>
      </w:r>
    </w:p>
    <w:p w:rsidR="006674BE" w:rsidRPr="00AC04C4" w:rsidRDefault="006674BE" w:rsidP="006674BE">
      <w:pPr>
        <w:jc w:val="center"/>
        <w:rPr>
          <w:b/>
          <w:caps/>
        </w:rPr>
      </w:pPr>
    </w:p>
    <w:p w:rsidR="006674BE" w:rsidRPr="00AC04C4" w:rsidRDefault="006674BE" w:rsidP="006674BE">
      <w:pPr>
        <w:jc w:val="center"/>
        <w:rPr>
          <w:b/>
          <w:caps/>
        </w:rPr>
      </w:pPr>
    </w:p>
    <w:p w:rsidR="006674BE" w:rsidRPr="00AC04C4" w:rsidRDefault="006674BE" w:rsidP="006674BE">
      <w:pPr>
        <w:jc w:val="center"/>
        <w:rPr>
          <w:b/>
          <w:caps/>
        </w:rPr>
      </w:pPr>
      <w:proofErr w:type="gramStart"/>
      <w:r w:rsidRPr="00AC04C4">
        <w:rPr>
          <w:b/>
          <w:caps/>
        </w:rPr>
        <w:t>п</w:t>
      </w:r>
      <w:proofErr w:type="gramEnd"/>
      <w:r w:rsidRPr="00AC04C4">
        <w:rPr>
          <w:b/>
          <w:caps/>
        </w:rPr>
        <w:t xml:space="preserve"> о с т а н о в л е н и е</w:t>
      </w:r>
    </w:p>
    <w:p w:rsidR="006674BE" w:rsidRPr="00AC04C4" w:rsidRDefault="006674BE" w:rsidP="006674BE">
      <w:pPr>
        <w:rPr>
          <w:b/>
          <w:caps/>
        </w:rPr>
      </w:pPr>
    </w:p>
    <w:p w:rsidR="006674BE" w:rsidRPr="00AC04C4" w:rsidRDefault="006674BE" w:rsidP="006674BE">
      <w:pPr>
        <w:rPr>
          <w:b/>
          <w:caps/>
        </w:rPr>
      </w:pPr>
    </w:p>
    <w:p w:rsidR="006674BE" w:rsidRPr="00AC04C4" w:rsidRDefault="006674BE" w:rsidP="006674BE">
      <w:pPr>
        <w:jc w:val="center"/>
      </w:pPr>
      <w:r w:rsidRPr="00AC04C4">
        <w:t xml:space="preserve">от </w:t>
      </w:r>
      <w:r w:rsidR="00432CE3">
        <w:t>09.06.2020</w:t>
      </w:r>
      <w:r w:rsidRPr="00AC04C4">
        <w:t xml:space="preserve">  № </w:t>
      </w:r>
      <w:r w:rsidR="00432CE3">
        <w:t>138</w:t>
      </w:r>
    </w:p>
    <w:p w:rsidR="006674BE" w:rsidRPr="00AC04C4" w:rsidRDefault="006674BE" w:rsidP="006674BE">
      <w:pPr>
        <w:jc w:val="center"/>
      </w:pPr>
      <w:r w:rsidRPr="00AC04C4">
        <w:t>г. Тейково</w:t>
      </w:r>
    </w:p>
    <w:p w:rsidR="006674BE" w:rsidRPr="00AC04C4" w:rsidRDefault="006674BE" w:rsidP="006674BE"/>
    <w:p w:rsidR="006674BE" w:rsidRPr="00AC04C4" w:rsidRDefault="006674BE" w:rsidP="006674BE">
      <w:pPr>
        <w:jc w:val="center"/>
        <w:rPr>
          <w:b/>
        </w:rPr>
      </w:pPr>
      <w:r w:rsidRPr="00AC04C4">
        <w:rPr>
          <w:b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</w:t>
      </w:r>
    </w:p>
    <w:p w:rsidR="006674BE" w:rsidRPr="00AC04C4" w:rsidRDefault="006674BE" w:rsidP="006674BE">
      <w:pPr>
        <w:jc w:val="center"/>
        <w:rPr>
          <w:b/>
        </w:rPr>
      </w:pPr>
      <w:r w:rsidRPr="00AC04C4">
        <w:rPr>
          <w:b/>
        </w:rPr>
        <w:t xml:space="preserve">Тейковского муниципального района» </w:t>
      </w:r>
    </w:p>
    <w:p w:rsidR="006674BE" w:rsidRPr="00AC04C4" w:rsidRDefault="006674BE" w:rsidP="006674BE">
      <w:pPr>
        <w:jc w:val="center"/>
        <w:rPr>
          <w:b/>
        </w:rPr>
      </w:pPr>
    </w:p>
    <w:p w:rsidR="006674BE" w:rsidRPr="00AC04C4" w:rsidRDefault="006674BE" w:rsidP="006674BE">
      <w:pPr>
        <w:jc w:val="center"/>
        <w:rPr>
          <w:b/>
        </w:rPr>
      </w:pPr>
    </w:p>
    <w:p w:rsidR="006674BE" w:rsidRPr="00AC04C4" w:rsidRDefault="006674BE" w:rsidP="006674BE">
      <w:pPr>
        <w:jc w:val="center"/>
        <w:rPr>
          <w:b/>
        </w:rPr>
      </w:pPr>
    </w:p>
    <w:p w:rsidR="006674BE" w:rsidRPr="00AC04C4" w:rsidRDefault="000F0B1E" w:rsidP="006674BE">
      <w:pPr>
        <w:ind w:firstLine="708"/>
        <w:jc w:val="both"/>
      </w:pPr>
      <w:proofErr w:type="gramStart"/>
      <w:r w:rsidRPr="00AC04C4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№523 «Об утверждении Порядка разработки, реализации и оценки эффективности муниципальных программ Тейковского муниципального района», в целях реализации муниципальной программы «Обеспечение доступным и комфортным жильем, объектами инженерной инфраструктуры и</w:t>
      </w:r>
      <w:proofErr w:type="gramEnd"/>
      <w:r w:rsidRPr="00AC04C4">
        <w:t xml:space="preserve">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0F0B1E" w:rsidRPr="00AC04C4" w:rsidRDefault="000F0B1E" w:rsidP="006674BE">
      <w:pPr>
        <w:ind w:firstLine="708"/>
        <w:jc w:val="both"/>
      </w:pPr>
    </w:p>
    <w:p w:rsidR="006674BE" w:rsidRPr="00AC04C4" w:rsidRDefault="006674BE" w:rsidP="006674BE">
      <w:pPr>
        <w:ind w:firstLine="708"/>
        <w:jc w:val="center"/>
        <w:rPr>
          <w:b/>
          <w:caps/>
        </w:rPr>
      </w:pPr>
      <w:r w:rsidRPr="00AC04C4">
        <w:rPr>
          <w:b/>
          <w:caps/>
        </w:rPr>
        <w:t xml:space="preserve">постановляет: </w:t>
      </w:r>
    </w:p>
    <w:p w:rsidR="006674BE" w:rsidRPr="00AC04C4" w:rsidRDefault="006674BE" w:rsidP="006674BE">
      <w:pPr>
        <w:ind w:firstLine="708"/>
        <w:rPr>
          <w:caps/>
        </w:rPr>
      </w:pPr>
    </w:p>
    <w:p w:rsidR="006674BE" w:rsidRPr="00AC04C4" w:rsidRDefault="006674BE" w:rsidP="006674BE">
      <w:pPr>
        <w:ind w:firstLine="708"/>
        <w:jc w:val="both"/>
      </w:pPr>
      <w:r w:rsidRPr="00AC04C4">
        <w:t>Внести в постановлени</w:t>
      </w:r>
      <w:r w:rsidR="006451F8" w:rsidRPr="00AC04C4">
        <w:t>е</w:t>
      </w:r>
      <w:r w:rsidRPr="00AC04C4">
        <w:t xml:space="preserve">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следующие изменения:</w:t>
      </w:r>
    </w:p>
    <w:p w:rsidR="00AF4CAC" w:rsidRPr="00AC04C4" w:rsidRDefault="00AF4CAC" w:rsidP="00AF4CAC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  <w:r w:rsidRPr="00AC04C4">
        <w:rPr>
          <w:color w:val="000000" w:themeColor="text1"/>
          <w:lang w:eastAsia="en-US"/>
        </w:rPr>
        <w:t>1. В пункте 2 настояще</w:t>
      </w:r>
      <w:r w:rsidR="00F306B8" w:rsidRPr="00AC04C4">
        <w:rPr>
          <w:color w:val="000000" w:themeColor="text1"/>
          <w:lang w:eastAsia="en-US"/>
        </w:rPr>
        <w:t>го</w:t>
      </w:r>
      <w:r w:rsidRPr="00AC04C4">
        <w:rPr>
          <w:color w:val="000000" w:themeColor="text1"/>
          <w:lang w:eastAsia="en-US"/>
        </w:rPr>
        <w:t xml:space="preserve"> постановления слова  «</w:t>
      </w:r>
      <w:r w:rsidR="00F306B8" w:rsidRPr="00AC04C4">
        <w:rPr>
          <w:color w:val="000000" w:themeColor="text1"/>
          <w:lang w:eastAsia="en-US"/>
        </w:rPr>
        <w:t>…</w:t>
      </w:r>
      <w:r w:rsidRPr="00AC04C4">
        <w:rPr>
          <w:color w:val="000000" w:themeColor="text1"/>
          <w:lang w:eastAsia="en-US"/>
        </w:rPr>
        <w:t>2015-2016 годов» читать «</w:t>
      </w:r>
      <w:r w:rsidR="00F306B8" w:rsidRPr="00AC04C4">
        <w:rPr>
          <w:color w:val="000000" w:themeColor="text1"/>
          <w:lang w:eastAsia="en-US"/>
        </w:rPr>
        <w:t>…</w:t>
      </w:r>
      <w:r w:rsidRPr="00AC04C4">
        <w:rPr>
          <w:color w:val="000000" w:themeColor="text1"/>
          <w:lang w:eastAsia="en-US"/>
        </w:rPr>
        <w:t>2015-2022 годов».</w:t>
      </w:r>
    </w:p>
    <w:p w:rsidR="00B754CE" w:rsidRPr="00AC04C4" w:rsidRDefault="00F306B8" w:rsidP="006674BE">
      <w:pPr>
        <w:ind w:firstLine="708"/>
        <w:jc w:val="both"/>
      </w:pPr>
      <w:r w:rsidRPr="00AC04C4">
        <w:t xml:space="preserve">2. </w:t>
      </w:r>
      <w:r w:rsidR="00AF4CAC" w:rsidRPr="00AC04C4">
        <w:t>В</w:t>
      </w:r>
      <w:r w:rsidR="00B754CE" w:rsidRPr="00AC04C4">
        <w:t xml:space="preserve"> приложении №</w:t>
      </w:r>
      <w:r w:rsidR="007B77B5" w:rsidRPr="00AC04C4">
        <w:t xml:space="preserve"> </w:t>
      </w:r>
      <w:r w:rsidR="00B754CE" w:rsidRPr="00AC04C4">
        <w:t>1 к постановлению:</w:t>
      </w:r>
    </w:p>
    <w:p w:rsidR="00A4506B" w:rsidRPr="00AC04C4" w:rsidRDefault="00AF4CAC" w:rsidP="00A4506B">
      <w:pPr>
        <w:ind w:firstLine="709"/>
        <w:jc w:val="both"/>
      </w:pPr>
      <w:r w:rsidRPr="00AC04C4">
        <w:t>2</w:t>
      </w:r>
      <w:r w:rsidR="00A4506B" w:rsidRPr="00AC04C4">
        <w:t>.</w:t>
      </w:r>
      <w:r w:rsidR="00F306B8" w:rsidRPr="00AC04C4">
        <w:t xml:space="preserve">1. </w:t>
      </w:r>
      <w:r w:rsidR="00152DC3" w:rsidRPr="00AC04C4">
        <w:t>Раздел «</w:t>
      </w:r>
      <w:r w:rsidR="00A4506B" w:rsidRPr="00AC04C4">
        <w:t>1</w:t>
      </w:r>
      <w:r w:rsidR="00152DC3" w:rsidRPr="00AC04C4">
        <w:t>.</w:t>
      </w:r>
      <w:r w:rsidR="001E231D" w:rsidRPr="00AC04C4">
        <w:t xml:space="preserve"> </w:t>
      </w:r>
      <w:r w:rsidR="00A4506B" w:rsidRPr="00AC04C4">
        <w:t xml:space="preserve">Паспорт программы» изложить в новой редакции, согласно приложению </w:t>
      </w:r>
      <w:r w:rsidR="007B77B5" w:rsidRPr="00AC04C4">
        <w:t>№1;</w:t>
      </w:r>
    </w:p>
    <w:p w:rsidR="00A4506B" w:rsidRPr="00AC04C4" w:rsidRDefault="00F306B8" w:rsidP="00A4506B">
      <w:pPr>
        <w:ind w:firstLine="709"/>
        <w:jc w:val="both"/>
      </w:pPr>
      <w:r w:rsidRPr="00AC04C4">
        <w:t>2.2</w:t>
      </w:r>
      <w:r w:rsidR="00A4506B" w:rsidRPr="00AC04C4">
        <w:t>. Раздел «4. Ресурсное обеспечение муниципальной программы Тейковского муниципального района» изложить в новой редакции, согласно приложению №2.</w:t>
      </w:r>
    </w:p>
    <w:p w:rsidR="00A4506B" w:rsidRPr="00AC04C4" w:rsidRDefault="00F306B8" w:rsidP="00A4506B">
      <w:pPr>
        <w:ind w:firstLine="709"/>
        <w:jc w:val="both"/>
      </w:pPr>
      <w:r w:rsidRPr="00AC04C4">
        <w:t>3</w:t>
      </w:r>
      <w:r w:rsidR="00A4506B" w:rsidRPr="00AC04C4">
        <w:t xml:space="preserve">. В приложение №3 к муниципальной программе «Обеспечение доступным и комфортным жильем, объектами инфраструктуры и услугами жилищно-коммунального хозяйства население Тейковского муниципального района» - подпрограмма «Обеспечение инженерной инфраструктурой земельных участков, предназначенных для предоставления семьям с тремя и более детьми в </w:t>
      </w:r>
      <w:proofErr w:type="spellStart"/>
      <w:r w:rsidR="00A4506B" w:rsidRPr="00AC04C4">
        <w:t>Тейковском</w:t>
      </w:r>
      <w:proofErr w:type="spellEnd"/>
      <w:r w:rsidR="00A4506B" w:rsidRPr="00AC04C4">
        <w:t xml:space="preserve"> муниципальном районе»:</w:t>
      </w:r>
    </w:p>
    <w:p w:rsidR="00A4506B" w:rsidRPr="00AC04C4" w:rsidRDefault="00F306B8" w:rsidP="00A4506B">
      <w:pPr>
        <w:ind w:firstLine="709"/>
        <w:jc w:val="both"/>
      </w:pPr>
      <w:r w:rsidRPr="00AC04C4">
        <w:t>3</w:t>
      </w:r>
      <w:r w:rsidR="00A4506B" w:rsidRPr="00AC04C4">
        <w:t>.1. Раздел «1. Паспорт подпрограммы» изложить в новой редакции</w:t>
      </w:r>
      <w:r w:rsidR="001E231D" w:rsidRPr="00AC04C4">
        <w:t>,</w:t>
      </w:r>
      <w:r w:rsidR="00A4506B" w:rsidRPr="00AC04C4">
        <w:t xml:space="preserve"> согласно приложению</w:t>
      </w:r>
      <w:r w:rsidR="001E231D" w:rsidRPr="00AC04C4">
        <w:t xml:space="preserve"> №</w:t>
      </w:r>
      <w:r w:rsidRPr="00AC04C4">
        <w:t xml:space="preserve"> </w:t>
      </w:r>
      <w:r w:rsidR="007B77B5" w:rsidRPr="00AC04C4">
        <w:t>3;</w:t>
      </w:r>
    </w:p>
    <w:p w:rsidR="001E231D" w:rsidRPr="00AC04C4" w:rsidRDefault="00F306B8" w:rsidP="00A4506B">
      <w:pPr>
        <w:ind w:firstLine="709"/>
        <w:jc w:val="both"/>
      </w:pPr>
      <w:r w:rsidRPr="00AC04C4">
        <w:lastRenderedPageBreak/>
        <w:t>3</w:t>
      </w:r>
      <w:r w:rsidR="001E231D" w:rsidRPr="00AC04C4">
        <w:t>.2. Раздел «4. Ресурсное обеспечение подпрограммы» изложить в новой редакции, согласно приложению №</w:t>
      </w:r>
      <w:r w:rsidRPr="00AC04C4">
        <w:t xml:space="preserve"> </w:t>
      </w:r>
      <w:r w:rsidR="001E231D" w:rsidRPr="00AC04C4">
        <w:t>4.</w:t>
      </w:r>
    </w:p>
    <w:p w:rsidR="00987E21" w:rsidRPr="00AC04C4" w:rsidRDefault="00987E21" w:rsidP="00152DC3">
      <w:pPr>
        <w:spacing w:line="252" w:lineRule="auto"/>
        <w:jc w:val="both"/>
      </w:pPr>
    </w:p>
    <w:p w:rsidR="00001E85" w:rsidRPr="00AC04C4" w:rsidRDefault="00001E85" w:rsidP="00001E85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</w:p>
    <w:p w:rsidR="003C7771" w:rsidRPr="00AC04C4" w:rsidRDefault="003C7771" w:rsidP="0069616F">
      <w:pPr>
        <w:jc w:val="both"/>
      </w:pPr>
    </w:p>
    <w:p w:rsidR="003C7771" w:rsidRPr="00AC04C4" w:rsidRDefault="003C7771" w:rsidP="009935F9">
      <w:pPr>
        <w:ind w:firstLine="709"/>
        <w:jc w:val="both"/>
      </w:pPr>
    </w:p>
    <w:p w:rsidR="006674BE" w:rsidRPr="00AC04C4" w:rsidRDefault="001E231D" w:rsidP="006674BE">
      <w:pPr>
        <w:rPr>
          <w:b/>
        </w:rPr>
      </w:pPr>
      <w:r w:rsidRPr="00AC04C4">
        <w:rPr>
          <w:b/>
        </w:rPr>
        <w:t>Г</w:t>
      </w:r>
      <w:r w:rsidR="0069616F" w:rsidRPr="00AC04C4">
        <w:rPr>
          <w:b/>
        </w:rPr>
        <w:t>лав</w:t>
      </w:r>
      <w:r w:rsidRPr="00AC04C4">
        <w:rPr>
          <w:b/>
        </w:rPr>
        <w:t>а</w:t>
      </w:r>
      <w:r w:rsidR="0069616F" w:rsidRPr="00AC04C4">
        <w:rPr>
          <w:b/>
        </w:rPr>
        <w:t xml:space="preserve"> Т</w:t>
      </w:r>
      <w:r w:rsidR="006674BE" w:rsidRPr="00AC04C4">
        <w:rPr>
          <w:b/>
        </w:rPr>
        <w:t>ейковского</w:t>
      </w:r>
    </w:p>
    <w:p w:rsidR="008433B3" w:rsidRPr="00AC04C4" w:rsidRDefault="006674BE">
      <w:pPr>
        <w:rPr>
          <w:b/>
        </w:rPr>
      </w:pPr>
      <w:r w:rsidRPr="00AC04C4">
        <w:rPr>
          <w:b/>
        </w:rPr>
        <w:t xml:space="preserve">муниципального района  </w:t>
      </w:r>
      <w:r w:rsidRPr="00AC04C4">
        <w:rPr>
          <w:b/>
        </w:rPr>
        <w:tab/>
      </w:r>
      <w:r w:rsidRPr="00AC04C4">
        <w:rPr>
          <w:b/>
        </w:rPr>
        <w:tab/>
      </w:r>
      <w:r w:rsidRPr="00AC04C4">
        <w:rPr>
          <w:b/>
        </w:rPr>
        <w:tab/>
      </w:r>
      <w:r w:rsidRPr="00AC04C4">
        <w:rPr>
          <w:b/>
        </w:rPr>
        <w:tab/>
      </w:r>
      <w:r w:rsidRPr="00AC04C4">
        <w:rPr>
          <w:b/>
        </w:rPr>
        <w:tab/>
        <w:t xml:space="preserve">                </w:t>
      </w:r>
      <w:r w:rsidR="001E231D" w:rsidRPr="00AC04C4">
        <w:rPr>
          <w:b/>
        </w:rPr>
        <w:t>В.А. Катков</w:t>
      </w: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lastRenderedPageBreak/>
        <w:t xml:space="preserve">Приложение № 1 к постановлению </w:t>
      </w: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администрации Тейковского</w:t>
      </w: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муниципального района</w:t>
      </w: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 xml:space="preserve"> от </w:t>
      </w:r>
      <w:r w:rsidR="00432CE3">
        <w:rPr>
          <w:color w:val="000000" w:themeColor="text1"/>
        </w:rPr>
        <w:t xml:space="preserve">09.06.2020 </w:t>
      </w:r>
      <w:r w:rsidRPr="00AC04C4">
        <w:rPr>
          <w:color w:val="000000" w:themeColor="text1"/>
        </w:rPr>
        <w:t>№</w:t>
      </w:r>
      <w:r w:rsidR="00432CE3">
        <w:rPr>
          <w:color w:val="000000" w:themeColor="text1"/>
        </w:rPr>
        <w:t xml:space="preserve"> 138</w:t>
      </w: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rPr>
          <w:color w:val="000000" w:themeColor="text1"/>
        </w:rPr>
      </w:pPr>
    </w:p>
    <w:p w:rsidR="00AC04C4" w:rsidRPr="00AC04C4" w:rsidRDefault="00AC04C4" w:rsidP="00AC04C4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AC04C4" w:rsidRPr="00AC04C4" w:rsidRDefault="00AC04C4" w:rsidP="00AC04C4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AC04C4">
        <w:rPr>
          <w:b/>
          <w:color w:val="000000" w:themeColor="text1"/>
        </w:rPr>
        <w:t>1. Паспорт программы</w:t>
      </w: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bCs/>
          <w:color w:val="000000" w:themeColor="text1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AC04C4" w:rsidRPr="00AC04C4" w:rsidTr="00AC04C4">
        <w:trPr>
          <w:trHeight w:val="1171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Наименование</w:t>
            </w:r>
          </w:p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Обеспечение доступным и комфортным жильем,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объектами инженерной инфраструктуры и услугами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жилищно-коммунального хозяйства населения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Тейковского муниципального района</w:t>
            </w:r>
          </w:p>
        </w:tc>
      </w:tr>
      <w:tr w:rsidR="00AC04C4" w:rsidRPr="00AC04C4" w:rsidTr="00AC04C4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Срок реализации</w:t>
            </w:r>
          </w:p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– 2022 годы</w:t>
            </w:r>
          </w:p>
        </w:tc>
      </w:tr>
      <w:tr w:rsidR="00AC04C4" w:rsidRPr="00AC04C4" w:rsidTr="00AC04C4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Администратор</w:t>
            </w:r>
          </w:p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AC04C4" w:rsidRPr="00AC04C4" w:rsidTr="00AC04C4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- администрации поселений Тейковского муниципального района;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- финансово кредитные учреждения</w:t>
            </w:r>
          </w:p>
        </w:tc>
      </w:tr>
      <w:tr w:rsidR="00AC04C4" w:rsidRPr="00AC04C4" w:rsidTr="00AC04C4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Перечень</w:t>
            </w:r>
          </w:p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1.Обеспечение жильем молодых семей в </w:t>
            </w:r>
            <w:proofErr w:type="spellStart"/>
            <w:r w:rsidRPr="00AC04C4">
              <w:rPr>
                <w:color w:val="000000" w:themeColor="text1"/>
                <w:lang w:eastAsia="en-US"/>
              </w:rPr>
              <w:t>Тейковском</w:t>
            </w:r>
            <w:proofErr w:type="spellEnd"/>
            <w:r w:rsidRPr="00AC04C4">
              <w:rPr>
                <w:color w:val="000000" w:themeColor="text1"/>
                <w:lang w:eastAsia="en-US"/>
              </w:rPr>
              <w:t xml:space="preserve"> муниципальном районе 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2. Переселение граждан из </w:t>
            </w:r>
            <w:proofErr w:type="gramStart"/>
            <w:r w:rsidRPr="00AC04C4">
              <w:rPr>
                <w:color w:val="000000" w:themeColor="text1"/>
                <w:lang w:eastAsia="en-US"/>
              </w:rPr>
              <w:t>аварийного</w:t>
            </w:r>
            <w:proofErr w:type="gramEnd"/>
            <w:r w:rsidRPr="00AC04C4">
              <w:rPr>
                <w:color w:val="000000" w:themeColor="text1"/>
                <w:lang w:eastAsia="en-US"/>
              </w:rPr>
              <w:t xml:space="preserve"> жилищного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фонда на территории Тейковского муниципального района 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</w:t>
            </w:r>
            <w:proofErr w:type="spellStart"/>
            <w:r w:rsidRPr="00AC04C4">
              <w:rPr>
                <w:color w:val="000000" w:themeColor="text1"/>
                <w:lang w:eastAsia="en-US"/>
              </w:rPr>
              <w:t>Тейковском</w:t>
            </w:r>
            <w:proofErr w:type="spellEnd"/>
            <w:r w:rsidRPr="00AC04C4">
              <w:rPr>
                <w:color w:val="000000" w:themeColor="text1"/>
                <w:lang w:eastAsia="en-US"/>
              </w:rPr>
              <w:t xml:space="preserve"> муниципальном районе 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4. Развитие газификации Тейковского муниципального  района 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6. 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7. Обеспечение водоснабжением жителей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8. Обеспечение населения Тейковского муниципального района теплоснабжением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9. 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10. Содержание территорий сельских кладбищ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11. Подготовка проектов внесения изменений в документы </w:t>
            </w:r>
            <w:r w:rsidRPr="00AC04C4">
              <w:rPr>
                <w:color w:val="000000" w:themeColor="text1"/>
                <w:lang w:eastAsia="en-US"/>
              </w:rPr>
              <w:lastRenderedPageBreak/>
              <w:t xml:space="preserve">территориального планирования, правила землепользования и застройки 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ar-SA"/>
              </w:rPr>
            </w:pPr>
            <w:r w:rsidRPr="00AC04C4">
              <w:rPr>
                <w:color w:val="000000" w:themeColor="text1"/>
                <w:lang w:eastAsia="en-US"/>
              </w:rPr>
              <w:t>12.</w:t>
            </w:r>
            <w:r w:rsidRPr="00AC04C4">
              <w:rPr>
                <w:color w:val="000000" w:themeColor="text1"/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ar-SA"/>
              </w:rPr>
              <w:t xml:space="preserve">13. </w:t>
            </w:r>
            <w:r w:rsidRPr="00AC04C4">
              <w:rPr>
                <w:color w:val="000000" w:themeColor="text1"/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 </w:t>
            </w:r>
          </w:p>
        </w:tc>
      </w:tr>
      <w:tr w:rsidR="00AC04C4" w:rsidRPr="00AC04C4" w:rsidTr="00AC04C4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lastRenderedPageBreak/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1. Стимулирование развития жилищного строительства.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</w:t>
            </w:r>
          </w:p>
          <w:p w:rsidR="00AC04C4" w:rsidRPr="00AC04C4" w:rsidRDefault="00AC04C4" w:rsidP="00AC04C4">
            <w:pPr>
              <w:spacing w:line="252" w:lineRule="auto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5. Обеспечение территорий документацией для осуществления градостроительной деятельности</w:t>
            </w:r>
          </w:p>
        </w:tc>
      </w:tr>
      <w:tr w:rsidR="00AC04C4" w:rsidRPr="00AC04C4" w:rsidTr="00AC04C4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Общий объем бюджетных ассигнований: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150839,845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7867,5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1859,22298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-  16289,30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17391,52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30731,35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15747,2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8635,51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8409,31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Федеральный бюджет: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1 843,7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2662,9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474,71432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2017 год -  483,20 тыс. руб. 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543,90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750,33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бюджет Ивановской области: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141306,55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3689,1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471,95436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-  274,80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lastRenderedPageBreak/>
              <w:t>2018 год -  237,40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5481,47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бюджет Тейковского муниципального района: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1335,0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29,8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2016 год -  0,00 тыс. руб. 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-  15531,30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16610,22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24499,55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15747,2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8635,51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8409,31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бюджеты поселений Тейковского муниципального района: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6354,595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1485,7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912,5543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Общий объем государственных внебюджетных фондов: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35416,963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Общий объем внебюджетного финансирования: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 2150,00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-  0,00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lastRenderedPageBreak/>
              <w:t>2017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-  0,00  тыс. руб.</w:t>
            </w:r>
          </w:p>
          <w:p w:rsidR="00AC04C4" w:rsidRPr="00AC04C4" w:rsidRDefault="00AC04C4" w:rsidP="00AC04C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-  0,00 тыс. руб.</w:t>
            </w:r>
          </w:p>
        </w:tc>
      </w:tr>
    </w:tbl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P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AC04C4" w:rsidRDefault="00AC04C4" w:rsidP="00AC04C4"/>
    <w:p w:rsidR="00656EF7" w:rsidRDefault="00656EF7" w:rsidP="00AC04C4">
      <w:pPr>
        <w:shd w:val="clear" w:color="auto" w:fill="FFFFFF" w:themeFill="background1"/>
        <w:jc w:val="right"/>
        <w:rPr>
          <w:color w:val="000000" w:themeColor="text1"/>
        </w:rPr>
        <w:sectPr w:rsidR="00656EF7" w:rsidSect="00656EF7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Pr="00AC04C4">
        <w:rPr>
          <w:color w:val="000000" w:themeColor="text1"/>
        </w:rPr>
        <w:t xml:space="preserve">риложение № 2 к постановлению </w:t>
      </w: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администрации Тейковского</w:t>
      </w:r>
    </w:p>
    <w:p w:rsidR="00AC04C4" w:rsidRPr="00AC04C4" w:rsidRDefault="00AC04C4" w:rsidP="00AC04C4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муниципального района</w:t>
      </w:r>
    </w:p>
    <w:p w:rsidR="00AC04C4" w:rsidRPr="00AC04C4" w:rsidRDefault="00AC04C4" w:rsidP="00AC04C4">
      <w:pPr>
        <w:shd w:val="clear" w:color="auto" w:fill="FFFFFF"/>
        <w:jc w:val="right"/>
        <w:rPr>
          <w:b/>
          <w:color w:val="000000"/>
        </w:rPr>
      </w:pPr>
      <w:r w:rsidRPr="00AC04C4">
        <w:rPr>
          <w:color w:val="000000" w:themeColor="text1"/>
        </w:rPr>
        <w:t xml:space="preserve">                                         </w:t>
      </w:r>
      <w:r>
        <w:rPr>
          <w:color w:val="000000" w:themeColor="text1"/>
        </w:rPr>
        <w:t xml:space="preserve"> от </w:t>
      </w:r>
      <w:r w:rsidR="00432CE3">
        <w:rPr>
          <w:color w:val="000000" w:themeColor="text1"/>
        </w:rPr>
        <w:t xml:space="preserve">09.06.2020 </w:t>
      </w:r>
      <w:r w:rsidRPr="00AC04C4">
        <w:rPr>
          <w:color w:val="000000" w:themeColor="text1"/>
        </w:rPr>
        <w:t xml:space="preserve">№ </w:t>
      </w:r>
      <w:r w:rsidR="00432CE3">
        <w:rPr>
          <w:color w:val="000000" w:themeColor="text1"/>
        </w:rPr>
        <w:t>138</w:t>
      </w:r>
    </w:p>
    <w:p w:rsidR="00AC04C4" w:rsidRPr="00AC04C4" w:rsidRDefault="00AC04C4" w:rsidP="00AC04C4">
      <w:pPr>
        <w:shd w:val="clear" w:color="auto" w:fill="FFFFFF"/>
        <w:jc w:val="center"/>
        <w:rPr>
          <w:b/>
          <w:color w:val="000000"/>
        </w:rPr>
      </w:pPr>
    </w:p>
    <w:p w:rsidR="00AC04C4" w:rsidRPr="00AC04C4" w:rsidRDefault="00AC04C4" w:rsidP="00AC04C4">
      <w:pPr>
        <w:shd w:val="clear" w:color="auto" w:fill="FFFFFF"/>
        <w:jc w:val="center"/>
        <w:rPr>
          <w:b/>
          <w:color w:val="000000"/>
        </w:rPr>
      </w:pPr>
      <w:r w:rsidRPr="00AC04C4">
        <w:rPr>
          <w:b/>
          <w:color w:val="000000"/>
        </w:rPr>
        <w:t>4. Ресурсное обеспечение муниципальной программы Тейковского муниципального района</w:t>
      </w:r>
    </w:p>
    <w:p w:rsidR="00AC04C4" w:rsidRPr="00AC04C4" w:rsidRDefault="00AC04C4" w:rsidP="00AC04C4">
      <w:pPr>
        <w:shd w:val="clear" w:color="auto" w:fill="FFFFFF"/>
        <w:jc w:val="center"/>
        <w:rPr>
          <w:b/>
          <w:color w:val="000000"/>
        </w:rPr>
      </w:pPr>
    </w:p>
    <w:p w:rsidR="00AC04C4" w:rsidRPr="00AC04C4" w:rsidRDefault="00AC04C4" w:rsidP="00AC04C4">
      <w:pPr>
        <w:shd w:val="clear" w:color="auto" w:fill="FFFFFF"/>
        <w:rPr>
          <w:color w:val="000000"/>
        </w:rPr>
      </w:pPr>
      <w:r w:rsidRPr="00AC04C4">
        <w:rPr>
          <w:color w:val="000000"/>
        </w:rPr>
        <w:t xml:space="preserve">       Таблица 4. Ресурсное обеспечение реализации Программы</w:t>
      </w:r>
    </w:p>
    <w:p w:rsidR="00AC04C4" w:rsidRPr="00AC04C4" w:rsidRDefault="00AC04C4" w:rsidP="00AC04C4">
      <w:pPr>
        <w:shd w:val="clear" w:color="auto" w:fill="FFFFFF"/>
        <w:jc w:val="right"/>
        <w:rPr>
          <w:color w:val="000000"/>
        </w:rPr>
      </w:pPr>
      <w:r w:rsidRPr="00AC04C4">
        <w:rPr>
          <w:color w:val="000000"/>
        </w:rPr>
        <w:t>(</w:t>
      </w:r>
      <w:proofErr w:type="spellStart"/>
      <w:r w:rsidRPr="00AC04C4">
        <w:rPr>
          <w:color w:val="000000"/>
        </w:rPr>
        <w:t>тыс</w:t>
      </w:r>
      <w:proofErr w:type="gramStart"/>
      <w:r w:rsidRPr="00AC04C4">
        <w:rPr>
          <w:color w:val="000000"/>
        </w:rPr>
        <w:t>.р</w:t>
      </w:r>
      <w:proofErr w:type="gramEnd"/>
      <w:r w:rsidRPr="00AC04C4">
        <w:rPr>
          <w:color w:val="000000"/>
        </w:rPr>
        <w:t>уб</w:t>
      </w:r>
      <w:proofErr w:type="spellEnd"/>
      <w:r w:rsidRPr="00AC04C4">
        <w:rPr>
          <w:color w:val="000000"/>
        </w:rPr>
        <w:t>.)</w:t>
      </w:r>
    </w:p>
    <w:tbl>
      <w:tblPr>
        <w:tblW w:w="15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976"/>
        <w:gridCol w:w="1540"/>
        <w:gridCol w:w="989"/>
        <w:gridCol w:w="1417"/>
        <w:gridCol w:w="1134"/>
        <w:gridCol w:w="1134"/>
        <w:gridCol w:w="1276"/>
        <w:gridCol w:w="1134"/>
        <w:gridCol w:w="1139"/>
        <w:gridCol w:w="15"/>
        <w:gridCol w:w="15"/>
        <w:gridCol w:w="10"/>
        <w:gridCol w:w="1129"/>
      </w:tblGrid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№</w:t>
            </w:r>
            <w:proofErr w:type="gramStart"/>
            <w:r w:rsidRPr="00AC04C4">
              <w:rPr>
                <w:b/>
                <w:color w:val="000000"/>
              </w:rPr>
              <w:t>п</w:t>
            </w:r>
            <w:proofErr w:type="gramEnd"/>
            <w:r w:rsidRPr="00AC04C4">
              <w:rPr>
                <w:b/>
                <w:color w:val="000000"/>
              </w:rPr>
              <w:t>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Наименование подпрограммы/Источник ресурсного обеспечения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2014г.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2020г.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2021г.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2022г.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b/>
                <w:color w:val="000000"/>
              </w:rPr>
              <w:t>Программа</w:t>
            </w:r>
            <w:r w:rsidRPr="00AC04C4">
              <w:rPr>
                <w:color w:val="000000"/>
              </w:rPr>
              <w:t>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ind w:right="-98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188406,808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15747,20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8409,31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150839,845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16289,30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17391,52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30731,35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15747,20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8409,31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2662,9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141306,55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5481,47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 бюджет Тейковского </w:t>
            </w:r>
          </w:p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1335,0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15531,30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16610,22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24499,55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15747,20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8635,51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8409,31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6354,595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1485,7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бюджеты государственных внебюджетных фондов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35416,693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2150,0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 xml:space="preserve">Подпрограмма «Обеспечение жильем молодых семей в </w:t>
            </w:r>
            <w:proofErr w:type="spellStart"/>
            <w:r w:rsidRPr="00AC04C4">
              <w:rPr>
                <w:b/>
                <w:color w:val="000000"/>
              </w:rPr>
              <w:t>Тейковском</w:t>
            </w:r>
            <w:proofErr w:type="spellEnd"/>
            <w:r w:rsidRPr="00AC04C4">
              <w:rPr>
                <w:b/>
                <w:color w:val="000000"/>
              </w:rPr>
              <w:t xml:space="preserve"> муниципальном районе»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3620,8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7296,3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1859,22298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1843,7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2662,9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474,71432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t>750,33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1 382,1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3233,7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471,95436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912,5543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rPr>
          <w:trHeight w:val="2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39885,045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34 227,45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5 657,595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бюджеты государственных внебюджетных фондов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35 416,963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rPr>
          <w:trHeight w:val="20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 xml:space="preserve">Подпрограмма «Обеспечение инженерной инфраструктурой земельных участков, предназначенных для предоставления семьям с тремя и более детьми в </w:t>
            </w:r>
            <w:proofErr w:type="spellStart"/>
            <w:r w:rsidRPr="00AC04C4">
              <w:rPr>
                <w:b/>
                <w:color w:val="000000"/>
              </w:rPr>
              <w:t>Тейковском</w:t>
            </w:r>
            <w:proofErr w:type="spellEnd"/>
            <w:r w:rsidRPr="00AC04C4">
              <w:rPr>
                <w:b/>
                <w:color w:val="000000"/>
              </w:rPr>
              <w:t xml:space="preserve"> муниципальном районе»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12 625,0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12 625,0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12 500,0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бюджеты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rPr>
          <w:trHeight w:val="4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94 709,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337,71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94 709,00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5457,35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337,71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93 197,00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5207,87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1 210,00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495,60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463,91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337,71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общий объем внебюджетного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2 150,00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455,40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 поселений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rPr>
          <w:trHeight w:val="17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lastRenderedPageBreak/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  <w:lang w:val="en-US"/>
              </w:rPr>
            </w:pPr>
            <w:r w:rsidRPr="00AC04C4">
              <w:rPr>
                <w:color w:val="000000"/>
                <w:lang w:val="en-US"/>
              </w:rPr>
              <w:t>0</w:t>
            </w:r>
            <w:r w:rsidRPr="00AC04C4">
              <w:rPr>
                <w:color w:val="000000"/>
              </w:rPr>
              <w:t>,</w:t>
            </w:r>
            <w:r w:rsidRPr="00AC04C4">
              <w:rPr>
                <w:color w:val="000000"/>
                <w:lang w:val="en-US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val="en-US"/>
              </w:rPr>
              <w:t>0</w:t>
            </w:r>
            <w:r w:rsidRPr="00AC04C4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1080,22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1278,43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1383,10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1123,10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  <w:highlight w:val="green"/>
              </w:rPr>
            </w:pPr>
            <w:r w:rsidRPr="00AC04C4">
              <w:rPr>
                <w:color w:val="000000"/>
              </w:rPr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1987,90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1987,90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887,90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  <w:p w:rsidR="00AC04C4" w:rsidRPr="00AC04C4" w:rsidRDefault="00AC04C4" w:rsidP="00AC04C4">
            <w:pPr>
              <w:spacing w:line="256" w:lineRule="auto"/>
              <w:rPr>
                <w:color w:val="000000"/>
              </w:rPr>
            </w:pPr>
          </w:p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 бюджет Тейковского </w:t>
            </w:r>
            <w:r w:rsidRPr="00AC04C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lastRenderedPageBreak/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12570,00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  <w:lang w:eastAsia="ar-SA"/>
              </w:rPr>
              <w:t>21069,00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5500,00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9.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200,0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lastRenderedPageBreak/>
              <w:t>11.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292,30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192,30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</w:rPr>
              <w:t>Подпрограмма «</w:t>
            </w:r>
            <w:r w:rsidRPr="00AC04C4">
              <w:rPr>
                <w:b/>
                <w:color w:val="000000"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360,60</w:t>
            </w:r>
          </w:p>
        </w:tc>
      </w:tr>
      <w:tr w:rsidR="00AC04C4" w:rsidRPr="00AC04C4" w:rsidTr="00AC04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b/>
                <w:color w:val="000000"/>
              </w:rPr>
            </w:pPr>
            <w:r w:rsidRPr="00AC04C4">
              <w:rPr>
                <w:b/>
                <w:color w:val="000000"/>
                <w:lang w:eastAsia="ar-SA"/>
              </w:rPr>
              <w:t>Подпрограмма «</w:t>
            </w:r>
            <w:r w:rsidRPr="00AC04C4">
              <w:rPr>
                <w:b/>
                <w:color w:val="000000"/>
              </w:rPr>
              <w:t xml:space="preserve">Переселение граждан из аварийного жилищного фонда на территории сельских поселений Тейковского </w:t>
            </w:r>
            <w:r w:rsidRPr="00AC04C4">
              <w:rPr>
                <w:b/>
                <w:color w:val="000000"/>
              </w:rPr>
              <w:lastRenderedPageBreak/>
              <w:t>муниципального района»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lastRenderedPageBreak/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Бюджетные ассигнования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федеральный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Ивановской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1000,00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  <w:tr w:rsidR="00AC04C4" w:rsidRPr="00AC04C4" w:rsidTr="00AC04C4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C4" w:rsidRPr="00AC04C4" w:rsidRDefault="00AC04C4" w:rsidP="00AC04C4">
            <w:pPr>
              <w:rPr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rPr>
                <w:color w:val="000000"/>
              </w:rPr>
            </w:pPr>
            <w:r w:rsidRPr="00AC04C4">
              <w:rPr>
                <w:color w:val="000000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4" w:rsidRPr="00AC04C4" w:rsidRDefault="00AC04C4" w:rsidP="00AC04C4">
            <w:pPr>
              <w:spacing w:line="252" w:lineRule="auto"/>
              <w:jc w:val="center"/>
              <w:rPr>
                <w:color w:val="000000"/>
              </w:rPr>
            </w:pPr>
            <w:r w:rsidRPr="00AC04C4">
              <w:rPr>
                <w:color w:val="000000"/>
              </w:rPr>
              <w:t>0,00</w:t>
            </w:r>
          </w:p>
        </w:tc>
      </w:tr>
    </w:tbl>
    <w:p w:rsidR="00656EF7" w:rsidRDefault="00656EF7" w:rsidP="00AC04C4">
      <w:pPr>
        <w:shd w:val="clear" w:color="auto" w:fill="FFFFFF"/>
        <w:rPr>
          <w:color w:val="000000"/>
        </w:rPr>
        <w:sectPr w:rsidR="00656EF7" w:rsidSect="00656EF7">
          <w:pgSz w:w="16838" w:h="11906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AC04C4" w:rsidRPr="00AC04C4" w:rsidRDefault="00656EF7" w:rsidP="00AC04C4">
      <w:pPr>
        <w:pStyle w:val="ab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="00AC04C4" w:rsidRPr="00AC04C4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AC0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4C4" w:rsidRPr="00AC04C4">
        <w:rPr>
          <w:rFonts w:ascii="Times New Roman" w:hAnsi="Times New Roman"/>
          <w:color w:val="000000" w:themeColor="text1"/>
          <w:sz w:val="24"/>
          <w:szCs w:val="24"/>
        </w:rPr>
        <w:t>3 к постановлению</w:t>
      </w:r>
    </w:p>
    <w:p w:rsidR="00AC04C4" w:rsidRPr="00AC04C4" w:rsidRDefault="00AC04C4" w:rsidP="00AC04C4">
      <w:pPr>
        <w:pStyle w:val="ab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04C4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Тейковского </w:t>
      </w:r>
    </w:p>
    <w:p w:rsidR="00AC04C4" w:rsidRPr="00AC04C4" w:rsidRDefault="00AC04C4" w:rsidP="00AC04C4">
      <w:pPr>
        <w:pStyle w:val="ab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04C4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</w:t>
      </w: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color w:val="000000" w:themeColor="text1"/>
          <w:lang w:eastAsia="en-US"/>
        </w:rPr>
      </w:pPr>
      <w:r w:rsidRPr="00AC04C4">
        <w:rPr>
          <w:color w:val="000000" w:themeColor="text1"/>
          <w:lang w:eastAsia="en-US"/>
        </w:rPr>
        <w:t>от</w:t>
      </w:r>
      <w:r w:rsidR="00432CE3">
        <w:rPr>
          <w:color w:val="000000" w:themeColor="text1"/>
          <w:lang w:eastAsia="en-US"/>
        </w:rPr>
        <w:t xml:space="preserve"> 09.06.2020 </w:t>
      </w:r>
      <w:r w:rsidRPr="00AC04C4">
        <w:rPr>
          <w:color w:val="000000" w:themeColor="text1"/>
          <w:lang w:eastAsia="en-US"/>
        </w:rPr>
        <w:t>№</w:t>
      </w:r>
      <w:r w:rsidR="00432CE3">
        <w:rPr>
          <w:color w:val="000000" w:themeColor="text1"/>
          <w:lang w:eastAsia="en-US"/>
        </w:rPr>
        <w:t xml:space="preserve"> 138</w:t>
      </w: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ind w:left="2980"/>
        <w:rPr>
          <w:b/>
          <w:bCs/>
          <w:color w:val="000000" w:themeColor="text1"/>
          <w:lang w:eastAsia="en-US"/>
        </w:rPr>
      </w:pP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ind w:left="2980"/>
        <w:rPr>
          <w:color w:val="000000" w:themeColor="text1"/>
          <w:lang w:eastAsia="en-US"/>
        </w:rPr>
      </w:pPr>
      <w:r w:rsidRPr="00AC04C4">
        <w:rPr>
          <w:b/>
          <w:bCs/>
          <w:color w:val="000000" w:themeColor="text1"/>
          <w:lang w:eastAsia="en-US"/>
        </w:rPr>
        <w:t>1. Паспорт подпрограммы</w:t>
      </w: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spacing w:line="248" w:lineRule="exact"/>
        <w:rPr>
          <w:color w:val="000000" w:themeColor="text1"/>
          <w:lang w:eastAsia="en-US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7188"/>
      </w:tblGrid>
      <w:tr w:rsidR="00AC04C4" w:rsidRPr="00AC04C4" w:rsidTr="00AC04C4">
        <w:trPr>
          <w:trHeight w:val="3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Наименование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подпрограммы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7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</w:t>
            </w:r>
            <w:r w:rsidRPr="00AC04C4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AC04C4">
              <w:rPr>
                <w:bCs/>
                <w:color w:val="000000" w:themeColor="text1"/>
                <w:lang w:eastAsia="en-US"/>
              </w:rPr>
              <w:t>Тейковском</w:t>
            </w:r>
            <w:proofErr w:type="spellEnd"/>
            <w:r w:rsidRPr="00AC04C4">
              <w:rPr>
                <w:bCs/>
                <w:color w:val="000000" w:themeColor="text1"/>
                <w:lang w:eastAsia="en-US"/>
              </w:rPr>
              <w:t xml:space="preserve"> муниципальном районе</w:t>
            </w:r>
          </w:p>
        </w:tc>
      </w:tr>
      <w:tr w:rsidR="00AC04C4" w:rsidRPr="00AC04C4" w:rsidTr="00AC04C4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Срок реализации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rPr>
                <w:color w:val="000000" w:themeColor="text1"/>
                <w:lang w:val="en-US" w:eastAsia="en-US"/>
              </w:rPr>
            </w:pPr>
            <w:r w:rsidRPr="00AC04C4">
              <w:rPr>
                <w:color w:val="000000" w:themeColor="text1"/>
                <w:lang w:val="en-US" w:eastAsia="en-US"/>
              </w:rPr>
              <w:t>2014 – 20</w:t>
            </w:r>
            <w:r w:rsidRPr="00AC04C4">
              <w:rPr>
                <w:color w:val="000000" w:themeColor="text1"/>
                <w:lang w:eastAsia="en-US"/>
              </w:rPr>
              <w:t>22</w:t>
            </w:r>
            <w:r w:rsidRPr="00AC04C4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AC04C4">
              <w:rPr>
                <w:color w:val="000000" w:themeColor="text1"/>
                <w:lang w:val="en-US" w:eastAsia="en-US"/>
              </w:rPr>
              <w:t>годы</w:t>
            </w:r>
            <w:proofErr w:type="spellEnd"/>
          </w:p>
        </w:tc>
      </w:tr>
      <w:tr w:rsidR="00AC04C4" w:rsidRPr="00AC04C4" w:rsidTr="00AC04C4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color w:val="000000" w:themeColor="text1"/>
                <w:lang w:val="en-US" w:eastAsia="en-US"/>
              </w:rPr>
            </w:pPr>
            <w:r w:rsidRPr="00AC04C4">
              <w:rPr>
                <w:color w:val="000000" w:themeColor="text1"/>
                <w:lang w:eastAsia="en-US"/>
              </w:rPr>
              <w:t>Исполнитель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Администрация Тейковского муниципального района</w:t>
            </w:r>
          </w:p>
        </w:tc>
      </w:tr>
      <w:tr w:rsidR="00AC04C4" w:rsidRPr="00AC04C4" w:rsidTr="00AC04C4">
        <w:trPr>
          <w:trHeight w:val="2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2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Цель подпрограммы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7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Создание условий для строительства благоустроенного жилья на земельных участках, предназначенных для бесплатного предоставления семьям с тремя и более детьми</w:t>
            </w:r>
          </w:p>
        </w:tc>
      </w:tr>
      <w:tr w:rsidR="00AC04C4" w:rsidRPr="00AC04C4" w:rsidTr="00AC04C4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Объемы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ресурсного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обеспечения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19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подпрограммы 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Общий объем бюджетных ассигнований: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- 12 625,00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2016 год – 0,00 тыс. руб. 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– 600,00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– 200,00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u w:val="single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Областной бюджет: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– 12 500,00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2016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2021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u w:val="single"/>
                <w:lang w:eastAsia="en-US"/>
              </w:rPr>
              <w:t>Бюджет Тейковского муниципального района</w:t>
            </w:r>
            <w:r w:rsidRPr="00AC04C4">
              <w:rPr>
                <w:color w:val="000000" w:themeColor="text1"/>
                <w:lang w:eastAsia="en-US"/>
              </w:rPr>
              <w:t>: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2014 год – 125,00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2015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 xml:space="preserve">2016 год – 0,00 тыс. руб. 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2017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2018 год – 600,00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2019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2020 год – 200,00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lastRenderedPageBreak/>
              <w:t>2021 год – 0,00 тыс. руб.</w:t>
            </w:r>
          </w:p>
          <w:p w:rsidR="00AC04C4" w:rsidRPr="00AC04C4" w:rsidRDefault="00AC04C4" w:rsidP="00AC0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lang w:eastAsia="en-US"/>
              </w:rPr>
            </w:pPr>
            <w:r w:rsidRPr="00AC04C4">
              <w:rPr>
                <w:color w:val="000000" w:themeColor="text1"/>
                <w:lang w:eastAsia="en-US"/>
              </w:rPr>
              <w:t>2022 год – 0,00 тыс. руб.</w:t>
            </w:r>
          </w:p>
        </w:tc>
      </w:tr>
    </w:tbl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C04C4" w:rsidRPr="00AC04C4" w:rsidRDefault="00AC04C4" w:rsidP="00AC04C4">
      <w:pPr>
        <w:widowControl w:val="0"/>
        <w:shd w:val="clear" w:color="auto" w:fill="FFFFFF" w:themeFill="background1"/>
        <w:autoSpaceDE w:val="0"/>
        <w:autoSpaceDN w:val="0"/>
        <w:adjustRightInd w:val="0"/>
        <w:rPr>
          <w:color w:val="000000" w:themeColor="text1"/>
          <w:lang w:eastAsia="en-US"/>
        </w:rPr>
      </w:pPr>
      <w:r w:rsidRPr="00AC04C4">
        <w:rPr>
          <w:color w:val="000000" w:themeColor="text1"/>
          <w:lang w:eastAsia="en-US"/>
        </w:rPr>
        <w:t>Примечание:   под инженерной инфраструктурой для целей настоящей Подпрограммы понимаются объекты тепл</w:t>
      </w:r>
      <w:proofErr w:type="gramStart"/>
      <w:r w:rsidRPr="00AC04C4">
        <w:rPr>
          <w:color w:val="000000" w:themeColor="text1"/>
          <w:lang w:eastAsia="en-US"/>
        </w:rPr>
        <w:t>о-</w:t>
      </w:r>
      <w:proofErr w:type="gramEnd"/>
      <w:r w:rsidRPr="00AC04C4">
        <w:rPr>
          <w:color w:val="000000" w:themeColor="text1"/>
          <w:lang w:eastAsia="en-US"/>
        </w:rPr>
        <w:t>, водо-, электро- и газоснабжения, а также улично-дорожной сети</w:t>
      </w:r>
    </w:p>
    <w:p w:rsidR="00AC04C4" w:rsidRPr="00AC04C4" w:rsidRDefault="00AC04C4" w:rsidP="00AC04C4"/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Default="00AC04C4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Default="00656EF7">
      <w:pPr>
        <w:rPr>
          <w:b/>
        </w:rPr>
      </w:pPr>
    </w:p>
    <w:p w:rsidR="00656EF7" w:rsidRPr="00AC04C4" w:rsidRDefault="00656EF7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AC04C4" w:rsidRPr="00AC04C4" w:rsidRDefault="00AC04C4">
      <w:pPr>
        <w:rPr>
          <w:b/>
        </w:rPr>
      </w:pPr>
    </w:p>
    <w:p w:rsidR="00656EF7" w:rsidRPr="00656EF7" w:rsidRDefault="00656EF7" w:rsidP="00656EF7">
      <w:pPr>
        <w:rPr>
          <w:b/>
        </w:rPr>
        <w:sectPr w:rsidR="00656EF7" w:rsidRPr="00656EF7" w:rsidSect="00656EF7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AC04C4" w:rsidRPr="00AC04C4" w:rsidRDefault="00AC04C4" w:rsidP="005E46D8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lastRenderedPageBreak/>
        <w:t xml:space="preserve">Приложение № 4 к постановлению </w:t>
      </w:r>
    </w:p>
    <w:p w:rsidR="00AC04C4" w:rsidRPr="00AC04C4" w:rsidRDefault="00AC04C4" w:rsidP="005E46D8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администрации Тейковского</w:t>
      </w:r>
    </w:p>
    <w:p w:rsidR="00AC04C4" w:rsidRPr="00AC04C4" w:rsidRDefault="00AC04C4" w:rsidP="005E46D8">
      <w:pPr>
        <w:shd w:val="clear" w:color="auto" w:fill="FFFFFF" w:themeFill="background1"/>
        <w:jc w:val="right"/>
        <w:rPr>
          <w:color w:val="000000" w:themeColor="text1"/>
        </w:rPr>
      </w:pPr>
      <w:r w:rsidRPr="00AC04C4">
        <w:rPr>
          <w:color w:val="000000" w:themeColor="text1"/>
        </w:rPr>
        <w:t>муниципального района</w:t>
      </w:r>
    </w:p>
    <w:p w:rsidR="00AC04C4" w:rsidRPr="00AC04C4" w:rsidRDefault="00AC04C4" w:rsidP="005E46D8">
      <w:pPr>
        <w:pStyle w:val="ab"/>
        <w:shd w:val="clear" w:color="auto" w:fill="FFFFFF" w:themeFill="background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04C4">
        <w:rPr>
          <w:color w:val="000000" w:themeColor="text1"/>
          <w:sz w:val="24"/>
          <w:szCs w:val="24"/>
        </w:rPr>
        <w:t xml:space="preserve"> от </w:t>
      </w:r>
      <w:r w:rsidR="00432CE3">
        <w:rPr>
          <w:color w:val="000000" w:themeColor="text1"/>
          <w:sz w:val="24"/>
          <w:szCs w:val="24"/>
        </w:rPr>
        <w:t>09.06.2020</w:t>
      </w:r>
      <w:r w:rsidRPr="00AC04C4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432CE3">
        <w:rPr>
          <w:rFonts w:ascii="Times New Roman" w:hAnsi="Times New Roman"/>
          <w:color w:val="000000" w:themeColor="text1"/>
          <w:sz w:val="24"/>
          <w:szCs w:val="24"/>
        </w:rPr>
        <w:t xml:space="preserve"> 138</w:t>
      </w:r>
    </w:p>
    <w:p w:rsidR="005E46D8" w:rsidRDefault="005E46D8" w:rsidP="005E46D8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C04C4" w:rsidRPr="00AC04C4" w:rsidRDefault="00AC04C4" w:rsidP="005E46D8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04C4">
        <w:rPr>
          <w:rFonts w:ascii="Times New Roman" w:hAnsi="Times New Roman"/>
          <w:b/>
          <w:color w:val="000000" w:themeColor="text1"/>
          <w:sz w:val="24"/>
          <w:szCs w:val="24"/>
        </w:rPr>
        <w:t>4. Ресурсное обеспечение подпрограммы</w:t>
      </w:r>
    </w:p>
    <w:p w:rsidR="00AC04C4" w:rsidRPr="00AC04C4" w:rsidRDefault="00AC04C4" w:rsidP="005E46D8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AC04C4" w:rsidRPr="00AC04C4" w:rsidRDefault="00AC04C4" w:rsidP="005E46D8">
      <w:pPr>
        <w:pStyle w:val="ab"/>
        <w:shd w:val="clear" w:color="auto" w:fill="FFFFFF" w:themeFill="background1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C04C4">
        <w:rPr>
          <w:rFonts w:ascii="Times New Roman" w:hAnsi="Times New Roman"/>
          <w:color w:val="000000" w:themeColor="text1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AC04C4" w:rsidRPr="00AC04C4" w:rsidRDefault="00AC04C4" w:rsidP="005E46D8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jc w:val="right"/>
        <w:rPr>
          <w:color w:val="000000" w:themeColor="text1"/>
          <w:lang w:eastAsia="en-US"/>
        </w:rPr>
      </w:pPr>
      <w:r w:rsidRPr="00AC04C4">
        <w:rPr>
          <w:color w:val="000000" w:themeColor="text1"/>
          <w:lang w:eastAsia="en-US"/>
        </w:rPr>
        <w:t xml:space="preserve"> (тыс. руб.)</w:t>
      </w:r>
    </w:p>
    <w:tbl>
      <w:tblPr>
        <w:tblW w:w="1559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42"/>
        <w:gridCol w:w="4252"/>
        <w:gridCol w:w="142"/>
        <w:gridCol w:w="1559"/>
        <w:gridCol w:w="1134"/>
        <w:gridCol w:w="1134"/>
        <w:gridCol w:w="992"/>
        <w:gridCol w:w="992"/>
        <w:gridCol w:w="993"/>
        <w:gridCol w:w="992"/>
        <w:gridCol w:w="992"/>
        <w:gridCol w:w="941"/>
        <w:gridCol w:w="15"/>
        <w:gridCol w:w="36"/>
        <w:gridCol w:w="851"/>
      </w:tblGrid>
      <w:tr w:rsidR="009E378F" w:rsidRPr="008C5C71" w:rsidTr="009E378F">
        <w:trPr>
          <w:trHeight w:val="11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№ </w:t>
            </w:r>
            <w:proofErr w:type="gramStart"/>
            <w:r w:rsidRPr="008C5C71">
              <w:rPr>
                <w:b/>
                <w:bCs/>
                <w:color w:val="000000" w:themeColor="text1"/>
                <w:lang w:eastAsia="en-US"/>
              </w:rPr>
              <w:t>п</w:t>
            </w:r>
            <w:proofErr w:type="gramEnd"/>
            <w:r w:rsidRPr="008C5C71">
              <w:rPr>
                <w:b/>
                <w:bCs/>
                <w:color w:val="000000" w:themeColor="text1"/>
                <w:lang w:eastAsia="en-US"/>
              </w:rPr>
              <w:t>/п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Наименование</w:t>
            </w:r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мероприятия/</w:t>
            </w:r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Источник </w:t>
            </w:r>
            <w:proofErr w:type="gramStart"/>
            <w:r w:rsidRPr="008C5C71">
              <w:rPr>
                <w:b/>
                <w:bCs/>
                <w:color w:val="000000" w:themeColor="text1"/>
                <w:lang w:eastAsia="en-US"/>
              </w:rPr>
              <w:t>ресурсного</w:t>
            </w:r>
            <w:proofErr w:type="gramEnd"/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обеспечения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>Исполнитель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2014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2015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2016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val="en-US" w:eastAsia="en-US"/>
              </w:rPr>
              <w:t>2017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2020г.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2021г.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5C71">
              <w:rPr>
                <w:b/>
                <w:color w:val="000000" w:themeColor="text1"/>
                <w:lang w:eastAsia="en-US"/>
              </w:rPr>
              <w:t>2022г.</w:t>
            </w:r>
          </w:p>
        </w:tc>
      </w:tr>
      <w:tr w:rsidR="009E378F" w:rsidRPr="008C5C71" w:rsidTr="009E378F">
        <w:trPr>
          <w:trHeight w:val="118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детьми, в</w:t>
            </w: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8C5C71">
              <w:rPr>
                <w:bCs/>
                <w:color w:val="000000" w:themeColor="text1"/>
                <w:lang w:eastAsia="en-US"/>
              </w:rPr>
              <w:t>Тейковском</w:t>
            </w:r>
            <w:proofErr w:type="spellEnd"/>
            <w:r w:rsidRPr="008C5C71">
              <w:rPr>
                <w:bCs/>
                <w:color w:val="000000" w:themeColor="text1"/>
                <w:lang w:eastAsia="en-US"/>
              </w:rPr>
              <w:t xml:space="preserve"> муниципальном районе</w:t>
            </w:r>
            <w:r w:rsidRPr="008C5C71">
              <w:rPr>
                <w:color w:val="000000" w:themeColor="text1"/>
                <w:lang w:eastAsia="en-US"/>
              </w:rPr>
              <w:t>» всего,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4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>Б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юджетные</w:t>
            </w:r>
            <w:proofErr w:type="spellEnd"/>
            <w:r w:rsidRPr="008C5C71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189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- </w:t>
            </w:r>
            <w:r w:rsidRPr="008C5C71">
              <w:rPr>
                <w:bCs/>
                <w:color w:val="000000" w:themeColor="text1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189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val="en-US" w:eastAsia="en-US"/>
              </w:rPr>
              <w:t xml:space="preserve">- </w:t>
            </w:r>
            <w:proofErr w:type="spellStart"/>
            <w:r w:rsidRPr="008C5C71">
              <w:rPr>
                <w:color w:val="000000" w:themeColor="text1"/>
                <w:lang w:val="en-US" w:eastAsia="en-US"/>
              </w:rPr>
              <w:t>бюджет</w:t>
            </w:r>
            <w:proofErr w:type="spellEnd"/>
            <w:r w:rsidRPr="008C5C71">
              <w:rPr>
                <w:color w:val="000000" w:themeColor="text1"/>
                <w:lang w:eastAsia="en-US"/>
              </w:rPr>
              <w:t xml:space="preserve">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178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 w:right="142"/>
              <w:rPr>
                <w:color w:val="000000" w:themeColor="text1"/>
                <w:lang w:val="en-US"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- бюджет Тейковского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10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1533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</w:t>
            </w:r>
            <w:r w:rsidRPr="008C5C71">
              <w:rPr>
                <w:bCs/>
                <w:color w:val="000000" w:themeColor="text1"/>
                <w:lang w:eastAsia="en-US"/>
              </w:rPr>
              <w:lastRenderedPageBreak/>
              <w:t xml:space="preserve">для бесплатного предоставления семьям с тремя и более детьми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lastRenderedPageBreak/>
              <w:t>1.Администрация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21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378F" w:rsidRPr="008C5C71" w:rsidRDefault="009E378F" w:rsidP="00E928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85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10"/>
        </w:trPr>
        <w:tc>
          <w:tcPr>
            <w:tcW w:w="5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2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1.1</w:t>
            </w:r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tabs>
                <w:tab w:val="left" w:pos="339"/>
              </w:tabs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 w:rsidRPr="008C5C71">
              <w:rPr>
                <w:color w:val="000000" w:themeColor="text1"/>
                <w:lang w:eastAsia="en-US"/>
              </w:rPr>
              <w:t>Подготовка проектной документац</w:t>
            </w:r>
            <w:proofErr w:type="gramStart"/>
            <w:r w:rsidRPr="008C5C71">
              <w:rPr>
                <w:color w:val="000000" w:themeColor="text1"/>
                <w:lang w:eastAsia="en-US"/>
              </w:rPr>
              <w:t>ии и ее</w:t>
            </w:r>
            <w:proofErr w:type="gramEnd"/>
            <w:r w:rsidRPr="008C5C71">
              <w:rPr>
                <w:color w:val="000000" w:themeColor="text1"/>
                <w:lang w:eastAsia="en-US"/>
              </w:rPr>
              <w:t xml:space="preserve">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8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10"/>
        </w:trPr>
        <w:tc>
          <w:tcPr>
            <w:tcW w:w="5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0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Создание инженерной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320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180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9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7 500,0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62"/>
        </w:trPr>
        <w:tc>
          <w:tcPr>
            <w:tcW w:w="5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50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1.3</w:t>
            </w:r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Государственная регистрация прав на объекты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67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34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33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 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450"/>
        </w:trPr>
        <w:tc>
          <w:tcPr>
            <w:tcW w:w="5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</w:t>
            </w:r>
            <w:r w:rsidRPr="008C5C71">
              <w:rPr>
                <w:bCs/>
                <w:color w:val="000000" w:themeColor="text1"/>
                <w:lang w:eastAsia="en-US"/>
              </w:rPr>
              <w:t>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78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Мероприятия по проведению государственной регистрации прав на объекты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2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 xml:space="preserve"> Бюджетные ассигнования,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25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jc w:val="center"/>
            </w:pPr>
            <w:r w:rsidRPr="008C5C71">
              <w:rPr>
                <w:color w:val="000000" w:themeColor="text1"/>
                <w:lang w:eastAsia="en-US"/>
              </w:rPr>
              <w:t>0,0</w:t>
            </w:r>
            <w:bookmarkStart w:id="0" w:name="_GoBack"/>
            <w:bookmarkEnd w:id="0"/>
          </w:p>
        </w:tc>
      </w:tr>
      <w:tr w:rsidR="009E378F" w:rsidRPr="008C5C71" w:rsidTr="009E378F">
        <w:trPr>
          <w:trHeight w:val="540"/>
        </w:trPr>
        <w:tc>
          <w:tcPr>
            <w:tcW w:w="5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40"/>
        </w:trPr>
        <w:tc>
          <w:tcPr>
            <w:tcW w:w="56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E378F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  <w:p w:rsidR="009E378F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bCs/>
                <w:color w:val="000000" w:themeColor="text1"/>
                <w:lang w:eastAsia="en-US"/>
              </w:rPr>
              <w:t>Мероприятия по обеспечению инженерной</w:t>
            </w:r>
            <w:r>
              <w:rPr>
                <w:bCs/>
                <w:color w:val="000000" w:themeColor="text1"/>
                <w:lang w:eastAsia="en-US"/>
              </w:rPr>
              <w:t xml:space="preserve"> и транспортной, </w:t>
            </w:r>
            <w:r w:rsidRPr="008C5C71">
              <w:rPr>
                <w:bCs/>
                <w:color w:val="000000" w:themeColor="text1"/>
                <w:lang w:eastAsia="en-US"/>
              </w:rPr>
              <w:t xml:space="preserve"> инфраструктурой земельных участков, предназначенных для бесплатного предоставления семьям с тремя и более детьми, в том числе на разработку проектной документации</w:t>
            </w:r>
            <w:r>
              <w:rPr>
                <w:bCs/>
                <w:color w:val="000000" w:themeColor="text1"/>
                <w:lang w:eastAsia="en-US"/>
              </w:rPr>
              <w:t>,  проведение  экспертизы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351"/>
        </w:trPr>
        <w:tc>
          <w:tcPr>
            <w:tcW w:w="56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59"/>
        </w:trPr>
        <w:tc>
          <w:tcPr>
            <w:tcW w:w="56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295"/>
        </w:trPr>
        <w:tc>
          <w:tcPr>
            <w:tcW w:w="56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  <w:tr w:rsidR="009E378F" w:rsidRPr="008C5C71" w:rsidTr="009E378F">
        <w:trPr>
          <w:trHeight w:val="540"/>
        </w:trPr>
        <w:tc>
          <w:tcPr>
            <w:tcW w:w="56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  <w:r w:rsidRPr="008C5C71">
              <w:rPr>
                <w:color w:val="000000" w:themeColor="text1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ind w:left="8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F" w:rsidRPr="008C5C71" w:rsidRDefault="009E378F" w:rsidP="00E92814">
            <w:pPr>
              <w:shd w:val="clear" w:color="auto" w:fill="FFFFFF" w:themeFill="background1"/>
              <w:spacing w:after="20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</w:tr>
    </w:tbl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5E46D8">
      <w:pPr>
        <w:shd w:val="clear" w:color="auto" w:fill="FFFFFF" w:themeFill="background1"/>
        <w:jc w:val="right"/>
        <w:rPr>
          <w:color w:val="000000" w:themeColor="text1"/>
        </w:rPr>
      </w:pPr>
    </w:p>
    <w:p w:rsidR="00656EF7" w:rsidRDefault="00656EF7" w:rsidP="00656EF7">
      <w:pPr>
        <w:shd w:val="clear" w:color="auto" w:fill="FFFFFF" w:themeFill="background1"/>
        <w:rPr>
          <w:color w:val="000000" w:themeColor="text1"/>
        </w:rPr>
        <w:sectPr w:rsidR="00656EF7" w:rsidSect="00656EF7">
          <w:pgSz w:w="16838" w:h="11906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AC04C4" w:rsidRPr="00AC04C4" w:rsidRDefault="00AC04C4" w:rsidP="00656EF7">
      <w:pPr>
        <w:rPr>
          <w:b/>
        </w:rPr>
      </w:pPr>
    </w:p>
    <w:sectPr w:rsidR="00AC04C4" w:rsidRPr="00AC04C4" w:rsidSect="00AC04C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001E85"/>
    <w:rsid w:val="00002E70"/>
    <w:rsid w:val="00013B5F"/>
    <w:rsid w:val="00015365"/>
    <w:rsid w:val="0002005F"/>
    <w:rsid w:val="000847AB"/>
    <w:rsid w:val="00086764"/>
    <w:rsid w:val="0009551A"/>
    <w:rsid w:val="000B0038"/>
    <w:rsid w:val="000E347C"/>
    <w:rsid w:val="000F0B1E"/>
    <w:rsid w:val="000F6153"/>
    <w:rsid w:val="00152DC3"/>
    <w:rsid w:val="00176A9E"/>
    <w:rsid w:val="001C04DC"/>
    <w:rsid w:val="001E231D"/>
    <w:rsid w:val="001E5BEE"/>
    <w:rsid w:val="00230319"/>
    <w:rsid w:val="0024141D"/>
    <w:rsid w:val="00253C82"/>
    <w:rsid w:val="002611FA"/>
    <w:rsid w:val="00263A99"/>
    <w:rsid w:val="00264CCD"/>
    <w:rsid w:val="00282DC7"/>
    <w:rsid w:val="00294FFB"/>
    <w:rsid w:val="002C46BB"/>
    <w:rsid w:val="002F5085"/>
    <w:rsid w:val="00305AC2"/>
    <w:rsid w:val="0031751C"/>
    <w:rsid w:val="00361776"/>
    <w:rsid w:val="00373F78"/>
    <w:rsid w:val="00380A06"/>
    <w:rsid w:val="0039606F"/>
    <w:rsid w:val="003A3A5E"/>
    <w:rsid w:val="003C7771"/>
    <w:rsid w:val="00432CE3"/>
    <w:rsid w:val="0044243F"/>
    <w:rsid w:val="00451830"/>
    <w:rsid w:val="00455A5F"/>
    <w:rsid w:val="00483D2E"/>
    <w:rsid w:val="00496CF3"/>
    <w:rsid w:val="004C5631"/>
    <w:rsid w:val="004D0A39"/>
    <w:rsid w:val="004E5DD7"/>
    <w:rsid w:val="004F1C6C"/>
    <w:rsid w:val="004F606D"/>
    <w:rsid w:val="00533F37"/>
    <w:rsid w:val="00543233"/>
    <w:rsid w:val="00545162"/>
    <w:rsid w:val="00560FD0"/>
    <w:rsid w:val="00572D69"/>
    <w:rsid w:val="005743F7"/>
    <w:rsid w:val="005A7045"/>
    <w:rsid w:val="005D125E"/>
    <w:rsid w:val="005D6CCD"/>
    <w:rsid w:val="005E46D8"/>
    <w:rsid w:val="005F0DDF"/>
    <w:rsid w:val="00601CF5"/>
    <w:rsid w:val="00606A6E"/>
    <w:rsid w:val="00613D92"/>
    <w:rsid w:val="00637350"/>
    <w:rsid w:val="006451F8"/>
    <w:rsid w:val="00647572"/>
    <w:rsid w:val="006506A7"/>
    <w:rsid w:val="00656EF7"/>
    <w:rsid w:val="00667147"/>
    <w:rsid w:val="006674BE"/>
    <w:rsid w:val="00672E59"/>
    <w:rsid w:val="0069616F"/>
    <w:rsid w:val="006C290D"/>
    <w:rsid w:val="006E1A0E"/>
    <w:rsid w:val="00706F98"/>
    <w:rsid w:val="00712624"/>
    <w:rsid w:val="00723C73"/>
    <w:rsid w:val="00725901"/>
    <w:rsid w:val="00730CFC"/>
    <w:rsid w:val="00775CEC"/>
    <w:rsid w:val="00793D4D"/>
    <w:rsid w:val="00794E08"/>
    <w:rsid w:val="007B77B5"/>
    <w:rsid w:val="00826956"/>
    <w:rsid w:val="008433B3"/>
    <w:rsid w:val="008509B7"/>
    <w:rsid w:val="00852E46"/>
    <w:rsid w:val="00885FC6"/>
    <w:rsid w:val="008860EC"/>
    <w:rsid w:val="00890FA3"/>
    <w:rsid w:val="0089243F"/>
    <w:rsid w:val="00892A56"/>
    <w:rsid w:val="00894CC2"/>
    <w:rsid w:val="008C1193"/>
    <w:rsid w:val="008D2032"/>
    <w:rsid w:val="008D2E2E"/>
    <w:rsid w:val="0090163F"/>
    <w:rsid w:val="0090419E"/>
    <w:rsid w:val="00915945"/>
    <w:rsid w:val="00920237"/>
    <w:rsid w:val="009333B0"/>
    <w:rsid w:val="009819F9"/>
    <w:rsid w:val="00987E21"/>
    <w:rsid w:val="009935F9"/>
    <w:rsid w:val="0099625F"/>
    <w:rsid w:val="009A60A6"/>
    <w:rsid w:val="009B203C"/>
    <w:rsid w:val="009D593C"/>
    <w:rsid w:val="009E378F"/>
    <w:rsid w:val="00A02184"/>
    <w:rsid w:val="00A036EA"/>
    <w:rsid w:val="00A164B0"/>
    <w:rsid w:val="00A205A9"/>
    <w:rsid w:val="00A3137B"/>
    <w:rsid w:val="00A4506B"/>
    <w:rsid w:val="00A71DCD"/>
    <w:rsid w:val="00A74B63"/>
    <w:rsid w:val="00A83F05"/>
    <w:rsid w:val="00A967B9"/>
    <w:rsid w:val="00AA6478"/>
    <w:rsid w:val="00AC04C4"/>
    <w:rsid w:val="00AD02F9"/>
    <w:rsid w:val="00AD469D"/>
    <w:rsid w:val="00AF3270"/>
    <w:rsid w:val="00AF3B56"/>
    <w:rsid w:val="00AF4CAC"/>
    <w:rsid w:val="00B053B6"/>
    <w:rsid w:val="00B16D2D"/>
    <w:rsid w:val="00B210F8"/>
    <w:rsid w:val="00B46F5F"/>
    <w:rsid w:val="00B53B75"/>
    <w:rsid w:val="00B6586C"/>
    <w:rsid w:val="00B672C8"/>
    <w:rsid w:val="00B72DB3"/>
    <w:rsid w:val="00B754CE"/>
    <w:rsid w:val="00B76A1D"/>
    <w:rsid w:val="00B92246"/>
    <w:rsid w:val="00BB789C"/>
    <w:rsid w:val="00BD419A"/>
    <w:rsid w:val="00BE1948"/>
    <w:rsid w:val="00C1267F"/>
    <w:rsid w:val="00C24665"/>
    <w:rsid w:val="00C51F30"/>
    <w:rsid w:val="00C77A18"/>
    <w:rsid w:val="00C81AE8"/>
    <w:rsid w:val="00C838EF"/>
    <w:rsid w:val="00C927A4"/>
    <w:rsid w:val="00CF04B7"/>
    <w:rsid w:val="00D267E2"/>
    <w:rsid w:val="00D63EE0"/>
    <w:rsid w:val="00D8701C"/>
    <w:rsid w:val="00DA22DA"/>
    <w:rsid w:val="00DF18E1"/>
    <w:rsid w:val="00E56AE2"/>
    <w:rsid w:val="00E57108"/>
    <w:rsid w:val="00E574FC"/>
    <w:rsid w:val="00E6070E"/>
    <w:rsid w:val="00E6283B"/>
    <w:rsid w:val="00E76188"/>
    <w:rsid w:val="00E85121"/>
    <w:rsid w:val="00ED4A63"/>
    <w:rsid w:val="00ED4BFD"/>
    <w:rsid w:val="00ED5D76"/>
    <w:rsid w:val="00F04FCD"/>
    <w:rsid w:val="00F306B8"/>
    <w:rsid w:val="00F36AFB"/>
    <w:rsid w:val="00F65798"/>
    <w:rsid w:val="00F76317"/>
    <w:rsid w:val="00F87C7C"/>
    <w:rsid w:val="00FA5CEC"/>
    <w:rsid w:val="00FD3FC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04C4"/>
  </w:style>
  <w:style w:type="character" w:styleId="ae">
    <w:name w:val="Hyperlink"/>
    <w:basedOn w:val="a0"/>
    <w:uiPriority w:val="99"/>
    <w:unhideWhenUsed/>
    <w:rsid w:val="00AC04C4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AC04C4"/>
    <w:rPr>
      <w:color w:val="954F72"/>
      <w:u w:val="single"/>
    </w:rPr>
  </w:style>
  <w:style w:type="character" w:customStyle="1" w:styleId="12">
    <w:name w:val="Нижний колонтитул Знак1"/>
    <w:basedOn w:val="a0"/>
    <w:uiPriority w:val="99"/>
    <w:semiHidden/>
    <w:rsid w:val="00AC04C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39"/>
    <w:rsid w:val="00AC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C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4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AC04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04C4"/>
  </w:style>
  <w:style w:type="character" w:styleId="ae">
    <w:name w:val="Hyperlink"/>
    <w:basedOn w:val="a0"/>
    <w:uiPriority w:val="99"/>
    <w:unhideWhenUsed/>
    <w:rsid w:val="00AC04C4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AC04C4"/>
    <w:rPr>
      <w:color w:val="954F72"/>
      <w:u w:val="single"/>
    </w:rPr>
  </w:style>
  <w:style w:type="character" w:customStyle="1" w:styleId="12">
    <w:name w:val="Нижний колонтитул Знак1"/>
    <w:basedOn w:val="a0"/>
    <w:uiPriority w:val="99"/>
    <w:semiHidden/>
    <w:rsid w:val="00AC04C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39"/>
    <w:rsid w:val="00AC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C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4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AC0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5FE7-1E8E-41F5-BCAA-AFEE3D51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24</cp:revision>
  <cp:lastPrinted>2019-04-26T06:26:00Z</cp:lastPrinted>
  <dcterms:created xsi:type="dcterms:W3CDTF">2019-07-10T13:22:00Z</dcterms:created>
  <dcterms:modified xsi:type="dcterms:W3CDTF">2020-06-17T10:45:00Z</dcterms:modified>
</cp:coreProperties>
</file>