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  <w:r w:rsidRPr="007A157E">
        <w:rPr>
          <w:b/>
          <w:caps/>
          <w:sz w:val="24"/>
          <w:szCs w:val="24"/>
        </w:rPr>
        <w:t>администрация</w:t>
      </w: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  <w:r w:rsidRPr="007A157E">
        <w:rPr>
          <w:b/>
          <w:caps/>
          <w:sz w:val="24"/>
          <w:szCs w:val="24"/>
        </w:rPr>
        <w:t>тейковского муниципального района</w:t>
      </w: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  <w:r w:rsidRPr="007A157E">
        <w:rPr>
          <w:b/>
          <w:caps/>
          <w:sz w:val="24"/>
          <w:szCs w:val="24"/>
        </w:rPr>
        <w:t>ивановской области</w:t>
      </w:r>
    </w:p>
    <w:p w:rsidR="00C2055A" w:rsidRPr="007A157E" w:rsidRDefault="00C2055A" w:rsidP="00C2055A">
      <w:pPr>
        <w:jc w:val="center"/>
        <w:rPr>
          <w:b/>
          <w:caps/>
          <w:sz w:val="24"/>
          <w:szCs w:val="24"/>
          <w:u w:val="single"/>
        </w:rPr>
      </w:pP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  <w:r w:rsidRPr="007A157E">
        <w:rPr>
          <w:b/>
          <w:caps/>
          <w:sz w:val="24"/>
          <w:szCs w:val="24"/>
          <w:u w:val="single"/>
        </w:rPr>
        <w:tab/>
      </w: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  <w:proofErr w:type="gramStart"/>
      <w:r w:rsidRPr="007A157E">
        <w:rPr>
          <w:b/>
          <w:caps/>
          <w:sz w:val="24"/>
          <w:szCs w:val="24"/>
        </w:rPr>
        <w:t>п</w:t>
      </w:r>
      <w:proofErr w:type="gramEnd"/>
      <w:r w:rsidRPr="007A157E">
        <w:rPr>
          <w:b/>
          <w:caps/>
          <w:sz w:val="24"/>
          <w:szCs w:val="24"/>
        </w:rPr>
        <w:t xml:space="preserve"> о с т а н о в л е н и е  </w:t>
      </w:r>
    </w:p>
    <w:p w:rsidR="00C2055A" w:rsidRPr="007A157E" w:rsidRDefault="00C2055A" w:rsidP="00C2055A">
      <w:pPr>
        <w:rPr>
          <w:b/>
          <w:caps/>
          <w:sz w:val="24"/>
          <w:szCs w:val="24"/>
        </w:rPr>
      </w:pPr>
    </w:p>
    <w:p w:rsidR="00C2055A" w:rsidRPr="007A157E" w:rsidRDefault="00C2055A" w:rsidP="00C2055A">
      <w:pPr>
        <w:rPr>
          <w:b/>
          <w:caps/>
          <w:sz w:val="24"/>
          <w:szCs w:val="24"/>
        </w:rPr>
      </w:pPr>
    </w:p>
    <w:p w:rsidR="00C2055A" w:rsidRPr="007A157E" w:rsidRDefault="00C2055A" w:rsidP="00C2055A">
      <w:pPr>
        <w:jc w:val="center"/>
        <w:rPr>
          <w:sz w:val="24"/>
          <w:szCs w:val="24"/>
          <w:u w:val="single"/>
        </w:rPr>
      </w:pPr>
      <w:r w:rsidRPr="007A157E">
        <w:rPr>
          <w:sz w:val="24"/>
          <w:szCs w:val="24"/>
        </w:rPr>
        <w:t xml:space="preserve">от </w:t>
      </w:r>
      <w:r w:rsidR="008A6F5A" w:rsidRPr="007A157E">
        <w:rPr>
          <w:sz w:val="24"/>
          <w:szCs w:val="24"/>
        </w:rPr>
        <w:t xml:space="preserve">15.05.2020 </w:t>
      </w:r>
      <w:r w:rsidRPr="007A157E">
        <w:rPr>
          <w:sz w:val="24"/>
          <w:szCs w:val="24"/>
        </w:rPr>
        <w:t xml:space="preserve"> № </w:t>
      </w:r>
      <w:r w:rsidR="008A6F5A" w:rsidRPr="007A157E">
        <w:rPr>
          <w:sz w:val="24"/>
          <w:szCs w:val="24"/>
        </w:rPr>
        <w:t>116</w:t>
      </w:r>
    </w:p>
    <w:p w:rsidR="00C2055A" w:rsidRPr="007A157E" w:rsidRDefault="00C2055A" w:rsidP="00C2055A">
      <w:pPr>
        <w:jc w:val="center"/>
        <w:rPr>
          <w:sz w:val="24"/>
          <w:szCs w:val="24"/>
        </w:rPr>
      </w:pPr>
      <w:r w:rsidRPr="007A157E">
        <w:rPr>
          <w:sz w:val="24"/>
          <w:szCs w:val="24"/>
        </w:rPr>
        <w:t>г. Тейково</w:t>
      </w:r>
    </w:p>
    <w:p w:rsidR="00C2055A" w:rsidRPr="007A157E" w:rsidRDefault="00C2055A" w:rsidP="00C2055A">
      <w:pPr>
        <w:jc w:val="center"/>
        <w:rPr>
          <w:sz w:val="24"/>
          <w:szCs w:val="24"/>
        </w:rPr>
      </w:pPr>
    </w:p>
    <w:p w:rsidR="00C2055A" w:rsidRPr="007A157E" w:rsidRDefault="00C2055A" w:rsidP="00C2055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7A157E">
        <w:rPr>
          <w:b/>
          <w:spacing w:val="2"/>
        </w:rPr>
        <w:t>Об установлении размера платы за содержание жилого помещения</w:t>
      </w:r>
    </w:p>
    <w:p w:rsidR="00C2055A" w:rsidRPr="007A157E" w:rsidRDefault="00C2055A" w:rsidP="00C2055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7A157E">
        <w:rPr>
          <w:b/>
          <w:spacing w:val="2"/>
        </w:rPr>
        <w:t>для собственников жилых помещений, которые не приняли решение</w:t>
      </w:r>
    </w:p>
    <w:p w:rsidR="00C2055A" w:rsidRPr="007A157E" w:rsidRDefault="00C2055A" w:rsidP="00C2055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7A157E">
        <w:rPr>
          <w:b/>
          <w:spacing w:val="2"/>
        </w:rPr>
        <w:t>о выборе способа управления многоквартирным домом, решение</w:t>
      </w:r>
    </w:p>
    <w:p w:rsidR="00C2055A" w:rsidRPr="007A157E" w:rsidRDefault="00C2055A" w:rsidP="00C2055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7A157E">
        <w:rPr>
          <w:b/>
          <w:spacing w:val="2"/>
        </w:rPr>
        <w:t>об установлении размера платы за содержание жилого помещения</w:t>
      </w:r>
    </w:p>
    <w:p w:rsidR="00C2055A" w:rsidRPr="007A157E" w:rsidRDefault="00C2055A" w:rsidP="00C205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2"/>
          <w:sz w:val="24"/>
          <w:szCs w:val="24"/>
        </w:rPr>
      </w:pPr>
    </w:p>
    <w:p w:rsidR="00C2055A" w:rsidRPr="007A157E" w:rsidRDefault="00C2055A" w:rsidP="00C205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2"/>
          <w:sz w:val="24"/>
          <w:szCs w:val="24"/>
        </w:rPr>
      </w:pPr>
    </w:p>
    <w:p w:rsidR="00C2055A" w:rsidRPr="007A157E" w:rsidRDefault="00C2055A" w:rsidP="00C205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7A157E">
        <w:rPr>
          <w:rFonts w:ascii="Arial" w:hAnsi="Arial" w:cs="Arial"/>
          <w:spacing w:val="2"/>
        </w:rPr>
        <w:t xml:space="preserve">      </w:t>
      </w:r>
      <w:r w:rsidRPr="007A157E">
        <w:rPr>
          <w:spacing w:val="2"/>
        </w:rPr>
        <w:t>В соответствии со статьей 158 </w:t>
      </w:r>
      <w:hyperlink r:id="rId5" w:history="1">
        <w:r w:rsidRPr="007A157E">
          <w:rPr>
            <w:rStyle w:val="a3"/>
            <w:color w:val="auto"/>
            <w:spacing w:val="2"/>
          </w:rPr>
          <w:t>Жилищного кодекса Российской Федерации</w:t>
        </w:r>
      </w:hyperlink>
      <w:r w:rsidRPr="007A157E">
        <w:rPr>
          <w:spacing w:val="2"/>
        </w:rPr>
        <w:t>, приказом Минстроя Российской Федерации от 06.04.2018 №213/</w:t>
      </w:r>
      <w:proofErr w:type="spellStart"/>
      <w:proofErr w:type="gramStart"/>
      <w:r w:rsidRPr="007A157E">
        <w:rPr>
          <w:spacing w:val="2"/>
        </w:rPr>
        <w:t>пр</w:t>
      </w:r>
      <w:proofErr w:type="spellEnd"/>
      <w:proofErr w:type="gramEnd"/>
      <w:r w:rsidRPr="007A157E">
        <w:rPr>
          <w:spacing w:val="2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платы », </w:t>
      </w:r>
      <w:hyperlink r:id="rId6" w:history="1">
        <w:r w:rsidRPr="007A157E">
          <w:rPr>
            <w:rStyle w:val="a3"/>
            <w:color w:val="auto"/>
            <w:spacing w:val="2"/>
          </w:rPr>
          <w:t>Уставом Тейковского</w:t>
        </w:r>
      </w:hyperlink>
      <w:r w:rsidRPr="007A157E">
        <w:rPr>
          <w:rStyle w:val="a3"/>
          <w:color w:val="auto"/>
          <w:spacing w:val="2"/>
        </w:rPr>
        <w:t xml:space="preserve"> муниципального района</w:t>
      </w:r>
      <w:r w:rsidRPr="007A157E">
        <w:rPr>
          <w:spacing w:val="2"/>
        </w:rPr>
        <w:t>, решением Совета Тейковского муниципального района от 14.05.2020 №489-р «О порядке установления платы за жилищные услуги и платы», администрация Тейковского муниципального района:</w:t>
      </w:r>
    </w:p>
    <w:p w:rsidR="00C2055A" w:rsidRPr="007A157E" w:rsidRDefault="00C2055A" w:rsidP="00C205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7A157E">
        <w:rPr>
          <w:rFonts w:ascii="Arial" w:hAnsi="Arial" w:cs="Arial"/>
          <w:spacing w:val="2"/>
        </w:rPr>
        <w:br/>
      </w: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  <w:r w:rsidRPr="007A157E">
        <w:rPr>
          <w:b/>
          <w:caps/>
          <w:sz w:val="24"/>
          <w:szCs w:val="24"/>
        </w:rPr>
        <w:t xml:space="preserve">постановляет: </w:t>
      </w:r>
    </w:p>
    <w:p w:rsidR="00C2055A" w:rsidRPr="007A157E" w:rsidRDefault="00C2055A" w:rsidP="00C2055A">
      <w:pPr>
        <w:jc w:val="center"/>
        <w:rPr>
          <w:b/>
          <w:caps/>
          <w:sz w:val="24"/>
          <w:szCs w:val="24"/>
        </w:rPr>
      </w:pPr>
    </w:p>
    <w:p w:rsidR="00C2055A" w:rsidRPr="007A157E" w:rsidRDefault="00C2055A" w:rsidP="00C205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7A157E">
        <w:rPr>
          <w:spacing w:val="2"/>
        </w:rPr>
        <w:t xml:space="preserve">     1. Установить размер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 согласно приложению к настоящему постановлению.</w:t>
      </w:r>
    </w:p>
    <w:p w:rsidR="00C2055A" w:rsidRPr="007A157E" w:rsidRDefault="00C2055A" w:rsidP="00C2055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7A157E">
        <w:rPr>
          <w:spacing w:val="2"/>
        </w:rPr>
        <w:br/>
        <w:t xml:space="preserve">     2. </w:t>
      </w:r>
      <w:proofErr w:type="gramStart"/>
      <w:r w:rsidRPr="007A157E">
        <w:rPr>
          <w:spacing w:val="2"/>
        </w:rPr>
        <w:t>Настоящее постановление вступает в силу со дня его официального опубликования и применяется для собственников жилых помещений, которые не приняли решение об установлении размера платы за содержание жилого помещения в случае, если после вступления в силу настоящего постановления,  общее собрание собственников помещений проведено, и собственники помещений на общем собрании собственников помещений в многоквартирном доме не приняли решение об установлении размера платы</w:t>
      </w:r>
      <w:proofErr w:type="gramEnd"/>
      <w:r w:rsidRPr="007A157E">
        <w:rPr>
          <w:spacing w:val="2"/>
        </w:rPr>
        <w:t xml:space="preserve"> за содержание жилого помещения.</w:t>
      </w:r>
    </w:p>
    <w:p w:rsidR="00C2055A" w:rsidRPr="007A157E" w:rsidRDefault="00C2055A" w:rsidP="007A157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7A157E">
        <w:rPr>
          <w:spacing w:val="2"/>
        </w:rPr>
        <w:br/>
      </w:r>
    </w:p>
    <w:p w:rsidR="00C2055A" w:rsidRPr="007A157E" w:rsidRDefault="00C2055A" w:rsidP="00C2055A">
      <w:pPr>
        <w:pStyle w:val="ConsPlusNormal"/>
        <w:rPr>
          <w:b/>
        </w:rPr>
      </w:pPr>
      <w:r w:rsidRPr="007A157E">
        <w:rPr>
          <w:b/>
        </w:rPr>
        <w:t xml:space="preserve">И. о. главы Тейковского </w:t>
      </w:r>
    </w:p>
    <w:p w:rsidR="00C2055A" w:rsidRPr="007A157E" w:rsidRDefault="00C2055A" w:rsidP="00C2055A">
      <w:pPr>
        <w:pStyle w:val="ConsPlusNormal"/>
        <w:rPr>
          <w:b/>
        </w:rPr>
      </w:pPr>
      <w:r w:rsidRPr="007A157E">
        <w:rPr>
          <w:b/>
        </w:rPr>
        <w:t xml:space="preserve">муниципального района                                                         В. А. Катков </w:t>
      </w:r>
    </w:p>
    <w:p w:rsidR="00C2055A" w:rsidRPr="007A157E" w:rsidRDefault="00C2055A" w:rsidP="00C2055A">
      <w:pPr>
        <w:jc w:val="right"/>
        <w:rPr>
          <w:sz w:val="24"/>
          <w:szCs w:val="24"/>
        </w:rPr>
      </w:pPr>
      <w:r w:rsidRPr="007A157E">
        <w:rPr>
          <w:sz w:val="24"/>
          <w:szCs w:val="24"/>
        </w:rPr>
        <w:lastRenderedPageBreak/>
        <w:t>Приложение</w:t>
      </w:r>
    </w:p>
    <w:p w:rsidR="00C2055A" w:rsidRPr="007A157E" w:rsidRDefault="00C2055A" w:rsidP="00C2055A">
      <w:pPr>
        <w:jc w:val="right"/>
        <w:rPr>
          <w:sz w:val="24"/>
          <w:szCs w:val="24"/>
        </w:rPr>
      </w:pPr>
      <w:r w:rsidRPr="007A157E">
        <w:rPr>
          <w:sz w:val="24"/>
          <w:szCs w:val="24"/>
        </w:rPr>
        <w:t xml:space="preserve"> к постановлению администрации </w:t>
      </w:r>
    </w:p>
    <w:p w:rsidR="00C2055A" w:rsidRPr="007A157E" w:rsidRDefault="00C2055A" w:rsidP="00C2055A">
      <w:pPr>
        <w:jc w:val="right"/>
        <w:rPr>
          <w:sz w:val="24"/>
          <w:szCs w:val="24"/>
        </w:rPr>
      </w:pPr>
      <w:r w:rsidRPr="007A157E">
        <w:rPr>
          <w:sz w:val="24"/>
          <w:szCs w:val="24"/>
        </w:rPr>
        <w:t xml:space="preserve">Тейковского муниципального района </w:t>
      </w:r>
    </w:p>
    <w:p w:rsidR="00C2055A" w:rsidRPr="007A157E" w:rsidRDefault="00C2055A" w:rsidP="00C2055A">
      <w:pPr>
        <w:jc w:val="center"/>
        <w:rPr>
          <w:sz w:val="24"/>
          <w:szCs w:val="24"/>
        </w:rPr>
      </w:pPr>
      <w:r w:rsidRPr="007A157E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A157E">
        <w:rPr>
          <w:sz w:val="24"/>
          <w:szCs w:val="24"/>
        </w:rPr>
        <w:t xml:space="preserve">      </w:t>
      </w:r>
      <w:bookmarkStart w:id="0" w:name="_GoBack"/>
      <w:bookmarkEnd w:id="0"/>
      <w:r w:rsidRPr="007A157E">
        <w:rPr>
          <w:sz w:val="24"/>
          <w:szCs w:val="24"/>
        </w:rPr>
        <w:t xml:space="preserve">           от 15.05.2020  № 116</w:t>
      </w:r>
    </w:p>
    <w:p w:rsidR="00C2055A" w:rsidRPr="007A157E" w:rsidRDefault="00C2055A" w:rsidP="00C2055A">
      <w:pPr>
        <w:jc w:val="center"/>
        <w:rPr>
          <w:sz w:val="24"/>
          <w:szCs w:val="24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395"/>
        <w:gridCol w:w="2127"/>
        <w:gridCol w:w="1701"/>
        <w:gridCol w:w="1842"/>
      </w:tblGrid>
      <w:tr w:rsidR="007A157E" w:rsidRPr="007A157E" w:rsidTr="007A157E">
        <w:tc>
          <w:tcPr>
            <w:tcW w:w="708" w:type="dxa"/>
            <w:vMerge w:val="restart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№ </w:t>
            </w:r>
            <w:proofErr w:type="gramStart"/>
            <w:r w:rsidRPr="007A157E">
              <w:rPr>
                <w:sz w:val="24"/>
                <w:szCs w:val="24"/>
              </w:rPr>
              <w:t>п</w:t>
            </w:r>
            <w:proofErr w:type="gramEnd"/>
            <w:r w:rsidRPr="007A157E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Наименование многоквартирного дома</w:t>
            </w:r>
          </w:p>
        </w:tc>
        <w:tc>
          <w:tcPr>
            <w:tcW w:w="2127" w:type="dxa"/>
            <w:vMerge w:val="restart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Размер платы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 за содержание </w:t>
            </w:r>
            <w:proofErr w:type="gramStart"/>
            <w:r w:rsidRPr="007A157E">
              <w:rPr>
                <w:sz w:val="24"/>
                <w:szCs w:val="24"/>
              </w:rPr>
              <w:t>жилого</w:t>
            </w:r>
            <w:proofErr w:type="gramEnd"/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 помещения 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proofErr w:type="gramStart"/>
            <w:r w:rsidRPr="007A157E">
              <w:rPr>
                <w:sz w:val="24"/>
                <w:szCs w:val="24"/>
              </w:rPr>
              <w:t xml:space="preserve">(без платы за </w:t>
            </w:r>
            <w:proofErr w:type="gramEnd"/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коммунальные 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ресурсы в целях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 содержания 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общего имущества),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 руб./кв. м</w:t>
            </w:r>
          </w:p>
        </w:tc>
        <w:tc>
          <w:tcPr>
            <w:tcW w:w="3543" w:type="dxa"/>
            <w:gridSpan w:val="2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в том числе</w:t>
            </w:r>
          </w:p>
        </w:tc>
      </w:tr>
      <w:tr w:rsidR="007A157E" w:rsidRPr="007A157E" w:rsidTr="007A157E">
        <w:trPr>
          <w:cantSplit/>
          <w:trHeight w:val="1134"/>
        </w:trPr>
        <w:tc>
          <w:tcPr>
            <w:tcW w:w="708" w:type="dxa"/>
            <w:vMerge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C2055A" w:rsidRPr="007A157E" w:rsidRDefault="00C2055A" w:rsidP="00E070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A157E">
              <w:rPr>
                <w:b/>
                <w:sz w:val="24"/>
                <w:szCs w:val="24"/>
              </w:rPr>
              <w:t xml:space="preserve">содержание придомовой территории, </w:t>
            </w:r>
            <w:proofErr w:type="spellStart"/>
            <w:r w:rsidRPr="007A157E">
              <w:rPr>
                <w:b/>
                <w:sz w:val="24"/>
                <w:szCs w:val="24"/>
              </w:rPr>
              <w:t>руб</w:t>
            </w:r>
            <w:proofErr w:type="spellEnd"/>
          </w:p>
          <w:p w:rsidR="00C2055A" w:rsidRPr="007A157E" w:rsidRDefault="00C2055A" w:rsidP="00E070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A157E">
              <w:rPr>
                <w:b/>
                <w:sz w:val="24"/>
                <w:szCs w:val="24"/>
              </w:rPr>
              <w:t>размер платы, руб./кв. м</w:t>
            </w:r>
          </w:p>
        </w:tc>
        <w:tc>
          <w:tcPr>
            <w:tcW w:w="1842" w:type="dxa"/>
            <w:textDirection w:val="btLr"/>
          </w:tcPr>
          <w:p w:rsidR="00C2055A" w:rsidRPr="007A157E" w:rsidRDefault="00C2055A" w:rsidP="00E070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A157E">
              <w:rPr>
                <w:b/>
                <w:sz w:val="24"/>
                <w:szCs w:val="24"/>
              </w:rPr>
              <w:t xml:space="preserve">Уборка лестничных клеток, </w:t>
            </w:r>
            <w:proofErr w:type="spellStart"/>
            <w:r w:rsidRPr="007A157E">
              <w:rPr>
                <w:b/>
                <w:sz w:val="24"/>
                <w:szCs w:val="24"/>
              </w:rPr>
              <w:t>руб</w:t>
            </w:r>
            <w:proofErr w:type="spellEnd"/>
          </w:p>
          <w:p w:rsidR="00C2055A" w:rsidRPr="007A157E" w:rsidRDefault="00C2055A" w:rsidP="00E070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A157E">
              <w:rPr>
                <w:b/>
                <w:sz w:val="24"/>
                <w:szCs w:val="24"/>
              </w:rPr>
              <w:t>Размер платы, руб./кв. м</w:t>
            </w:r>
          </w:p>
        </w:tc>
      </w:tr>
      <w:tr w:rsidR="007A157E" w:rsidRPr="007A157E" w:rsidTr="007A157E">
        <w:tc>
          <w:tcPr>
            <w:tcW w:w="708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2-х этажные панельные дома, оборудованные системой централизованного отопления, водоснабжения, водоотведения, не оборудованные системой централизованного газоснабжения (</w:t>
            </w:r>
            <w:proofErr w:type="spellStart"/>
            <w:r w:rsidRPr="007A157E">
              <w:rPr>
                <w:sz w:val="24"/>
                <w:szCs w:val="24"/>
              </w:rPr>
              <w:t>Новогоряновское</w:t>
            </w:r>
            <w:proofErr w:type="spellEnd"/>
            <w:r w:rsidRPr="007A157E">
              <w:rPr>
                <w:sz w:val="24"/>
                <w:szCs w:val="24"/>
              </w:rPr>
              <w:t xml:space="preserve"> с/п).</w:t>
            </w:r>
          </w:p>
        </w:tc>
        <w:tc>
          <w:tcPr>
            <w:tcW w:w="2127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11,36</w:t>
            </w:r>
          </w:p>
        </w:tc>
        <w:tc>
          <w:tcPr>
            <w:tcW w:w="1701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2,32</w:t>
            </w:r>
          </w:p>
        </w:tc>
        <w:tc>
          <w:tcPr>
            <w:tcW w:w="1842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1,41</w:t>
            </w:r>
          </w:p>
        </w:tc>
      </w:tr>
      <w:tr w:rsidR="007A157E" w:rsidRPr="007A157E" w:rsidTr="007A157E">
        <w:tc>
          <w:tcPr>
            <w:tcW w:w="708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5 -</w:t>
            </w:r>
            <w:proofErr w:type="spellStart"/>
            <w:r w:rsidRPr="007A157E">
              <w:rPr>
                <w:sz w:val="24"/>
                <w:szCs w:val="24"/>
              </w:rPr>
              <w:t>ти</w:t>
            </w:r>
            <w:proofErr w:type="spellEnd"/>
            <w:r w:rsidRPr="007A157E">
              <w:rPr>
                <w:sz w:val="24"/>
                <w:szCs w:val="24"/>
              </w:rPr>
              <w:t xml:space="preserve"> этажные панельные дома, оборудованные системой централизованного отопления, водоснабжения, водоотведения, не оборудованные системой централизованного газоснабжения (</w:t>
            </w:r>
            <w:proofErr w:type="spellStart"/>
            <w:r w:rsidRPr="007A157E">
              <w:rPr>
                <w:sz w:val="24"/>
                <w:szCs w:val="24"/>
              </w:rPr>
              <w:t>Новогоряновское</w:t>
            </w:r>
            <w:proofErr w:type="spellEnd"/>
            <w:r w:rsidRPr="007A157E">
              <w:rPr>
                <w:sz w:val="24"/>
                <w:szCs w:val="24"/>
              </w:rPr>
              <w:t xml:space="preserve"> с/п).</w:t>
            </w:r>
          </w:p>
        </w:tc>
        <w:tc>
          <w:tcPr>
            <w:tcW w:w="2127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11,62</w:t>
            </w:r>
          </w:p>
        </w:tc>
        <w:tc>
          <w:tcPr>
            <w:tcW w:w="1701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2,32</w:t>
            </w:r>
          </w:p>
        </w:tc>
        <w:tc>
          <w:tcPr>
            <w:tcW w:w="1842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1,41</w:t>
            </w:r>
          </w:p>
        </w:tc>
      </w:tr>
      <w:tr w:rsidR="007A157E" w:rsidRPr="007A157E" w:rsidTr="007A157E">
        <w:tc>
          <w:tcPr>
            <w:tcW w:w="708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2-х этажные панельные  дома, оборудованные системой централизованного отопления, водоснабжения, водоотведения, не оборудованные системой централизованного газоснабжения (Крапивновское, Морозовское с/п)</w:t>
            </w:r>
          </w:p>
        </w:tc>
        <w:tc>
          <w:tcPr>
            <w:tcW w:w="2127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10,04</w:t>
            </w:r>
          </w:p>
        </w:tc>
        <w:tc>
          <w:tcPr>
            <w:tcW w:w="1701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1,57</w:t>
            </w:r>
          </w:p>
        </w:tc>
        <w:tc>
          <w:tcPr>
            <w:tcW w:w="1842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1,45</w:t>
            </w:r>
          </w:p>
        </w:tc>
      </w:tr>
      <w:tr w:rsidR="007A157E" w:rsidRPr="007A157E" w:rsidTr="007A157E">
        <w:tc>
          <w:tcPr>
            <w:tcW w:w="708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 xml:space="preserve">1-2-х этажные кирпичные дома, оборудованные системой централизованного газоснабжения, отопления, водоснабжения, водоотведения, горячего водоснабжения, </w:t>
            </w:r>
          </w:p>
        </w:tc>
        <w:tc>
          <w:tcPr>
            <w:tcW w:w="2127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16,75</w:t>
            </w: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в.т.ч.0,52 (ВДГО)</w:t>
            </w:r>
          </w:p>
        </w:tc>
        <w:tc>
          <w:tcPr>
            <w:tcW w:w="1701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1,45</w:t>
            </w:r>
          </w:p>
        </w:tc>
        <w:tc>
          <w:tcPr>
            <w:tcW w:w="1842" w:type="dxa"/>
          </w:tcPr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Pr="007A157E" w:rsidRDefault="00C2055A" w:rsidP="00E07005">
            <w:pPr>
              <w:jc w:val="center"/>
              <w:rPr>
                <w:sz w:val="24"/>
                <w:szCs w:val="24"/>
              </w:rPr>
            </w:pPr>
            <w:r w:rsidRPr="007A157E">
              <w:rPr>
                <w:sz w:val="24"/>
                <w:szCs w:val="24"/>
              </w:rPr>
              <w:t>1,90</w:t>
            </w:r>
          </w:p>
        </w:tc>
      </w:tr>
      <w:tr w:rsidR="00C2055A" w:rsidTr="007A157E">
        <w:tc>
          <w:tcPr>
            <w:tcW w:w="708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5-ти этажные панельные дома, оборудованные системой централизованного отопления, водоснабжения, водоотведения, горячего водоснабжения, централизованного газоснабжения</w:t>
            </w:r>
          </w:p>
        </w:tc>
        <w:tc>
          <w:tcPr>
            <w:tcW w:w="2127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в.т.ч.0,52 (ВДГО)</w:t>
            </w:r>
          </w:p>
        </w:tc>
        <w:tc>
          <w:tcPr>
            <w:tcW w:w="1701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842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C2055A" w:rsidTr="007A157E">
        <w:tc>
          <w:tcPr>
            <w:tcW w:w="708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1-2 этажные дома со смешанными и деревянными стенами, без удобств (твердое топливо, печное, </w:t>
            </w:r>
            <w:r>
              <w:rPr>
                <w:sz w:val="24"/>
                <w:szCs w:val="24"/>
              </w:rPr>
              <w:lastRenderedPageBreak/>
              <w:t>водоснабжение от водопроводной колонки, без водоотведения).</w:t>
            </w:r>
          </w:p>
        </w:tc>
        <w:tc>
          <w:tcPr>
            <w:tcW w:w="2127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11,35</w:t>
            </w:r>
          </w:p>
        </w:tc>
        <w:tc>
          <w:tcPr>
            <w:tcW w:w="1701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842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C2055A" w:rsidTr="007A157E">
        <w:tc>
          <w:tcPr>
            <w:tcW w:w="708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1-2 этажные панельные дома со всеми видами благоустройства: отопление, холодное водоснабжение, водоотведение, электроснабжение, газоснабжение).</w:t>
            </w:r>
            <w:proofErr w:type="gramEnd"/>
          </w:p>
        </w:tc>
        <w:tc>
          <w:tcPr>
            <w:tcW w:w="2127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</w:t>
            </w: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в.т.ч.0,52.(ВДГО)</w:t>
            </w:r>
          </w:p>
        </w:tc>
        <w:tc>
          <w:tcPr>
            <w:tcW w:w="1701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842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C2055A" w:rsidTr="007A157E">
        <w:tc>
          <w:tcPr>
            <w:tcW w:w="708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1-2-х этажные кирпичные дома с электроснабжением, с централизованным ХВС, без удобств (отопление-твердое топливо, печное, без водоотведения)</w:t>
            </w:r>
            <w:proofErr w:type="gramEnd"/>
          </w:p>
        </w:tc>
        <w:tc>
          <w:tcPr>
            <w:tcW w:w="2127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842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C2055A" w:rsidTr="007A157E">
        <w:tc>
          <w:tcPr>
            <w:tcW w:w="708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1-2-х этажные кирпичные дома, оборудованные системой централизованного отопления, ХВС, с ВДГО (без водоотведения).</w:t>
            </w:r>
          </w:p>
        </w:tc>
        <w:tc>
          <w:tcPr>
            <w:tcW w:w="2127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12,66</w:t>
            </w: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в.т.ч.0,52 (ВДГО)</w:t>
            </w:r>
          </w:p>
        </w:tc>
        <w:tc>
          <w:tcPr>
            <w:tcW w:w="1701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842" w:type="dxa"/>
          </w:tcPr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</w:p>
          <w:p w:rsidR="00C2055A" w:rsidRDefault="00C2055A" w:rsidP="00E0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</w:tbl>
    <w:p w:rsidR="00C2055A" w:rsidRDefault="00C2055A" w:rsidP="00C2055A">
      <w:pPr>
        <w:jc w:val="center"/>
        <w:rPr>
          <w:sz w:val="24"/>
          <w:szCs w:val="24"/>
        </w:rPr>
      </w:pPr>
    </w:p>
    <w:p w:rsidR="00C2055A" w:rsidRPr="00FF6CA2" w:rsidRDefault="00C2055A" w:rsidP="00C2055A">
      <w:pPr>
        <w:jc w:val="center"/>
        <w:rPr>
          <w:sz w:val="24"/>
          <w:szCs w:val="24"/>
        </w:rPr>
      </w:pPr>
    </w:p>
    <w:p w:rsidR="00C2055A" w:rsidRDefault="00C2055A" w:rsidP="00C2055A">
      <w:pPr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C2055A" w:rsidRDefault="00C2055A" w:rsidP="00C2055A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Размер ставки платы за содержание жилого помещения определяется из конкретных услуг, предоставляемых жителям многоквартирного дома.</w:t>
      </w:r>
    </w:p>
    <w:p w:rsidR="00C2055A" w:rsidRDefault="00C2055A" w:rsidP="00C2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плату за услуги и работы по управлению многоквартирным домом (далее-МКД), содержанию и текущему ремонту общего имущества </w:t>
      </w:r>
    </w:p>
    <w:p w:rsidR="00C2055A" w:rsidRDefault="00C2055A" w:rsidP="00C2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МКД не включены расходы по ремонту жилого помещения и внутриквартирного инженерного оборудования. Собственники жилых помещений обязаны производить текущий ремонт жилого помещения и внутриквартирного инженерного оборудования. </w:t>
      </w:r>
    </w:p>
    <w:p w:rsidR="00C2055A" w:rsidRDefault="00C2055A" w:rsidP="00C20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размере платы за оказание услуг по содержанию жилого помещения не учтены: затраты на коммунальные ресурсы, использованные на общедомовые нужды, на установку и обслуживание общедомовых приборов учета расхода коммунальных ресурсов, на вывоз жидких бытовых отходов, на изготовление и доставку квитанций на оплату коммунальных услуг, комиссионные вознаграждения за услуги по приему платы за содержание жилого помещения.</w:t>
      </w:r>
      <w:proofErr w:type="gramEnd"/>
    </w:p>
    <w:p w:rsidR="00C2055A" w:rsidRDefault="00C2055A" w:rsidP="00C2055A">
      <w:pPr>
        <w:jc w:val="both"/>
        <w:rPr>
          <w:sz w:val="28"/>
          <w:szCs w:val="28"/>
        </w:rPr>
      </w:pPr>
    </w:p>
    <w:p w:rsidR="00C2055A" w:rsidRDefault="00C2055A" w:rsidP="00C2055A">
      <w:pPr>
        <w:jc w:val="both"/>
        <w:rPr>
          <w:sz w:val="28"/>
          <w:szCs w:val="28"/>
        </w:rPr>
      </w:pPr>
    </w:p>
    <w:p w:rsidR="005F4281" w:rsidRDefault="005F4281"/>
    <w:sectPr w:rsidR="005F4281" w:rsidSect="007A15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5F"/>
    <w:rsid w:val="005F4281"/>
    <w:rsid w:val="007A157E"/>
    <w:rsid w:val="008A6F5A"/>
    <w:rsid w:val="00BA3A5F"/>
    <w:rsid w:val="00C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55A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C2055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2055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0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55A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C2055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2055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0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52582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2020-05-19T07:07:00Z</dcterms:created>
  <dcterms:modified xsi:type="dcterms:W3CDTF">2020-05-19T07:13:00Z</dcterms:modified>
</cp:coreProperties>
</file>