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789" w:rsidRDefault="00722789" w:rsidP="00722789">
      <w:pPr>
        <w:autoSpaceDE w:val="0"/>
        <w:autoSpaceDN w:val="0"/>
        <w:adjustRightInd w:val="0"/>
        <w:jc w:val="right"/>
        <w:outlineLvl w:val="0"/>
        <w:rPr>
          <w:sz w:val="28"/>
          <w:szCs w:val="28"/>
        </w:rPr>
      </w:pPr>
    </w:p>
    <w:p w:rsidR="00722789" w:rsidRDefault="00722789" w:rsidP="00722789">
      <w:pPr>
        <w:autoSpaceDE w:val="0"/>
        <w:autoSpaceDN w:val="0"/>
        <w:adjustRightInd w:val="0"/>
        <w:jc w:val="right"/>
        <w:outlineLvl w:val="0"/>
        <w:rPr>
          <w:sz w:val="28"/>
          <w:szCs w:val="28"/>
        </w:rPr>
      </w:pPr>
    </w:p>
    <w:p w:rsidR="00722789" w:rsidRPr="00D150C4" w:rsidRDefault="00722789" w:rsidP="00722789">
      <w:pPr>
        <w:jc w:val="center"/>
        <w:rPr>
          <w:b/>
        </w:rPr>
      </w:pPr>
      <w:r w:rsidRPr="00D150C4">
        <w:rPr>
          <w:b/>
        </w:rPr>
        <w:t xml:space="preserve">АДМИНИСТРАЦИЯ   </w:t>
      </w:r>
    </w:p>
    <w:p w:rsidR="00722789" w:rsidRPr="00D150C4" w:rsidRDefault="00722789" w:rsidP="00722789">
      <w:pPr>
        <w:ind w:hanging="180"/>
        <w:jc w:val="center"/>
        <w:rPr>
          <w:b/>
        </w:rPr>
      </w:pPr>
      <w:r w:rsidRPr="00D150C4">
        <w:rPr>
          <w:b/>
        </w:rPr>
        <w:t>ТЕЙКОВСКОГО МУНИЦИПАЛЬНОГО РАЙОНА</w:t>
      </w:r>
    </w:p>
    <w:p w:rsidR="00722789" w:rsidRPr="00D150C4" w:rsidRDefault="00722789" w:rsidP="00722789">
      <w:pPr>
        <w:pBdr>
          <w:bottom w:val="single" w:sz="12" w:space="1" w:color="auto"/>
        </w:pBdr>
        <w:jc w:val="center"/>
        <w:rPr>
          <w:b/>
        </w:rPr>
      </w:pPr>
      <w:r w:rsidRPr="00D150C4">
        <w:rPr>
          <w:b/>
        </w:rPr>
        <w:t>ИВАНОВСКОЙ ОБЛАСТИ</w:t>
      </w:r>
    </w:p>
    <w:p w:rsidR="00722789" w:rsidRPr="00D150C4" w:rsidRDefault="00722789" w:rsidP="00722789">
      <w:pPr>
        <w:jc w:val="center"/>
        <w:rPr>
          <w:b/>
        </w:rPr>
      </w:pPr>
    </w:p>
    <w:p w:rsidR="00722789" w:rsidRPr="00D150C4" w:rsidRDefault="00722789" w:rsidP="00722789">
      <w:pPr>
        <w:jc w:val="center"/>
        <w:rPr>
          <w:b/>
        </w:rPr>
      </w:pPr>
    </w:p>
    <w:p w:rsidR="00722789" w:rsidRPr="00D150C4" w:rsidRDefault="00722789" w:rsidP="00722789">
      <w:pPr>
        <w:jc w:val="center"/>
        <w:rPr>
          <w:b/>
        </w:rPr>
      </w:pPr>
      <w:r w:rsidRPr="00D150C4">
        <w:rPr>
          <w:b/>
        </w:rPr>
        <w:t xml:space="preserve">П О С Т А Н О В Л Е Н И Е </w:t>
      </w:r>
    </w:p>
    <w:p w:rsidR="00722789" w:rsidRPr="00D150C4" w:rsidRDefault="00722789" w:rsidP="00722789">
      <w:pPr>
        <w:jc w:val="center"/>
        <w:rPr>
          <w:b/>
        </w:rPr>
      </w:pPr>
    </w:p>
    <w:p w:rsidR="00722789" w:rsidRPr="00D150C4" w:rsidRDefault="00722789" w:rsidP="00722789">
      <w:pPr>
        <w:jc w:val="center"/>
        <w:rPr>
          <w:b/>
        </w:rPr>
      </w:pPr>
    </w:p>
    <w:p w:rsidR="00722789" w:rsidRPr="00D150C4" w:rsidRDefault="00722789" w:rsidP="00722789">
      <w:pPr>
        <w:jc w:val="center"/>
      </w:pPr>
      <w:r>
        <w:t>от 12.11.2018</w:t>
      </w:r>
      <w:r w:rsidRPr="00D150C4">
        <w:t xml:space="preserve">         № </w:t>
      </w:r>
      <w:r>
        <w:t>498</w:t>
      </w:r>
    </w:p>
    <w:p w:rsidR="00722789" w:rsidRPr="00D150C4" w:rsidRDefault="00722789" w:rsidP="00722789">
      <w:pPr>
        <w:jc w:val="center"/>
      </w:pPr>
      <w:r w:rsidRPr="00D150C4">
        <w:t xml:space="preserve">г. Тейково </w:t>
      </w:r>
    </w:p>
    <w:p w:rsidR="00722789" w:rsidRPr="00D150C4" w:rsidRDefault="00722789" w:rsidP="00722789">
      <w:pPr>
        <w:jc w:val="center"/>
      </w:pPr>
    </w:p>
    <w:p w:rsidR="00722789" w:rsidRPr="00D150C4" w:rsidRDefault="00722789" w:rsidP="00722789">
      <w:pPr>
        <w:jc w:val="center"/>
        <w:rPr>
          <w:b/>
        </w:rPr>
      </w:pPr>
      <w:r w:rsidRPr="00D150C4">
        <w:rPr>
          <w:b/>
        </w:rPr>
        <w:t xml:space="preserve">О внесении изменений в постановление администрации Тейковского муниципального района от 28.11.2013г. № 629 «Об утверждении муниципальной программы «Развитие образования Тейковского муниципального района» </w:t>
      </w:r>
      <w:r w:rsidRPr="00D150C4">
        <w:rPr>
          <w:b/>
          <w:bCs/>
        </w:rPr>
        <w:t>(в действующей редакции)</w:t>
      </w:r>
    </w:p>
    <w:p w:rsidR="00722789" w:rsidRPr="00D150C4" w:rsidRDefault="00722789" w:rsidP="00722789">
      <w:pPr>
        <w:rPr>
          <w:b/>
        </w:rPr>
      </w:pPr>
    </w:p>
    <w:p w:rsidR="00722789" w:rsidRPr="00D150C4" w:rsidRDefault="00722789" w:rsidP="00722789">
      <w:pPr>
        <w:rPr>
          <w:b/>
        </w:rPr>
      </w:pPr>
    </w:p>
    <w:p w:rsidR="00722789" w:rsidRPr="00D150C4" w:rsidRDefault="00722789" w:rsidP="00722789">
      <w:pPr>
        <w:rPr>
          <w:b/>
        </w:rPr>
      </w:pPr>
    </w:p>
    <w:p w:rsidR="00722789" w:rsidRPr="00D150C4" w:rsidRDefault="00722789" w:rsidP="00722789">
      <w:pPr>
        <w:jc w:val="both"/>
      </w:pPr>
      <w:r w:rsidRPr="00D150C4">
        <w:tab/>
        <w:t>В соответствии со статьей 179 Бюджетного кодекса Российской Федерации, постановлением администрации Тейковского муниципального района от 01.10.2013г. № 523 «Об утверждении порядка разработки, реализации и оценки эффективности муниципальных программ Тейковского муниципального района» администрация Тейковского муниципального района</w:t>
      </w:r>
    </w:p>
    <w:p w:rsidR="00722789" w:rsidRPr="00D150C4" w:rsidRDefault="00722789" w:rsidP="00722789">
      <w:pPr>
        <w:jc w:val="both"/>
      </w:pPr>
    </w:p>
    <w:p w:rsidR="00722789" w:rsidRPr="00D150C4" w:rsidRDefault="00722789" w:rsidP="00722789">
      <w:pPr>
        <w:jc w:val="center"/>
        <w:rPr>
          <w:b/>
        </w:rPr>
      </w:pPr>
      <w:r w:rsidRPr="00D150C4">
        <w:rPr>
          <w:b/>
        </w:rPr>
        <w:t>ПОСТАНОВЛЯЕТ:</w:t>
      </w:r>
    </w:p>
    <w:p w:rsidR="00722789" w:rsidRPr="00D150C4" w:rsidRDefault="00722789" w:rsidP="00722789">
      <w:pPr>
        <w:jc w:val="center"/>
        <w:rPr>
          <w:b/>
        </w:rPr>
      </w:pPr>
    </w:p>
    <w:p w:rsidR="00722789" w:rsidRPr="00D150C4" w:rsidRDefault="00722789" w:rsidP="00722789">
      <w:pPr>
        <w:autoSpaceDE w:val="0"/>
        <w:autoSpaceDN w:val="0"/>
        <w:adjustRightInd w:val="0"/>
        <w:jc w:val="both"/>
        <w:outlineLvl w:val="0"/>
      </w:pPr>
      <w:r w:rsidRPr="00D150C4">
        <w:tab/>
        <w:t>Внести в постановление администрации Тейковского муниципального района  от 28.11.2013г.</w:t>
      </w:r>
      <w:r w:rsidRPr="00D150C4">
        <w:rPr>
          <w:b/>
        </w:rPr>
        <w:t xml:space="preserve"> </w:t>
      </w:r>
      <w:r w:rsidRPr="00D150C4">
        <w:t xml:space="preserve">№ 629 «Об утверждении муниципальной программы «Развитие образования Тейковского муниципального района» </w:t>
      </w:r>
      <w:r w:rsidRPr="00D150C4">
        <w:rPr>
          <w:bCs/>
        </w:rPr>
        <w:t>(в действующей редакции)</w:t>
      </w:r>
      <w:r w:rsidRPr="00D150C4">
        <w:t xml:space="preserve"> следующие изменения: </w:t>
      </w:r>
    </w:p>
    <w:p w:rsidR="00722789" w:rsidRPr="00D150C4" w:rsidRDefault="00722789" w:rsidP="00722789">
      <w:pPr>
        <w:autoSpaceDE w:val="0"/>
        <w:autoSpaceDN w:val="0"/>
        <w:adjustRightInd w:val="0"/>
        <w:ind w:firstLine="708"/>
        <w:jc w:val="both"/>
        <w:outlineLvl w:val="0"/>
      </w:pPr>
      <w:r w:rsidRPr="00D150C4">
        <w:t>приложение к постановлению изложить в новой редакции согласно приложению.</w:t>
      </w:r>
    </w:p>
    <w:p w:rsidR="00722789" w:rsidRPr="00D150C4" w:rsidRDefault="00722789" w:rsidP="00722789">
      <w:pPr>
        <w:jc w:val="both"/>
      </w:pPr>
    </w:p>
    <w:p w:rsidR="00722789" w:rsidRPr="00D150C4" w:rsidRDefault="00722789" w:rsidP="00722789">
      <w:pPr>
        <w:jc w:val="both"/>
      </w:pPr>
    </w:p>
    <w:p w:rsidR="00722789" w:rsidRPr="00D150C4" w:rsidRDefault="00722789" w:rsidP="00722789">
      <w:pPr>
        <w:jc w:val="both"/>
      </w:pPr>
    </w:p>
    <w:p w:rsidR="00722789" w:rsidRPr="00D150C4" w:rsidRDefault="00722789" w:rsidP="00722789">
      <w:pPr>
        <w:jc w:val="both"/>
        <w:rPr>
          <w:b/>
        </w:rPr>
      </w:pPr>
      <w:r w:rsidRPr="00D150C4">
        <w:rPr>
          <w:b/>
        </w:rPr>
        <w:t>Глава Тейковского</w:t>
      </w:r>
    </w:p>
    <w:p w:rsidR="00722789" w:rsidRPr="00D150C4" w:rsidRDefault="00722789" w:rsidP="00722789">
      <w:pPr>
        <w:jc w:val="both"/>
        <w:rPr>
          <w:b/>
        </w:rPr>
      </w:pPr>
      <w:r w:rsidRPr="00D150C4">
        <w:rPr>
          <w:b/>
        </w:rPr>
        <w:t>муниципального района                                                      С.А. Семенова</w:t>
      </w:r>
    </w:p>
    <w:p w:rsidR="00722789" w:rsidRPr="00D150C4" w:rsidRDefault="00722789" w:rsidP="00722789">
      <w:pPr>
        <w:autoSpaceDE w:val="0"/>
        <w:autoSpaceDN w:val="0"/>
        <w:adjustRightInd w:val="0"/>
        <w:jc w:val="right"/>
        <w:outlineLvl w:val="0"/>
      </w:pPr>
    </w:p>
    <w:p w:rsidR="00722789" w:rsidRPr="00D150C4" w:rsidRDefault="00722789" w:rsidP="00722789">
      <w:pPr>
        <w:autoSpaceDE w:val="0"/>
        <w:autoSpaceDN w:val="0"/>
        <w:adjustRightInd w:val="0"/>
        <w:jc w:val="right"/>
        <w:outlineLvl w:val="0"/>
      </w:pPr>
    </w:p>
    <w:p w:rsidR="00722789" w:rsidRPr="00D150C4" w:rsidRDefault="00722789" w:rsidP="00722789">
      <w:pPr>
        <w:autoSpaceDE w:val="0"/>
        <w:autoSpaceDN w:val="0"/>
        <w:adjustRightInd w:val="0"/>
        <w:jc w:val="right"/>
        <w:outlineLvl w:val="0"/>
      </w:pPr>
    </w:p>
    <w:p w:rsidR="00722789" w:rsidRPr="00D150C4" w:rsidRDefault="00722789" w:rsidP="00722789">
      <w:pPr>
        <w:autoSpaceDE w:val="0"/>
        <w:autoSpaceDN w:val="0"/>
        <w:adjustRightInd w:val="0"/>
        <w:jc w:val="right"/>
        <w:outlineLvl w:val="0"/>
      </w:pPr>
    </w:p>
    <w:p w:rsidR="00722789" w:rsidRDefault="00722789" w:rsidP="00722789">
      <w:pPr>
        <w:autoSpaceDE w:val="0"/>
        <w:autoSpaceDN w:val="0"/>
        <w:adjustRightInd w:val="0"/>
        <w:jc w:val="right"/>
        <w:outlineLvl w:val="0"/>
        <w:rPr>
          <w:sz w:val="28"/>
          <w:szCs w:val="28"/>
        </w:rPr>
      </w:pPr>
    </w:p>
    <w:p w:rsidR="00722789" w:rsidRDefault="00722789" w:rsidP="00722789">
      <w:pPr>
        <w:autoSpaceDE w:val="0"/>
        <w:autoSpaceDN w:val="0"/>
        <w:adjustRightInd w:val="0"/>
        <w:jc w:val="right"/>
        <w:outlineLvl w:val="0"/>
        <w:rPr>
          <w:sz w:val="28"/>
          <w:szCs w:val="28"/>
        </w:rPr>
      </w:pPr>
    </w:p>
    <w:p w:rsidR="00722789" w:rsidRDefault="00722789" w:rsidP="00722789">
      <w:pPr>
        <w:autoSpaceDE w:val="0"/>
        <w:autoSpaceDN w:val="0"/>
        <w:adjustRightInd w:val="0"/>
        <w:jc w:val="right"/>
        <w:outlineLvl w:val="0"/>
        <w:rPr>
          <w:sz w:val="28"/>
          <w:szCs w:val="28"/>
        </w:rPr>
      </w:pPr>
    </w:p>
    <w:p w:rsidR="00722789" w:rsidRDefault="00722789" w:rsidP="00722789">
      <w:pPr>
        <w:autoSpaceDE w:val="0"/>
        <w:autoSpaceDN w:val="0"/>
        <w:adjustRightInd w:val="0"/>
        <w:jc w:val="right"/>
        <w:outlineLvl w:val="0"/>
        <w:rPr>
          <w:sz w:val="28"/>
          <w:szCs w:val="28"/>
        </w:rPr>
      </w:pPr>
    </w:p>
    <w:p w:rsidR="00722789" w:rsidRDefault="00722789" w:rsidP="00722789">
      <w:pPr>
        <w:autoSpaceDE w:val="0"/>
        <w:autoSpaceDN w:val="0"/>
        <w:adjustRightInd w:val="0"/>
        <w:jc w:val="right"/>
        <w:outlineLvl w:val="0"/>
        <w:rPr>
          <w:sz w:val="28"/>
          <w:szCs w:val="28"/>
        </w:rPr>
      </w:pPr>
    </w:p>
    <w:p w:rsidR="00722789" w:rsidRDefault="00722789" w:rsidP="00722789">
      <w:pPr>
        <w:autoSpaceDE w:val="0"/>
        <w:autoSpaceDN w:val="0"/>
        <w:adjustRightInd w:val="0"/>
        <w:jc w:val="right"/>
        <w:outlineLvl w:val="0"/>
        <w:rPr>
          <w:sz w:val="28"/>
          <w:szCs w:val="28"/>
        </w:rPr>
      </w:pPr>
    </w:p>
    <w:p w:rsidR="00722789" w:rsidRDefault="00722789" w:rsidP="00722789">
      <w:pPr>
        <w:autoSpaceDE w:val="0"/>
        <w:autoSpaceDN w:val="0"/>
        <w:adjustRightInd w:val="0"/>
        <w:jc w:val="right"/>
        <w:outlineLvl w:val="0"/>
        <w:rPr>
          <w:sz w:val="28"/>
          <w:szCs w:val="28"/>
        </w:rPr>
      </w:pPr>
    </w:p>
    <w:p w:rsidR="00722789" w:rsidRDefault="00722789" w:rsidP="00722789">
      <w:pPr>
        <w:autoSpaceDE w:val="0"/>
        <w:autoSpaceDN w:val="0"/>
        <w:adjustRightInd w:val="0"/>
        <w:jc w:val="right"/>
        <w:outlineLvl w:val="0"/>
        <w:rPr>
          <w:sz w:val="28"/>
          <w:szCs w:val="28"/>
        </w:rPr>
      </w:pPr>
    </w:p>
    <w:p w:rsidR="00722789" w:rsidRDefault="00722789" w:rsidP="00722789">
      <w:pPr>
        <w:autoSpaceDE w:val="0"/>
        <w:autoSpaceDN w:val="0"/>
        <w:adjustRightInd w:val="0"/>
        <w:jc w:val="right"/>
        <w:outlineLvl w:val="0"/>
        <w:rPr>
          <w:sz w:val="28"/>
          <w:szCs w:val="28"/>
        </w:rPr>
      </w:pPr>
    </w:p>
    <w:p w:rsidR="00722789" w:rsidRDefault="00722789" w:rsidP="00722789">
      <w:pPr>
        <w:autoSpaceDE w:val="0"/>
        <w:autoSpaceDN w:val="0"/>
        <w:adjustRightInd w:val="0"/>
        <w:jc w:val="right"/>
        <w:outlineLvl w:val="0"/>
        <w:rPr>
          <w:sz w:val="28"/>
          <w:szCs w:val="28"/>
        </w:rPr>
      </w:pPr>
    </w:p>
    <w:p w:rsidR="00722789" w:rsidRDefault="00722789" w:rsidP="00722789">
      <w:pPr>
        <w:autoSpaceDE w:val="0"/>
        <w:autoSpaceDN w:val="0"/>
        <w:adjustRightInd w:val="0"/>
        <w:jc w:val="right"/>
        <w:outlineLvl w:val="0"/>
        <w:rPr>
          <w:sz w:val="28"/>
          <w:szCs w:val="28"/>
        </w:rPr>
      </w:pPr>
    </w:p>
    <w:p w:rsidR="00722789" w:rsidRDefault="00722789" w:rsidP="00722789">
      <w:pPr>
        <w:autoSpaceDE w:val="0"/>
        <w:autoSpaceDN w:val="0"/>
        <w:adjustRightInd w:val="0"/>
        <w:jc w:val="right"/>
        <w:outlineLvl w:val="0"/>
        <w:rPr>
          <w:sz w:val="28"/>
          <w:szCs w:val="28"/>
        </w:rPr>
      </w:pPr>
    </w:p>
    <w:p w:rsidR="00722789" w:rsidRPr="00D150C4" w:rsidRDefault="00722789" w:rsidP="00722789">
      <w:pPr>
        <w:autoSpaceDE w:val="0"/>
        <w:autoSpaceDN w:val="0"/>
        <w:adjustRightInd w:val="0"/>
        <w:jc w:val="right"/>
        <w:outlineLvl w:val="0"/>
      </w:pPr>
      <w:r w:rsidRPr="00D150C4">
        <w:lastRenderedPageBreak/>
        <w:t>Приложение</w:t>
      </w:r>
    </w:p>
    <w:p w:rsidR="00722789" w:rsidRPr="00D150C4" w:rsidRDefault="00722789" w:rsidP="00722789">
      <w:pPr>
        <w:autoSpaceDE w:val="0"/>
        <w:autoSpaceDN w:val="0"/>
        <w:adjustRightInd w:val="0"/>
        <w:jc w:val="right"/>
      </w:pPr>
      <w:r w:rsidRPr="00D150C4">
        <w:t>к постановлению администрации</w:t>
      </w:r>
    </w:p>
    <w:p w:rsidR="00722789" w:rsidRPr="00D150C4" w:rsidRDefault="00722789" w:rsidP="00722789">
      <w:pPr>
        <w:autoSpaceDE w:val="0"/>
        <w:autoSpaceDN w:val="0"/>
        <w:adjustRightInd w:val="0"/>
        <w:jc w:val="right"/>
      </w:pPr>
      <w:r w:rsidRPr="00D150C4">
        <w:t>Тейковского муниципального района</w:t>
      </w:r>
    </w:p>
    <w:p w:rsidR="00722789" w:rsidRPr="00D150C4" w:rsidRDefault="00722789" w:rsidP="00722789">
      <w:pPr>
        <w:jc w:val="right"/>
      </w:pPr>
      <w:r w:rsidRPr="00D150C4">
        <w:t>от   12.11.2018        №</w:t>
      </w:r>
      <w:r>
        <w:t>498</w:t>
      </w:r>
      <w:r w:rsidRPr="00D150C4">
        <w:t xml:space="preserve"> </w:t>
      </w:r>
    </w:p>
    <w:p w:rsidR="00722789" w:rsidRDefault="00722789" w:rsidP="00722789">
      <w:pPr>
        <w:autoSpaceDE w:val="0"/>
        <w:autoSpaceDN w:val="0"/>
        <w:adjustRightInd w:val="0"/>
        <w:jc w:val="right"/>
        <w:outlineLvl w:val="0"/>
      </w:pPr>
    </w:p>
    <w:p w:rsidR="00722789" w:rsidRPr="00D150C4" w:rsidRDefault="00722789" w:rsidP="00722789">
      <w:pPr>
        <w:autoSpaceDE w:val="0"/>
        <w:autoSpaceDN w:val="0"/>
        <w:adjustRightInd w:val="0"/>
        <w:jc w:val="right"/>
        <w:outlineLvl w:val="0"/>
      </w:pPr>
      <w:r w:rsidRPr="00D150C4">
        <w:t>Приложение</w:t>
      </w:r>
    </w:p>
    <w:p w:rsidR="00722789" w:rsidRPr="00D150C4" w:rsidRDefault="00722789" w:rsidP="00722789">
      <w:pPr>
        <w:autoSpaceDE w:val="0"/>
        <w:autoSpaceDN w:val="0"/>
        <w:adjustRightInd w:val="0"/>
        <w:jc w:val="right"/>
      </w:pPr>
      <w:r w:rsidRPr="00D150C4">
        <w:t>к постановлению администрации</w:t>
      </w:r>
    </w:p>
    <w:p w:rsidR="00722789" w:rsidRPr="00D150C4" w:rsidRDefault="00722789" w:rsidP="00722789">
      <w:pPr>
        <w:autoSpaceDE w:val="0"/>
        <w:autoSpaceDN w:val="0"/>
        <w:adjustRightInd w:val="0"/>
        <w:jc w:val="right"/>
      </w:pPr>
      <w:r w:rsidRPr="00D150C4">
        <w:t>Тейковского муниципального района</w:t>
      </w:r>
    </w:p>
    <w:p w:rsidR="00722789" w:rsidRPr="00D150C4" w:rsidRDefault="00722789" w:rsidP="00722789">
      <w:pPr>
        <w:jc w:val="right"/>
      </w:pPr>
      <w:r w:rsidRPr="00D150C4">
        <w:t xml:space="preserve">от </w:t>
      </w:r>
      <w:r>
        <w:t xml:space="preserve">  28.11.2013</w:t>
      </w:r>
      <w:bookmarkStart w:id="0" w:name="_GoBack"/>
      <w:bookmarkEnd w:id="0"/>
      <w:r w:rsidRPr="00D150C4">
        <w:t xml:space="preserve">        №</w:t>
      </w:r>
      <w:r>
        <w:t>629</w:t>
      </w:r>
      <w:r w:rsidRPr="00D150C4">
        <w:t xml:space="preserve"> </w:t>
      </w:r>
    </w:p>
    <w:p w:rsidR="00722789" w:rsidRPr="00D150C4" w:rsidRDefault="00722789" w:rsidP="00722789">
      <w:pPr>
        <w:autoSpaceDE w:val="0"/>
        <w:autoSpaceDN w:val="0"/>
        <w:adjustRightInd w:val="0"/>
        <w:jc w:val="right"/>
      </w:pPr>
    </w:p>
    <w:p w:rsidR="00722789" w:rsidRPr="00D150C4" w:rsidRDefault="00722789" w:rsidP="00722789">
      <w:pPr>
        <w:autoSpaceDE w:val="0"/>
        <w:autoSpaceDN w:val="0"/>
        <w:adjustRightInd w:val="0"/>
      </w:pPr>
    </w:p>
    <w:p w:rsidR="00722789" w:rsidRPr="00D150C4" w:rsidRDefault="00722789" w:rsidP="00722789">
      <w:pPr>
        <w:jc w:val="center"/>
      </w:pPr>
      <w:r w:rsidRPr="00D150C4">
        <w:t xml:space="preserve">Муниципальная программа </w:t>
      </w:r>
    </w:p>
    <w:p w:rsidR="00722789" w:rsidRPr="00D150C4" w:rsidRDefault="00722789" w:rsidP="00722789">
      <w:pPr>
        <w:jc w:val="center"/>
        <w:rPr>
          <w:b/>
        </w:rPr>
      </w:pPr>
      <w:r w:rsidRPr="00D150C4">
        <w:rPr>
          <w:b/>
        </w:rPr>
        <w:t>«Развитие образования Тейковского муниципального района»</w:t>
      </w:r>
    </w:p>
    <w:p w:rsidR="00722789" w:rsidRPr="00D150C4" w:rsidRDefault="00722789" w:rsidP="00722789">
      <w:pPr>
        <w:jc w:val="center"/>
        <w:rPr>
          <w:b/>
        </w:rPr>
      </w:pPr>
    </w:p>
    <w:p w:rsidR="00722789" w:rsidRPr="00D150C4" w:rsidRDefault="00722789" w:rsidP="00722789">
      <w:pPr>
        <w:numPr>
          <w:ilvl w:val="0"/>
          <w:numId w:val="28"/>
        </w:numPr>
        <w:jc w:val="center"/>
      </w:pPr>
      <w:r w:rsidRPr="00D150C4">
        <w:t xml:space="preserve">Паспорт муниципальной  программы «Развитие образования </w:t>
      </w:r>
    </w:p>
    <w:p w:rsidR="00722789" w:rsidRPr="00D150C4" w:rsidRDefault="00722789" w:rsidP="00722789">
      <w:pPr>
        <w:jc w:val="center"/>
      </w:pPr>
      <w:r w:rsidRPr="00D150C4">
        <w:t xml:space="preserve">Тейковского муниципального района» </w:t>
      </w:r>
    </w:p>
    <w:tbl>
      <w:tblPr>
        <w:tblW w:w="0" w:type="auto"/>
        <w:tblInd w:w="108"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4A0" w:firstRow="1" w:lastRow="0" w:firstColumn="1" w:lastColumn="0" w:noHBand="0" w:noVBand="1"/>
      </w:tblPr>
      <w:tblGrid>
        <w:gridCol w:w="2626"/>
        <w:gridCol w:w="6944"/>
      </w:tblGrid>
      <w:tr w:rsidR="00722789" w:rsidRPr="00D150C4" w:rsidTr="007D4F5E">
        <w:tc>
          <w:tcPr>
            <w:tcW w:w="2626" w:type="dxa"/>
            <w:shd w:val="clear" w:color="auto" w:fill="auto"/>
          </w:tcPr>
          <w:p w:rsidR="00722789" w:rsidRPr="00D150C4" w:rsidRDefault="00722789" w:rsidP="007D4F5E">
            <w:pPr>
              <w:pStyle w:val="Pro-Tab"/>
              <w:keepNext/>
              <w:jc w:val="both"/>
              <w:rPr>
                <w:rFonts w:ascii="Times New Roman" w:hAnsi="Times New Roman"/>
                <w:b/>
                <w:sz w:val="24"/>
                <w:szCs w:val="24"/>
              </w:rPr>
            </w:pPr>
            <w:r w:rsidRPr="00D150C4">
              <w:rPr>
                <w:rFonts w:ascii="Times New Roman" w:hAnsi="Times New Roman"/>
                <w:sz w:val="24"/>
                <w:szCs w:val="24"/>
              </w:rPr>
              <w:t>Наименование программы</w:t>
            </w:r>
          </w:p>
        </w:tc>
        <w:tc>
          <w:tcPr>
            <w:tcW w:w="6944" w:type="dxa"/>
            <w:shd w:val="clear" w:color="auto" w:fill="auto"/>
          </w:tcPr>
          <w:p w:rsidR="00722789" w:rsidRPr="00D150C4" w:rsidRDefault="00722789" w:rsidP="007D4F5E">
            <w:pPr>
              <w:pStyle w:val="Pro-Tab"/>
              <w:keepNext/>
              <w:jc w:val="both"/>
              <w:rPr>
                <w:rFonts w:ascii="Times New Roman" w:hAnsi="Times New Roman"/>
                <w:b/>
                <w:sz w:val="24"/>
                <w:szCs w:val="24"/>
              </w:rPr>
            </w:pPr>
            <w:r w:rsidRPr="00D150C4">
              <w:rPr>
                <w:rFonts w:ascii="Times New Roman" w:hAnsi="Times New Roman"/>
                <w:sz w:val="24"/>
                <w:szCs w:val="24"/>
              </w:rPr>
              <w:t>«Развитие образования Тейковского муниципального района»</w:t>
            </w:r>
          </w:p>
        </w:tc>
      </w:tr>
      <w:tr w:rsidR="00722789" w:rsidRPr="00D150C4" w:rsidTr="007D4F5E">
        <w:trPr>
          <w:cantSplit/>
        </w:trPr>
        <w:tc>
          <w:tcPr>
            <w:tcW w:w="2626" w:type="dxa"/>
            <w:shd w:val="clear" w:color="auto" w:fill="auto"/>
          </w:tcPr>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 xml:space="preserve">Срок реализации программы </w:t>
            </w:r>
          </w:p>
        </w:tc>
        <w:tc>
          <w:tcPr>
            <w:tcW w:w="6944" w:type="dxa"/>
            <w:shd w:val="clear" w:color="auto" w:fill="auto"/>
          </w:tcPr>
          <w:p w:rsidR="00722789" w:rsidRPr="00D150C4" w:rsidRDefault="00722789" w:rsidP="007D4F5E">
            <w:pPr>
              <w:pStyle w:val="Pro-Tab"/>
              <w:jc w:val="both"/>
              <w:rPr>
                <w:rFonts w:ascii="Times New Roman" w:hAnsi="Times New Roman"/>
                <w:sz w:val="24"/>
                <w:szCs w:val="24"/>
                <w:lang w:val="ru-RU"/>
              </w:rPr>
            </w:pPr>
            <w:r w:rsidRPr="00D150C4">
              <w:rPr>
                <w:rFonts w:ascii="Times New Roman" w:hAnsi="Times New Roman"/>
                <w:sz w:val="24"/>
                <w:szCs w:val="24"/>
              </w:rPr>
              <w:t>2014-20</w:t>
            </w:r>
            <w:r w:rsidRPr="00D150C4">
              <w:rPr>
                <w:rFonts w:ascii="Times New Roman" w:hAnsi="Times New Roman"/>
                <w:sz w:val="24"/>
                <w:szCs w:val="24"/>
                <w:lang w:val="ru-RU"/>
              </w:rPr>
              <w:t>21</w:t>
            </w:r>
          </w:p>
        </w:tc>
      </w:tr>
      <w:tr w:rsidR="00722789" w:rsidRPr="00D150C4" w:rsidTr="007D4F5E">
        <w:trPr>
          <w:cantSplit/>
        </w:trPr>
        <w:tc>
          <w:tcPr>
            <w:tcW w:w="2626" w:type="dxa"/>
            <w:shd w:val="clear" w:color="auto" w:fill="auto"/>
          </w:tcPr>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Администратор программы</w:t>
            </w:r>
          </w:p>
        </w:tc>
        <w:tc>
          <w:tcPr>
            <w:tcW w:w="6944" w:type="dxa"/>
            <w:shd w:val="clear" w:color="auto" w:fill="auto"/>
          </w:tcPr>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Отдел образования администрации Тейковского муниципального района</w:t>
            </w:r>
          </w:p>
        </w:tc>
      </w:tr>
      <w:tr w:rsidR="00722789" w:rsidRPr="00D150C4" w:rsidTr="007D4F5E">
        <w:trPr>
          <w:cantSplit/>
        </w:trPr>
        <w:tc>
          <w:tcPr>
            <w:tcW w:w="2626" w:type="dxa"/>
            <w:shd w:val="clear" w:color="auto" w:fill="auto"/>
          </w:tcPr>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Исполнители программы</w:t>
            </w:r>
          </w:p>
        </w:tc>
        <w:tc>
          <w:tcPr>
            <w:tcW w:w="6944" w:type="dxa"/>
            <w:shd w:val="clear" w:color="auto" w:fill="auto"/>
          </w:tcPr>
          <w:p w:rsidR="00722789" w:rsidRPr="00D150C4" w:rsidRDefault="00722789" w:rsidP="007D4F5E">
            <w:pPr>
              <w:pStyle w:val="Pro-Tab"/>
              <w:jc w:val="both"/>
              <w:rPr>
                <w:rFonts w:ascii="Times New Roman" w:hAnsi="Times New Roman"/>
                <w:sz w:val="24"/>
                <w:szCs w:val="24"/>
                <w:lang w:val="ru-RU"/>
              </w:rPr>
            </w:pPr>
            <w:r w:rsidRPr="00D150C4">
              <w:rPr>
                <w:rFonts w:ascii="Times New Roman" w:hAnsi="Times New Roman"/>
                <w:sz w:val="24"/>
                <w:szCs w:val="24"/>
              </w:rPr>
              <w:t>Отдел образования администрации Тейковского муниципального района</w:t>
            </w:r>
            <w:r w:rsidRPr="00D150C4">
              <w:rPr>
                <w:rFonts w:ascii="Times New Roman" w:hAnsi="Times New Roman"/>
                <w:sz w:val="24"/>
                <w:szCs w:val="24"/>
                <w:lang w:val="ru-RU"/>
              </w:rPr>
              <w:t>.</w:t>
            </w:r>
          </w:p>
          <w:p w:rsidR="00722789" w:rsidRPr="00D150C4" w:rsidRDefault="00722789" w:rsidP="007D4F5E">
            <w:pPr>
              <w:pStyle w:val="Pro-Tab"/>
              <w:jc w:val="both"/>
              <w:rPr>
                <w:rFonts w:ascii="Times New Roman" w:hAnsi="Times New Roman"/>
                <w:sz w:val="24"/>
                <w:szCs w:val="24"/>
                <w:lang w:val="ru-RU"/>
              </w:rPr>
            </w:pPr>
            <w:r w:rsidRPr="00D150C4">
              <w:rPr>
                <w:rFonts w:ascii="Times New Roman" w:hAnsi="Times New Roman"/>
                <w:sz w:val="24"/>
                <w:szCs w:val="24"/>
              </w:rPr>
              <w:t xml:space="preserve">Отдел </w:t>
            </w:r>
            <w:r w:rsidRPr="00D150C4">
              <w:rPr>
                <w:rFonts w:ascii="Times New Roman" w:hAnsi="Times New Roman"/>
                <w:sz w:val="24"/>
                <w:szCs w:val="24"/>
                <w:lang w:val="ru-RU"/>
              </w:rPr>
              <w:t>культуры, туризма, молодежной и социальной политики администрации Тейковского муниципального района.</w:t>
            </w:r>
          </w:p>
        </w:tc>
      </w:tr>
      <w:tr w:rsidR="00722789" w:rsidRPr="00D150C4" w:rsidTr="007D4F5E">
        <w:tc>
          <w:tcPr>
            <w:tcW w:w="2626" w:type="dxa"/>
            <w:shd w:val="clear" w:color="auto" w:fill="auto"/>
          </w:tcPr>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Перечень подпрограмм</w:t>
            </w:r>
          </w:p>
        </w:tc>
        <w:tc>
          <w:tcPr>
            <w:tcW w:w="6944" w:type="dxa"/>
            <w:shd w:val="clear" w:color="auto" w:fill="auto"/>
          </w:tcPr>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Подпрограммы:</w:t>
            </w:r>
          </w:p>
          <w:p w:rsidR="00722789" w:rsidRPr="00D150C4" w:rsidRDefault="00722789" w:rsidP="007D4F5E">
            <w:pPr>
              <w:pStyle w:val="Pro-Tab"/>
              <w:numPr>
                <w:ilvl w:val="0"/>
                <w:numId w:val="11"/>
              </w:numPr>
              <w:jc w:val="both"/>
              <w:rPr>
                <w:rFonts w:ascii="Times New Roman" w:hAnsi="Times New Roman"/>
                <w:sz w:val="24"/>
                <w:szCs w:val="24"/>
              </w:rPr>
            </w:pPr>
            <w:r w:rsidRPr="00D150C4">
              <w:rPr>
                <w:rFonts w:ascii="Times New Roman" w:hAnsi="Times New Roman"/>
                <w:sz w:val="24"/>
                <w:szCs w:val="24"/>
              </w:rPr>
              <w:t>Развитие общего образования</w:t>
            </w:r>
          </w:p>
          <w:p w:rsidR="00722789" w:rsidRPr="00D150C4" w:rsidRDefault="00722789" w:rsidP="007D4F5E">
            <w:pPr>
              <w:pStyle w:val="Pro-Tab"/>
              <w:numPr>
                <w:ilvl w:val="0"/>
                <w:numId w:val="11"/>
              </w:numPr>
              <w:jc w:val="both"/>
              <w:rPr>
                <w:rFonts w:ascii="Times New Roman" w:hAnsi="Times New Roman"/>
                <w:sz w:val="24"/>
                <w:szCs w:val="24"/>
              </w:rPr>
            </w:pPr>
            <w:r w:rsidRPr="00D150C4">
              <w:rPr>
                <w:rFonts w:ascii="Times New Roman" w:hAnsi="Times New Roman"/>
                <w:sz w:val="24"/>
                <w:szCs w:val="24"/>
              </w:rPr>
              <w:t>Финансовое обеспечение предоставления мер социальной поддержки в сфере образования</w:t>
            </w:r>
          </w:p>
          <w:p w:rsidR="00722789" w:rsidRPr="00D150C4" w:rsidRDefault="00722789" w:rsidP="007D4F5E">
            <w:pPr>
              <w:pStyle w:val="Pro-Tab"/>
              <w:numPr>
                <w:ilvl w:val="0"/>
                <w:numId w:val="11"/>
              </w:numPr>
              <w:jc w:val="both"/>
              <w:rPr>
                <w:rFonts w:ascii="Times New Roman" w:hAnsi="Times New Roman"/>
                <w:sz w:val="24"/>
                <w:szCs w:val="24"/>
              </w:rPr>
            </w:pPr>
            <w:r w:rsidRPr="00D150C4">
              <w:rPr>
                <w:rFonts w:ascii="Times New Roman" w:hAnsi="Times New Roman"/>
                <w:sz w:val="24"/>
                <w:szCs w:val="24"/>
              </w:rPr>
              <w:t>Выявление и поддержка одаренных детей</w:t>
            </w:r>
          </w:p>
          <w:p w:rsidR="00722789" w:rsidRPr="00D150C4" w:rsidRDefault="00722789" w:rsidP="007D4F5E">
            <w:pPr>
              <w:pStyle w:val="Pro-Tab"/>
              <w:numPr>
                <w:ilvl w:val="0"/>
                <w:numId w:val="11"/>
              </w:numPr>
              <w:jc w:val="both"/>
              <w:rPr>
                <w:rFonts w:ascii="Times New Roman" w:hAnsi="Times New Roman"/>
                <w:sz w:val="24"/>
                <w:szCs w:val="24"/>
              </w:rPr>
            </w:pPr>
            <w:r w:rsidRPr="00D150C4">
              <w:rPr>
                <w:rFonts w:ascii="Times New Roman" w:hAnsi="Times New Roman"/>
                <w:sz w:val="24"/>
                <w:szCs w:val="24"/>
              </w:rPr>
              <w:t>Реализация основных общеобразовательных программ</w:t>
            </w:r>
          </w:p>
          <w:p w:rsidR="00722789" w:rsidRPr="00D150C4" w:rsidRDefault="00722789" w:rsidP="007D4F5E">
            <w:pPr>
              <w:pStyle w:val="Pro-Tab"/>
              <w:numPr>
                <w:ilvl w:val="0"/>
                <w:numId w:val="11"/>
              </w:numPr>
              <w:jc w:val="both"/>
              <w:rPr>
                <w:rFonts w:ascii="Times New Roman" w:hAnsi="Times New Roman"/>
                <w:sz w:val="24"/>
                <w:szCs w:val="24"/>
              </w:rPr>
            </w:pPr>
            <w:r w:rsidRPr="00D150C4">
              <w:rPr>
                <w:rFonts w:ascii="Times New Roman" w:hAnsi="Times New Roman"/>
                <w:sz w:val="24"/>
                <w:szCs w:val="24"/>
              </w:rPr>
              <w:t>Финансовое обеспечение предоставления общедоступного и бесплатного образования в муниципальных образовательных учреждениях</w:t>
            </w:r>
          </w:p>
          <w:p w:rsidR="00722789" w:rsidRPr="00D150C4" w:rsidRDefault="00722789" w:rsidP="007D4F5E">
            <w:pPr>
              <w:pStyle w:val="Pro-Tab"/>
              <w:numPr>
                <w:ilvl w:val="0"/>
                <w:numId w:val="11"/>
              </w:numPr>
              <w:jc w:val="both"/>
              <w:rPr>
                <w:rFonts w:ascii="Times New Roman" w:hAnsi="Times New Roman"/>
                <w:sz w:val="24"/>
                <w:szCs w:val="24"/>
              </w:rPr>
            </w:pPr>
            <w:r w:rsidRPr="00D150C4">
              <w:rPr>
                <w:rFonts w:ascii="Times New Roman" w:hAnsi="Times New Roman"/>
                <w:sz w:val="24"/>
                <w:szCs w:val="24"/>
              </w:rPr>
              <w:t>Реализация дополнительных общеобразовательных программ</w:t>
            </w:r>
          </w:p>
          <w:p w:rsidR="00722789" w:rsidRPr="00D150C4" w:rsidRDefault="00722789" w:rsidP="007D4F5E">
            <w:pPr>
              <w:pStyle w:val="Pro-Tab"/>
              <w:numPr>
                <w:ilvl w:val="0"/>
                <w:numId w:val="11"/>
              </w:numPr>
              <w:jc w:val="both"/>
              <w:rPr>
                <w:rFonts w:ascii="Times New Roman" w:hAnsi="Times New Roman"/>
                <w:sz w:val="24"/>
                <w:szCs w:val="24"/>
              </w:rPr>
            </w:pPr>
            <w:r w:rsidRPr="00D150C4">
              <w:rPr>
                <w:rFonts w:ascii="Times New Roman" w:hAnsi="Times New Roman"/>
                <w:sz w:val="24"/>
                <w:szCs w:val="24"/>
              </w:rPr>
              <w:t>Организация отдыха и оздоровления детей</w:t>
            </w:r>
          </w:p>
          <w:p w:rsidR="00722789" w:rsidRPr="00D150C4" w:rsidRDefault="00722789" w:rsidP="007D4F5E">
            <w:pPr>
              <w:pStyle w:val="Pro-Tab"/>
              <w:numPr>
                <w:ilvl w:val="0"/>
                <w:numId w:val="11"/>
              </w:numPr>
              <w:jc w:val="both"/>
              <w:rPr>
                <w:rFonts w:ascii="Times New Roman" w:hAnsi="Times New Roman"/>
                <w:sz w:val="24"/>
                <w:szCs w:val="24"/>
              </w:rPr>
            </w:pPr>
            <w:r w:rsidRPr="00D150C4">
              <w:rPr>
                <w:rFonts w:ascii="Times New Roman" w:hAnsi="Times New Roman"/>
                <w:sz w:val="24"/>
                <w:szCs w:val="24"/>
              </w:rPr>
              <w:t>Мероприятия по борьбе с преступностью, предупреждению терроризма и экстремизма,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w:t>
            </w:r>
          </w:p>
          <w:p w:rsidR="00722789" w:rsidRPr="00D150C4" w:rsidRDefault="00722789" w:rsidP="007D4F5E">
            <w:pPr>
              <w:pStyle w:val="Pro-Tab"/>
              <w:numPr>
                <w:ilvl w:val="0"/>
                <w:numId w:val="11"/>
              </w:numPr>
              <w:jc w:val="both"/>
              <w:rPr>
                <w:rFonts w:ascii="Times New Roman" w:hAnsi="Times New Roman"/>
                <w:sz w:val="24"/>
                <w:szCs w:val="24"/>
              </w:rPr>
            </w:pPr>
            <w:r w:rsidRPr="00D150C4">
              <w:rPr>
                <w:rFonts w:ascii="Times New Roman" w:hAnsi="Times New Roman"/>
                <w:sz w:val="24"/>
                <w:szCs w:val="24"/>
              </w:rPr>
              <w:t>Реализация молодежной политики на территории Тейковского муниципального района</w:t>
            </w:r>
          </w:p>
          <w:p w:rsidR="00722789" w:rsidRPr="00D150C4" w:rsidRDefault="00722789" w:rsidP="007D4F5E">
            <w:pPr>
              <w:pStyle w:val="Pro-Tab"/>
              <w:numPr>
                <w:ilvl w:val="0"/>
                <w:numId w:val="11"/>
              </w:numPr>
              <w:jc w:val="both"/>
              <w:rPr>
                <w:rFonts w:ascii="Times New Roman" w:hAnsi="Times New Roman"/>
                <w:sz w:val="24"/>
                <w:szCs w:val="24"/>
              </w:rPr>
            </w:pPr>
            <w:r w:rsidRPr="00D150C4">
              <w:rPr>
                <w:rFonts w:ascii="Times New Roman" w:hAnsi="Times New Roman"/>
                <w:sz w:val="24"/>
                <w:szCs w:val="24"/>
              </w:rPr>
              <w:t>Меры социально-экономической поддержки молодых специалистов муниципальных организаций системы образования</w:t>
            </w:r>
          </w:p>
          <w:p w:rsidR="00722789" w:rsidRPr="00D150C4" w:rsidRDefault="00722789" w:rsidP="007D4F5E">
            <w:pPr>
              <w:pStyle w:val="Pro-Tab"/>
              <w:numPr>
                <w:ilvl w:val="0"/>
                <w:numId w:val="11"/>
              </w:numPr>
              <w:jc w:val="both"/>
              <w:rPr>
                <w:rFonts w:ascii="Times New Roman" w:hAnsi="Times New Roman"/>
                <w:sz w:val="24"/>
                <w:szCs w:val="24"/>
              </w:rPr>
            </w:pPr>
            <w:r w:rsidRPr="00D150C4">
              <w:rPr>
                <w:rFonts w:ascii="Times New Roman" w:hAnsi="Times New Roman"/>
                <w:sz w:val="24"/>
                <w:szCs w:val="24"/>
              </w:rPr>
              <w:lastRenderedPageBreak/>
              <w:t>Формирование доступной среды  для детей-инвалидов в образовательных организациях Тейковского муниципального района</w:t>
            </w:r>
          </w:p>
          <w:p w:rsidR="00722789" w:rsidRPr="00D150C4" w:rsidRDefault="00722789" w:rsidP="007D4F5E">
            <w:pPr>
              <w:pStyle w:val="Pro-Tab"/>
              <w:numPr>
                <w:ilvl w:val="0"/>
                <w:numId w:val="11"/>
              </w:numPr>
              <w:jc w:val="both"/>
              <w:rPr>
                <w:rFonts w:ascii="Times New Roman" w:hAnsi="Times New Roman"/>
                <w:sz w:val="24"/>
                <w:szCs w:val="24"/>
              </w:rPr>
            </w:pPr>
            <w:r w:rsidRPr="00D150C4">
              <w:rPr>
                <w:rFonts w:ascii="Times New Roman" w:hAnsi="Times New Roman"/>
                <w:sz w:val="24"/>
                <w:szCs w:val="24"/>
              </w:rPr>
              <w:t xml:space="preserve">Организация целевой подготовки педагогов для работы в </w:t>
            </w:r>
            <w:r w:rsidRPr="00D150C4">
              <w:rPr>
                <w:rFonts w:ascii="Times New Roman" w:hAnsi="Times New Roman"/>
                <w:sz w:val="24"/>
                <w:szCs w:val="24"/>
                <w:lang w:val="ru-RU"/>
              </w:rPr>
              <w:t xml:space="preserve">муниципальных </w:t>
            </w:r>
            <w:r w:rsidRPr="00D150C4">
              <w:rPr>
                <w:rFonts w:ascii="Times New Roman" w:hAnsi="Times New Roman"/>
                <w:sz w:val="24"/>
                <w:szCs w:val="24"/>
              </w:rPr>
              <w:t>образовательных организациях Тейковского муниципального района</w:t>
            </w:r>
          </w:p>
        </w:tc>
      </w:tr>
      <w:tr w:rsidR="00722789" w:rsidRPr="00D150C4" w:rsidTr="007D4F5E">
        <w:trPr>
          <w:cantSplit/>
        </w:trPr>
        <w:tc>
          <w:tcPr>
            <w:tcW w:w="2626" w:type="dxa"/>
            <w:shd w:val="clear" w:color="auto" w:fill="auto"/>
          </w:tcPr>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lastRenderedPageBreak/>
              <w:t>Цель (цели) программы</w:t>
            </w:r>
          </w:p>
        </w:tc>
        <w:tc>
          <w:tcPr>
            <w:tcW w:w="6944" w:type="dxa"/>
            <w:shd w:val="clear" w:color="auto" w:fill="auto"/>
          </w:tcPr>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Обеспечение соответствия качества образования меняющимся запросам населения и перспективным задачам развития общества и экономики.</w:t>
            </w:r>
          </w:p>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Повышение качества образовательных услуг и обеспечение возможности для всего населения района  получить доступное образование, обеспечивающее потребности экономики.</w:t>
            </w:r>
          </w:p>
        </w:tc>
      </w:tr>
      <w:tr w:rsidR="00722789" w:rsidRPr="00D150C4" w:rsidTr="007D4F5E">
        <w:trPr>
          <w:cantSplit/>
        </w:trPr>
        <w:tc>
          <w:tcPr>
            <w:tcW w:w="2626" w:type="dxa"/>
            <w:shd w:val="clear" w:color="auto" w:fill="auto"/>
          </w:tcPr>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lastRenderedPageBreak/>
              <w:t>Объем ресурсного обеспечения программы</w:t>
            </w:r>
          </w:p>
        </w:tc>
        <w:tc>
          <w:tcPr>
            <w:tcW w:w="6944" w:type="dxa"/>
            <w:shd w:val="clear" w:color="auto" w:fill="auto"/>
          </w:tcPr>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 xml:space="preserve">Общий объем бюджетных ассигнований: </w:t>
            </w:r>
          </w:p>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2014 год – 117193,5 тыс. руб.</w:t>
            </w:r>
          </w:p>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 xml:space="preserve">2015 год – </w:t>
            </w:r>
            <w:r w:rsidRPr="00D150C4">
              <w:rPr>
                <w:rFonts w:ascii="Times New Roman" w:hAnsi="Times New Roman"/>
                <w:color w:val="000000"/>
                <w:sz w:val="24"/>
                <w:szCs w:val="24"/>
              </w:rPr>
              <w:t xml:space="preserve">116661,6 </w:t>
            </w:r>
            <w:r w:rsidRPr="00D150C4">
              <w:rPr>
                <w:rFonts w:ascii="Times New Roman" w:hAnsi="Times New Roman"/>
                <w:sz w:val="24"/>
                <w:szCs w:val="24"/>
              </w:rPr>
              <w:t>тыс. руб.</w:t>
            </w:r>
          </w:p>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2016 год – 112636,0 тыс. руб.</w:t>
            </w:r>
          </w:p>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2017 год – 113423,8 тыс. руб.</w:t>
            </w:r>
          </w:p>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2018 год – 130602,4 тыс. руб.</w:t>
            </w:r>
          </w:p>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 xml:space="preserve">2019 год – </w:t>
            </w:r>
            <w:r w:rsidRPr="00D150C4">
              <w:rPr>
                <w:rFonts w:ascii="Times New Roman" w:hAnsi="Times New Roman"/>
                <w:sz w:val="24"/>
                <w:szCs w:val="24"/>
                <w:lang w:val="ru-RU"/>
              </w:rPr>
              <w:t>126693,5</w:t>
            </w:r>
            <w:r w:rsidRPr="00D150C4">
              <w:rPr>
                <w:rFonts w:ascii="Times New Roman" w:hAnsi="Times New Roman"/>
                <w:sz w:val="24"/>
                <w:szCs w:val="24"/>
              </w:rPr>
              <w:t xml:space="preserve"> тыс. руб.</w:t>
            </w:r>
          </w:p>
          <w:p w:rsidR="00722789" w:rsidRPr="00D150C4" w:rsidRDefault="00722789" w:rsidP="007D4F5E">
            <w:pPr>
              <w:pStyle w:val="Pro-Tab"/>
              <w:jc w:val="both"/>
              <w:rPr>
                <w:rFonts w:ascii="Times New Roman" w:hAnsi="Times New Roman"/>
                <w:sz w:val="24"/>
                <w:szCs w:val="24"/>
                <w:lang w:val="ru-RU"/>
              </w:rPr>
            </w:pPr>
            <w:r w:rsidRPr="00D150C4">
              <w:rPr>
                <w:rFonts w:ascii="Times New Roman" w:hAnsi="Times New Roman"/>
                <w:sz w:val="24"/>
                <w:szCs w:val="24"/>
              </w:rPr>
              <w:t xml:space="preserve">2020 год – </w:t>
            </w:r>
            <w:r w:rsidRPr="00D150C4">
              <w:rPr>
                <w:rFonts w:ascii="Times New Roman" w:hAnsi="Times New Roman"/>
                <w:sz w:val="24"/>
                <w:szCs w:val="24"/>
                <w:lang w:val="ru-RU"/>
              </w:rPr>
              <w:t>124259,3 тыс</w:t>
            </w:r>
            <w:r w:rsidRPr="00D150C4">
              <w:rPr>
                <w:rFonts w:ascii="Times New Roman" w:hAnsi="Times New Roman"/>
                <w:sz w:val="24"/>
                <w:szCs w:val="24"/>
              </w:rPr>
              <w:t>. руб.</w:t>
            </w:r>
          </w:p>
          <w:p w:rsidR="00722789" w:rsidRPr="00D150C4" w:rsidRDefault="00722789" w:rsidP="007D4F5E">
            <w:pPr>
              <w:pStyle w:val="Pro-Tab"/>
              <w:jc w:val="both"/>
              <w:rPr>
                <w:rFonts w:ascii="Times New Roman" w:hAnsi="Times New Roman"/>
                <w:sz w:val="24"/>
                <w:szCs w:val="24"/>
                <w:lang w:val="ru-RU"/>
              </w:rPr>
            </w:pPr>
            <w:r w:rsidRPr="00D150C4">
              <w:rPr>
                <w:rFonts w:ascii="Times New Roman" w:hAnsi="Times New Roman"/>
                <w:sz w:val="24"/>
                <w:szCs w:val="24"/>
                <w:lang w:val="ru-RU"/>
              </w:rPr>
              <w:t>2021 год – 125120,1 тыс.руб.</w:t>
            </w:r>
          </w:p>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 федеральный бюджет:</w:t>
            </w:r>
          </w:p>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2014 год – 1352,6 тыс. руб.</w:t>
            </w:r>
          </w:p>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2015 год – 2774,4 тыс. руб.</w:t>
            </w:r>
          </w:p>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2016 год – 1451,4 тыс. руб.</w:t>
            </w:r>
          </w:p>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2017 год – 1507,4 тыс. руб.</w:t>
            </w:r>
          </w:p>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2018 год – 1914,0 тыс. руб.</w:t>
            </w:r>
          </w:p>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2019 год – 0,0 тыс. руб.</w:t>
            </w:r>
          </w:p>
          <w:p w:rsidR="00722789" w:rsidRPr="00D150C4" w:rsidRDefault="00722789" w:rsidP="007D4F5E">
            <w:pPr>
              <w:pStyle w:val="Pro-Tab"/>
              <w:jc w:val="both"/>
              <w:rPr>
                <w:rFonts w:ascii="Times New Roman" w:hAnsi="Times New Roman"/>
                <w:sz w:val="24"/>
                <w:szCs w:val="24"/>
                <w:lang w:val="ru-RU"/>
              </w:rPr>
            </w:pPr>
            <w:r w:rsidRPr="00D150C4">
              <w:rPr>
                <w:rFonts w:ascii="Times New Roman" w:hAnsi="Times New Roman"/>
                <w:sz w:val="24"/>
                <w:szCs w:val="24"/>
              </w:rPr>
              <w:t>2020 год – 0,0 тыс.руб.</w:t>
            </w:r>
          </w:p>
          <w:p w:rsidR="00722789" w:rsidRPr="00D150C4" w:rsidRDefault="00722789" w:rsidP="007D4F5E">
            <w:pPr>
              <w:pStyle w:val="Pro-Tab"/>
              <w:jc w:val="both"/>
              <w:rPr>
                <w:rFonts w:ascii="Times New Roman" w:hAnsi="Times New Roman"/>
                <w:sz w:val="24"/>
                <w:szCs w:val="24"/>
                <w:lang w:val="ru-RU"/>
              </w:rPr>
            </w:pPr>
            <w:r w:rsidRPr="00D150C4">
              <w:rPr>
                <w:rFonts w:ascii="Times New Roman" w:hAnsi="Times New Roman"/>
                <w:sz w:val="24"/>
                <w:szCs w:val="24"/>
                <w:lang w:val="ru-RU"/>
              </w:rPr>
              <w:t>2021 год – 0,0 тыс.руб.</w:t>
            </w:r>
          </w:p>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 областной бюджет:</w:t>
            </w:r>
          </w:p>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2014 год – 55269,5тыс. руб.</w:t>
            </w:r>
          </w:p>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 xml:space="preserve">2015 год – </w:t>
            </w:r>
            <w:r w:rsidRPr="00D150C4">
              <w:rPr>
                <w:rFonts w:ascii="Times New Roman" w:hAnsi="Times New Roman"/>
                <w:color w:val="000000"/>
                <w:sz w:val="24"/>
                <w:szCs w:val="24"/>
              </w:rPr>
              <w:t>53942,4</w:t>
            </w:r>
            <w:r w:rsidRPr="00D150C4">
              <w:rPr>
                <w:rFonts w:ascii="Times New Roman" w:hAnsi="Times New Roman"/>
                <w:sz w:val="24"/>
                <w:szCs w:val="24"/>
              </w:rPr>
              <w:t>тыс. руб.</w:t>
            </w:r>
          </w:p>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2016 год – 58455,8 тыс. руб.</w:t>
            </w:r>
          </w:p>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2017 год – 56645,0 тыс. руб.</w:t>
            </w:r>
          </w:p>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2018 год – 67131,6 тыс. руб.</w:t>
            </w:r>
          </w:p>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 xml:space="preserve">2019 год – </w:t>
            </w:r>
            <w:r w:rsidRPr="00D150C4">
              <w:rPr>
                <w:rFonts w:ascii="Times New Roman" w:hAnsi="Times New Roman"/>
                <w:sz w:val="24"/>
                <w:szCs w:val="24"/>
                <w:lang w:val="ru-RU"/>
              </w:rPr>
              <w:t>66515,1</w:t>
            </w:r>
            <w:r w:rsidRPr="00D150C4">
              <w:rPr>
                <w:rFonts w:ascii="Times New Roman" w:hAnsi="Times New Roman"/>
                <w:sz w:val="24"/>
                <w:szCs w:val="24"/>
              </w:rPr>
              <w:t xml:space="preserve"> тыс. руб.</w:t>
            </w:r>
          </w:p>
          <w:p w:rsidR="00722789" w:rsidRPr="00D150C4" w:rsidRDefault="00722789" w:rsidP="007D4F5E">
            <w:pPr>
              <w:pStyle w:val="Pro-Tab"/>
              <w:jc w:val="both"/>
              <w:rPr>
                <w:rFonts w:ascii="Times New Roman" w:hAnsi="Times New Roman"/>
                <w:sz w:val="24"/>
                <w:szCs w:val="24"/>
                <w:lang w:val="ru-RU"/>
              </w:rPr>
            </w:pPr>
            <w:r w:rsidRPr="00D150C4">
              <w:rPr>
                <w:rFonts w:ascii="Times New Roman" w:hAnsi="Times New Roman"/>
                <w:sz w:val="24"/>
                <w:szCs w:val="24"/>
              </w:rPr>
              <w:t>2020 год</w:t>
            </w:r>
            <w:r w:rsidRPr="00D150C4">
              <w:rPr>
                <w:rFonts w:ascii="Times New Roman" w:hAnsi="Times New Roman"/>
                <w:sz w:val="24"/>
                <w:szCs w:val="24"/>
                <w:lang w:val="ru-RU"/>
              </w:rPr>
              <w:t xml:space="preserve"> - 67424,5</w:t>
            </w:r>
            <w:r w:rsidRPr="00D150C4">
              <w:rPr>
                <w:rFonts w:ascii="Times New Roman" w:hAnsi="Times New Roman"/>
                <w:sz w:val="24"/>
                <w:szCs w:val="24"/>
              </w:rPr>
              <w:t xml:space="preserve"> тыс.руб.</w:t>
            </w:r>
          </w:p>
          <w:p w:rsidR="00722789" w:rsidRPr="00D150C4" w:rsidRDefault="00722789" w:rsidP="007D4F5E">
            <w:pPr>
              <w:pStyle w:val="Pro-Tab"/>
              <w:jc w:val="both"/>
              <w:rPr>
                <w:rFonts w:ascii="Times New Roman" w:hAnsi="Times New Roman"/>
                <w:sz w:val="24"/>
                <w:szCs w:val="24"/>
                <w:lang w:val="ru-RU"/>
              </w:rPr>
            </w:pPr>
            <w:r w:rsidRPr="00D150C4">
              <w:rPr>
                <w:rFonts w:ascii="Times New Roman" w:hAnsi="Times New Roman"/>
                <w:sz w:val="24"/>
                <w:szCs w:val="24"/>
                <w:lang w:val="ru-RU"/>
              </w:rPr>
              <w:t>2021 год – 70542,2 тыс.руб.</w:t>
            </w:r>
          </w:p>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 бюджет Тейковского муниципального района:</w:t>
            </w:r>
          </w:p>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2014 год – 60571,4 тыс. руб.</w:t>
            </w:r>
          </w:p>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2015 год – 59944,8 тыс. руб.</w:t>
            </w:r>
          </w:p>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2016 год – 52728,8 тыс. руб.</w:t>
            </w:r>
          </w:p>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2017 год – 55271,4 тыс. руб.</w:t>
            </w:r>
          </w:p>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2018 год – 61556,8 тыс. руб.</w:t>
            </w:r>
          </w:p>
          <w:p w:rsidR="00722789" w:rsidRPr="00D150C4" w:rsidRDefault="00722789" w:rsidP="007D4F5E">
            <w:pPr>
              <w:pStyle w:val="Pro-Tab"/>
              <w:jc w:val="both"/>
              <w:rPr>
                <w:rFonts w:ascii="Times New Roman" w:hAnsi="Times New Roman"/>
                <w:sz w:val="24"/>
                <w:szCs w:val="24"/>
              </w:rPr>
            </w:pPr>
            <w:r w:rsidRPr="00D150C4">
              <w:rPr>
                <w:rFonts w:ascii="Times New Roman" w:hAnsi="Times New Roman"/>
                <w:sz w:val="24"/>
                <w:szCs w:val="24"/>
              </w:rPr>
              <w:t xml:space="preserve">2019 год – </w:t>
            </w:r>
            <w:r w:rsidRPr="00D150C4">
              <w:rPr>
                <w:rFonts w:ascii="Times New Roman" w:hAnsi="Times New Roman"/>
                <w:sz w:val="24"/>
                <w:szCs w:val="24"/>
                <w:lang w:val="ru-RU"/>
              </w:rPr>
              <w:t>60178,4</w:t>
            </w:r>
            <w:r w:rsidRPr="00D150C4">
              <w:rPr>
                <w:rFonts w:ascii="Times New Roman" w:hAnsi="Times New Roman"/>
                <w:sz w:val="24"/>
                <w:szCs w:val="24"/>
              </w:rPr>
              <w:t xml:space="preserve"> тыс. руб.</w:t>
            </w:r>
          </w:p>
          <w:p w:rsidR="00722789" w:rsidRPr="00D150C4" w:rsidRDefault="00722789" w:rsidP="007D4F5E">
            <w:pPr>
              <w:pStyle w:val="Pro-Tab"/>
              <w:jc w:val="both"/>
              <w:rPr>
                <w:rFonts w:ascii="Times New Roman" w:hAnsi="Times New Roman"/>
                <w:sz w:val="24"/>
                <w:szCs w:val="24"/>
                <w:lang w:val="ru-RU"/>
              </w:rPr>
            </w:pPr>
            <w:r w:rsidRPr="00D150C4">
              <w:rPr>
                <w:rFonts w:ascii="Times New Roman" w:hAnsi="Times New Roman"/>
                <w:sz w:val="24"/>
                <w:szCs w:val="24"/>
              </w:rPr>
              <w:t xml:space="preserve">2020 год -  </w:t>
            </w:r>
            <w:r w:rsidRPr="00D150C4">
              <w:rPr>
                <w:rFonts w:ascii="Times New Roman" w:hAnsi="Times New Roman"/>
                <w:sz w:val="24"/>
                <w:szCs w:val="24"/>
                <w:lang w:val="ru-RU"/>
              </w:rPr>
              <w:t>56834,8</w:t>
            </w:r>
            <w:r w:rsidRPr="00D150C4">
              <w:rPr>
                <w:rFonts w:ascii="Times New Roman" w:hAnsi="Times New Roman"/>
                <w:sz w:val="24"/>
                <w:szCs w:val="24"/>
              </w:rPr>
              <w:t xml:space="preserve"> тыс.руб.</w:t>
            </w:r>
          </w:p>
          <w:p w:rsidR="00722789" w:rsidRPr="00D150C4" w:rsidRDefault="00722789" w:rsidP="007D4F5E">
            <w:pPr>
              <w:pStyle w:val="Pro-Tab"/>
              <w:jc w:val="both"/>
              <w:rPr>
                <w:rFonts w:ascii="Times New Roman" w:hAnsi="Times New Roman"/>
                <w:sz w:val="24"/>
                <w:szCs w:val="24"/>
                <w:lang w:val="ru-RU"/>
              </w:rPr>
            </w:pPr>
            <w:r w:rsidRPr="00D150C4">
              <w:rPr>
                <w:rFonts w:ascii="Times New Roman" w:hAnsi="Times New Roman"/>
                <w:sz w:val="24"/>
                <w:szCs w:val="24"/>
                <w:lang w:val="ru-RU"/>
              </w:rPr>
              <w:t>2021 год – 54577,9 тыс.руб.</w:t>
            </w:r>
          </w:p>
        </w:tc>
      </w:tr>
    </w:tbl>
    <w:p w:rsidR="00722789" w:rsidRPr="00D150C4" w:rsidRDefault="00722789" w:rsidP="00722789">
      <w:pPr>
        <w:pStyle w:val="Pro-Gramma"/>
        <w:ind w:left="0"/>
        <w:rPr>
          <w:rFonts w:ascii="Times New Roman" w:hAnsi="Times New Roman"/>
          <w:sz w:val="24"/>
          <w:lang w:val="ru-RU"/>
        </w:rPr>
      </w:pPr>
    </w:p>
    <w:p w:rsidR="00722789" w:rsidRPr="00D150C4" w:rsidRDefault="00722789" w:rsidP="00722789">
      <w:pPr>
        <w:pStyle w:val="3"/>
        <w:spacing w:before="0" w:after="0"/>
        <w:jc w:val="center"/>
        <w:rPr>
          <w:rFonts w:ascii="Times New Roman" w:hAnsi="Times New Roman"/>
          <w:color w:val="auto"/>
          <w:szCs w:val="24"/>
        </w:rPr>
      </w:pPr>
      <w:r w:rsidRPr="00D150C4">
        <w:rPr>
          <w:rFonts w:ascii="Times New Roman" w:hAnsi="Times New Roman"/>
          <w:color w:val="auto"/>
          <w:szCs w:val="24"/>
        </w:rPr>
        <w:t xml:space="preserve">2. Анализ текущей ситуации </w:t>
      </w:r>
    </w:p>
    <w:p w:rsidR="00722789" w:rsidRPr="00D150C4" w:rsidRDefault="00722789" w:rsidP="00722789">
      <w:pPr>
        <w:pStyle w:val="3"/>
        <w:spacing w:before="0" w:after="0"/>
        <w:jc w:val="center"/>
        <w:rPr>
          <w:rFonts w:ascii="Times New Roman" w:hAnsi="Times New Roman"/>
          <w:color w:val="auto"/>
          <w:szCs w:val="24"/>
        </w:rPr>
      </w:pPr>
      <w:r w:rsidRPr="00D150C4">
        <w:rPr>
          <w:rFonts w:ascii="Times New Roman" w:hAnsi="Times New Roman"/>
          <w:color w:val="auto"/>
          <w:szCs w:val="24"/>
        </w:rPr>
        <w:t xml:space="preserve">в сфере реализации </w:t>
      </w:r>
      <w:r w:rsidRPr="00D150C4">
        <w:rPr>
          <w:rFonts w:ascii="Times New Roman" w:hAnsi="Times New Roman"/>
          <w:color w:val="auto"/>
          <w:szCs w:val="24"/>
          <w:lang w:val="ru-RU"/>
        </w:rPr>
        <w:t>муниципальной</w:t>
      </w:r>
      <w:r w:rsidRPr="00D150C4">
        <w:rPr>
          <w:rFonts w:ascii="Times New Roman" w:hAnsi="Times New Roman"/>
          <w:color w:val="auto"/>
          <w:szCs w:val="24"/>
        </w:rPr>
        <w:t xml:space="preserve"> программы</w:t>
      </w:r>
    </w:p>
    <w:p w:rsidR="00722789" w:rsidRPr="00D150C4" w:rsidRDefault="00722789" w:rsidP="00722789">
      <w:pPr>
        <w:pStyle w:val="4"/>
        <w:spacing w:before="0" w:after="0"/>
        <w:rPr>
          <w:rFonts w:ascii="Times New Roman" w:hAnsi="Times New Roman"/>
          <w:sz w:val="24"/>
          <w:szCs w:val="24"/>
        </w:rPr>
      </w:pPr>
    </w:p>
    <w:p w:rsidR="00722789" w:rsidRPr="00D150C4" w:rsidRDefault="00722789" w:rsidP="00722789">
      <w:pPr>
        <w:pStyle w:val="4"/>
        <w:spacing w:before="0" w:after="0"/>
        <w:rPr>
          <w:rFonts w:ascii="Times New Roman" w:hAnsi="Times New Roman"/>
          <w:b w:val="0"/>
          <w:sz w:val="24"/>
          <w:szCs w:val="24"/>
        </w:rPr>
      </w:pPr>
      <w:r w:rsidRPr="00D150C4">
        <w:rPr>
          <w:rFonts w:ascii="Times New Roman" w:hAnsi="Times New Roman"/>
          <w:b w:val="0"/>
          <w:sz w:val="24"/>
          <w:szCs w:val="24"/>
        </w:rPr>
        <w:tab/>
        <w:t xml:space="preserve">2.1. Общее образование </w:t>
      </w:r>
    </w:p>
    <w:p w:rsidR="00722789" w:rsidRPr="00D150C4" w:rsidRDefault="00722789" w:rsidP="00722789">
      <w:pPr>
        <w:pStyle w:val="4"/>
        <w:spacing w:before="0" w:after="0"/>
        <w:ind w:firstLine="720"/>
        <w:rPr>
          <w:rFonts w:ascii="Times New Roman" w:hAnsi="Times New Roman"/>
          <w:sz w:val="24"/>
          <w:szCs w:val="24"/>
        </w:rPr>
      </w:pPr>
      <w:r w:rsidRPr="00D150C4">
        <w:rPr>
          <w:rFonts w:ascii="Times New Roman" w:hAnsi="Times New Roman"/>
          <w:b w:val="0"/>
          <w:sz w:val="24"/>
          <w:szCs w:val="24"/>
        </w:rPr>
        <w:t>2.1.1. Дошкольное образование</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 xml:space="preserve">Предоставление дошкольного образования в Тейковском муниципальном районе по состоянию на начало 2013 года осуществляли 10 образовательных организаций (далее по тексту программы термины «образовательная организация» и «образовательное учреждение» используются как имеющие идентичное значение) - 3 муниципальных детских сада, 7 общеобразовательных организаций. </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lastRenderedPageBreak/>
        <w:t xml:space="preserve">Численность детей, обучающихся по программам дошкольного образования, ежегодно увеличивается, что объясняется ростом рождаемости в Тейковском муниципальном районе и переселением семей путем покупки квартир по материнскому капиталу (см. таблицу 1.). </w:t>
      </w:r>
    </w:p>
    <w:p w:rsidR="00722789" w:rsidRPr="00D150C4" w:rsidRDefault="00722789" w:rsidP="00722789">
      <w:pPr>
        <w:ind w:firstLine="708"/>
        <w:jc w:val="both"/>
        <w:rPr>
          <w:bCs/>
        </w:rPr>
      </w:pPr>
      <w:r w:rsidRPr="00D150C4">
        <w:rPr>
          <w:bCs/>
        </w:rPr>
        <w:t xml:space="preserve">Охват дошкольным образованием детей от 1 до 7 лет  с учетом развития вариативных форм  составляет 62 %, охват детей от 3 до 7 лет – 89,4  %. Все дети в возрасте от 5 до 7 лет имеют возможность посещать детские сады. </w:t>
      </w:r>
    </w:p>
    <w:p w:rsidR="00722789" w:rsidRPr="00D150C4" w:rsidRDefault="00722789" w:rsidP="00722789">
      <w:pPr>
        <w:pStyle w:val="Pro-TabName"/>
        <w:spacing w:before="0" w:after="0"/>
        <w:ind w:left="720"/>
        <w:jc w:val="center"/>
        <w:rPr>
          <w:rFonts w:ascii="Times New Roman" w:hAnsi="Times New Roman"/>
          <w:b w:val="0"/>
          <w:color w:val="auto"/>
          <w:sz w:val="24"/>
          <w:szCs w:val="24"/>
        </w:rPr>
      </w:pPr>
      <w:r w:rsidRPr="00D150C4">
        <w:rPr>
          <w:rFonts w:ascii="Times New Roman" w:hAnsi="Times New Roman"/>
          <w:b w:val="0"/>
          <w:color w:val="auto"/>
          <w:sz w:val="24"/>
          <w:szCs w:val="24"/>
        </w:rPr>
        <w:t>Таблица 1. Показатели, характеризующие текущую ситуацию</w:t>
      </w:r>
    </w:p>
    <w:p w:rsidR="00722789" w:rsidRPr="00D150C4" w:rsidRDefault="00722789" w:rsidP="00722789">
      <w:pPr>
        <w:pStyle w:val="Pro-TabName"/>
        <w:spacing w:before="0" w:after="0"/>
        <w:ind w:left="720"/>
        <w:jc w:val="center"/>
        <w:rPr>
          <w:rFonts w:ascii="Times New Roman" w:hAnsi="Times New Roman"/>
          <w:b w:val="0"/>
          <w:color w:val="auto"/>
          <w:sz w:val="24"/>
          <w:szCs w:val="24"/>
        </w:rPr>
      </w:pPr>
      <w:r w:rsidRPr="00D150C4">
        <w:rPr>
          <w:rFonts w:ascii="Times New Roman" w:hAnsi="Times New Roman"/>
          <w:b w:val="0"/>
          <w:color w:val="auto"/>
          <w:sz w:val="24"/>
          <w:szCs w:val="24"/>
        </w:rPr>
        <w:t>в сфере дошкольного образования</w:t>
      </w:r>
    </w:p>
    <w:p w:rsidR="00722789" w:rsidRPr="00D150C4" w:rsidRDefault="00722789" w:rsidP="00722789">
      <w:pPr>
        <w:pStyle w:val="Pro-TabName"/>
        <w:spacing w:before="0" w:after="0"/>
        <w:rPr>
          <w:rFonts w:ascii="Times New Roman" w:hAnsi="Times New Roman"/>
          <w:b w:val="0"/>
          <w:color w:val="auto"/>
          <w:sz w:val="24"/>
          <w:szCs w:val="24"/>
        </w:rPr>
      </w:pPr>
    </w:p>
    <w:tbl>
      <w:tblPr>
        <w:tblW w:w="8897"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555"/>
        <w:gridCol w:w="4515"/>
        <w:gridCol w:w="878"/>
        <w:gridCol w:w="879"/>
        <w:gridCol w:w="879"/>
        <w:gridCol w:w="1191"/>
      </w:tblGrid>
      <w:tr w:rsidR="00722789" w:rsidRPr="00D150C4" w:rsidTr="007D4F5E">
        <w:trPr>
          <w:tblHeader/>
        </w:trPr>
        <w:tc>
          <w:tcPr>
            <w:tcW w:w="555" w:type="dxa"/>
            <w:tcBorders>
              <w:bottom w:val="single" w:sz="12" w:space="0" w:color="808080"/>
            </w:tcBorders>
            <w:shd w:val="clear" w:color="auto" w:fill="auto"/>
          </w:tcPr>
          <w:p w:rsidR="00722789" w:rsidRPr="00D150C4" w:rsidRDefault="00722789" w:rsidP="007D4F5E">
            <w:pPr>
              <w:pStyle w:val="Pro-Tab"/>
              <w:keepNext/>
              <w:rPr>
                <w:rFonts w:ascii="Times New Roman" w:hAnsi="Times New Roman"/>
                <w:b/>
                <w:sz w:val="24"/>
                <w:szCs w:val="24"/>
                <w:lang w:val="ru-RU" w:eastAsia="ru-RU"/>
              </w:rPr>
            </w:pPr>
            <w:r w:rsidRPr="00D150C4">
              <w:rPr>
                <w:rFonts w:ascii="Times New Roman" w:hAnsi="Times New Roman"/>
                <w:sz w:val="24"/>
                <w:szCs w:val="24"/>
                <w:lang w:val="ru-RU" w:eastAsia="ru-RU"/>
              </w:rPr>
              <w:t>№</w:t>
            </w:r>
          </w:p>
        </w:tc>
        <w:tc>
          <w:tcPr>
            <w:tcW w:w="4515" w:type="dxa"/>
            <w:tcBorders>
              <w:bottom w:val="single" w:sz="12" w:space="0" w:color="808080"/>
            </w:tcBorders>
            <w:shd w:val="clear" w:color="auto" w:fill="auto"/>
          </w:tcPr>
          <w:p w:rsidR="00722789" w:rsidRPr="00D150C4" w:rsidRDefault="00722789" w:rsidP="007D4F5E">
            <w:pPr>
              <w:pStyle w:val="Pro-Tab"/>
              <w:keepNext/>
              <w:rPr>
                <w:rFonts w:ascii="Times New Roman" w:hAnsi="Times New Roman"/>
                <w:b/>
                <w:sz w:val="24"/>
                <w:szCs w:val="24"/>
                <w:lang w:val="ru-RU" w:eastAsia="ru-RU"/>
              </w:rPr>
            </w:pPr>
            <w:r w:rsidRPr="00D150C4">
              <w:rPr>
                <w:rFonts w:ascii="Times New Roman" w:hAnsi="Times New Roman"/>
                <w:sz w:val="24"/>
                <w:szCs w:val="24"/>
                <w:lang w:val="ru-RU" w:eastAsia="ru-RU"/>
              </w:rPr>
              <w:t>Наименование показателя</w:t>
            </w:r>
          </w:p>
        </w:tc>
        <w:tc>
          <w:tcPr>
            <w:tcW w:w="878" w:type="dxa"/>
            <w:tcBorders>
              <w:bottom w:val="single" w:sz="12" w:space="0" w:color="808080"/>
            </w:tcBorders>
            <w:shd w:val="clear" w:color="auto" w:fill="auto"/>
            <w:tcMar>
              <w:left w:w="57" w:type="dxa"/>
              <w:right w:w="57" w:type="dxa"/>
            </w:tcMar>
          </w:tcPr>
          <w:p w:rsidR="00722789" w:rsidRPr="00D150C4" w:rsidRDefault="00722789" w:rsidP="007D4F5E">
            <w:pPr>
              <w:pStyle w:val="Pro-Tab"/>
              <w:keepNext/>
              <w:rPr>
                <w:rFonts w:ascii="Times New Roman" w:hAnsi="Times New Roman"/>
                <w:b/>
                <w:sz w:val="24"/>
                <w:szCs w:val="24"/>
                <w:lang w:val="ru-RU" w:eastAsia="ru-RU"/>
              </w:rPr>
            </w:pPr>
            <w:r w:rsidRPr="00D150C4">
              <w:rPr>
                <w:rFonts w:ascii="Times New Roman" w:hAnsi="Times New Roman"/>
                <w:sz w:val="24"/>
                <w:szCs w:val="24"/>
                <w:lang w:val="ru-RU" w:eastAsia="ru-RU"/>
              </w:rPr>
              <w:t>Ед. изм.</w:t>
            </w:r>
          </w:p>
        </w:tc>
        <w:tc>
          <w:tcPr>
            <w:tcW w:w="879" w:type="dxa"/>
            <w:tcBorders>
              <w:bottom w:val="single" w:sz="12" w:space="0" w:color="808080"/>
            </w:tcBorders>
            <w:shd w:val="clear" w:color="auto" w:fill="auto"/>
            <w:tcMar>
              <w:left w:w="57" w:type="dxa"/>
              <w:right w:w="57" w:type="dxa"/>
            </w:tcMar>
          </w:tcPr>
          <w:p w:rsidR="00722789" w:rsidRPr="00D150C4" w:rsidRDefault="00722789" w:rsidP="007D4F5E">
            <w:pPr>
              <w:pStyle w:val="Pro-Tab"/>
              <w:keepNext/>
              <w:jc w:val="center"/>
              <w:rPr>
                <w:rFonts w:ascii="Times New Roman" w:hAnsi="Times New Roman"/>
                <w:b/>
                <w:sz w:val="24"/>
                <w:szCs w:val="24"/>
                <w:lang w:val="ru-RU" w:eastAsia="ru-RU"/>
              </w:rPr>
            </w:pPr>
            <w:r w:rsidRPr="00D150C4">
              <w:rPr>
                <w:rFonts w:ascii="Times New Roman" w:hAnsi="Times New Roman"/>
                <w:sz w:val="24"/>
                <w:szCs w:val="24"/>
                <w:lang w:val="ru-RU" w:eastAsia="ru-RU"/>
              </w:rPr>
              <w:t>2011</w:t>
            </w:r>
          </w:p>
        </w:tc>
        <w:tc>
          <w:tcPr>
            <w:tcW w:w="879" w:type="dxa"/>
            <w:tcBorders>
              <w:bottom w:val="single" w:sz="12" w:space="0" w:color="808080"/>
            </w:tcBorders>
            <w:shd w:val="clear" w:color="auto" w:fill="auto"/>
            <w:tcMar>
              <w:left w:w="57" w:type="dxa"/>
              <w:right w:w="57" w:type="dxa"/>
            </w:tcMar>
          </w:tcPr>
          <w:p w:rsidR="00722789" w:rsidRPr="00D150C4" w:rsidRDefault="00722789" w:rsidP="007D4F5E">
            <w:pPr>
              <w:pStyle w:val="Pro-Tab"/>
              <w:keepNext/>
              <w:jc w:val="center"/>
              <w:rPr>
                <w:rFonts w:ascii="Times New Roman" w:hAnsi="Times New Roman"/>
                <w:b/>
                <w:sz w:val="24"/>
                <w:szCs w:val="24"/>
                <w:lang w:val="ru-RU" w:eastAsia="ru-RU"/>
              </w:rPr>
            </w:pPr>
            <w:r w:rsidRPr="00D150C4">
              <w:rPr>
                <w:rFonts w:ascii="Times New Roman" w:hAnsi="Times New Roman"/>
                <w:sz w:val="24"/>
                <w:szCs w:val="24"/>
                <w:lang w:val="ru-RU" w:eastAsia="ru-RU"/>
              </w:rPr>
              <w:t>2012</w:t>
            </w:r>
          </w:p>
        </w:tc>
        <w:tc>
          <w:tcPr>
            <w:tcW w:w="1191" w:type="dxa"/>
            <w:tcBorders>
              <w:bottom w:val="single" w:sz="12" w:space="0" w:color="808080"/>
            </w:tcBorders>
            <w:shd w:val="clear" w:color="auto" w:fill="auto"/>
            <w:tcMar>
              <w:left w:w="57" w:type="dxa"/>
              <w:right w:w="57" w:type="dxa"/>
            </w:tcMar>
          </w:tcPr>
          <w:p w:rsidR="00722789" w:rsidRPr="00D150C4" w:rsidRDefault="00722789" w:rsidP="007D4F5E">
            <w:pPr>
              <w:pStyle w:val="Pro-Tab"/>
              <w:keepNext/>
              <w:jc w:val="center"/>
              <w:rPr>
                <w:rFonts w:ascii="Times New Roman" w:hAnsi="Times New Roman"/>
                <w:b/>
                <w:sz w:val="24"/>
                <w:szCs w:val="24"/>
                <w:lang w:val="ru-RU" w:eastAsia="ru-RU"/>
              </w:rPr>
            </w:pPr>
            <w:r w:rsidRPr="00D150C4">
              <w:rPr>
                <w:rFonts w:ascii="Times New Roman" w:hAnsi="Times New Roman"/>
                <w:sz w:val="24"/>
                <w:szCs w:val="24"/>
                <w:lang w:val="ru-RU" w:eastAsia="ru-RU"/>
              </w:rPr>
              <w:t>2013</w:t>
            </w:r>
          </w:p>
          <w:p w:rsidR="00722789" w:rsidRPr="00D150C4" w:rsidRDefault="00722789" w:rsidP="007D4F5E">
            <w:pPr>
              <w:pStyle w:val="Pro-Tab"/>
              <w:keepNext/>
              <w:jc w:val="center"/>
              <w:rPr>
                <w:rFonts w:ascii="Times New Roman" w:hAnsi="Times New Roman"/>
                <w:b/>
                <w:sz w:val="24"/>
                <w:szCs w:val="24"/>
                <w:lang w:val="ru-RU" w:eastAsia="ru-RU"/>
              </w:rPr>
            </w:pPr>
            <w:r w:rsidRPr="00D150C4">
              <w:rPr>
                <w:rFonts w:ascii="Times New Roman" w:hAnsi="Times New Roman"/>
                <w:sz w:val="24"/>
                <w:szCs w:val="24"/>
                <w:lang w:val="ru-RU" w:eastAsia="ru-RU"/>
              </w:rPr>
              <w:t>оценка</w:t>
            </w:r>
          </w:p>
        </w:tc>
      </w:tr>
      <w:tr w:rsidR="00722789" w:rsidRPr="00D150C4" w:rsidTr="007D4F5E">
        <w:trPr>
          <w:cantSplit/>
        </w:trPr>
        <w:tc>
          <w:tcPr>
            <w:tcW w:w="555" w:type="dxa"/>
            <w:shd w:val="clear" w:color="auto" w:fill="auto"/>
          </w:tcPr>
          <w:p w:rsidR="00722789" w:rsidRPr="00D150C4" w:rsidRDefault="00722789" w:rsidP="007D4F5E">
            <w:pPr>
              <w:pStyle w:val="Pro-Tab"/>
              <w:rPr>
                <w:rFonts w:ascii="Times New Roman" w:hAnsi="Times New Roman"/>
                <w:sz w:val="24"/>
                <w:szCs w:val="24"/>
                <w:lang w:val="ru-RU" w:eastAsia="ru-RU"/>
              </w:rPr>
            </w:pPr>
            <w:r w:rsidRPr="00D150C4">
              <w:rPr>
                <w:rFonts w:ascii="Times New Roman" w:hAnsi="Times New Roman"/>
                <w:sz w:val="24"/>
                <w:szCs w:val="24"/>
                <w:lang w:val="ru-RU" w:eastAsia="ru-RU"/>
              </w:rPr>
              <w:t>1</w:t>
            </w:r>
          </w:p>
        </w:tc>
        <w:tc>
          <w:tcPr>
            <w:tcW w:w="4515" w:type="dxa"/>
            <w:shd w:val="clear" w:color="auto" w:fill="auto"/>
          </w:tcPr>
          <w:p w:rsidR="00722789" w:rsidRPr="00D150C4" w:rsidRDefault="00722789" w:rsidP="007D4F5E">
            <w:pPr>
              <w:pStyle w:val="Pro-Tab"/>
              <w:rPr>
                <w:rFonts w:ascii="Times New Roman" w:hAnsi="Times New Roman"/>
                <w:sz w:val="24"/>
                <w:szCs w:val="24"/>
                <w:lang w:val="ru-RU" w:eastAsia="ru-RU"/>
              </w:rPr>
            </w:pPr>
            <w:r w:rsidRPr="00D150C4">
              <w:rPr>
                <w:rFonts w:ascii="Times New Roman" w:hAnsi="Times New Roman"/>
                <w:sz w:val="24"/>
                <w:szCs w:val="24"/>
                <w:lang w:val="ru-RU" w:eastAsia="ru-RU"/>
              </w:rPr>
              <w:t>Численность детей, обучающихся по программам дошкольного образования в образовательных организациях Тейковского муниципального района (на начало учебного года)</w:t>
            </w:r>
          </w:p>
        </w:tc>
        <w:tc>
          <w:tcPr>
            <w:tcW w:w="878"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чел.</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256</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277</w:t>
            </w:r>
          </w:p>
        </w:tc>
        <w:tc>
          <w:tcPr>
            <w:tcW w:w="1191"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294</w:t>
            </w:r>
          </w:p>
        </w:tc>
      </w:tr>
      <w:tr w:rsidR="00722789" w:rsidRPr="00D150C4" w:rsidTr="007D4F5E">
        <w:trPr>
          <w:cantSplit/>
        </w:trPr>
        <w:tc>
          <w:tcPr>
            <w:tcW w:w="555" w:type="dxa"/>
            <w:shd w:val="clear" w:color="auto" w:fill="auto"/>
          </w:tcPr>
          <w:p w:rsidR="00722789" w:rsidRPr="00D150C4" w:rsidRDefault="00722789" w:rsidP="007D4F5E">
            <w:pPr>
              <w:pStyle w:val="Pro-Tab"/>
              <w:rPr>
                <w:rFonts w:ascii="Times New Roman" w:hAnsi="Times New Roman"/>
                <w:sz w:val="24"/>
                <w:szCs w:val="24"/>
                <w:lang w:val="ru-RU" w:eastAsia="ru-RU"/>
              </w:rPr>
            </w:pPr>
            <w:r w:rsidRPr="00D150C4">
              <w:rPr>
                <w:rFonts w:ascii="Times New Roman" w:hAnsi="Times New Roman"/>
                <w:sz w:val="24"/>
                <w:szCs w:val="24"/>
                <w:lang w:val="ru-RU" w:eastAsia="ru-RU"/>
              </w:rPr>
              <w:t>2</w:t>
            </w:r>
          </w:p>
        </w:tc>
        <w:tc>
          <w:tcPr>
            <w:tcW w:w="4515" w:type="dxa"/>
            <w:shd w:val="clear" w:color="auto" w:fill="auto"/>
          </w:tcPr>
          <w:p w:rsidR="00722789" w:rsidRPr="00D150C4" w:rsidRDefault="00722789" w:rsidP="007D4F5E">
            <w:pPr>
              <w:pStyle w:val="Pro-Tab"/>
              <w:rPr>
                <w:rFonts w:ascii="Times New Roman" w:hAnsi="Times New Roman"/>
                <w:sz w:val="24"/>
                <w:szCs w:val="24"/>
                <w:lang w:val="ru-RU" w:eastAsia="ru-RU"/>
              </w:rPr>
            </w:pPr>
            <w:r w:rsidRPr="00D150C4">
              <w:rPr>
                <w:rFonts w:ascii="Times New Roman" w:hAnsi="Times New Roman"/>
                <w:sz w:val="24"/>
                <w:szCs w:val="24"/>
                <w:lang w:val="ru-RU" w:eastAsia="ru-RU"/>
              </w:rPr>
              <w:t>Охват детей в возрасте 1-7 лет дошкольным образованием (на начало учебного года)</w:t>
            </w:r>
          </w:p>
        </w:tc>
        <w:tc>
          <w:tcPr>
            <w:tcW w:w="878"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52,6</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54,9</w:t>
            </w:r>
          </w:p>
        </w:tc>
        <w:tc>
          <w:tcPr>
            <w:tcW w:w="1191"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57,9</w:t>
            </w:r>
          </w:p>
        </w:tc>
      </w:tr>
      <w:tr w:rsidR="00722789" w:rsidRPr="00D150C4" w:rsidTr="007D4F5E">
        <w:trPr>
          <w:cantSplit/>
        </w:trPr>
        <w:tc>
          <w:tcPr>
            <w:tcW w:w="555" w:type="dxa"/>
            <w:shd w:val="clear" w:color="auto" w:fill="auto"/>
          </w:tcPr>
          <w:p w:rsidR="00722789" w:rsidRPr="00D150C4" w:rsidRDefault="00722789" w:rsidP="007D4F5E">
            <w:pPr>
              <w:pStyle w:val="Pro-Tab"/>
              <w:rPr>
                <w:rFonts w:ascii="Times New Roman" w:hAnsi="Times New Roman"/>
                <w:sz w:val="24"/>
                <w:szCs w:val="24"/>
                <w:lang w:val="ru-RU" w:eastAsia="ru-RU"/>
              </w:rPr>
            </w:pPr>
            <w:r w:rsidRPr="00D150C4">
              <w:rPr>
                <w:rFonts w:ascii="Times New Roman" w:hAnsi="Times New Roman"/>
                <w:sz w:val="24"/>
                <w:szCs w:val="24"/>
                <w:lang w:val="ru-RU" w:eastAsia="ru-RU"/>
              </w:rPr>
              <w:t>3</w:t>
            </w:r>
          </w:p>
        </w:tc>
        <w:tc>
          <w:tcPr>
            <w:tcW w:w="4515" w:type="dxa"/>
            <w:shd w:val="clear" w:color="auto" w:fill="auto"/>
          </w:tcPr>
          <w:p w:rsidR="00722789" w:rsidRPr="00D150C4" w:rsidRDefault="00722789" w:rsidP="007D4F5E">
            <w:pPr>
              <w:pStyle w:val="Pro-Tab"/>
              <w:rPr>
                <w:rFonts w:ascii="Times New Roman" w:hAnsi="Times New Roman"/>
                <w:sz w:val="24"/>
                <w:szCs w:val="24"/>
                <w:lang w:val="ru-RU" w:eastAsia="ru-RU"/>
              </w:rPr>
            </w:pPr>
            <w:r w:rsidRPr="00D150C4">
              <w:rPr>
                <w:rFonts w:ascii="Times New Roman" w:hAnsi="Times New Roman"/>
                <w:sz w:val="24"/>
                <w:szCs w:val="24"/>
                <w:lang w:val="ru-RU" w:eastAsia="ru-RU"/>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tc>
        <w:tc>
          <w:tcPr>
            <w:tcW w:w="878"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96,1</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64,5</w:t>
            </w:r>
          </w:p>
        </w:tc>
        <w:tc>
          <w:tcPr>
            <w:tcW w:w="1191"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70,7</w:t>
            </w:r>
          </w:p>
        </w:tc>
      </w:tr>
      <w:tr w:rsidR="00722789" w:rsidRPr="00D150C4" w:rsidTr="007D4F5E">
        <w:trPr>
          <w:cantSplit/>
        </w:trPr>
        <w:tc>
          <w:tcPr>
            <w:tcW w:w="555" w:type="dxa"/>
            <w:shd w:val="clear" w:color="auto" w:fill="auto"/>
          </w:tcPr>
          <w:p w:rsidR="00722789" w:rsidRPr="00D150C4" w:rsidRDefault="00722789" w:rsidP="007D4F5E">
            <w:pPr>
              <w:pStyle w:val="Pro-Tab"/>
              <w:rPr>
                <w:rFonts w:ascii="Times New Roman" w:hAnsi="Times New Roman"/>
                <w:sz w:val="24"/>
                <w:szCs w:val="24"/>
                <w:lang w:val="ru-RU" w:eastAsia="ru-RU"/>
              </w:rPr>
            </w:pPr>
            <w:r w:rsidRPr="00D150C4">
              <w:rPr>
                <w:rFonts w:ascii="Times New Roman" w:hAnsi="Times New Roman"/>
                <w:sz w:val="24"/>
                <w:szCs w:val="24"/>
                <w:lang w:val="ru-RU" w:eastAsia="ru-RU"/>
              </w:rPr>
              <w:t>4</w:t>
            </w:r>
          </w:p>
        </w:tc>
        <w:tc>
          <w:tcPr>
            <w:tcW w:w="4515" w:type="dxa"/>
            <w:shd w:val="clear" w:color="auto" w:fill="auto"/>
          </w:tcPr>
          <w:p w:rsidR="00722789" w:rsidRPr="00D150C4" w:rsidRDefault="00722789" w:rsidP="007D4F5E">
            <w:pPr>
              <w:pStyle w:val="Pro-Tab"/>
              <w:rPr>
                <w:rFonts w:ascii="Times New Roman" w:hAnsi="Times New Roman"/>
                <w:sz w:val="24"/>
                <w:szCs w:val="24"/>
                <w:lang w:val="ru-RU" w:eastAsia="ru-RU"/>
              </w:rPr>
            </w:pPr>
            <w:r w:rsidRPr="00D150C4">
              <w:rPr>
                <w:rFonts w:ascii="Times New Roman" w:hAnsi="Times New Roman"/>
                <w:sz w:val="24"/>
                <w:szCs w:val="24"/>
                <w:lang w:val="ru-RU" w:eastAsia="ru-RU"/>
              </w:rPr>
              <w:t>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общеобразовательных организациях Тейковского муниципального района</w:t>
            </w:r>
          </w:p>
        </w:tc>
        <w:tc>
          <w:tcPr>
            <w:tcW w:w="878"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н.д.</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н.д.</w:t>
            </w:r>
          </w:p>
        </w:tc>
        <w:tc>
          <w:tcPr>
            <w:tcW w:w="1191"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100</w:t>
            </w:r>
          </w:p>
        </w:tc>
      </w:tr>
    </w:tbl>
    <w:p w:rsidR="00722789" w:rsidRPr="00D150C4" w:rsidRDefault="00722789" w:rsidP="00722789">
      <w:pPr>
        <w:pStyle w:val="Pro-Gramma"/>
        <w:spacing w:before="0" w:line="240" w:lineRule="auto"/>
        <w:ind w:left="0" w:firstLine="709"/>
        <w:rPr>
          <w:rFonts w:ascii="Times New Roman" w:hAnsi="Times New Roman"/>
          <w:sz w:val="24"/>
        </w:rPr>
      </w:pP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В последние годы основные усилия органов исполнительной власти Тейковского муниципального района были направлены на повышение доступности дошкольного образования.</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Осуществлялась реконструкция, ремонт детских садов, открывались дополнительные группы в образовательных организациях. В 2011 году было дополнительно создано 25 мест в дошкольных организациях (15 мест в Елховской ООШ и 10 мест в Большеклочковской СОШ), реализующих программы дошкольного образования, в 2012 году – 24 мест (10 мест Нерльская СОШ и 14 мест Крапивновская ООШ). В 2013 году введено 30 мест. Основным инструментом решения проблемы доступности дошкольного образования выступала реконструкция существующих учреждений. Для решения указанных задач бюджетам муниципальных образований предоставлялись субсидии из областного бюджета.</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Значительные усилия были также направлены на повышение качества дошкольного образования. Наиболее значимыми мероприятиями в данной области явились:</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 материально-техническое оснащение дошкольных образовательных организаций в рамках реализации мероприятий Федеральной целевой программы развития образования на 2011 - 2015 годы по направлению «Модернизация муниципальных систем дошкольного образования»;</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lastRenderedPageBreak/>
        <w:t>- повышение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 (в рамках исполнения постановления администрации Тейковского муниципального района № 237 от 14.05.2013г. «Об утверждении плана мероприятий («Дорожной карты») «Изменения в отраслях социальной сферы, направленные на повышение эффективности образования»).</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Значительное увеличение уровня оплаты труда педагогических работников дошкольного образования является базовым инструментом, призванным поднять престиж профессии педагогического работника, обеспечить приток квалифицированных кадров в образовательные организации и, на этой основе, повысить качество предоставляемого дошкольного образования.</w:t>
      </w:r>
    </w:p>
    <w:p w:rsidR="00722789" w:rsidRPr="00D150C4" w:rsidRDefault="00722789" w:rsidP="00722789">
      <w:pPr>
        <w:pStyle w:val="4"/>
        <w:spacing w:before="0" w:after="0"/>
        <w:ind w:firstLine="709"/>
        <w:rPr>
          <w:rFonts w:ascii="Times New Roman" w:hAnsi="Times New Roman"/>
          <w:b w:val="0"/>
          <w:sz w:val="24"/>
          <w:szCs w:val="24"/>
        </w:rPr>
      </w:pPr>
      <w:r w:rsidRPr="00D150C4">
        <w:rPr>
          <w:rFonts w:ascii="Times New Roman" w:hAnsi="Times New Roman"/>
          <w:b w:val="0"/>
          <w:sz w:val="24"/>
          <w:szCs w:val="24"/>
        </w:rPr>
        <w:t>2.1.2. Начальное общее, основное общее, среднее общее образование.</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Начальное общее, основное общее, среднее общее образование в Тейковском муниципальном районе предоставляется в 9 образовательных организациях. Работают 2 базовые школы, эти школы являются социокультурными центрами села и ресурсными центрами муниципальных образований.</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Контингент учащихся в общеобразовательных организациях составил на начало 2012-2013 учебного года 738 человек и, по демографическим причинам, будет иметь в среднесрочной перспективе тенденцию к увеличению.</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На начало 2013 года 80% школьников Тейковского муниципального района обучаются в школах, обеспечивающих от 80% до 100% основных видов современных условий обучения:</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- 95,7% обучающихся школьников имеют возможность пользоваться современно оборудованными спортзалами и спортплощадками, 59,3% -современными библиотеками; 67,57% - медиатеками;</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 xml:space="preserve">- 93 % школьников получают горячее питание, охват учащихся 1-4 классов составляет 100%; </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- 77,77% школ оборудованы современными столовыми;</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- 55,56% школ имеют лицензированные медицинские кабинеты, в 55,56% школ ведется автоматизированный мониторинг здоровья школьников;</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- 100% школ района оборудованы автоматической пожарной сигнализацией, 100% – системами оповещения о пожаре, 33,3% – кнопками экстренного вызова полиции;</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 достигнут достаточно высокий уровень обеспеченности школ компьютерной техникой (4,4 ученика на один компьютер); мультимедийные проекторы имеются в 100% школ, интерактивные доски – в 100%;</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 все школы района имеют доступ к Интернету, собственные сайты в сети Интернет; 35,3% обучающихся имеют возможность пользоваться широкополосным Интернетом (не менее 2 Мб/с);</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 для организации обучения школьников организуется их подвоз к месту учебы и обратно к месту жительства – работают 9 транспортных единиц по 18 школьным маршрутам.</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 xml:space="preserve">С целью обеспечения равного доступа к качественному образованию применяются формы дистанционного обучения для учащихся малокомплектных сельских школ. С применением данных форм обучения обучаются 48 школьников из Нерльской и Морозовской школ. </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 xml:space="preserve">Обучающимся с ограниченными возможностями здоровья созданы условия для </w:t>
      </w:r>
      <w:r w:rsidRPr="00D150C4">
        <w:rPr>
          <w:rFonts w:ascii="Times New Roman" w:hAnsi="Times New Roman"/>
          <w:sz w:val="24"/>
          <w:shd w:val="clear" w:color="auto" w:fill="FFFFFF"/>
        </w:rPr>
        <w:t xml:space="preserve">максимального раскрытия их потенциала. </w:t>
      </w:r>
      <w:r w:rsidRPr="00D150C4">
        <w:rPr>
          <w:rFonts w:ascii="Times New Roman" w:hAnsi="Times New Roman"/>
          <w:sz w:val="24"/>
        </w:rPr>
        <w:t xml:space="preserve">С целью инклюзивного образования реализуется программа «Доступная среда» на базе МБОУ Нерльская СОШ. </w:t>
      </w:r>
      <w:r w:rsidRPr="00D150C4">
        <w:rPr>
          <w:rFonts w:ascii="Times New Roman" w:hAnsi="Times New Roman"/>
          <w:sz w:val="24"/>
          <w:shd w:val="clear" w:color="auto" w:fill="FFFFFF"/>
        </w:rPr>
        <w:t xml:space="preserve"> </w:t>
      </w:r>
    </w:p>
    <w:p w:rsidR="00722789" w:rsidRPr="00D150C4" w:rsidRDefault="00722789" w:rsidP="00722789">
      <w:pPr>
        <w:pStyle w:val="Pro-Gramma"/>
        <w:spacing w:before="0" w:line="240" w:lineRule="auto"/>
        <w:ind w:left="0" w:firstLine="709"/>
        <w:rPr>
          <w:rFonts w:ascii="Times New Roman" w:hAnsi="Times New Roman"/>
          <w:sz w:val="24"/>
          <w:lang w:val="ru-RU"/>
        </w:rPr>
      </w:pPr>
      <w:r w:rsidRPr="00D150C4">
        <w:rPr>
          <w:rFonts w:ascii="Times New Roman" w:hAnsi="Times New Roman"/>
          <w:sz w:val="24"/>
        </w:rPr>
        <w:t xml:space="preserve">За последние годы система общего образования Тейковского муниципального района динамично развивалась, в том числе в рамках реализации федерального проекта модернизации региональных систем общего образования. Накопленный потенциал и темп внедрения преобразований позволяют прогнозировать сохранение позитивных тенденций в ближайшие годы. </w:t>
      </w:r>
    </w:p>
    <w:p w:rsidR="00722789" w:rsidRPr="00D150C4" w:rsidRDefault="00722789" w:rsidP="00722789">
      <w:pPr>
        <w:pStyle w:val="Pro-Gramma"/>
        <w:spacing w:before="0" w:line="240" w:lineRule="auto"/>
        <w:ind w:left="0" w:firstLine="709"/>
        <w:rPr>
          <w:rFonts w:ascii="Times New Roman" w:hAnsi="Times New Roman"/>
          <w:sz w:val="24"/>
          <w:lang w:val="ru-RU"/>
        </w:rPr>
      </w:pPr>
      <w:r w:rsidRPr="00D150C4">
        <w:rPr>
          <w:rFonts w:ascii="Times New Roman" w:hAnsi="Times New Roman"/>
          <w:sz w:val="24"/>
          <w:lang w:val="ru-RU"/>
        </w:rPr>
        <w:t>С 2014 года началась 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в рамках федерального проекта «Детский спорт». Перечень мероприятий предусматривает ремонт спортивных залов, оснащение спортивным инвентарем и оборудованием, развитие школьных спортивных клубов.</w:t>
      </w:r>
    </w:p>
    <w:p w:rsidR="00722789" w:rsidRPr="00D150C4" w:rsidRDefault="00722789" w:rsidP="00722789">
      <w:pPr>
        <w:pStyle w:val="Pro-Gramma"/>
        <w:spacing w:before="0" w:line="240" w:lineRule="auto"/>
        <w:ind w:left="0" w:firstLine="709"/>
        <w:rPr>
          <w:rFonts w:ascii="Times New Roman" w:hAnsi="Times New Roman"/>
          <w:sz w:val="24"/>
          <w:lang w:val="ru-RU"/>
        </w:rPr>
      </w:pPr>
      <w:r w:rsidRPr="00D150C4">
        <w:rPr>
          <w:rFonts w:ascii="Times New Roman" w:hAnsi="Times New Roman"/>
          <w:sz w:val="24"/>
          <w:lang w:val="ru-RU"/>
        </w:rPr>
        <w:t xml:space="preserve">Проведенные мероприятия по модернизации спортивной инфраструктуры позволили к 2017 году отремонтировать спортивные залы в Нерльской, Новолеушинской, Новогоряновской школах, </w:t>
      </w:r>
      <w:r w:rsidRPr="00D150C4">
        <w:rPr>
          <w:rFonts w:ascii="Times New Roman" w:hAnsi="Times New Roman"/>
          <w:sz w:val="24"/>
          <w:lang w:val="ru-RU"/>
        </w:rPr>
        <w:lastRenderedPageBreak/>
        <w:t>увеличив долю общеобразовательных организаций, имеющих современные спортивные залы до 50% и довести количество учащихся района,  занимающихся физической культурой и спортом во внеурочное время до 96,2 %, а также позволили создать дополнительные возможности по привлечению к занятиям физической культурой и спортом молодежи и взрослого населения, открыть 5 школьных спортивных клубов.</w:t>
      </w:r>
    </w:p>
    <w:p w:rsidR="00722789" w:rsidRPr="00D150C4" w:rsidRDefault="00722789" w:rsidP="00722789">
      <w:pPr>
        <w:pStyle w:val="Pro-Gramma"/>
        <w:spacing w:before="0" w:line="240" w:lineRule="auto"/>
        <w:ind w:left="0" w:firstLine="709"/>
        <w:rPr>
          <w:rFonts w:ascii="Times New Roman" w:hAnsi="Times New Roman"/>
          <w:sz w:val="24"/>
          <w:lang w:val="ru-RU"/>
        </w:rPr>
      </w:pPr>
      <w:r w:rsidRPr="00D150C4">
        <w:rPr>
          <w:rFonts w:ascii="Times New Roman" w:hAnsi="Times New Roman"/>
          <w:sz w:val="24"/>
          <w:lang w:val="ru-RU"/>
        </w:rPr>
        <w:t>В 2017 году в федеральном проекте «Детский спорт» будет принимать участие Морозовская школа, Новолеушинская школа, что позволит увеличить долю общеобразовательных организаций, имеющих современные спортивные залы до 67% и довести количество обучающихся, занимающихся физической культурой и спортом во внеурочное время, до 99 %.</w:t>
      </w:r>
    </w:p>
    <w:p w:rsidR="00722789" w:rsidRPr="00D150C4" w:rsidRDefault="00722789" w:rsidP="00722789">
      <w:pPr>
        <w:pStyle w:val="Pro-TabName"/>
        <w:spacing w:before="0" w:after="0"/>
        <w:rPr>
          <w:rFonts w:ascii="Times New Roman" w:hAnsi="Times New Roman"/>
          <w:color w:val="auto"/>
          <w:sz w:val="24"/>
          <w:szCs w:val="24"/>
        </w:rPr>
      </w:pPr>
    </w:p>
    <w:p w:rsidR="00722789" w:rsidRPr="00D150C4" w:rsidRDefault="00722789" w:rsidP="00722789">
      <w:pPr>
        <w:pStyle w:val="Pro-TabName"/>
        <w:spacing w:before="0" w:after="0"/>
        <w:jc w:val="center"/>
        <w:rPr>
          <w:rFonts w:ascii="Times New Roman" w:hAnsi="Times New Roman"/>
          <w:b w:val="0"/>
          <w:color w:val="auto"/>
          <w:sz w:val="24"/>
          <w:szCs w:val="24"/>
        </w:rPr>
      </w:pPr>
      <w:r w:rsidRPr="00D150C4">
        <w:rPr>
          <w:rFonts w:ascii="Times New Roman" w:hAnsi="Times New Roman"/>
          <w:b w:val="0"/>
          <w:color w:val="auto"/>
          <w:sz w:val="24"/>
          <w:szCs w:val="24"/>
        </w:rPr>
        <w:t xml:space="preserve">Таблица 2. Показатели, характеризующие текущую ситуацию </w:t>
      </w:r>
    </w:p>
    <w:p w:rsidR="00722789" w:rsidRPr="00D150C4" w:rsidRDefault="00722789" w:rsidP="00722789">
      <w:pPr>
        <w:pStyle w:val="Pro-TabName"/>
        <w:spacing w:before="0" w:after="0"/>
        <w:jc w:val="center"/>
        <w:rPr>
          <w:rFonts w:ascii="Times New Roman" w:hAnsi="Times New Roman"/>
          <w:b w:val="0"/>
          <w:color w:val="auto"/>
          <w:sz w:val="24"/>
          <w:szCs w:val="24"/>
        </w:rPr>
      </w:pPr>
      <w:r w:rsidRPr="00D150C4">
        <w:rPr>
          <w:rFonts w:ascii="Times New Roman" w:hAnsi="Times New Roman"/>
          <w:b w:val="0"/>
          <w:color w:val="auto"/>
          <w:sz w:val="24"/>
          <w:szCs w:val="24"/>
        </w:rPr>
        <w:t>в сфере общего образования</w:t>
      </w:r>
    </w:p>
    <w:p w:rsidR="00722789" w:rsidRPr="00D150C4" w:rsidRDefault="00722789" w:rsidP="00722789">
      <w:pPr>
        <w:pStyle w:val="Pro-TabName"/>
        <w:spacing w:before="0" w:after="0"/>
        <w:jc w:val="center"/>
        <w:rPr>
          <w:rFonts w:ascii="Times New Roman" w:hAnsi="Times New Roman"/>
          <w:b w:val="0"/>
          <w:color w:val="auto"/>
          <w:sz w:val="24"/>
          <w:szCs w:val="24"/>
        </w:rPr>
      </w:pPr>
    </w:p>
    <w:tbl>
      <w:tblPr>
        <w:tblW w:w="9464"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555"/>
        <w:gridCol w:w="4515"/>
        <w:gridCol w:w="878"/>
        <w:gridCol w:w="879"/>
        <w:gridCol w:w="879"/>
        <w:gridCol w:w="879"/>
        <w:gridCol w:w="879"/>
      </w:tblGrid>
      <w:tr w:rsidR="00722789" w:rsidRPr="00D150C4" w:rsidTr="007D4F5E">
        <w:trPr>
          <w:tblHeader/>
        </w:trPr>
        <w:tc>
          <w:tcPr>
            <w:tcW w:w="555" w:type="dxa"/>
            <w:tcBorders>
              <w:bottom w:val="single" w:sz="12" w:space="0" w:color="808080"/>
            </w:tcBorders>
            <w:shd w:val="clear" w:color="auto" w:fill="auto"/>
          </w:tcPr>
          <w:p w:rsidR="00722789" w:rsidRPr="00D150C4" w:rsidRDefault="00722789" w:rsidP="007D4F5E">
            <w:pPr>
              <w:pStyle w:val="Pro-Tab"/>
              <w:keepNext/>
              <w:rPr>
                <w:rFonts w:ascii="Times New Roman" w:hAnsi="Times New Roman"/>
                <w:b/>
                <w:sz w:val="24"/>
                <w:szCs w:val="24"/>
                <w:lang w:val="ru-RU" w:eastAsia="ru-RU"/>
              </w:rPr>
            </w:pPr>
            <w:r w:rsidRPr="00D150C4">
              <w:rPr>
                <w:rFonts w:ascii="Times New Roman" w:hAnsi="Times New Roman"/>
                <w:sz w:val="24"/>
                <w:szCs w:val="24"/>
                <w:lang w:val="ru-RU" w:eastAsia="ru-RU"/>
              </w:rPr>
              <w:t>№</w:t>
            </w:r>
          </w:p>
        </w:tc>
        <w:tc>
          <w:tcPr>
            <w:tcW w:w="4515" w:type="dxa"/>
            <w:tcBorders>
              <w:bottom w:val="single" w:sz="12" w:space="0" w:color="808080"/>
            </w:tcBorders>
            <w:shd w:val="clear" w:color="auto" w:fill="auto"/>
          </w:tcPr>
          <w:p w:rsidR="00722789" w:rsidRPr="00D150C4" w:rsidRDefault="00722789" w:rsidP="007D4F5E">
            <w:pPr>
              <w:pStyle w:val="Pro-Tab"/>
              <w:keepNext/>
              <w:rPr>
                <w:rFonts w:ascii="Times New Roman" w:hAnsi="Times New Roman"/>
                <w:b/>
                <w:sz w:val="24"/>
                <w:szCs w:val="24"/>
                <w:lang w:val="ru-RU" w:eastAsia="ru-RU"/>
              </w:rPr>
            </w:pPr>
            <w:r w:rsidRPr="00D150C4">
              <w:rPr>
                <w:rFonts w:ascii="Times New Roman" w:hAnsi="Times New Roman"/>
                <w:sz w:val="24"/>
                <w:szCs w:val="24"/>
                <w:lang w:val="ru-RU" w:eastAsia="ru-RU"/>
              </w:rPr>
              <w:t>Наименование показателя</w:t>
            </w:r>
          </w:p>
        </w:tc>
        <w:tc>
          <w:tcPr>
            <w:tcW w:w="878" w:type="dxa"/>
            <w:tcBorders>
              <w:bottom w:val="single" w:sz="12" w:space="0" w:color="808080"/>
            </w:tcBorders>
            <w:shd w:val="clear" w:color="auto" w:fill="auto"/>
            <w:tcMar>
              <w:left w:w="57" w:type="dxa"/>
              <w:right w:w="57" w:type="dxa"/>
            </w:tcMar>
          </w:tcPr>
          <w:p w:rsidR="00722789" w:rsidRPr="00D150C4" w:rsidRDefault="00722789" w:rsidP="007D4F5E">
            <w:pPr>
              <w:pStyle w:val="Pro-Tab"/>
              <w:keepNext/>
              <w:rPr>
                <w:rFonts w:ascii="Times New Roman" w:hAnsi="Times New Roman"/>
                <w:b/>
                <w:sz w:val="24"/>
                <w:szCs w:val="24"/>
                <w:lang w:val="ru-RU" w:eastAsia="ru-RU"/>
              </w:rPr>
            </w:pPr>
            <w:r w:rsidRPr="00D150C4">
              <w:rPr>
                <w:rFonts w:ascii="Times New Roman" w:hAnsi="Times New Roman"/>
                <w:sz w:val="24"/>
                <w:szCs w:val="24"/>
                <w:lang w:val="ru-RU" w:eastAsia="ru-RU"/>
              </w:rPr>
              <w:t>Ед. изм.</w:t>
            </w:r>
          </w:p>
        </w:tc>
        <w:tc>
          <w:tcPr>
            <w:tcW w:w="879" w:type="dxa"/>
            <w:tcBorders>
              <w:bottom w:val="single" w:sz="12" w:space="0" w:color="808080"/>
            </w:tcBorders>
            <w:shd w:val="clear" w:color="auto" w:fill="auto"/>
            <w:tcMar>
              <w:left w:w="57" w:type="dxa"/>
              <w:right w:w="57" w:type="dxa"/>
            </w:tcMar>
          </w:tcPr>
          <w:p w:rsidR="00722789" w:rsidRPr="00D150C4" w:rsidRDefault="00722789" w:rsidP="007D4F5E">
            <w:pPr>
              <w:pStyle w:val="Pro-Tab"/>
              <w:keepNext/>
              <w:jc w:val="center"/>
              <w:rPr>
                <w:rFonts w:ascii="Times New Roman" w:hAnsi="Times New Roman"/>
                <w:b/>
                <w:sz w:val="24"/>
                <w:szCs w:val="24"/>
                <w:lang w:val="ru-RU" w:eastAsia="ru-RU"/>
              </w:rPr>
            </w:pPr>
            <w:r w:rsidRPr="00D150C4">
              <w:rPr>
                <w:rFonts w:ascii="Times New Roman" w:hAnsi="Times New Roman"/>
                <w:sz w:val="24"/>
                <w:szCs w:val="24"/>
                <w:lang w:val="ru-RU" w:eastAsia="ru-RU"/>
              </w:rPr>
              <w:t>2010</w:t>
            </w:r>
          </w:p>
        </w:tc>
        <w:tc>
          <w:tcPr>
            <w:tcW w:w="879" w:type="dxa"/>
            <w:tcBorders>
              <w:bottom w:val="single" w:sz="12" w:space="0" w:color="808080"/>
            </w:tcBorders>
            <w:shd w:val="clear" w:color="auto" w:fill="auto"/>
            <w:tcMar>
              <w:left w:w="57" w:type="dxa"/>
              <w:right w:w="57" w:type="dxa"/>
            </w:tcMar>
          </w:tcPr>
          <w:p w:rsidR="00722789" w:rsidRPr="00D150C4" w:rsidRDefault="00722789" w:rsidP="007D4F5E">
            <w:pPr>
              <w:pStyle w:val="Pro-Tab"/>
              <w:keepNext/>
              <w:jc w:val="center"/>
              <w:rPr>
                <w:rFonts w:ascii="Times New Roman" w:hAnsi="Times New Roman"/>
                <w:b/>
                <w:sz w:val="24"/>
                <w:szCs w:val="24"/>
                <w:lang w:val="ru-RU" w:eastAsia="ru-RU"/>
              </w:rPr>
            </w:pPr>
            <w:r w:rsidRPr="00D150C4">
              <w:rPr>
                <w:rFonts w:ascii="Times New Roman" w:hAnsi="Times New Roman"/>
                <w:sz w:val="24"/>
                <w:szCs w:val="24"/>
                <w:lang w:val="ru-RU" w:eastAsia="ru-RU"/>
              </w:rPr>
              <w:t>2011</w:t>
            </w:r>
          </w:p>
        </w:tc>
        <w:tc>
          <w:tcPr>
            <w:tcW w:w="879" w:type="dxa"/>
            <w:tcBorders>
              <w:bottom w:val="single" w:sz="12" w:space="0" w:color="808080"/>
            </w:tcBorders>
            <w:shd w:val="clear" w:color="auto" w:fill="auto"/>
            <w:tcMar>
              <w:left w:w="57" w:type="dxa"/>
              <w:right w:w="57" w:type="dxa"/>
            </w:tcMar>
          </w:tcPr>
          <w:p w:rsidR="00722789" w:rsidRPr="00D150C4" w:rsidRDefault="00722789" w:rsidP="007D4F5E">
            <w:pPr>
              <w:pStyle w:val="Pro-Tab"/>
              <w:keepNext/>
              <w:jc w:val="center"/>
              <w:rPr>
                <w:rFonts w:ascii="Times New Roman" w:hAnsi="Times New Roman"/>
                <w:b/>
                <w:sz w:val="24"/>
                <w:szCs w:val="24"/>
                <w:lang w:val="ru-RU" w:eastAsia="ru-RU"/>
              </w:rPr>
            </w:pPr>
            <w:r w:rsidRPr="00D150C4">
              <w:rPr>
                <w:rFonts w:ascii="Times New Roman" w:hAnsi="Times New Roman"/>
                <w:sz w:val="24"/>
                <w:szCs w:val="24"/>
                <w:lang w:val="ru-RU" w:eastAsia="ru-RU"/>
              </w:rPr>
              <w:t>2012</w:t>
            </w:r>
          </w:p>
        </w:tc>
        <w:tc>
          <w:tcPr>
            <w:tcW w:w="879" w:type="dxa"/>
            <w:tcBorders>
              <w:bottom w:val="single" w:sz="12" w:space="0" w:color="808080"/>
            </w:tcBorders>
            <w:shd w:val="clear" w:color="auto" w:fill="auto"/>
            <w:tcMar>
              <w:left w:w="57" w:type="dxa"/>
              <w:right w:w="57" w:type="dxa"/>
            </w:tcMar>
          </w:tcPr>
          <w:p w:rsidR="00722789" w:rsidRPr="00D150C4" w:rsidRDefault="00722789" w:rsidP="007D4F5E">
            <w:pPr>
              <w:pStyle w:val="Pro-Tab"/>
              <w:keepNext/>
              <w:jc w:val="center"/>
              <w:rPr>
                <w:rFonts w:ascii="Times New Roman" w:hAnsi="Times New Roman"/>
                <w:b/>
                <w:sz w:val="24"/>
                <w:szCs w:val="24"/>
                <w:lang w:val="ru-RU" w:eastAsia="ru-RU"/>
              </w:rPr>
            </w:pPr>
            <w:r w:rsidRPr="00D150C4">
              <w:rPr>
                <w:rFonts w:ascii="Times New Roman" w:hAnsi="Times New Roman"/>
                <w:sz w:val="24"/>
                <w:szCs w:val="24"/>
                <w:lang w:val="ru-RU" w:eastAsia="ru-RU"/>
              </w:rPr>
              <w:t>2013</w:t>
            </w:r>
          </w:p>
          <w:p w:rsidR="00722789" w:rsidRPr="00D150C4" w:rsidRDefault="00722789" w:rsidP="007D4F5E">
            <w:pPr>
              <w:pStyle w:val="Pro-Tab"/>
              <w:keepNext/>
              <w:jc w:val="center"/>
              <w:rPr>
                <w:rFonts w:ascii="Times New Roman" w:hAnsi="Times New Roman"/>
                <w:b/>
                <w:sz w:val="24"/>
                <w:szCs w:val="24"/>
                <w:lang w:val="ru-RU" w:eastAsia="ru-RU"/>
              </w:rPr>
            </w:pPr>
          </w:p>
        </w:tc>
      </w:tr>
      <w:tr w:rsidR="00722789" w:rsidRPr="00D150C4" w:rsidTr="007D4F5E">
        <w:trPr>
          <w:cantSplit/>
        </w:trPr>
        <w:tc>
          <w:tcPr>
            <w:tcW w:w="555" w:type="dxa"/>
            <w:shd w:val="clear" w:color="auto" w:fill="auto"/>
          </w:tcPr>
          <w:p w:rsidR="00722789" w:rsidRPr="00D150C4" w:rsidRDefault="00722789" w:rsidP="007D4F5E">
            <w:pPr>
              <w:pStyle w:val="Pro-Tab"/>
              <w:rPr>
                <w:rFonts w:ascii="Times New Roman" w:hAnsi="Times New Roman"/>
                <w:sz w:val="24"/>
                <w:szCs w:val="24"/>
                <w:lang w:val="ru-RU" w:eastAsia="ru-RU"/>
              </w:rPr>
            </w:pPr>
            <w:r w:rsidRPr="00D150C4">
              <w:rPr>
                <w:rFonts w:ascii="Times New Roman" w:hAnsi="Times New Roman"/>
                <w:sz w:val="24"/>
                <w:szCs w:val="24"/>
                <w:lang w:val="ru-RU" w:eastAsia="ru-RU"/>
              </w:rPr>
              <w:t>1</w:t>
            </w:r>
          </w:p>
        </w:tc>
        <w:tc>
          <w:tcPr>
            <w:tcW w:w="4515" w:type="dxa"/>
            <w:shd w:val="clear" w:color="auto" w:fill="auto"/>
          </w:tcPr>
          <w:p w:rsidR="00722789" w:rsidRPr="00D150C4" w:rsidRDefault="00722789" w:rsidP="007D4F5E">
            <w:pPr>
              <w:pStyle w:val="Pro-Tab"/>
              <w:rPr>
                <w:rFonts w:ascii="Times New Roman" w:hAnsi="Times New Roman"/>
                <w:sz w:val="24"/>
                <w:szCs w:val="24"/>
                <w:lang w:val="ru-RU" w:eastAsia="ru-RU"/>
              </w:rPr>
            </w:pPr>
            <w:r w:rsidRPr="00D150C4">
              <w:rPr>
                <w:rFonts w:ascii="Times New Roman" w:hAnsi="Times New Roman"/>
                <w:sz w:val="24"/>
                <w:szCs w:val="24"/>
                <w:lang w:val="ru-RU" w:eastAsia="ru-RU"/>
              </w:rPr>
              <w:t>Численность учащихся по основным общеобразовательным программам в общеобразовательных организациях</w:t>
            </w:r>
          </w:p>
        </w:tc>
        <w:tc>
          <w:tcPr>
            <w:tcW w:w="878"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чел.</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758</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739</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738</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747</w:t>
            </w:r>
          </w:p>
        </w:tc>
      </w:tr>
      <w:tr w:rsidR="00722789" w:rsidRPr="00D150C4" w:rsidTr="007D4F5E">
        <w:trPr>
          <w:cantSplit/>
        </w:trPr>
        <w:tc>
          <w:tcPr>
            <w:tcW w:w="555" w:type="dxa"/>
            <w:shd w:val="clear" w:color="auto" w:fill="auto"/>
          </w:tcPr>
          <w:p w:rsidR="00722789" w:rsidRPr="00D150C4" w:rsidRDefault="00722789" w:rsidP="007D4F5E">
            <w:pPr>
              <w:pStyle w:val="Pro-Tab"/>
              <w:rPr>
                <w:rFonts w:ascii="Times New Roman" w:hAnsi="Times New Roman"/>
                <w:sz w:val="24"/>
                <w:szCs w:val="24"/>
                <w:lang w:val="ru-RU" w:eastAsia="ru-RU"/>
              </w:rPr>
            </w:pPr>
            <w:r w:rsidRPr="00D150C4">
              <w:rPr>
                <w:rFonts w:ascii="Times New Roman" w:hAnsi="Times New Roman"/>
                <w:sz w:val="24"/>
                <w:szCs w:val="24"/>
                <w:lang w:val="ru-RU" w:eastAsia="ru-RU"/>
              </w:rPr>
              <w:t>2</w:t>
            </w:r>
          </w:p>
        </w:tc>
        <w:tc>
          <w:tcPr>
            <w:tcW w:w="4515" w:type="dxa"/>
            <w:shd w:val="clear" w:color="auto" w:fill="auto"/>
          </w:tcPr>
          <w:p w:rsidR="00722789" w:rsidRPr="00D150C4" w:rsidRDefault="00722789" w:rsidP="007D4F5E">
            <w:pPr>
              <w:pStyle w:val="Pro-Tab"/>
              <w:rPr>
                <w:rFonts w:ascii="Times New Roman" w:hAnsi="Times New Roman"/>
                <w:sz w:val="24"/>
                <w:szCs w:val="24"/>
                <w:lang w:val="ru-RU" w:eastAsia="ru-RU"/>
              </w:rPr>
            </w:pPr>
            <w:r w:rsidRPr="00D150C4">
              <w:rPr>
                <w:rFonts w:ascii="Times New Roman" w:hAnsi="Times New Roman"/>
                <w:sz w:val="24"/>
                <w:szCs w:val="24"/>
                <w:lang w:val="ru-RU" w:eastAsia="ru-RU"/>
              </w:rPr>
              <w:t>Доля учащихся, обучающихся в школах, отвечающих современным требованиям к условиям организации образовательного процесса</w:t>
            </w:r>
          </w:p>
        </w:tc>
        <w:tc>
          <w:tcPr>
            <w:tcW w:w="878"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53,0</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74</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80</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89,4</w:t>
            </w:r>
          </w:p>
        </w:tc>
      </w:tr>
      <w:tr w:rsidR="00722789" w:rsidRPr="00D150C4" w:rsidTr="007D4F5E">
        <w:trPr>
          <w:cantSplit/>
        </w:trPr>
        <w:tc>
          <w:tcPr>
            <w:tcW w:w="555" w:type="dxa"/>
            <w:shd w:val="clear" w:color="auto" w:fill="auto"/>
          </w:tcPr>
          <w:p w:rsidR="00722789" w:rsidRPr="00D150C4" w:rsidRDefault="00722789" w:rsidP="007D4F5E">
            <w:pPr>
              <w:pStyle w:val="Pro-Tab"/>
              <w:rPr>
                <w:rFonts w:ascii="Times New Roman" w:hAnsi="Times New Roman"/>
                <w:sz w:val="24"/>
                <w:szCs w:val="24"/>
                <w:lang w:val="ru-RU" w:eastAsia="ru-RU"/>
              </w:rPr>
            </w:pPr>
            <w:r w:rsidRPr="00D150C4">
              <w:rPr>
                <w:rFonts w:ascii="Times New Roman" w:hAnsi="Times New Roman"/>
                <w:sz w:val="24"/>
                <w:szCs w:val="24"/>
                <w:lang w:val="ru-RU" w:eastAsia="ru-RU"/>
              </w:rPr>
              <w:t>3</w:t>
            </w:r>
          </w:p>
        </w:tc>
        <w:tc>
          <w:tcPr>
            <w:tcW w:w="4515" w:type="dxa"/>
            <w:shd w:val="clear" w:color="auto" w:fill="auto"/>
          </w:tcPr>
          <w:p w:rsidR="00722789" w:rsidRPr="00D150C4" w:rsidRDefault="00722789" w:rsidP="007D4F5E">
            <w:pPr>
              <w:pStyle w:val="Pro-Tab"/>
              <w:rPr>
                <w:rFonts w:ascii="Times New Roman" w:hAnsi="Times New Roman"/>
                <w:sz w:val="24"/>
                <w:szCs w:val="24"/>
                <w:lang w:val="ru-RU" w:eastAsia="ru-RU"/>
              </w:rPr>
            </w:pPr>
            <w:r w:rsidRPr="00D150C4">
              <w:rPr>
                <w:rFonts w:ascii="Times New Roman" w:hAnsi="Times New Roman"/>
                <w:sz w:val="24"/>
                <w:szCs w:val="24"/>
                <w:lang w:val="ru-RU" w:eastAsia="ru-RU"/>
              </w:rPr>
              <w:t>Отношение среднего балла единого государственного экзамена (в расчете на 1 предмет) в процентах в школе с лучшими результатами ЕГЭ) к среднему баллу единого государственного экзамена (в расчете на 1 предмет) в  процентах школе с худшими результатами ЕГЭ</w:t>
            </w:r>
          </w:p>
        </w:tc>
        <w:tc>
          <w:tcPr>
            <w:tcW w:w="878"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раз</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1,15</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1,36</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1,45</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3,61</w:t>
            </w:r>
          </w:p>
        </w:tc>
      </w:tr>
      <w:tr w:rsidR="00722789" w:rsidRPr="00D150C4" w:rsidTr="007D4F5E">
        <w:trPr>
          <w:cantSplit/>
        </w:trPr>
        <w:tc>
          <w:tcPr>
            <w:tcW w:w="555" w:type="dxa"/>
            <w:shd w:val="clear" w:color="auto" w:fill="auto"/>
          </w:tcPr>
          <w:p w:rsidR="00722789" w:rsidRPr="00D150C4" w:rsidRDefault="00722789" w:rsidP="007D4F5E">
            <w:pPr>
              <w:pStyle w:val="Pro-Tab"/>
              <w:rPr>
                <w:rFonts w:ascii="Times New Roman" w:hAnsi="Times New Roman"/>
                <w:sz w:val="24"/>
                <w:szCs w:val="24"/>
                <w:lang w:val="ru-RU" w:eastAsia="ru-RU"/>
              </w:rPr>
            </w:pPr>
            <w:r w:rsidRPr="00D150C4">
              <w:rPr>
                <w:rFonts w:ascii="Times New Roman" w:hAnsi="Times New Roman"/>
                <w:sz w:val="24"/>
                <w:szCs w:val="24"/>
                <w:lang w:val="ru-RU" w:eastAsia="ru-RU"/>
              </w:rPr>
              <w:t>4</w:t>
            </w:r>
          </w:p>
        </w:tc>
        <w:tc>
          <w:tcPr>
            <w:tcW w:w="4515" w:type="dxa"/>
            <w:shd w:val="clear" w:color="auto" w:fill="auto"/>
          </w:tcPr>
          <w:p w:rsidR="00722789" w:rsidRPr="00D150C4" w:rsidRDefault="00722789" w:rsidP="007D4F5E">
            <w:pPr>
              <w:pStyle w:val="Pro-Tab"/>
              <w:rPr>
                <w:rFonts w:ascii="Times New Roman" w:hAnsi="Times New Roman"/>
                <w:sz w:val="24"/>
                <w:szCs w:val="24"/>
                <w:lang w:val="ru-RU" w:eastAsia="ru-RU"/>
              </w:rPr>
            </w:pPr>
            <w:r w:rsidRPr="00D150C4">
              <w:rPr>
                <w:rFonts w:ascii="Times New Roman" w:hAnsi="Times New Roman"/>
                <w:sz w:val="24"/>
                <w:szCs w:val="24"/>
                <w:lang w:val="ru-RU" w:eastAsia="ru-RU"/>
              </w:rPr>
              <w:t>Количество школьных предметов, по которым результаты ЕГЭ Тейковском муниципальном районе  превышают среднероссийские показатели</w:t>
            </w:r>
          </w:p>
        </w:tc>
        <w:tc>
          <w:tcPr>
            <w:tcW w:w="878"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предмет</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4</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5</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1</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0</w:t>
            </w:r>
          </w:p>
        </w:tc>
      </w:tr>
    </w:tbl>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 xml:space="preserve">За последние годы в Тейковском муниципальном районе в рамках Национальной образовательной инициативы «Наша новая школа», приоритетного национального проекта «Образование», федерального проекта модернизации региональных систем общего образования, а также собственных проектов развития был реализован широкий спектр мер, направленных на модернизацию и повышение качества школьного образования. </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Наиболее значимыми из них стали:</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 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организациях;</w:t>
      </w:r>
    </w:p>
    <w:p w:rsidR="00722789" w:rsidRPr="00D150C4" w:rsidRDefault="00722789" w:rsidP="00722789">
      <w:pPr>
        <w:pStyle w:val="Pro-List1"/>
        <w:tabs>
          <w:tab w:val="clear" w:pos="1134"/>
          <w:tab w:val="left" w:pos="0"/>
        </w:tabs>
        <w:spacing w:before="0" w:line="240" w:lineRule="auto"/>
        <w:ind w:left="0" w:firstLine="709"/>
        <w:rPr>
          <w:rFonts w:ascii="Times New Roman" w:hAnsi="Times New Roman"/>
          <w:sz w:val="24"/>
        </w:rPr>
      </w:pPr>
      <w:r w:rsidRPr="00D150C4">
        <w:rPr>
          <w:rFonts w:ascii="Times New Roman" w:hAnsi="Times New Roman"/>
          <w:sz w:val="24"/>
        </w:rPr>
        <w:t>- повышение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 и, как следствие, рост материальной заинтересованности педагогов в результатах качественного труда;</w:t>
      </w:r>
    </w:p>
    <w:p w:rsidR="00722789" w:rsidRPr="00D150C4" w:rsidRDefault="00722789" w:rsidP="00722789">
      <w:pPr>
        <w:pStyle w:val="Pro-List1"/>
        <w:tabs>
          <w:tab w:val="clear" w:pos="1134"/>
          <w:tab w:val="left" w:pos="0"/>
        </w:tabs>
        <w:spacing w:before="0" w:line="240" w:lineRule="auto"/>
        <w:ind w:left="0" w:firstLine="709"/>
        <w:rPr>
          <w:rFonts w:ascii="Times New Roman" w:hAnsi="Times New Roman"/>
          <w:sz w:val="24"/>
        </w:rPr>
      </w:pPr>
      <w:r w:rsidRPr="00D150C4">
        <w:rPr>
          <w:rFonts w:ascii="Times New Roman" w:hAnsi="Times New Roman"/>
          <w:sz w:val="24"/>
        </w:rPr>
        <w:t>- создание оптимальной сети общеобразовательных учреждений и достижение оптимальных показателей численности обучающихся и учителей (8,6 чел. на учителя);</w:t>
      </w:r>
    </w:p>
    <w:p w:rsidR="00722789" w:rsidRPr="00D150C4" w:rsidRDefault="00722789" w:rsidP="00722789">
      <w:pPr>
        <w:pStyle w:val="Pro-List1"/>
        <w:tabs>
          <w:tab w:val="clear" w:pos="1134"/>
          <w:tab w:val="left" w:pos="0"/>
        </w:tabs>
        <w:spacing w:before="0" w:line="240" w:lineRule="auto"/>
        <w:ind w:left="0" w:firstLine="709"/>
        <w:rPr>
          <w:rFonts w:ascii="Times New Roman" w:hAnsi="Times New Roman"/>
          <w:sz w:val="24"/>
        </w:rPr>
      </w:pPr>
      <w:r w:rsidRPr="00D150C4">
        <w:rPr>
          <w:rFonts w:ascii="Times New Roman" w:hAnsi="Times New Roman"/>
          <w:sz w:val="24"/>
        </w:rPr>
        <w:t>- внедрение модели дистанционного образования в общеобразовательных организациях;</w:t>
      </w:r>
    </w:p>
    <w:p w:rsidR="00722789" w:rsidRPr="00D150C4" w:rsidRDefault="00722789" w:rsidP="00722789">
      <w:pPr>
        <w:pStyle w:val="Pro-List1"/>
        <w:tabs>
          <w:tab w:val="clear" w:pos="1134"/>
          <w:tab w:val="left" w:pos="0"/>
        </w:tabs>
        <w:spacing w:before="0" w:line="240" w:lineRule="auto"/>
        <w:ind w:left="0" w:firstLine="709"/>
        <w:rPr>
          <w:rFonts w:ascii="Times New Roman" w:hAnsi="Times New Roman"/>
          <w:sz w:val="24"/>
        </w:rPr>
      </w:pPr>
      <w:r w:rsidRPr="00D150C4">
        <w:rPr>
          <w:rFonts w:ascii="Times New Roman" w:hAnsi="Times New Roman"/>
          <w:sz w:val="24"/>
        </w:rPr>
        <w:lastRenderedPageBreak/>
        <w:t>- апробация и внедрение федерального государственного образовательного стандарта начального общего образования (на начало 2012-2013 учебного года по новым федеральным образовательным стандартам обучалось 49% учащихся 1-4 классов), создание необходимых материально-технических и кадровых условий введения новых образовательных стандартов;</w:t>
      </w:r>
    </w:p>
    <w:p w:rsidR="00722789" w:rsidRPr="00D150C4" w:rsidRDefault="00722789" w:rsidP="00722789">
      <w:pPr>
        <w:pStyle w:val="Pro-List1"/>
        <w:tabs>
          <w:tab w:val="clear" w:pos="1134"/>
          <w:tab w:val="left" w:pos="0"/>
        </w:tabs>
        <w:spacing w:before="0" w:line="240" w:lineRule="auto"/>
        <w:ind w:left="0" w:firstLine="709"/>
        <w:rPr>
          <w:rFonts w:ascii="Times New Roman" w:hAnsi="Times New Roman"/>
          <w:sz w:val="24"/>
        </w:rPr>
      </w:pPr>
      <w:r w:rsidRPr="00D150C4">
        <w:rPr>
          <w:rFonts w:ascii="Times New Roman" w:hAnsi="Times New Roman"/>
          <w:sz w:val="24"/>
        </w:rPr>
        <w:t>- 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722789" w:rsidRPr="00D150C4" w:rsidRDefault="00722789" w:rsidP="00722789">
      <w:pPr>
        <w:pStyle w:val="Pro-List1"/>
        <w:tabs>
          <w:tab w:val="clear" w:pos="1134"/>
          <w:tab w:val="left" w:pos="0"/>
        </w:tabs>
        <w:spacing w:before="0" w:line="240" w:lineRule="auto"/>
        <w:ind w:left="0" w:firstLine="709"/>
        <w:rPr>
          <w:rFonts w:ascii="Times New Roman" w:hAnsi="Times New Roman"/>
          <w:sz w:val="24"/>
        </w:rPr>
      </w:pPr>
      <w:r w:rsidRPr="00D150C4">
        <w:rPr>
          <w:rFonts w:ascii="Times New Roman" w:hAnsi="Times New Roman"/>
          <w:sz w:val="24"/>
        </w:rPr>
        <w:t>- создание модели сохранения и укрепления здоровья школьников, в том числе реализация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w:t>
      </w:r>
    </w:p>
    <w:p w:rsidR="00722789" w:rsidRPr="00D150C4" w:rsidRDefault="00722789" w:rsidP="00722789">
      <w:pPr>
        <w:pStyle w:val="Pro-List1"/>
        <w:tabs>
          <w:tab w:val="clear" w:pos="1134"/>
          <w:tab w:val="left" w:pos="0"/>
        </w:tabs>
        <w:spacing w:before="0" w:line="240" w:lineRule="auto"/>
        <w:ind w:left="0" w:firstLine="709"/>
        <w:rPr>
          <w:rFonts w:ascii="Times New Roman" w:hAnsi="Times New Roman"/>
          <w:sz w:val="24"/>
        </w:rPr>
      </w:pPr>
      <w:r w:rsidRPr="00D150C4">
        <w:rPr>
          <w:rFonts w:ascii="Times New Roman" w:hAnsi="Times New Roman"/>
          <w:sz w:val="24"/>
        </w:rPr>
        <w:t>- внедрение в деятельность школ инструментов государственно-общественного управления и повышения открытости и прозрачности деятельности образовательных организаций (в 100% школ созданы органы государственно-общественного управления; все школы представляют публичные отчеты об итогах учебной и хозяйственной деятельности);</w:t>
      </w:r>
    </w:p>
    <w:p w:rsidR="00722789" w:rsidRPr="00D150C4" w:rsidRDefault="00722789" w:rsidP="00722789">
      <w:pPr>
        <w:pStyle w:val="Pro-List1"/>
        <w:tabs>
          <w:tab w:val="clear" w:pos="1134"/>
          <w:tab w:val="left" w:pos="0"/>
        </w:tabs>
        <w:spacing w:before="0" w:line="240" w:lineRule="auto"/>
        <w:ind w:left="0" w:firstLine="709"/>
        <w:rPr>
          <w:rFonts w:ascii="Times New Roman" w:hAnsi="Times New Roman"/>
          <w:sz w:val="24"/>
        </w:rPr>
      </w:pPr>
      <w:r w:rsidRPr="00D150C4">
        <w:rPr>
          <w:rFonts w:ascii="Times New Roman" w:hAnsi="Times New Roman"/>
          <w:sz w:val="24"/>
        </w:rPr>
        <w:t>- организация сетевого взаимодействия школ с организациями дополнительного образования и профессиональными образовательными организациями.</w:t>
      </w:r>
    </w:p>
    <w:p w:rsidR="00722789" w:rsidRPr="00D150C4" w:rsidRDefault="00722789" w:rsidP="00722789">
      <w:pPr>
        <w:pStyle w:val="Pro-Gramma"/>
        <w:tabs>
          <w:tab w:val="left" w:pos="0"/>
        </w:tabs>
        <w:spacing w:before="0" w:line="240" w:lineRule="auto"/>
        <w:ind w:left="0" w:firstLine="709"/>
        <w:rPr>
          <w:rFonts w:ascii="Times New Roman" w:hAnsi="Times New Roman"/>
          <w:sz w:val="24"/>
        </w:rPr>
      </w:pPr>
      <w:r w:rsidRPr="00D150C4">
        <w:rPr>
          <w:rFonts w:ascii="Times New Roman" w:hAnsi="Times New Roman"/>
          <w:sz w:val="24"/>
        </w:rPr>
        <w:t>В связи с объемом проделанной работы, некоторые задачи и проекты еще находятся в стадии реализации: увеличение скорости Интернета и проблема транспортного обеспечения школьников: неудовлетворительное состояние транспортной инфраструктуры создает риск износа школьных автобусов ранее установленных сроков их эксплуатации. Требуется ремонт дорог, по которым пролегают школьные маршруты.</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Дополнительным фактором в данном вопросе является принятие и внедрение федеральных государственных образовательных стандартов нового поколения на основной и старшей ступенях обучения, предъявляющих новые требования к информационной среде и материально-техническому оснащению школ.</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Не в полной мере решена проблема сохранения и укрепления здоровья учащихся общеобразовательных школ, создания условий для формирования в школах культуры здорового и безопасного образа жизни обучающихся. Доля учащихся с первой группой здоровья, хотя и существенно выросла за последние годы, но составляет всего 37%. Двухразовое горячее питание в общеобразовательных организациях получают всего 13,84% школьников, 95,7% имеют возможность пользоваться современно оборудованными спортивными залами и спортплощадками. Остается проблема кадровой обеспеченности медицинской деятельности в общеобразовательных школах.</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Серьезной проблемой, ограничивающей потенциал дистанционного образования, является скорость каналов подключения общеобразовательных школ к сети Интернет. Только Нерльская средняя общеобразовательная школа имеет доступ к сети Интернет на скорости свыше 2 Мб/с.</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 xml:space="preserve">В школах сохраняется дефицит педагогических кадров по ряду специальностей (учителя иностранных языков, физической культуры), доля молодых учителей значительно ниже доли педагогов пенсионного и предпенсионного возраста, однако ежегодно ведется работа по привлечению молодых специалистов в школы района. </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Еще одной проблемой общего образования, которой в последнее время уделяется все больше внимания, является существенная дифференциация качества образования, предоставляемого в различных школах района. Результаты учащихся  лучшей школы района в 1,38 раза превышают результаты  школы с худшим результатом единого государственного экзамена. Эти цифры свидетельствуют о том, что доступность качественного общего образования, является принципиально различной для отдельных образовательных организаций.</w:t>
      </w:r>
    </w:p>
    <w:p w:rsidR="00722789" w:rsidRPr="00D150C4" w:rsidRDefault="00722789" w:rsidP="00722789">
      <w:pPr>
        <w:pStyle w:val="Pro-Gramma"/>
        <w:spacing w:before="0" w:line="240" w:lineRule="auto"/>
        <w:ind w:left="0" w:firstLine="709"/>
        <w:rPr>
          <w:rFonts w:ascii="Times New Roman" w:hAnsi="Times New Roman"/>
          <w:sz w:val="24"/>
        </w:rPr>
      </w:pPr>
    </w:p>
    <w:p w:rsidR="00722789" w:rsidRPr="00D150C4" w:rsidRDefault="00722789" w:rsidP="00722789">
      <w:pPr>
        <w:pStyle w:val="4"/>
        <w:spacing w:before="0" w:after="0"/>
        <w:ind w:firstLine="709"/>
        <w:rPr>
          <w:rFonts w:ascii="Times New Roman" w:hAnsi="Times New Roman"/>
          <w:b w:val="0"/>
          <w:sz w:val="24"/>
          <w:szCs w:val="24"/>
        </w:rPr>
      </w:pPr>
      <w:r w:rsidRPr="00D150C4">
        <w:rPr>
          <w:rFonts w:ascii="Times New Roman" w:hAnsi="Times New Roman"/>
          <w:b w:val="0"/>
          <w:sz w:val="24"/>
          <w:szCs w:val="24"/>
        </w:rPr>
        <w:t>2.2. Дополнительное образование</w:t>
      </w:r>
    </w:p>
    <w:p w:rsidR="00722789" w:rsidRPr="00D150C4" w:rsidRDefault="00722789" w:rsidP="00722789">
      <w:pPr>
        <w:pStyle w:val="Pro-Gramma"/>
        <w:spacing w:before="0" w:line="240" w:lineRule="auto"/>
        <w:ind w:left="0" w:firstLine="720"/>
        <w:rPr>
          <w:rFonts w:ascii="Times New Roman" w:hAnsi="Times New Roman"/>
          <w:sz w:val="24"/>
        </w:rPr>
      </w:pPr>
      <w:r w:rsidRPr="00D150C4">
        <w:rPr>
          <w:rFonts w:ascii="Times New Roman" w:hAnsi="Times New Roman"/>
          <w:sz w:val="24"/>
        </w:rPr>
        <w:t xml:space="preserve">В Тейковском муниципальном районе работают </w:t>
      </w:r>
      <w:r w:rsidRPr="00D150C4">
        <w:rPr>
          <w:rFonts w:ascii="Times New Roman" w:hAnsi="Times New Roman"/>
          <w:sz w:val="24"/>
          <w:lang w:val="ru-RU"/>
        </w:rPr>
        <w:t>3</w:t>
      </w:r>
      <w:r w:rsidRPr="00D150C4">
        <w:rPr>
          <w:rFonts w:ascii="Times New Roman" w:hAnsi="Times New Roman"/>
          <w:sz w:val="24"/>
        </w:rPr>
        <w:t xml:space="preserve"> учреждения дополнительного образования детей. </w:t>
      </w:r>
    </w:p>
    <w:p w:rsidR="00722789" w:rsidRPr="00D150C4" w:rsidRDefault="00722789" w:rsidP="00722789">
      <w:pPr>
        <w:ind w:firstLine="708"/>
        <w:contextualSpacing/>
        <w:jc w:val="both"/>
      </w:pPr>
      <w:r w:rsidRPr="00D150C4">
        <w:t xml:space="preserve">Сеть кружков и секций работают во всех образовательных учреждениях Тейковского муниципального района. Услуги предоставляются на бесплатной основе. </w:t>
      </w:r>
    </w:p>
    <w:p w:rsidR="00722789" w:rsidRPr="00D150C4" w:rsidRDefault="00722789" w:rsidP="00722789">
      <w:pPr>
        <w:autoSpaceDE w:val="0"/>
        <w:autoSpaceDN w:val="0"/>
        <w:adjustRightInd w:val="0"/>
        <w:ind w:firstLine="708"/>
        <w:jc w:val="both"/>
        <w:rPr>
          <w:bCs/>
        </w:rPr>
      </w:pPr>
      <w:r w:rsidRPr="00D150C4">
        <w:rPr>
          <w:bCs/>
        </w:rPr>
        <w:lastRenderedPageBreak/>
        <w:t xml:space="preserve">Широкий спектр программ дополнительного образования позволяет удовлетворить запросы разных категорий детей, в том числе детей с ограниченными возможностями здоровья и подростков, совершивших правонарушения. </w:t>
      </w:r>
    </w:p>
    <w:p w:rsidR="00722789" w:rsidRPr="00D150C4" w:rsidRDefault="00722789" w:rsidP="00722789">
      <w:pPr>
        <w:autoSpaceDE w:val="0"/>
        <w:autoSpaceDN w:val="0"/>
        <w:adjustRightInd w:val="0"/>
        <w:ind w:firstLine="708"/>
        <w:jc w:val="both"/>
        <w:rPr>
          <w:bCs/>
        </w:rPr>
      </w:pPr>
    </w:p>
    <w:p w:rsidR="00722789" w:rsidRPr="00D150C4" w:rsidRDefault="00722789" w:rsidP="00722789">
      <w:pPr>
        <w:pStyle w:val="Pro-TabName"/>
        <w:spacing w:before="0" w:after="0"/>
        <w:ind w:firstLine="709"/>
        <w:jc w:val="center"/>
        <w:rPr>
          <w:rFonts w:ascii="Times New Roman" w:hAnsi="Times New Roman"/>
          <w:b w:val="0"/>
          <w:color w:val="auto"/>
          <w:sz w:val="24"/>
          <w:szCs w:val="24"/>
        </w:rPr>
      </w:pPr>
      <w:r w:rsidRPr="00D150C4">
        <w:rPr>
          <w:rFonts w:ascii="Times New Roman" w:hAnsi="Times New Roman"/>
          <w:b w:val="0"/>
          <w:color w:val="auto"/>
          <w:sz w:val="24"/>
          <w:szCs w:val="24"/>
        </w:rPr>
        <w:t xml:space="preserve">Таблица 3. Показатели, характеризующие текущую ситуацию </w:t>
      </w:r>
    </w:p>
    <w:p w:rsidR="00722789" w:rsidRPr="00D150C4" w:rsidRDefault="00722789" w:rsidP="00722789">
      <w:pPr>
        <w:pStyle w:val="Pro-TabName"/>
        <w:spacing w:before="0" w:after="0"/>
        <w:ind w:firstLine="709"/>
        <w:jc w:val="center"/>
        <w:rPr>
          <w:rFonts w:ascii="Times New Roman" w:hAnsi="Times New Roman"/>
          <w:b w:val="0"/>
          <w:color w:val="auto"/>
          <w:sz w:val="24"/>
          <w:szCs w:val="24"/>
        </w:rPr>
      </w:pPr>
      <w:r w:rsidRPr="00D150C4">
        <w:rPr>
          <w:rFonts w:ascii="Times New Roman" w:hAnsi="Times New Roman"/>
          <w:b w:val="0"/>
          <w:color w:val="auto"/>
          <w:sz w:val="24"/>
          <w:szCs w:val="24"/>
        </w:rPr>
        <w:t>в сфере дополнительного образования</w:t>
      </w:r>
    </w:p>
    <w:p w:rsidR="00722789" w:rsidRPr="00D150C4" w:rsidRDefault="00722789" w:rsidP="00722789">
      <w:pPr>
        <w:pStyle w:val="Pro-TabName"/>
        <w:spacing w:before="0" w:after="0"/>
        <w:ind w:firstLine="709"/>
        <w:jc w:val="center"/>
        <w:rPr>
          <w:rFonts w:ascii="Times New Roman" w:hAnsi="Times New Roman"/>
          <w:b w:val="0"/>
          <w:color w:val="auto"/>
          <w:sz w:val="24"/>
          <w:szCs w:val="24"/>
        </w:rPr>
      </w:pPr>
    </w:p>
    <w:tbl>
      <w:tblPr>
        <w:tblW w:w="8897"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555"/>
        <w:gridCol w:w="4373"/>
        <w:gridCol w:w="1020"/>
        <w:gridCol w:w="879"/>
        <w:gridCol w:w="879"/>
        <w:gridCol w:w="1191"/>
      </w:tblGrid>
      <w:tr w:rsidR="00722789" w:rsidRPr="00D150C4" w:rsidTr="007D4F5E">
        <w:trPr>
          <w:tblHeader/>
        </w:trPr>
        <w:tc>
          <w:tcPr>
            <w:tcW w:w="555" w:type="dxa"/>
            <w:tcBorders>
              <w:bottom w:val="single" w:sz="12" w:space="0" w:color="808080"/>
            </w:tcBorders>
            <w:shd w:val="clear" w:color="auto" w:fill="auto"/>
          </w:tcPr>
          <w:p w:rsidR="00722789" w:rsidRPr="00D150C4" w:rsidRDefault="00722789" w:rsidP="007D4F5E">
            <w:pPr>
              <w:pStyle w:val="Pro-Tab"/>
              <w:keepNext/>
              <w:rPr>
                <w:rFonts w:ascii="Times New Roman" w:hAnsi="Times New Roman"/>
                <w:b/>
                <w:sz w:val="24"/>
                <w:szCs w:val="24"/>
                <w:lang w:val="ru-RU" w:eastAsia="ru-RU"/>
              </w:rPr>
            </w:pPr>
            <w:r w:rsidRPr="00D150C4">
              <w:rPr>
                <w:rFonts w:ascii="Times New Roman" w:hAnsi="Times New Roman"/>
                <w:sz w:val="24"/>
                <w:szCs w:val="24"/>
                <w:lang w:val="ru-RU" w:eastAsia="ru-RU"/>
              </w:rPr>
              <w:t>№</w:t>
            </w:r>
          </w:p>
        </w:tc>
        <w:tc>
          <w:tcPr>
            <w:tcW w:w="4373" w:type="dxa"/>
            <w:tcBorders>
              <w:bottom w:val="single" w:sz="12" w:space="0" w:color="808080"/>
            </w:tcBorders>
            <w:shd w:val="clear" w:color="auto" w:fill="auto"/>
          </w:tcPr>
          <w:p w:rsidR="00722789" w:rsidRPr="00D150C4" w:rsidRDefault="00722789" w:rsidP="007D4F5E">
            <w:pPr>
              <w:pStyle w:val="Pro-Tab"/>
              <w:keepNext/>
              <w:rPr>
                <w:rFonts w:ascii="Times New Roman" w:hAnsi="Times New Roman"/>
                <w:b/>
                <w:sz w:val="24"/>
                <w:szCs w:val="24"/>
                <w:lang w:val="ru-RU" w:eastAsia="ru-RU"/>
              </w:rPr>
            </w:pPr>
            <w:r w:rsidRPr="00D150C4">
              <w:rPr>
                <w:rFonts w:ascii="Times New Roman" w:hAnsi="Times New Roman"/>
                <w:sz w:val="24"/>
                <w:szCs w:val="24"/>
                <w:lang w:val="ru-RU" w:eastAsia="ru-RU"/>
              </w:rPr>
              <w:t>Наименование показателя</w:t>
            </w:r>
          </w:p>
        </w:tc>
        <w:tc>
          <w:tcPr>
            <w:tcW w:w="1020" w:type="dxa"/>
            <w:tcBorders>
              <w:bottom w:val="single" w:sz="12" w:space="0" w:color="808080"/>
            </w:tcBorders>
            <w:shd w:val="clear" w:color="auto" w:fill="auto"/>
            <w:tcMar>
              <w:left w:w="57" w:type="dxa"/>
              <w:right w:w="57" w:type="dxa"/>
            </w:tcMar>
          </w:tcPr>
          <w:p w:rsidR="00722789" w:rsidRPr="00D150C4" w:rsidRDefault="00722789" w:rsidP="007D4F5E">
            <w:pPr>
              <w:pStyle w:val="Pro-Tab"/>
              <w:keepNext/>
              <w:jc w:val="center"/>
              <w:rPr>
                <w:rFonts w:ascii="Times New Roman" w:hAnsi="Times New Roman"/>
                <w:b/>
                <w:sz w:val="24"/>
                <w:szCs w:val="24"/>
                <w:lang w:val="ru-RU" w:eastAsia="ru-RU"/>
              </w:rPr>
            </w:pPr>
            <w:r w:rsidRPr="00D150C4">
              <w:rPr>
                <w:rFonts w:ascii="Times New Roman" w:hAnsi="Times New Roman"/>
                <w:sz w:val="24"/>
                <w:szCs w:val="24"/>
                <w:lang w:val="ru-RU" w:eastAsia="ru-RU"/>
              </w:rPr>
              <w:t>Ед. изм.</w:t>
            </w:r>
          </w:p>
        </w:tc>
        <w:tc>
          <w:tcPr>
            <w:tcW w:w="879" w:type="dxa"/>
            <w:tcBorders>
              <w:bottom w:val="single" w:sz="12" w:space="0" w:color="808080"/>
            </w:tcBorders>
            <w:shd w:val="clear" w:color="auto" w:fill="auto"/>
            <w:tcMar>
              <w:left w:w="57" w:type="dxa"/>
              <w:right w:w="57" w:type="dxa"/>
            </w:tcMar>
          </w:tcPr>
          <w:p w:rsidR="00722789" w:rsidRPr="00D150C4" w:rsidRDefault="00722789" w:rsidP="007D4F5E">
            <w:pPr>
              <w:pStyle w:val="Pro-Tab"/>
              <w:keepNext/>
              <w:jc w:val="center"/>
              <w:rPr>
                <w:rFonts w:ascii="Times New Roman" w:hAnsi="Times New Roman"/>
                <w:b/>
                <w:sz w:val="24"/>
                <w:szCs w:val="24"/>
                <w:lang w:val="ru-RU" w:eastAsia="ru-RU"/>
              </w:rPr>
            </w:pPr>
            <w:r w:rsidRPr="00D150C4">
              <w:rPr>
                <w:rFonts w:ascii="Times New Roman" w:hAnsi="Times New Roman"/>
                <w:sz w:val="24"/>
                <w:szCs w:val="24"/>
                <w:lang w:val="ru-RU" w:eastAsia="ru-RU"/>
              </w:rPr>
              <w:t>2011</w:t>
            </w:r>
          </w:p>
        </w:tc>
        <w:tc>
          <w:tcPr>
            <w:tcW w:w="879" w:type="dxa"/>
            <w:tcBorders>
              <w:bottom w:val="single" w:sz="12" w:space="0" w:color="808080"/>
            </w:tcBorders>
            <w:shd w:val="clear" w:color="auto" w:fill="auto"/>
            <w:tcMar>
              <w:left w:w="57" w:type="dxa"/>
              <w:right w:w="57" w:type="dxa"/>
            </w:tcMar>
          </w:tcPr>
          <w:p w:rsidR="00722789" w:rsidRPr="00D150C4" w:rsidRDefault="00722789" w:rsidP="007D4F5E">
            <w:pPr>
              <w:pStyle w:val="Pro-Tab"/>
              <w:keepNext/>
              <w:jc w:val="center"/>
              <w:rPr>
                <w:rFonts w:ascii="Times New Roman" w:hAnsi="Times New Roman"/>
                <w:b/>
                <w:sz w:val="24"/>
                <w:szCs w:val="24"/>
                <w:lang w:val="ru-RU" w:eastAsia="ru-RU"/>
              </w:rPr>
            </w:pPr>
            <w:r w:rsidRPr="00D150C4">
              <w:rPr>
                <w:rFonts w:ascii="Times New Roman" w:hAnsi="Times New Roman"/>
                <w:sz w:val="24"/>
                <w:szCs w:val="24"/>
                <w:lang w:val="ru-RU" w:eastAsia="ru-RU"/>
              </w:rPr>
              <w:t>2012</w:t>
            </w:r>
          </w:p>
        </w:tc>
        <w:tc>
          <w:tcPr>
            <w:tcW w:w="1191" w:type="dxa"/>
            <w:tcBorders>
              <w:bottom w:val="single" w:sz="12" w:space="0" w:color="808080"/>
            </w:tcBorders>
            <w:shd w:val="clear" w:color="auto" w:fill="auto"/>
            <w:tcMar>
              <w:left w:w="57" w:type="dxa"/>
              <w:right w:w="57" w:type="dxa"/>
            </w:tcMar>
          </w:tcPr>
          <w:p w:rsidR="00722789" w:rsidRPr="00D150C4" w:rsidRDefault="00722789" w:rsidP="007D4F5E">
            <w:pPr>
              <w:pStyle w:val="Pro-Tab"/>
              <w:keepNext/>
              <w:jc w:val="center"/>
              <w:rPr>
                <w:rFonts w:ascii="Times New Roman" w:hAnsi="Times New Roman"/>
                <w:b/>
                <w:sz w:val="24"/>
                <w:szCs w:val="24"/>
                <w:lang w:val="ru-RU" w:eastAsia="ru-RU"/>
              </w:rPr>
            </w:pPr>
            <w:r w:rsidRPr="00D150C4">
              <w:rPr>
                <w:rFonts w:ascii="Times New Roman" w:hAnsi="Times New Roman"/>
                <w:sz w:val="24"/>
                <w:szCs w:val="24"/>
                <w:lang w:val="ru-RU" w:eastAsia="ru-RU"/>
              </w:rPr>
              <w:t>2013</w:t>
            </w:r>
          </w:p>
          <w:p w:rsidR="00722789" w:rsidRPr="00D150C4" w:rsidRDefault="00722789" w:rsidP="007D4F5E">
            <w:pPr>
              <w:pStyle w:val="Pro-Tab"/>
              <w:keepNext/>
              <w:jc w:val="center"/>
              <w:rPr>
                <w:rFonts w:ascii="Times New Roman" w:hAnsi="Times New Roman"/>
                <w:b/>
                <w:sz w:val="24"/>
                <w:szCs w:val="24"/>
                <w:lang w:val="ru-RU" w:eastAsia="ru-RU"/>
              </w:rPr>
            </w:pPr>
            <w:r w:rsidRPr="00D150C4">
              <w:rPr>
                <w:rFonts w:ascii="Times New Roman" w:hAnsi="Times New Roman"/>
                <w:sz w:val="24"/>
                <w:szCs w:val="24"/>
                <w:lang w:val="ru-RU" w:eastAsia="ru-RU"/>
              </w:rPr>
              <w:t>оценка</w:t>
            </w:r>
          </w:p>
        </w:tc>
      </w:tr>
      <w:tr w:rsidR="00722789" w:rsidRPr="00D150C4" w:rsidTr="007D4F5E">
        <w:trPr>
          <w:cantSplit/>
        </w:trPr>
        <w:tc>
          <w:tcPr>
            <w:tcW w:w="555" w:type="dxa"/>
            <w:shd w:val="clear" w:color="auto" w:fill="auto"/>
          </w:tcPr>
          <w:p w:rsidR="00722789" w:rsidRPr="00D150C4" w:rsidRDefault="00722789" w:rsidP="007D4F5E">
            <w:pPr>
              <w:pStyle w:val="Pro-Tab"/>
              <w:rPr>
                <w:rFonts w:ascii="Times New Roman" w:hAnsi="Times New Roman"/>
                <w:sz w:val="24"/>
                <w:szCs w:val="24"/>
                <w:lang w:val="ru-RU" w:eastAsia="ru-RU"/>
              </w:rPr>
            </w:pPr>
            <w:r w:rsidRPr="00D150C4">
              <w:rPr>
                <w:rFonts w:ascii="Times New Roman" w:hAnsi="Times New Roman"/>
                <w:sz w:val="24"/>
                <w:szCs w:val="24"/>
                <w:lang w:val="ru-RU" w:eastAsia="ru-RU"/>
              </w:rPr>
              <w:t>1</w:t>
            </w:r>
          </w:p>
        </w:tc>
        <w:tc>
          <w:tcPr>
            <w:tcW w:w="4373" w:type="dxa"/>
            <w:shd w:val="clear" w:color="auto" w:fill="auto"/>
          </w:tcPr>
          <w:p w:rsidR="00722789" w:rsidRPr="00D150C4" w:rsidRDefault="00722789" w:rsidP="007D4F5E">
            <w:pPr>
              <w:pStyle w:val="Pro-Tab"/>
              <w:rPr>
                <w:rFonts w:ascii="Times New Roman" w:hAnsi="Times New Roman"/>
                <w:sz w:val="24"/>
                <w:szCs w:val="24"/>
                <w:lang w:val="ru-RU" w:eastAsia="ru-RU"/>
              </w:rPr>
            </w:pPr>
            <w:r w:rsidRPr="00D150C4">
              <w:rPr>
                <w:rFonts w:ascii="Times New Roman" w:hAnsi="Times New Roman"/>
                <w:sz w:val="24"/>
                <w:szCs w:val="24"/>
                <w:lang w:val="ru-RU" w:eastAsia="ru-RU"/>
              </w:rPr>
              <w:t>Количество объединений организаций дополнительного образования детей</w:t>
            </w:r>
          </w:p>
        </w:tc>
        <w:tc>
          <w:tcPr>
            <w:tcW w:w="1020"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шт.</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77</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66</w:t>
            </w:r>
          </w:p>
        </w:tc>
        <w:tc>
          <w:tcPr>
            <w:tcW w:w="1191"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89</w:t>
            </w:r>
          </w:p>
        </w:tc>
      </w:tr>
      <w:tr w:rsidR="00722789" w:rsidRPr="00D150C4" w:rsidTr="007D4F5E">
        <w:trPr>
          <w:cantSplit/>
        </w:trPr>
        <w:tc>
          <w:tcPr>
            <w:tcW w:w="555" w:type="dxa"/>
            <w:shd w:val="clear" w:color="auto" w:fill="auto"/>
          </w:tcPr>
          <w:p w:rsidR="00722789" w:rsidRPr="00D150C4" w:rsidRDefault="00722789" w:rsidP="007D4F5E">
            <w:pPr>
              <w:pStyle w:val="Pro-Tab"/>
              <w:rPr>
                <w:rFonts w:ascii="Times New Roman" w:hAnsi="Times New Roman"/>
                <w:sz w:val="24"/>
                <w:szCs w:val="24"/>
                <w:lang w:val="ru-RU" w:eastAsia="ru-RU"/>
              </w:rPr>
            </w:pPr>
            <w:r w:rsidRPr="00D150C4">
              <w:rPr>
                <w:rFonts w:ascii="Times New Roman" w:hAnsi="Times New Roman"/>
                <w:sz w:val="24"/>
                <w:szCs w:val="24"/>
                <w:lang w:val="ru-RU" w:eastAsia="ru-RU"/>
              </w:rPr>
              <w:t>2</w:t>
            </w:r>
          </w:p>
        </w:tc>
        <w:tc>
          <w:tcPr>
            <w:tcW w:w="4373" w:type="dxa"/>
            <w:shd w:val="clear" w:color="auto" w:fill="auto"/>
          </w:tcPr>
          <w:p w:rsidR="00722789" w:rsidRPr="00D150C4" w:rsidRDefault="00722789" w:rsidP="007D4F5E">
            <w:pPr>
              <w:pStyle w:val="Pro-Tab"/>
              <w:rPr>
                <w:rFonts w:ascii="Times New Roman" w:hAnsi="Times New Roman"/>
                <w:sz w:val="24"/>
                <w:szCs w:val="24"/>
                <w:lang w:val="ru-RU" w:eastAsia="ru-RU"/>
              </w:rPr>
            </w:pPr>
            <w:r w:rsidRPr="00D150C4">
              <w:rPr>
                <w:rFonts w:ascii="Times New Roman" w:hAnsi="Times New Roman"/>
                <w:sz w:val="24"/>
                <w:szCs w:val="24"/>
                <w:lang w:val="ru-RU" w:eastAsia="ru-RU"/>
              </w:rPr>
              <w:t>Численность детей, занимающихся в организациях дополнительного образования детей</w:t>
            </w:r>
          </w:p>
        </w:tc>
        <w:tc>
          <w:tcPr>
            <w:tcW w:w="1020"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чел.</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1111</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1230</w:t>
            </w:r>
          </w:p>
        </w:tc>
        <w:tc>
          <w:tcPr>
            <w:tcW w:w="1191"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1250</w:t>
            </w:r>
          </w:p>
        </w:tc>
      </w:tr>
      <w:tr w:rsidR="00722789" w:rsidRPr="00D150C4" w:rsidTr="007D4F5E">
        <w:trPr>
          <w:cantSplit/>
        </w:trPr>
        <w:tc>
          <w:tcPr>
            <w:tcW w:w="555" w:type="dxa"/>
            <w:shd w:val="clear" w:color="auto" w:fill="auto"/>
          </w:tcPr>
          <w:p w:rsidR="00722789" w:rsidRPr="00D150C4" w:rsidRDefault="00722789" w:rsidP="007D4F5E">
            <w:pPr>
              <w:pStyle w:val="Pro-Tab"/>
              <w:rPr>
                <w:rFonts w:ascii="Times New Roman" w:hAnsi="Times New Roman"/>
                <w:sz w:val="24"/>
                <w:szCs w:val="24"/>
                <w:lang w:val="ru-RU" w:eastAsia="ru-RU"/>
              </w:rPr>
            </w:pPr>
            <w:r w:rsidRPr="00D150C4">
              <w:rPr>
                <w:rFonts w:ascii="Times New Roman" w:hAnsi="Times New Roman"/>
                <w:sz w:val="24"/>
                <w:szCs w:val="24"/>
                <w:lang w:val="ru-RU" w:eastAsia="ru-RU"/>
              </w:rPr>
              <w:t>3</w:t>
            </w:r>
          </w:p>
        </w:tc>
        <w:tc>
          <w:tcPr>
            <w:tcW w:w="4373" w:type="dxa"/>
            <w:shd w:val="clear" w:color="auto" w:fill="auto"/>
          </w:tcPr>
          <w:p w:rsidR="00722789" w:rsidRPr="00D150C4" w:rsidRDefault="00722789" w:rsidP="007D4F5E">
            <w:pPr>
              <w:pStyle w:val="Pro-Tab"/>
              <w:rPr>
                <w:rFonts w:ascii="Times New Roman" w:hAnsi="Times New Roman"/>
                <w:sz w:val="24"/>
                <w:szCs w:val="24"/>
                <w:lang w:val="ru-RU" w:eastAsia="ru-RU"/>
              </w:rPr>
            </w:pPr>
            <w:r w:rsidRPr="00D150C4">
              <w:rPr>
                <w:rFonts w:ascii="Times New Roman" w:hAnsi="Times New Roman"/>
                <w:sz w:val="24"/>
                <w:szCs w:val="24"/>
                <w:lang w:val="ru-RU" w:eastAsia="ru-RU"/>
              </w:rPr>
              <w:t>Доля детей, охваченных дополнительными образовательными программами</w:t>
            </w:r>
          </w:p>
          <w:p w:rsidR="00722789" w:rsidRPr="00D150C4" w:rsidRDefault="00722789" w:rsidP="007D4F5E">
            <w:pPr>
              <w:pStyle w:val="Pro-Tab"/>
              <w:rPr>
                <w:rFonts w:ascii="Times New Roman" w:hAnsi="Times New Roman"/>
                <w:sz w:val="24"/>
                <w:szCs w:val="24"/>
                <w:lang w:val="ru-RU" w:eastAsia="ru-RU"/>
              </w:rPr>
            </w:pPr>
            <w:r w:rsidRPr="00D150C4">
              <w:rPr>
                <w:rFonts w:ascii="Times New Roman" w:hAnsi="Times New Roman"/>
                <w:sz w:val="24"/>
                <w:szCs w:val="24"/>
                <w:lang w:val="ru-RU" w:eastAsia="ru-RU"/>
              </w:rPr>
              <w:t xml:space="preserve">в организациях дополнительного образования </w:t>
            </w:r>
          </w:p>
        </w:tc>
        <w:tc>
          <w:tcPr>
            <w:tcW w:w="1020"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81,2</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83,33</w:t>
            </w:r>
          </w:p>
        </w:tc>
        <w:tc>
          <w:tcPr>
            <w:tcW w:w="1191"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84,57</w:t>
            </w:r>
          </w:p>
        </w:tc>
      </w:tr>
    </w:tbl>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В последние годы усилия органов исполнительной власти Тейковского муниципального района в сфере дополнительного образования были направлены на:</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 повышение материально-технической оснащенности организаций дополнительного образования и, прежде всего ДЮСШ;</w:t>
      </w:r>
    </w:p>
    <w:p w:rsidR="00722789" w:rsidRPr="00D150C4" w:rsidRDefault="00722789" w:rsidP="00722789">
      <w:pPr>
        <w:pStyle w:val="Pro-List1"/>
        <w:tabs>
          <w:tab w:val="clear" w:pos="1134"/>
          <w:tab w:val="left" w:pos="0"/>
        </w:tabs>
        <w:spacing w:before="0" w:line="240" w:lineRule="auto"/>
        <w:ind w:left="0" w:firstLine="567"/>
        <w:rPr>
          <w:rFonts w:ascii="Times New Roman" w:hAnsi="Times New Roman"/>
          <w:sz w:val="24"/>
        </w:rPr>
      </w:pPr>
      <w:r w:rsidRPr="00D150C4">
        <w:rPr>
          <w:rFonts w:ascii="Times New Roman" w:hAnsi="Times New Roman"/>
          <w:sz w:val="24"/>
        </w:rPr>
        <w:t>- развитие сетевых форм взаимодействия организаций дополнительного образования, в том числе с общеобразовательными организациями в условиях введения новых федеральных государственных образовательных стандартов;</w:t>
      </w:r>
    </w:p>
    <w:p w:rsidR="00722789" w:rsidRPr="00D150C4" w:rsidRDefault="00722789" w:rsidP="00722789">
      <w:pPr>
        <w:pStyle w:val="Pro-List1"/>
        <w:tabs>
          <w:tab w:val="clear" w:pos="1134"/>
          <w:tab w:val="left" w:pos="0"/>
        </w:tabs>
        <w:spacing w:before="0" w:line="240" w:lineRule="auto"/>
        <w:ind w:left="0" w:firstLine="709"/>
        <w:rPr>
          <w:rFonts w:ascii="Times New Roman" w:hAnsi="Times New Roman"/>
          <w:sz w:val="24"/>
        </w:rPr>
      </w:pPr>
      <w:r w:rsidRPr="00D150C4">
        <w:rPr>
          <w:rFonts w:ascii="Times New Roman" w:hAnsi="Times New Roman"/>
          <w:sz w:val="24"/>
        </w:rPr>
        <w:t>- содействие программно-методическому обеспечению организации деятельности муниципальных организаций дополнительного образования детей;</w:t>
      </w:r>
    </w:p>
    <w:p w:rsidR="00722789" w:rsidRPr="00D150C4" w:rsidRDefault="00722789" w:rsidP="00722789">
      <w:pPr>
        <w:pStyle w:val="Pro-List1"/>
        <w:tabs>
          <w:tab w:val="clear" w:pos="1134"/>
          <w:tab w:val="left" w:pos="0"/>
        </w:tabs>
        <w:spacing w:before="0" w:line="240" w:lineRule="auto"/>
        <w:ind w:left="0" w:firstLine="709"/>
        <w:rPr>
          <w:rFonts w:ascii="Times New Roman" w:hAnsi="Times New Roman"/>
          <w:sz w:val="24"/>
        </w:rPr>
      </w:pPr>
      <w:r w:rsidRPr="00D150C4">
        <w:rPr>
          <w:rFonts w:ascii="Times New Roman" w:hAnsi="Times New Roman"/>
          <w:sz w:val="24"/>
        </w:rPr>
        <w:t>- 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в Ивановской области.</w:t>
      </w:r>
    </w:p>
    <w:p w:rsidR="00722789" w:rsidRPr="00D150C4" w:rsidRDefault="00722789" w:rsidP="00722789">
      <w:pPr>
        <w:pStyle w:val="Pro-List1"/>
        <w:tabs>
          <w:tab w:val="clear" w:pos="1134"/>
          <w:tab w:val="left" w:pos="0"/>
        </w:tabs>
        <w:spacing w:before="0" w:line="240" w:lineRule="auto"/>
        <w:ind w:left="0" w:firstLine="709"/>
        <w:rPr>
          <w:rFonts w:ascii="Times New Roman" w:hAnsi="Times New Roman"/>
          <w:sz w:val="24"/>
        </w:rPr>
      </w:pPr>
    </w:p>
    <w:p w:rsidR="00722789" w:rsidRPr="00D150C4" w:rsidRDefault="00722789" w:rsidP="00722789">
      <w:pPr>
        <w:pStyle w:val="4"/>
        <w:tabs>
          <w:tab w:val="left" w:pos="0"/>
        </w:tabs>
        <w:spacing w:before="0" w:after="0"/>
        <w:ind w:firstLine="709"/>
        <w:rPr>
          <w:rFonts w:ascii="Times New Roman" w:hAnsi="Times New Roman"/>
          <w:b w:val="0"/>
          <w:sz w:val="24"/>
          <w:szCs w:val="24"/>
        </w:rPr>
      </w:pPr>
      <w:r w:rsidRPr="00D150C4">
        <w:rPr>
          <w:rFonts w:ascii="Times New Roman" w:hAnsi="Times New Roman"/>
          <w:b w:val="0"/>
          <w:sz w:val="24"/>
          <w:szCs w:val="24"/>
        </w:rPr>
        <w:t>2.3. Выявление и поддержка одаренных детей</w:t>
      </w:r>
    </w:p>
    <w:p w:rsidR="00722789" w:rsidRPr="00D150C4" w:rsidRDefault="00722789" w:rsidP="00722789">
      <w:pPr>
        <w:pStyle w:val="Pro-Gramma"/>
        <w:tabs>
          <w:tab w:val="left" w:pos="0"/>
        </w:tabs>
        <w:spacing w:before="0" w:line="240" w:lineRule="auto"/>
        <w:ind w:left="0" w:firstLine="709"/>
        <w:rPr>
          <w:rFonts w:ascii="Times New Roman" w:hAnsi="Times New Roman"/>
          <w:sz w:val="24"/>
        </w:rPr>
      </w:pPr>
      <w:r w:rsidRPr="00D150C4">
        <w:rPr>
          <w:rFonts w:ascii="Times New Roman" w:hAnsi="Times New Roman"/>
          <w:sz w:val="24"/>
        </w:rPr>
        <w:t xml:space="preserve">Развитие системы поддержки талантливых детей является одним из приоритетных направлений деятельности в сфере образования. </w:t>
      </w:r>
    </w:p>
    <w:p w:rsidR="00722789" w:rsidRPr="00D150C4" w:rsidRDefault="00722789" w:rsidP="00722789">
      <w:pPr>
        <w:pStyle w:val="Pro-Gramma"/>
        <w:tabs>
          <w:tab w:val="left" w:pos="0"/>
        </w:tabs>
        <w:spacing w:before="0" w:line="240" w:lineRule="auto"/>
        <w:ind w:left="0" w:firstLine="709"/>
        <w:rPr>
          <w:rFonts w:ascii="Times New Roman" w:hAnsi="Times New Roman"/>
          <w:sz w:val="24"/>
        </w:rPr>
      </w:pPr>
      <w:r w:rsidRPr="00D150C4">
        <w:rPr>
          <w:rFonts w:ascii="Times New Roman" w:hAnsi="Times New Roman"/>
          <w:sz w:val="24"/>
        </w:rPr>
        <w:t>Ежегодно в Ивановской области организуется более 100 областных мероприятий по выявлению и поддержке одаренных детей, интеллектуальной, творческой, социальной и спортивной направленности. Примерно в половине из них принимают участие дети Тейковского муниципального района, самые популярные по количеству участников, это международные игры: «Кенгуру», «Русский медвежонок», «Британский бульдог», «Зимние интеллектуальные игры», «КИТ», «Золотое руно», а так же предметные олимпиады, конкурсы, спортивные мероприятия разного уровня.</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Более 300 учащихся школ Тейковского муниципального района, ежегодно принимают участие в областных и всероссийских конкурсах,  фестивалях и спартакиадах. Победителями и призерами  областного уровня  в 2012 году стали 2 школьника из Нерльской СОШ.</w:t>
      </w:r>
    </w:p>
    <w:p w:rsidR="00722789" w:rsidRPr="00D150C4" w:rsidRDefault="00722789" w:rsidP="00722789">
      <w:pPr>
        <w:pStyle w:val="Pro-TabName"/>
        <w:spacing w:before="0" w:after="0"/>
        <w:jc w:val="center"/>
        <w:rPr>
          <w:rFonts w:ascii="Times New Roman" w:hAnsi="Times New Roman"/>
          <w:b w:val="0"/>
          <w:color w:val="auto"/>
          <w:sz w:val="24"/>
          <w:szCs w:val="24"/>
        </w:rPr>
      </w:pPr>
    </w:p>
    <w:p w:rsidR="00722789" w:rsidRPr="00D150C4" w:rsidRDefault="00722789" w:rsidP="00722789">
      <w:pPr>
        <w:pStyle w:val="Pro-TabName"/>
        <w:spacing w:before="0" w:after="0"/>
        <w:jc w:val="center"/>
        <w:rPr>
          <w:rFonts w:ascii="Times New Roman" w:hAnsi="Times New Roman"/>
          <w:b w:val="0"/>
          <w:color w:val="auto"/>
          <w:sz w:val="24"/>
          <w:szCs w:val="24"/>
        </w:rPr>
      </w:pPr>
      <w:r w:rsidRPr="00D150C4">
        <w:rPr>
          <w:rFonts w:ascii="Times New Roman" w:hAnsi="Times New Roman"/>
          <w:b w:val="0"/>
          <w:color w:val="auto"/>
          <w:sz w:val="24"/>
          <w:szCs w:val="24"/>
        </w:rPr>
        <w:t>Таблица 4. Показатели, характеризующие текущую ситуацию в сфере выявления и поддержки одаренных детей</w:t>
      </w:r>
    </w:p>
    <w:p w:rsidR="00722789" w:rsidRPr="00D150C4" w:rsidRDefault="00722789" w:rsidP="00722789">
      <w:pPr>
        <w:pStyle w:val="Pro-TabName"/>
        <w:spacing w:before="0" w:after="0"/>
        <w:jc w:val="center"/>
        <w:rPr>
          <w:rFonts w:ascii="Times New Roman" w:hAnsi="Times New Roman"/>
          <w:b w:val="0"/>
          <w:color w:val="auto"/>
          <w:sz w:val="24"/>
          <w:szCs w:val="24"/>
        </w:rPr>
      </w:pPr>
    </w:p>
    <w:tbl>
      <w:tblPr>
        <w:tblW w:w="9464"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555"/>
        <w:gridCol w:w="4373"/>
        <w:gridCol w:w="1020"/>
        <w:gridCol w:w="879"/>
        <w:gridCol w:w="879"/>
        <w:gridCol w:w="879"/>
        <w:gridCol w:w="879"/>
      </w:tblGrid>
      <w:tr w:rsidR="00722789" w:rsidRPr="00D150C4" w:rsidTr="007D4F5E">
        <w:trPr>
          <w:tblHeader/>
        </w:trPr>
        <w:tc>
          <w:tcPr>
            <w:tcW w:w="555" w:type="dxa"/>
            <w:tcBorders>
              <w:bottom w:val="single" w:sz="12" w:space="0" w:color="808080"/>
            </w:tcBorders>
            <w:shd w:val="clear" w:color="auto" w:fill="auto"/>
          </w:tcPr>
          <w:p w:rsidR="00722789" w:rsidRPr="00D150C4" w:rsidRDefault="00722789" w:rsidP="007D4F5E">
            <w:pPr>
              <w:pStyle w:val="Pro-Tab"/>
              <w:keepNext/>
              <w:rPr>
                <w:rFonts w:ascii="Times New Roman" w:hAnsi="Times New Roman"/>
                <w:b/>
                <w:sz w:val="24"/>
                <w:szCs w:val="24"/>
                <w:lang w:val="ru-RU" w:eastAsia="ru-RU"/>
              </w:rPr>
            </w:pPr>
            <w:r w:rsidRPr="00D150C4">
              <w:rPr>
                <w:rFonts w:ascii="Times New Roman" w:hAnsi="Times New Roman"/>
                <w:sz w:val="24"/>
                <w:szCs w:val="24"/>
                <w:lang w:val="ru-RU" w:eastAsia="ru-RU"/>
              </w:rPr>
              <w:t>№</w:t>
            </w:r>
          </w:p>
        </w:tc>
        <w:tc>
          <w:tcPr>
            <w:tcW w:w="4373" w:type="dxa"/>
            <w:tcBorders>
              <w:bottom w:val="single" w:sz="12" w:space="0" w:color="808080"/>
            </w:tcBorders>
            <w:shd w:val="clear" w:color="auto" w:fill="auto"/>
          </w:tcPr>
          <w:p w:rsidR="00722789" w:rsidRPr="00D150C4" w:rsidRDefault="00722789" w:rsidP="007D4F5E">
            <w:pPr>
              <w:pStyle w:val="Pro-Tab"/>
              <w:keepNext/>
              <w:rPr>
                <w:rFonts w:ascii="Times New Roman" w:hAnsi="Times New Roman"/>
                <w:b/>
                <w:sz w:val="24"/>
                <w:szCs w:val="24"/>
                <w:lang w:val="ru-RU" w:eastAsia="ru-RU"/>
              </w:rPr>
            </w:pPr>
            <w:r w:rsidRPr="00D150C4">
              <w:rPr>
                <w:rFonts w:ascii="Times New Roman" w:hAnsi="Times New Roman"/>
                <w:sz w:val="24"/>
                <w:szCs w:val="24"/>
                <w:lang w:val="ru-RU" w:eastAsia="ru-RU"/>
              </w:rPr>
              <w:t>Наименование показателя</w:t>
            </w:r>
          </w:p>
        </w:tc>
        <w:tc>
          <w:tcPr>
            <w:tcW w:w="1020" w:type="dxa"/>
            <w:tcBorders>
              <w:bottom w:val="single" w:sz="12" w:space="0" w:color="808080"/>
            </w:tcBorders>
            <w:shd w:val="clear" w:color="auto" w:fill="auto"/>
            <w:tcMar>
              <w:left w:w="57" w:type="dxa"/>
              <w:right w:w="57" w:type="dxa"/>
            </w:tcMar>
          </w:tcPr>
          <w:p w:rsidR="00722789" w:rsidRPr="00D150C4" w:rsidRDefault="00722789" w:rsidP="007D4F5E">
            <w:pPr>
              <w:pStyle w:val="Pro-Tab"/>
              <w:keepNext/>
              <w:jc w:val="center"/>
              <w:rPr>
                <w:rFonts w:ascii="Times New Roman" w:hAnsi="Times New Roman"/>
                <w:b/>
                <w:sz w:val="24"/>
                <w:szCs w:val="24"/>
                <w:lang w:val="ru-RU" w:eastAsia="ru-RU"/>
              </w:rPr>
            </w:pPr>
            <w:r w:rsidRPr="00D150C4">
              <w:rPr>
                <w:rFonts w:ascii="Times New Roman" w:hAnsi="Times New Roman"/>
                <w:sz w:val="24"/>
                <w:szCs w:val="24"/>
                <w:lang w:val="ru-RU" w:eastAsia="ru-RU"/>
              </w:rPr>
              <w:t>Ед. изм.</w:t>
            </w:r>
          </w:p>
        </w:tc>
        <w:tc>
          <w:tcPr>
            <w:tcW w:w="879" w:type="dxa"/>
            <w:tcBorders>
              <w:bottom w:val="single" w:sz="12" w:space="0" w:color="808080"/>
            </w:tcBorders>
            <w:shd w:val="clear" w:color="auto" w:fill="auto"/>
            <w:tcMar>
              <w:left w:w="57" w:type="dxa"/>
              <w:right w:w="57" w:type="dxa"/>
            </w:tcMar>
          </w:tcPr>
          <w:p w:rsidR="00722789" w:rsidRPr="00D150C4" w:rsidRDefault="00722789" w:rsidP="007D4F5E">
            <w:pPr>
              <w:pStyle w:val="Pro-Tab"/>
              <w:keepNext/>
              <w:jc w:val="center"/>
              <w:rPr>
                <w:rFonts w:ascii="Times New Roman" w:hAnsi="Times New Roman"/>
                <w:b/>
                <w:sz w:val="24"/>
                <w:szCs w:val="24"/>
                <w:lang w:val="ru-RU" w:eastAsia="ru-RU"/>
              </w:rPr>
            </w:pPr>
            <w:r w:rsidRPr="00D150C4">
              <w:rPr>
                <w:rFonts w:ascii="Times New Roman" w:hAnsi="Times New Roman"/>
                <w:sz w:val="24"/>
                <w:szCs w:val="24"/>
                <w:lang w:val="ru-RU" w:eastAsia="ru-RU"/>
              </w:rPr>
              <w:t>2010</w:t>
            </w:r>
          </w:p>
        </w:tc>
        <w:tc>
          <w:tcPr>
            <w:tcW w:w="879" w:type="dxa"/>
            <w:tcBorders>
              <w:bottom w:val="single" w:sz="12" w:space="0" w:color="808080"/>
            </w:tcBorders>
            <w:shd w:val="clear" w:color="auto" w:fill="auto"/>
            <w:tcMar>
              <w:left w:w="57" w:type="dxa"/>
              <w:right w:w="57" w:type="dxa"/>
            </w:tcMar>
          </w:tcPr>
          <w:p w:rsidR="00722789" w:rsidRPr="00D150C4" w:rsidRDefault="00722789" w:rsidP="007D4F5E">
            <w:pPr>
              <w:pStyle w:val="Pro-Tab"/>
              <w:keepNext/>
              <w:jc w:val="center"/>
              <w:rPr>
                <w:rFonts w:ascii="Times New Roman" w:hAnsi="Times New Roman"/>
                <w:b/>
                <w:sz w:val="24"/>
                <w:szCs w:val="24"/>
                <w:lang w:val="ru-RU" w:eastAsia="ru-RU"/>
              </w:rPr>
            </w:pPr>
            <w:r w:rsidRPr="00D150C4">
              <w:rPr>
                <w:rFonts w:ascii="Times New Roman" w:hAnsi="Times New Roman"/>
                <w:sz w:val="24"/>
                <w:szCs w:val="24"/>
                <w:lang w:val="ru-RU" w:eastAsia="ru-RU"/>
              </w:rPr>
              <w:t>2011</w:t>
            </w:r>
          </w:p>
        </w:tc>
        <w:tc>
          <w:tcPr>
            <w:tcW w:w="879" w:type="dxa"/>
            <w:tcBorders>
              <w:bottom w:val="single" w:sz="12" w:space="0" w:color="808080"/>
            </w:tcBorders>
            <w:shd w:val="clear" w:color="auto" w:fill="auto"/>
            <w:tcMar>
              <w:left w:w="57" w:type="dxa"/>
              <w:right w:w="57" w:type="dxa"/>
            </w:tcMar>
          </w:tcPr>
          <w:p w:rsidR="00722789" w:rsidRPr="00D150C4" w:rsidRDefault="00722789" w:rsidP="007D4F5E">
            <w:pPr>
              <w:pStyle w:val="Pro-Tab"/>
              <w:keepNext/>
              <w:jc w:val="center"/>
              <w:rPr>
                <w:rFonts w:ascii="Times New Roman" w:hAnsi="Times New Roman"/>
                <w:b/>
                <w:sz w:val="24"/>
                <w:szCs w:val="24"/>
                <w:lang w:val="ru-RU" w:eastAsia="ru-RU"/>
              </w:rPr>
            </w:pPr>
            <w:r w:rsidRPr="00D150C4">
              <w:rPr>
                <w:rFonts w:ascii="Times New Roman" w:hAnsi="Times New Roman"/>
                <w:sz w:val="24"/>
                <w:szCs w:val="24"/>
                <w:lang w:val="ru-RU" w:eastAsia="ru-RU"/>
              </w:rPr>
              <w:t>2012</w:t>
            </w:r>
          </w:p>
        </w:tc>
        <w:tc>
          <w:tcPr>
            <w:tcW w:w="879" w:type="dxa"/>
            <w:tcBorders>
              <w:bottom w:val="single" w:sz="12" w:space="0" w:color="808080"/>
            </w:tcBorders>
            <w:shd w:val="clear" w:color="auto" w:fill="auto"/>
            <w:tcMar>
              <w:left w:w="57" w:type="dxa"/>
              <w:right w:w="57" w:type="dxa"/>
            </w:tcMar>
          </w:tcPr>
          <w:p w:rsidR="00722789" w:rsidRPr="00D150C4" w:rsidRDefault="00722789" w:rsidP="007D4F5E">
            <w:pPr>
              <w:pStyle w:val="Pro-Tab"/>
              <w:keepNext/>
              <w:jc w:val="center"/>
              <w:rPr>
                <w:rFonts w:ascii="Times New Roman" w:hAnsi="Times New Roman"/>
                <w:b/>
                <w:sz w:val="24"/>
                <w:szCs w:val="24"/>
                <w:lang w:val="ru-RU" w:eastAsia="ru-RU"/>
              </w:rPr>
            </w:pPr>
            <w:r w:rsidRPr="00D150C4">
              <w:rPr>
                <w:rFonts w:ascii="Times New Roman" w:hAnsi="Times New Roman"/>
                <w:sz w:val="24"/>
                <w:szCs w:val="24"/>
                <w:lang w:val="ru-RU" w:eastAsia="ru-RU"/>
              </w:rPr>
              <w:t>2013</w:t>
            </w:r>
          </w:p>
          <w:p w:rsidR="00722789" w:rsidRPr="00D150C4" w:rsidRDefault="00722789" w:rsidP="007D4F5E">
            <w:pPr>
              <w:pStyle w:val="Pro-Tab"/>
              <w:keepNext/>
              <w:jc w:val="center"/>
              <w:rPr>
                <w:rFonts w:ascii="Times New Roman" w:hAnsi="Times New Roman"/>
                <w:b/>
                <w:sz w:val="24"/>
                <w:szCs w:val="24"/>
                <w:lang w:val="ru-RU" w:eastAsia="ru-RU"/>
              </w:rPr>
            </w:pPr>
            <w:r w:rsidRPr="00D150C4">
              <w:rPr>
                <w:rFonts w:ascii="Times New Roman" w:hAnsi="Times New Roman"/>
                <w:sz w:val="24"/>
                <w:szCs w:val="24"/>
                <w:lang w:val="ru-RU" w:eastAsia="ru-RU"/>
              </w:rPr>
              <w:t>оценка</w:t>
            </w:r>
          </w:p>
        </w:tc>
      </w:tr>
      <w:tr w:rsidR="00722789" w:rsidRPr="00D150C4" w:rsidTr="007D4F5E">
        <w:trPr>
          <w:cantSplit/>
        </w:trPr>
        <w:tc>
          <w:tcPr>
            <w:tcW w:w="555" w:type="dxa"/>
            <w:shd w:val="clear" w:color="auto" w:fill="auto"/>
          </w:tcPr>
          <w:p w:rsidR="00722789" w:rsidRPr="00D150C4" w:rsidRDefault="00722789" w:rsidP="007D4F5E">
            <w:pPr>
              <w:pStyle w:val="Pro-Tab"/>
              <w:rPr>
                <w:rFonts w:ascii="Times New Roman" w:hAnsi="Times New Roman"/>
                <w:sz w:val="24"/>
                <w:szCs w:val="24"/>
                <w:lang w:val="ru-RU" w:eastAsia="ru-RU"/>
              </w:rPr>
            </w:pPr>
            <w:r w:rsidRPr="00D150C4">
              <w:rPr>
                <w:rFonts w:ascii="Times New Roman" w:hAnsi="Times New Roman"/>
                <w:sz w:val="24"/>
                <w:szCs w:val="24"/>
                <w:lang w:val="ru-RU" w:eastAsia="ru-RU"/>
              </w:rPr>
              <w:t>1</w:t>
            </w:r>
          </w:p>
        </w:tc>
        <w:tc>
          <w:tcPr>
            <w:tcW w:w="4373" w:type="dxa"/>
            <w:shd w:val="clear" w:color="auto" w:fill="auto"/>
          </w:tcPr>
          <w:p w:rsidR="00722789" w:rsidRPr="00D150C4" w:rsidRDefault="00722789" w:rsidP="007D4F5E">
            <w:pPr>
              <w:pStyle w:val="Pro-Tab"/>
              <w:rPr>
                <w:rFonts w:ascii="Times New Roman" w:hAnsi="Times New Roman"/>
                <w:sz w:val="24"/>
                <w:szCs w:val="24"/>
                <w:lang w:val="ru-RU" w:eastAsia="ru-RU"/>
              </w:rPr>
            </w:pPr>
            <w:r w:rsidRPr="00D150C4">
              <w:rPr>
                <w:rFonts w:ascii="Times New Roman" w:hAnsi="Times New Roman"/>
                <w:sz w:val="24"/>
                <w:szCs w:val="24"/>
                <w:lang w:val="ru-RU" w:eastAsia="ru-RU"/>
              </w:rPr>
              <w:t>Удельный вес численности учащихся по основным общеобразовательным программам, участвующих в олимпиадах и конкурсах различного уровня, в общей численности учащихся по основным общеобразовательным программам</w:t>
            </w:r>
          </w:p>
        </w:tc>
        <w:tc>
          <w:tcPr>
            <w:tcW w:w="1020"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41</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42</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43</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43</w:t>
            </w:r>
          </w:p>
        </w:tc>
      </w:tr>
      <w:tr w:rsidR="00722789" w:rsidRPr="00D150C4" w:rsidTr="007D4F5E">
        <w:trPr>
          <w:cantSplit/>
        </w:trPr>
        <w:tc>
          <w:tcPr>
            <w:tcW w:w="555" w:type="dxa"/>
            <w:shd w:val="clear" w:color="auto" w:fill="auto"/>
          </w:tcPr>
          <w:p w:rsidR="00722789" w:rsidRPr="00D150C4" w:rsidRDefault="00722789" w:rsidP="007D4F5E">
            <w:pPr>
              <w:pStyle w:val="Pro-Tab"/>
              <w:rPr>
                <w:rFonts w:ascii="Times New Roman" w:hAnsi="Times New Roman"/>
                <w:sz w:val="24"/>
                <w:szCs w:val="24"/>
                <w:lang w:val="ru-RU" w:eastAsia="ru-RU"/>
              </w:rPr>
            </w:pPr>
            <w:r w:rsidRPr="00D150C4">
              <w:rPr>
                <w:rFonts w:ascii="Times New Roman" w:hAnsi="Times New Roman"/>
                <w:sz w:val="24"/>
                <w:szCs w:val="24"/>
                <w:lang w:val="ru-RU" w:eastAsia="ru-RU"/>
              </w:rPr>
              <w:t>2</w:t>
            </w:r>
          </w:p>
        </w:tc>
        <w:tc>
          <w:tcPr>
            <w:tcW w:w="4373" w:type="dxa"/>
            <w:shd w:val="clear" w:color="auto" w:fill="auto"/>
          </w:tcPr>
          <w:p w:rsidR="00722789" w:rsidRPr="00D150C4" w:rsidRDefault="00722789" w:rsidP="007D4F5E">
            <w:pPr>
              <w:pStyle w:val="Pro-Tab"/>
              <w:rPr>
                <w:rFonts w:ascii="Times New Roman" w:hAnsi="Times New Roman"/>
                <w:sz w:val="24"/>
                <w:szCs w:val="24"/>
                <w:lang w:val="ru-RU" w:eastAsia="ru-RU"/>
              </w:rPr>
            </w:pPr>
            <w:r w:rsidRPr="00D150C4">
              <w:rPr>
                <w:rFonts w:ascii="Times New Roman" w:hAnsi="Times New Roman"/>
                <w:sz w:val="24"/>
                <w:szCs w:val="24"/>
                <w:lang w:val="ru-RU" w:eastAsia="ru-RU"/>
              </w:rPr>
              <w:t>Доля учащихся, ставших победителями и призерами всероссийских конкурсов в общем числе учащихся, осваивающих общеобразовательные программы</w:t>
            </w:r>
          </w:p>
        </w:tc>
        <w:tc>
          <w:tcPr>
            <w:tcW w:w="1020"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0,67</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0,67</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0,98</w:t>
            </w:r>
          </w:p>
        </w:tc>
        <w:tc>
          <w:tcPr>
            <w:tcW w:w="87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0,67</w:t>
            </w:r>
          </w:p>
        </w:tc>
      </w:tr>
    </w:tbl>
    <w:p w:rsidR="00722789" w:rsidRPr="00D150C4" w:rsidRDefault="00722789" w:rsidP="00722789">
      <w:pPr>
        <w:pStyle w:val="Pro-Gramma"/>
        <w:spacing w:before="0" w:line="240" w:lineRule="auto"/>
        <w:rPr>
          <w:rFonts w:ascii="Times New Roman" w:hAnsi="Times New Roman"/>
          <w:sz w:val="24"/>
        </w:rPr>
      </w:pPr>
    </w:p>
    <w:p w:rsidR="00722789" w:rsidRPr="00D150C4" w:rsidRDefault="00722789" w:rsidP="00722789">
      <w:pPr>
        <w:pStyle w:val="Pro-Gramma"/>
        <w:spacing w:before="0" w:line="240" w:lineRule="auto"/>
        <w:ind w:left="0" w:firstLine="709"/>
        <w:rPr>
          <w:rFonts w:ascii="Times New Roman" w:eastAsia="Lucida Sans Unicode" w:hAnsi="Times New Roman"/>
          <w:kern w:val="1"/>
          <w:sz w:val="24"/>
        </w:rPr>
      </w:pPr>
      <w:r w:rsidRPr="00D150C4">
        <w:rPr>
          <w:rFonts w:ascii="Times New Roman" w:hAnsi="Times New Roman"/>
          <w:sz w:val="24"/>
        </w:rPr>
        <w:t xml:space="preserve">В рамках Всероссийской олимпиады школьников, как наиболее массовом интеллектуальном состязании, принимают участие обучающиеся 5 – 11 классов всех школ Тейковского муниципального района. </w:t>
      </w:r>
      <w:r w:rsidRPr="00D150C4">
        <w:rPr>
          <w:rFonts w:ascii="Times New Roman" w:eastAsia="Lucida Sans Unicode" w:hAnsi="Times New Roman"/>
          <w:kern w:val="1"/>
          <w:sz w:val="24"/>
        </w:rPr>
        <w:t xml:space="preserve"> В 2012 году 420 школьников приняли участие в школьном этапе Олимпиады, 125 учащихся из 7 школ района - вышли на муниципальный уровень. На региональном уровне выступали 10 старшеклассников из Нерльской, Новогоряновской, Новолеушинской и Морозовской организаций, одна из них стала призёром регионального этапа Олимпиады. </w:t>
      </w:r>
    </w:p>
    <w:p w:rsidR="00722789" w:rsidRPr="00D150C4" w:rsidRDefault="00722789" w:rsidP="00722789">
      <w:pPr>
        <w:pStyle w:val="Pro-Gramma"/>
        <w:spacing w:before="0" w:line="240" w:lineRule="auto"/>
        <w:ind w:left="0" w:firstLine="709"/>
        <w:rPr>
          <w:rFonts w:ascii="Times New Roman" w:eastAsia="Calibri" w:hAnsi="Times New Roman"/>
          <w:sz w:val="24"/>
          <w:lang w:eastAsia="en-US"/>
        </w:rPr>
      </w:pPr>
      <w:r w:rsidRPr="00D150C4">
        <w:rPr>
          <w:rFonts w:ascii="Times New Roman" w:eastAsia="Lucida Sans Unicode" w:hAnsi="Times New Roman"/>
          <w:kern w:val="1"/>
          <w:sz w:val="24"/>
        </w:rPr>
        <w:t xml:space="preserve"> </w:t>
      </w:r>
      <w:r w:rsidRPr="00D150C4">
        <w:rPr>
          <w:rFonts w:ascii="Times New Roman" w:eastAsia="Calibri" w:hAnsi="Times New Roman"/>
          <w:sz w:val="24"/>
          <w:lang w:eastAsia="en-US"/>
        </w:rPr>
        <w:t xml:space="preserve">В качестве мер поощрения и мотивации одаренным учащимся за высокие показатели в Олимпиаде вручены ценные подарки, учащиеся награждены дипломами и грамотами муниципального уровня. </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 xml:space="preserve">Благодаря развитию </w:t>
      </w:r>
      <w:r w:rsidRPr="00D150C4">
        <w:rPr>
          <w:rFonts w:ascii="Times New Roman" w:eastAsia="Lucida Sans Unicode" w:hAnsi="Times New Roman"/>
          <w:kern w:val="1"/>
          <w:sz w:val="24"/>
        </w:rPr>
        <w:t>дистанционных форм обучения и расширению каналов доступа в Интернет ежегодно увеличивается количество участников дистанционного обучения (Нерльская и Морозовская СОШ). В 2012-13 учебном году 2-е учащихся приняли участие в областном конкурсе компьютерных проектов.</w:t>
      </w:r>
      <w:r w:rsidRPr="00D150C4">
        <w:rPr>
          <w:rFonts w:ascii="Times New Roman" w:eastAsia="Calibri" w:hAnsi="Times New Roman"/>
          <w:sz w:val="24"/>
          <w:lang w:eastAsia="en-US"/>
        </w:rPr>
        <w:t xml:space="preserve">  </w:t>
      </w:r>
    </w:p>
    <w:p w:rsidR="00722789" w:rsidRPr="00D150C4" w:rsidRDefault="00722789" w:rsidP="00722789">
      <w:pPr>
        <w:pStyle w:val="Pro-Gramma"/>
        <w:spacing w:before="0" w:line="240" w:lineRule="auto"/>
        <w:ind w:left="0" w:firstLine="709"/>
        <w:rPr>
          <w:rFonts w:ascii="Times New Roman" w:hAnsi="Times New Roman"/>
          <w:sz w:val="24"/>
          <w:lang w:eastAsia="ar-SA"/>
        </w:rPr>
      </w:pPr>
      <w:r w:rsidRPr="00D150C4">
        <w:rPr>
          <w:rFonts w:ascii="Times New Roman" w:hAnsi="Times New Roman"/>
          <w:sz w:val="24"/>
          <w:lang w:eastAsia="ar-SA"/>
        </w:rPr>
        <w:t>Во всех образовательных организациях реализуются школьные программы и проекты по выявлению и поддержке талантливых детей, предусматривающие организацию и проведение школьных олимпиад, соревнований, конкурсов, слетов, обеспечение участия детей в мероприятиях различного уровня, материальную поддержку детей за особые успехи в учебе, спорте, социальной и творческой деятельности.</w:t>
      </w:r>
    </w:p>
    <w:p w:rsidR="00722789" w:rsidRPr="00D150C4" w:rsidRDefault="00722789" w:rsidP="00722789">
      <w:pPr>
        <w:pStyle w:val="Pro-Gramma"/>
        <w:spacing w:before="0" w:line="240" w:lineRule="auto"/>
        <w:ind w:left="0" w:firstLine="709"/>
        <w:rPr>
          <w:rFonts w:ascii="Times New Roman" w:hAnsi="Times New Roman"/>
          <w:sz w:val="24"/>
          <w:lang w:eastAsia="ar-SA"/>
        </w:rPr>
      </w:pPr>
      <w:r w:rsidRPr="00D150C4">
        <w:rPr>
          <w:rFonts w:ascii="Times New Roman" w:hAnsi="Times New Roman"/>
          <w:sz w:val="24"/>
          <w:lang w:eastAsia="ar-SA"/>
        </w:rPr>
        <w:t>К числу недостатков действующей системы выявления и поддержки одаренных детей, в настоящий момент можно отнести:</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lang w:eastAsia="ar-SA"/>
        </w:rPr>
        <w:t xml:space="preserve">- низкую обеспеченность </w:t>
      </w:r>
      <w:r w:rsidRPr="00D150C4">
        <w:rPr>
          <w:rFonts w:ascii="Times New Roman" w:hAnsi="Times New Roman"/>
          <w:sz w:val="24"/>
        </w:rPr>
        <w:t>образовательных организаций современно оборудованными помещениями творческих студий и актовых залов, используемых для организации занятий во внеурочное время;</w:t>
      </w:r>
    </w:p>
    <w:p w:rsidR="00722789" w:rsidRPr="00D150C4" w:rsidRDefault="00722789" w:rsidP="00722789">
      <w:pPr>
        <w:pStyle w:val="Pro-List1"/>
        <w:spacing w:before="0" w:line="240" w:lineRule="auto"/>
        <w:ind w:left="0" w:firstLine="709"/>
        <w:rPr>
          <w:rStyle w:val="aff0"/>
          <w:rFonts w:ascii="Times New Roman" w:eastAsia="Calibri" w:hAnsi="Times New Roman"/>
          <w:i w:val="0"/>
          <w:sz w:val="24"/>
        </w:rPr>
      </w:pPr>
      <w:r w:rsidRPr="00D150C4">
        <w:rPr>
          <w:rFonts w:ascii="Times New Roman" w:hAnsi="Times New Roman"/>
          <w:sz w:val="24"/>
        </w:rPr>
        <w:t xml:space="preserve">- дефицит качественного доступа в Интернет ряда образовательных организаций, ограничивающий </w:t>
      </w:r>
      <w:r w:rsidRPr="00D150C4">
        <w:rPr>
          <w:rStyle w:val="aff0"/>
          <w:rFonts w:ascii="Times New Roman" w:eastAsia="Calibri" w:hAnsi="Times New Roman"/>
          <w:i w:val="0"/>
          <w:sz w:val="24"/>
        </w:rPr>
        <w:t>участие в дистанционном обучении учащихся, проживающих в отдаленных населенных пунктах, а также участие в дистанционных олимпиадах;</w:t>
      </w:r>
    </w:p>
    <w:p w:rsidR="00722789" w:rsidRPr="00D150C4" w:rsidRDefault="00722789" w:rsidP="00722789">
      <w:pPr>
        <w:pStyle w:val="Pro-List1"/>
        <w:tabs>
          <w:tab w:val="clear" w:pos="1134"/>
          <w:tab w:val="left" w:pos="0"/>
        </w:tabs>
        <w:spacing w:before="0" w:line="240" w:lineRule="auto"/>
        <w:ind w:left="0" w:firstLine="709"/>
        <w:rPr>
          <w:rFonts w:ascii="Times New Roman" w:hAnsi="Times New Roman"/>
          <w:sz w:val="24"/>
        </w:rPr>
      </w:pPr>
      <w:r w:rsidRPr="00D150C4">
        <w:rPr>
          <w:rStyle w:val="aff0"/>
          <w:rFonts w:ascii="Times New Roman" w:eastAsia="Calibri" w:hAnsi="Times New Roman"/>
          <w:i w:val="0"/>
          <w:sz w:val="24"/>
        </w:rPr>
        <w:t>-</w:t>
      </w:r>
      <w:r w:rsidRPr="00D150C4">
        <w:rPr>
          <w:rStyle w:val="aff0"/>
          <w:rFonts w:ascii="Times New Roman" w:eastAsia="Calibri" w:hAnsi="Times New Roman"/>
          <w:i w:val="0"/>
          <w:sz w:val="24"/>
        </w:rPr>
        <w:tab/>
        <w:t xml:space="preserve">низкий уровень интеграции </w:t>
      </w:r>
      <w:r w:rsidRPr="00D150C4">
        <w:rPr>
          <w:rFonts w:ascii="Times New Roman" w:hAnsi="Times New Roman"/>
          <w:sz w:val="24"/>
        </w:rPr>
        <w:t>образовательных организаций всех уровней образования в вопросах поддержки и сопровождения.</w:t>
      </w:r>
    </w:p>
    <w:p w:rsidR="00722789" w:rsidRPr="00D150C4" w:rsidRDefault="00722789" w:rsidP="00722789">
      <w:pPr>
        <w:pStyle w:val="Pro-List1"/>
        <w:tabs>
          <w:tab w:val="clear" w:pos="1134"/>
          <w:tab w:val="left" w:pos="0"/>
        </w:tabs>
        <w:spacing w:before="0" w:line="240" w:lineRule="auto"/>
        <w:ind w:left="0" w:firstLine="709"/>
        <w:rPr>
          <w:rFonts w:ascii="Times New Roman" w:hAnsi="Times New Roman"/>
          <w:sz w:val="24"/>
        </w:rPr>
      </w:pPr>
    </w:p>
    <w:p w:rsidR="00722789" w:rsidRPr="00D150C4" w:rsidRDefault="00722789" w:rsidP="00722789">
      <w:pPr>
        <w:pStyle w:val="4"/>
        <w:tabs>
          <w:tab w:val="left" w:pos="0"/>
        </w:tabs>
        <w:spacing w:before="0" w:after="0"/>
        <w:ind w:firstLine="709"/>
        <w:rPr>
          <w:rFonts w:ascii="Times New Roman" w:hAnsi="Times New Roman"/>
          <w:b w:val="0"/>
          <w:sz w:val="24"/>
          <w:szCs w:val="24"/>
        </w:rPr>
      </w:pPr>
      <w:r w:rsidRPr="00D150C4">
        <w:rPr>
          <w:rFonts w:ascii="Times New Roman" w:hAnsi="Times New Roman"/>
          <w:b w:val="0"/>
          <w:sz w:val="24"/>
          <w:szCs w:val="24"/>
        </w:rPr>
        <w:t>2.4. Молодежная политика</w:t>
      </w:r>
    </w:p>
    <w:p w:rsidR="00722789" w:rsidRPr="00D150C4" w:rsidRDefault="00722789" w:rsidP="00722789">
      <w:pPr>
        <w:pStyle w:val="Pro-Gramma"/>
        <w:tabs>
          <w:tab w:val="left" w:pos="0"/>
        </w:tabs>
        <w:spacing w:before="0" w:line="240" w:lineRule="auto"/>
        <w:ind w:left="0" w:firstLine="709"/>
        <w:rPr>
          <w:rFonts w:ascii="Times New Roman" w:hAnsi="Times New Roman"/>
          <w:sz w:val="24"/>
        </w:rPr>
      </w:pPr>
      <w:r w:rsidRPr="00D150C4">
        <w:rPr>
          <w:rFonts w:ascii="Times New Roman" w:hAnsi="Times New Roman"/>
          <w:sz w:val="24"/>
        </w:rPr>
        <w:t xml:space="preserve">В современном обществе вопросы молодежной политики имеют особую актуальность. Усилия и средства, вкладываемые в мероприятия, направленные на воспитание молодежи, ее адаптацию и социализацию, в будущем могут стать основой для успешного социального, экономического и политического развития района, региона и страны. </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lastRenderedPageBreak/>
        <w:t xml:space="preserve">Вектор развития государственной молодежной политики определен, как совершенствование и реализация правовых, экономических, организационных условий и механизмов, обеспечивающих достижение достойного качества жизни молодежи. </w:t>
      </w:r>
    </w:p>
    <w:p w:rsidR="00722789" w:rsidRPr="00D150C4" w:rsidRDefault="00722789" w:rsidP="00722789">
      <w:pPr>
        <w:ind w:firstLine="709"/>
        <w:jc w:val="both"/>
      </w:pPr>
      <w:r w:rsidRPr="00D150C4">
        <w:t xml:space="preserve">На начало 2013 года на территории Тейковского муниципального района  проживает </w:t>
      </w:r>
      <w:r w:rsidRPr="00D150C4">
        <w:rPr>
          <w:color w:val="FF0000"/>
        </w:rPr>
        <w:t xml:space="preserve"> </w:t>
      </w:r>
      <w:r w:rsidRPr="00D150C4">
        <w:t>2264</w:t>
      </w:r>
      <w:r w:rsidRPr="00D150C4">
        <w:rPr>
          <w:color w:val="FF0000"/>
        </w:rPr>
        <w:t xml:space="preserve"> </w:t>
      </w:r>
      <w:r w:rsidRPr="00D150C4">
        <w:t xml:space="preserve"> молодых граждан в возрасте от 14 до 30 лет, что составляет 19 % от численности жителей района. Деятельностью различных общественных или клубных объединений охвачено 30% молодежи, в том числе в 5 патриотических клубах занимается 85 человек, в 19 клубах по месту жительства – 258 человек, в 5 клубах молодой семьи – 146 человек, в  общественном молодежном собрании – 16 человек.</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 xml:space="preserve">В районе ведется планомерная работа по вовлечению молодежи в процессы развития института гражданского общества путем оказания всесторонней правовой, информационной, методической поддержки деятельности молодежных и детских общественных объединений. </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 xml:space="preserve">Молодежная политика в районе реализуется по следующим основным направлениям: </w:t>
      </w:r>
    </w:p>
    <w:p w:rsidR="00722789" w:rsidRPr="00D150C4" w:rsidRDefault="00722789" w:rsidP="00722789">
      <w:pPr>
        <w:pStyle w:val="Pro-List1"/>
        <w:spacing w:before="0" w:line="240" w:lineRule="auto"/>
        <w:ind w:left="0" w:firstLine="709"/>
        <w:rPr>
          <w:rFonts w:ascii="Times New Roman" w:hAnsi="Times New Roman"/>
          <w:b/>
          <w:sz w:val="24"/>
        </w:rPr>
      </w:pPr>
      <w:r w:rsidRPr="00D150C4">
        <w:rPr>
          <w:rFonts w:ascii="Times New Roman" w:hAnsi="Times New Roman"/>
          <w:b/>
          <w:sz w:val="24"/>
        </w:rPr>
        <w:t>- работа с талантливой молодежью</w:t>
      </w:r>
    </w:p>
    <w:p w:rsidR="00722789" w:rsidRPr="00D150C4" w:rsidRDefault="00722789" w:rsidP="00722789">
      <w:pPr>
        <w:pStyle w:val="Pro-List1"/>
        <w:spacing w:before="0" w:line="240" w:lineRule="auto"/>
        <w:ind w:left="0" w:firstLine="0"/>
        <w:rPr>
          <w:rFonts w:ascii="Times New Roman" w:hAnsi="Times New Roman"/>
          <w:sz w:val="24"/>
        </w:rPr>
      </w:pPr>
      <w:r w:rsidRPr="00D150C4">
        <w:rPr>
          <w:rFonts w:ascii="Times New Roman" w:hAnsi="Times New Roman"/>
          <w:sz w:val="24"/>
        </w:rPr>
        <w:tab/>
        <w:t xml:space="preserve">В этом направлении разработана система мер по поддержке талантливой молодежи и созданию условий для ее плодотворной деятельности. Представители талантливой молодежи принимают участия в районных, областных, межрегиональных, всероссийских и международных конкурсах. </w:t>
      </w:r>
    </w:p>
    <w:p w:rsidR="00722789" w:rsidRPr="00D150C4" w:rsidRDefault="00722789" w:rsidP="00722789">
      <w:pPr>
        <w:pStyle w:val="Pro-List1"/>
        <w:spacing w:before="0" w:line="240" w:lineRule="auto"/>
        <w:ind w:left="0" w:firstLine="709"/>
        <w:rPr>
          <w:rFonts w:ascii="Times New Roman" w:hAnsi="Times New Roman"/>
          <w:b/>
          <w:sz w:val="24"/>
        </w:rPr>
      </w:pPr>
      <w:r w:rsidRPr="00D150C4">
        <w:rPr>
          <w:rFonts w:ascii="Times New Roman" w:hAnsi="Times New Roman"/>
          <w:b/>
          <w:sz w:val="24"/>
        </w:rPr>
        <w:t>- гражданско-патриотическое воспитание молодого поколения</w:t>
      </w:r>
    </w:p>
    <w:p w:rsidR="00722789" w:rsidRPr="00D150C4" w:rsidRDefault="00722789" w:rsidP="00722789">
      <w:pPr>
        <w:pStyle w:val="Pro-Gramma"/>
        <w:spacing w:before="0" w:line="240" w:lineRule="auto"/>
        <w:ind w:left="0"/>
        <w:rPr>
          <w:rFonts w:ascii="Times New Roman" w:hAnsi="Times New Roman"/>
          <w:sz w:val="24"/>
        </w:rPr>
      </w:pPr>
      <w:r w:rsidRPr="00D150C4">
        <w:rPr>
          <w:rFonts w:ascii="Times New Roman" w:hAnsi="Times New Roman"/>
          <w:sz w:val="24"/>
        </w:rPr>
        <w:tab/>
        <w:t>В 2010-2012 годах в области действовал межведомственный план по допризывной подготовке молодежи Ивановской области, направленный на популяризацию службы в армии, ознакомление с историческим прошлым, организацию соревнований по военно-прикладным и техническим видам спорта и т.п. В 2011 году в целях реализации на территории района Государственной программы «Патриотическое воспитание граждан Российской Федерации на 2011-2015 годы» был принят межведомственный план мероприятий по военно-патриотическому воспитанию и подготовке к военной службе граждан (молодежи) Российской Федерации в Тейковском муниципальном районе.</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Ежегодно проводятся десятки мероприятий, направленных на патриотическое воспитание молодого поколения, в которых принимает участие более 900  человек.</w:t>
      </w:r>
    </w:p>
    <w:p w:rsidR="00722789" w:rsidRPr="00D150C4" w:rsidRDefault="00722789" w:rsidP="00722789">
      <w:pPr>
        <w:pStyle w:val="Pro-List1"/>
        <w:spacing w:before="0" w:line="240" w:lineRule="auto"/>
        <w:ind w:left="0" w:firstLine="709"/>
        <w:rPr>
          <w:rFonts w:ascii="Times New Roman" w:hAnsi="Times New Roman"/>
          <w:b/>
          <w:sz w:val="24"/>
        </w:rPr>
      </w:pPr>
      <w:r w:rsidRPr="00D150C4">
        <w:rPr>
          <w:rFonts w:ascii="Times New Roman" w:hAnsi="Times New Roman"/>
          <w:b/>
          <w:sz w:val="24"/>
        </w:rPr>
        <w:t>- социальная адаптация молодежи</w:t>
      </w:r>
    </w:p>
    <w:p w:rsidR="00722789" w:rsidRPr="00D150C4" w:rsidRDefault="00722789" w:rsidP="00722789">
      <w:pPr>
        <w:pStyle w:val="Pro-Gramma"/>
        <w:spacing w:before="0" w:line="240" w:lineRule="auto"/>
        <w:ind w:left="0"/>
        <w:rPr>
          <w:rFonts w:ascii="Times New Roman" w:hAnsi="Times New Roman"/>
          <w:sz w:val="24"/>
        </w:rPr>
      </w:pPr>
      <w:r w:rsidRPr="00D150C4">
        <w:rPr>
          <w:rFonts w:ascii="Times New Roman" w:hAnsi="Times New Roman"/>
          <w:sz w:val="24"/>
        </w:rPr>
        <w:tab/>
        <w:t>Социальная адаптация молодежи включает в себя проведение мероприятий направленных на: противодействие распространению алкоголизма, наркомании, токсикомании в молодежной среде; профилактику безнадзорности, беспризорности, правонарушений и экстремизма среди молодежи; содействие формированию навыков здорового образа жизни. В состав данного направления также входит организация временного трудоустройства молодежи в летний период.</w:t>
      </w:r>
    </w:p>
    <w:p w:rsidR="00722789" w:rsidRPr="00D150C4" w:rsidRDefault="00722789" w:rsidP="00722789">
      <w:pPr>
        <w:pStyle w:val="aff1"/>
        <w:ind w:firstLine="708"/>
        <w:jc w:val="both"/>
        <w:rPr>
          <w:rFonts w:ascii="Times New Roman" w:hAnsi="Times New Roman"/>
          <w:b/>
          <w:sz w:val="24"/>
          <w:szCs w:val="24"/>
        </w:rPr>
      </w:pPr>
      <w:r w:rsidRPr="00D150C4">
        <w:rPr>
          <w:rFonts w:ascii="Times New Roman" w:hAnsi="Times New Roman"/>
          <w:b/>
          <w:sz w:val="24"/>
          <w:szCs w:val="24"/>
        </w:rPr>
        <w:t>- привлечение молодежи к волонтерской (добровольческой) деятельности</w:t>
      </w:r>
    </w:p>
    <w:p w:rsidR="00722789" w:rsidRPr="00D150C4" w:rsidRDefault="00722789" w:rsidP="00722789">
      <w:pPr>
        <w:pStyle w:val="aff1"/>
        <w:jc w:val="both"/>
        <w:rPr>
          <w:rFonts w:ascii="Times New Roman" w:hAnsi="Times New Roman"/>
          <w:sz w:val="24"/>
          <w:szCs w:val="24"/>
        </w:rPr>
      </w:pPr>
      <w:r w:rsidRPr="00D150C4">
        <w:rPr>
          <w:rFonts w:ascii="Times New Roman" w:hAnsi="Times New Roman"/>
          <w:sz w:val="24"/>
          <w:szCs w:val="24"/>
        </w:rPr>
        <w:tab/>
        <w:t>В настоящее время на территории района действует 10  молодежных объединений, осуществляющих добровольческую деятельность. Добровольческие инициативы реализуются молодежными объединениями на базе общеобразовательных школ, учреждений по месту жительства. В процессе волонтерской деятельности молодые люди осваивают способы социального и профессионального поведения, новые социальные роли, а также социальные и профессиональные виды деятельности.</w:t>
      </w:r>
    </w:p>
    <w:p w:rsidR="00722789" w:rsidRPr="00D150C4" w:rsidRDefault="00722789" w:rsidP="00722789">
      <w:pPr>
        <w:pStyle w:val="aff1"/>
        <w:ind w:firstLine="708"/>
        <w:jc w:val="both"/>
        <w:rPr>
          <w:rFonts w:ascii="Times New Roman" w:hAnsi="Times New Roman"/>
          <w:b/>
          <w:sz w:val="24"/>
          <w:szCs w:val="24"/>
        </w:rPr>
      </w:pPr>
      <w:r w:rsidRPr="00D150C4">
        <w:rPr>
          <w:rFonts w:ascii="Times New Roman" w:hAnsi="Times New Roman"/>
          <w:b/>
          <w:sz w:val="24"/>
          <w:szCs w:val="24"/>
        </w:rPr>
        <w:t>-  гражданская активность молодежи</w:t>
      </w:r>
    </w:p>
    <w:p w:rsidR="00722789" w:rsidRPr="00D150C4" w:rsidRDefault="00722789" w:rsidP="00722789">
      <w:pPr>
        <w:pStyle w:val="aff1"/>
        <w:jc w:val="both"/>
        <w:rPr>
          <w:rFonts w:ascii="Times New Roman" w:hAnsi="Times New Roman"/>
          <w:sz w:val="24"/>
          <w:szCs w:val="24"/>
        </w:rPr>
      </w:pPr>
      <w:r w:rsidRPr="00D150C4">
        <w:rPr>
          <w:rFonts w:ascii="Times New Roman" w:hAnsi="Times New Roman"/>
          <w:sz w:val="24"/>
          <w:szCs w:val="24"/>
        </w:rPr>
        <w:tab/>
        <w:t>В районе создано и работает  общественное молодежное собрание при Тейковском районном Совете, в состав которого вошли  активные представители молодежи из всех поселений района.    Главная цель – привлечение молодежи к активному участию в различных сферах деятельности, решению важных социально-экономических проблем района.</w:t>
      </w:r>
    </w:p>
    <w:p w:rsidR="00722789" w:rsidRPr="00D150C4" w:rsidRDefault="00722789" w:rsidP="00722789">
      <w:pPr>
        <w:pStyle w:val="aff1"/>
        <w:ind w:firstLine="708"/>
        <w:jc w:val="both"/>
        <w:rPr>
          <w:rFonts w:ascii="Times New Roman" w:hAnsi="Times New Roman"/>
          <w:b/>
          <w:sz w:val="24"/>
          <w:szCs w:val="24"/>
        </w:rPr>
      </w:pPr>
      <w:r w:rsidRPr="00D150C4">
        <w:rPr>
          <w:rFonts w:ascii="Times New Roman" w:hAnsi="Times New Roman"/>
          <w:b/>
          <w:sz w:val="24"/>
          <w:szCs w:val="24"/>
        </w:rPr>
        <w:t>-  работа с молодыми семьями.</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В целях укрепления института семьи и брака район ежегодно участвует в областном  фестивале клубов молодых семей «Крепкая семья». В 2013 году  семья района принимала участие во Всероссийском фестивале. В рамках фестиваля молодые семьи демонстрируют навыки и умения в различных областях семейной жизни, а также участвуют в спортивных и интеллектуальных состязаниях, которые определяют самую ловкую и самую интеллектуальную пару.</w:t>
      </w:r>
    </w:p>
    <w:p w:rsidR="00722789" w:rsidRPr="00D150C4" w:rsidRDefault="00722789" w:rsidP="00722789">
      <w:pPr>
        <w:pStyle w:val="aff1"/>
        <w:ind w:firstLine="708"/>
        <w:jc w:val="both"/>
        <w:rPr>
          <w:rFonts w:ascii="Times New Roman" w:hAnsi="Times New Roman"/>
          <w:sz w:val="24"/>
          <w:szCs w:val="24"/>
        </w:rPr>
      </w:pPr>
    </w:p>
    <w:p w:rsidR="00722789" w:rsidRPr="00D150C4" w:rsidRDefault="00722789" w:rsidP="00722789">
      <w:pPr>
        <w:pStyle w:val="3"/>
        <w:spacing w:before="0" w:after="0"/>
        <w:jc w:val="center"/>
        <w:rPr>
          <w:rFonts w:ascii="Times New Roman" w:hAnsi="Times New Roman"/>
          <w:color w:val="auto"/>
          <w:szCs w:val="24"/>
        </w:rPr>
      </w:pPr>
      <w:r w:rsidRPr="00D150C4">
        <w:rPr>
          <w:rFonts w:ascii="Times New Roman" w:hAnsi="Times New Roman"/>
          <w:color w:val="auto"/>
          <w:szCs w:val="24"/>
        </w:rPr>
        <w:t>3. Цель (цели) и ожидаемые результаты</w:t>
      </w:r>
    </w:p>
    <w:p w:rsidR="00722789" w:rsidRPr="00D150C4" w:rsidRDefault="00722789" w:rsidP="00722789">
      <w:pPr>
        <w:pStyle w:val="3"/>
        <w:spacing w:before="0" w:after="0"/>
        <w:jc w:val="center"/>
        <w:rPr>
          <w:rFonts w:ascii="Times New Roman" w:hAnsi="Times New Roman"/>
          <w:color w:val="auto"/>
          <w:szCs w:val="24"/>
        </w:rPr>
      </w:pPr>
      <w:r w:rsidRPr="00D150C4">
        <w:rPr>
          <w:rFonts w:ascii="Times New Roman" w:hAnsi="Times New Roman"/>
          <w:color w:val="auto"/>
          <w:szCs w:val="24"/>
        </w:rPr>
        <w:t xml:space="preserve"> реализации муниципальной программы</w:t>
      </w:r>
    </w:p>
    <w:p w:rsidR="00722789" w:rsidRPr="00D150C4" w:rsidRDefault="00722789" w:rsidP="00722789">
      <w:pPr>
        <w:pStyle w:val="Pro-Gramma"/>
        <w:rPr>
          <w:rFonts w:ascii="Times New Roman" w:hAnsi="Times New Roman"/>
          <w:sz w:val="24"/>
        </w:rPr>
      </w:pPr>
    </w:p>
    <w:p w:rsidR="00722789" w:rsidRPr="00D150C4" w:rsidRDefault="00722789" w:rsidP="00722789">
      <w:pPr>
        <w:pStyle w:val="4"/>
        <w:spacing w:before="0" w:after="0"/>
        <w:jc w:val="both"/>
        <w:rPr>
          <w:rFonts w:ascii="Times New Roman" w:hAnsi="Times New Roman"/>
          <w:b w:val="0"/>
          <w:sz w:val="24"/>
          <w:szCs w:val="24"/>
        </w:rPr>
      </w:pPr>
      <w:r w:rsidRPr="00D150C4">
        <w:rPr>
          <w:rFonts w:ascii="Times New Roman" w:hAnsi="Times New Roman"/>
          <w:b w:val="0"/>
          <w:sz w:val="24"/>
          <w:szCs w:val="24"/>
        </w:rPr>
        <w:t>3.1. Цели и целевые показатели муниципальной программы</w:t>
      </w:r>
    </w:p>
    <w:p w:rsidR="00722789" w:rsidRPr="00D150C4" w:rsidRDefault="00722789" w:rsidP="00722789">
      <w:pPr>
        <w:pStyle w:val="4"/>
        <w:spacing w:before="0" w:after="0"/>
        <w:jc w:val="both"/>
        <w:rPr>
          <w:rFonts w:ascii="Times New Roman" w:hAnsi="Times New Roman"/>
          <w:b w:val="0"/>
          <w:sz w:val="24"/>
          <w:szCs w:val="24"/>
        </w:rPr>
      </w:pPr>
      <w:r w:rsidRPr="00D150C4">
        <w:rPr>
          <w:rFonts w:ascii="Times New Roman" w:hAnsi="Times New Roman"/>
          <w:b w:val="0"/>
          <w:sz w:val="24"/>
          <w:szCs w:val="24"/>
        </w:rPr>
        <w:tab/>
        <w:t>Целями реализации муниципальной программы выступают:</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обеспечение соответствия качества образования меняющимся запросам населения и перспективным задачам развития общества и экономики;</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повышение качества образовательных услуг и обеспечение возможности для всего населения Тейковского муниципального района получить доступное образование, обеспечивающее потребности экономики района.</w:t>
      </w:r>
    </w:p>
    <w:p w:rsidR="00722789" w:rsidRPr="00D150C4" w:rsidRDefault="00722789" w:rsidP="00722789">
      <w:pPr>
        <w:pStyle w:val="Pro-TabName"/>
        <w:spacing w:before="0" w:after="0"/>
        <w:jc w:val="center"/>
        <w:rPr>
          <w:rFonts w:ascii="Times New Roman" w:hAnsi="Times New Roman"/>
          <w:b w:val="0"/>
          <w:color w:val="auto"/>
          <w:sz w:val="24"/>
          <w:szCs w:val="24"/>
        </w:rPr>
      </w:pPr>
    </w:p>
    <w:p w:rsidR="00722789" w:rsidRPr="00D150C4" w:rsidRDefault="00722789" w:rsidP="00722789">
      <w:pPr>
        <w:keepNext/>
        <w:jc w:val="center"/>
        <w:rPr>
          <w:bCs/>
          <w:lang w:val="x-none" w:eastAsia="x-none"/>
        </w:rPr>
      </w:pPr>
      <w:r w:rsidRPr="00D150C4">
        <w:rPr>
          <w:bCs/>
          <w:lang w:val="x-none" w:eastAsia="x-none"/>
        </w:rPr>
        <w:t xml:space="preserve">Таблица 6. Сведения о целевых индикаторах (показателях) </w:t>
      </w:r>
    </w:p>
    <w:p w:rsidR="00722789" w:rsidRPr="00D150C4" w:rsidRDefault="00722789" w:rsidP="00722789">
      <w:pPr>
        <w:keepNext/>
        <w:jc w:val="center"/>
        <w:rPr>
          <w:bCs/>
          <w:lang w:val="x-none" w:eastAsia="x-none"/>
        </w:rPr>
      </w:pPr>
      <w:r w:rsidRPr="00D150C4">
        <w:rPr>
          <w:bCs/>
          <w:lang w:val="x-none" w:eastAsia="x-none"/>
        </w:rPr>
        <w:t>реализации Программы</w:t>
      </w:r>
    </w:p>
    <w:p w:rsidR="00722789" w:rsidRPr="00D150C4" w:rsidRDefault="00722789" w:rsidP="00722789">
      <w:pPr>
        <w:keepNext/>
        <w:jc w:val="center"/>
        <w:rPr>
          <w:bCs/>
          <w:lang w:val="x-none" w:eastAsia="x-none"/>
        </w:rPr>
      </w:pPr>
    </w:p>
    <w:tbl>
      <w:tblPr>
        <w:tblW w:w="10860"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490"/>
        <w:gridCol w:w="2156"/>
        <w:gridCol w:w="668"/>
        <w:gridCol w:w="803"/>
        <w:gridCol w:w="669"/>
        <w:gridCol w:w="802"/>
        <w:gridCol w:w="669"/>
        <w:gridCol w:w="802"/>
        <w:gridCol w:w="803"/>
        <w:gridCol w:w="802"/>
        <w:gridCol w:w="732"/>
        <w:gridCol w:w="732"/>
        <w:gridCol w:w="732"/>
      </w:tblGrid>
      <w:tr w:rsidR="00722789" w:rsidRPr="00D150C4" w:rsidTr="007D4F5E">
        <w:trPr>
          <w:trHeight w:val="1159"/>
          <w:tblHeader/>
        </w:trPr>
        <w:tc>
          <w:tcPr>
            <w:tcW w:w="490" w:type="dxa"/>
            <w:tcBorders>
              <w:bottom w:val="single" w:sz="12" w:space="0" w:color="808080"/>
            </w:tcBorders>
            <w:shd w:val="clear" w:color="auto" w:fill="auto"/>
          </w:tcPr>
          <w:p w:rsidR="00722789" w:rsidRPr="00D150C4" w:rsidRDefault="00722789" w:rsidP="007D4F5E">
            <w:pPr>
              <w:keepNext/>
              <w:spacing w:before="40" w:after="40"/>
              <w:ind w:left="-142"/>
              <w:rPr>
                <w:b/>
              </w:rPr>
            </w:pPr>
            <w:r w:rsidRPr="00D150C4">
              <w:t>№</w:t>
            </w:r>
            <w:r w:rsidRPr="00D150C4">
              <w:br/>
              <w:t>п/п</w:t>
            </w:r>
          </w:p>
        </w:tc>
        <w:tc>
          <w:tcPr>
            <w:tcW w:w="2156" w:type="dxa"/>
            <w:tcBorders>
              <w:bottom w:val="single" w:sz="12" w:space="0" w:color="808080"/>
            </w:tcBorders>
            <w:shd w:val="clear" w:color="auto" w:fill="auto"/>
          </w:tcPr>
          <w:p w:rsidR="00722789" w:rsidRPr="00D150C4" w:rsidRDefault="00722789" w:rsidP="007D4F5E">
            <w:pPr>
              <w:keepNext/>
              <w:spacing w:before="40" w:after="40"/>
              <w:rPr>
                <w:b/>
              </w:rPr>
            </w:pPr>
            <w:r w:rsidRPr="00D150C4">
              <w:t>Наименование целевого индикатора (показателя)</w:t>
            </w:r>
          </w:p>
        </w:tc>
        <w:tc>
          <w:tcPr>
            <w:tcW w:w="668" w:type="dxa"/>
            <w:tcBorders>
              <w:bottom w:val="single" w:sz="12" w:space="0" w:color="808080"/>
            </w:tcBorders>
            <w:shd w:val="clear" w:color="auto" w:fill="auto"/>
            <w:tcMar>
              <w:left w:w="57" w:type="dxa"/>
              <w:right w:w="57" w:type="dxa"/>
            </w:tcMar>
          </w:tcPr>
          <w:p w:rsidR="00722789" w:rsidRPr="00D150C4" w:rsidRDefault="00722789" w:rsidP="007D4F5E">
            <w:pPr>
              <w:keepNext/>
              <w:spacing w:before="40" w:after="40"/>
              <w:jc w:val="center"/>
              <w:rPr>
                <w:b/>
              </w:rPr>
            </w:pPr>
            <w:r w:rsidRPr="00D150C4">
              <w:t>Ед. изм.</w:t>
            </w:r>
          </w:p>
        </w:tc>
        <w:tc>
          <w:tcPr>
            <w:tcW w:w="803" w:type="dxa"/>
            <w:tcBorders>
              <w:bottom w:val="single" w:sz="12" w:space="0" w:color="808080"/>
            </w:tcBorders>
            <w:shd w:val="clear" w:color="auto" w:fill="auto"/>
            <w:tcMar>
              <w:left w:w="57" w:type="dxa"/>
              <w:right w:w="57" w:type="dxa"/>
            </w:tcMar>
          </w:tcPr>
          <w:p w:rsidR="00722789" w:rsidRPr="00D150C4" w:rsidRDefault="00722789" w:rsidP="007D4F5E">
            <w:pPr>
              <w:keepNext/>
              <w:spacing w:before="40" w:after="40"/>
              <w:jc w:val="center"/>
              <w:rPr>
                <w:b/>
              </w:rPr>
            </w:pPr>
            <w:r w:rsidRPr="00D150C4">
              <w:t>2012</w:t>
            </w:r>
          </w:p>
          <w:p w:rsidR="00722789" w:rsidRPr="00D150C4" w:rsidRDefault="00722789" w:rsidP="007D4F5E">
            <w:pPr>
              <w:keepNext/>
              <w:spacing w:before="40" w:after="40"/>
              <w:jc w:val="center"/>
              <w:rPr>
                <w:b/>
              </w:rPr>
            </w:pPr>
            <w:r w:rsidRPr="00D150C4">
              <w:t>факт</w:t>
            </w:r>
          </w:p>
        </w:tc>
        <w:tc>
          <w:tcPr>
            <w:tcW w:w="669" w:type="dxa"/>
            <w:tcBorders>
              <w:bottom w:val="single" w:sz="12" w:space="0" w:color="808080"/>
            </w:tcBorders>
            <w:shd w:val="clear" w:color="auto" w:fill="auto"/>
            <w:tcMar>
              <w:left w:w="57" w:type="dxa"/>
              <w:right w:w="57" w:type="dxa"/>
            </w:tcMar>
          </w:tcPr>
          <w:p w:rsidR="00722789" w:rsidRPr="00D150C4" w:rsidRDefault="00722789" w:rsidP="007D4F5E">
            <w:pPr>
              <w:keepNext/>
              <w:spacing w:before="40" w:after="40"/>
              <w:jc w:val="center"/>
              <w:rPr>
                <w:b/>
              </w:rPr>
            </w:pPr>
            <w:r w:rsidRPr="00D150C4">
              <w:t>2013</w:t>
            </w:r>
          </w:p>
          <w:p w:rsidR="00722789" w:rsidRPr="00D150C4" w:rsidRDefault="00722789" w:rsidP="007D4F5E">
            <w:pPr>
              <w:keepNext/>
              <w:spacing w:before="40" w:after="40"/>
              <w:jc w:val="center"/>
              <w:rPr>
                <w:b/>
              </w:rPr>
            </w:pPr>
            <w:r w:rsidRPr="00D150C4">
              <w:t>оценка</w:t>
            </w:r>
          </w:p>
        </w:tc>
        <w:tc>
          <w:tcPr>
            <w:tcW w:w="802" w:type="dxa"/>
            <w:tcBorders>
              <w:bottom w:val="single" w:sz="12" w:space="0" w:color="808080"/>
            </w:tcBorders>
            <w:shd w:val="clear" w:color="auto" w:fill="auto"/>
            <w:tcMar>
              <w:left w:w="57" w:type="dxa"/>
              <w:right w:w="57" w:type="dxa"/>
            </w:tcMar>
          </w:tcPr>
          <w:p w:rsidR="00722789" w:rsidRPr="00D150C4" w:rsidRDefault="00722789" w:rsidP="007D4F5E">
            <w:pPr>
              <w:keepNext/>
              <w:spacing w:before="40" w:after="40"/>
              <w:jc w:val="center"/>
              <w:rPr>
                <w:b/>
              </w:rPr>
            </w:pPr>
            <w:r w:rsidRPr="00D150C4">
              <w:t>2014</w:t>
            </w:r>
          </w:p>
        </w:tc>
        <w:tc>
          <w:tcPr>
            <w:tcW w:w="669" w:type="dxa"/>
            <w:tcBorders>
              <w:bottom w:val="single" w:sz="12" w:space="0" w:color="808080"/>
            </w:tcBorders>
            <w:shd w:val="clear" w:color="auto" w:fill="auto"/>
            <w:tcMar>
              <w:left w:w="57" w:type="dxa"/>
              <w:right w:w="57" w:type="dxa"/>
            </w:tcMar>
          </w:tcPr>
          <w:p w:rsidR="00722789" w:rsidRPr="00D150C4" w:rsidRDefault="00722789" w:rsidP="007D4F5E">
            <w:pPr>
              <w:keepNext/>
              <w:spacing w:before="40" w:after="40"/>
              <w:jc w:val="center"/>
              <w:rPr>
                <w:b/>
              </w:rPr>
            </w:pPr>
            <w:r w:rsidRPr="00D150C4">
              <w:t>2015</w:t>
            </w:r>
          </w:p>
        </w:tc>
        <w:tc>
          <w:tcPr>
            <w:tcW w:w="802" w:type="dxa"/>
            <w:tcBorders>
              <w:bottom w:val="single" w:sz="12" w:space="0" w:color="808080"/>
            </w:tcBorders>
            <w:shd w:val="clear" w:color="auto" w:fill="auto"/>
          </w:tcPr>
          <w:p w:rsidR="00722789" w:rsidRPr="00D150C4" w:rsidRDefault="00722789" w:rsidP="007D4F5E">
            <w:pPr>
              <w:keepNext/>
              <w:spacing w:before="40" w:after="40"/>
              <w:jc w:val="center"/>
              <w:rPr>
                <w:b/>
              </w:rPr>
            </w:pPr>
            <w:r w:rsidRPr="00D150C4">
              <w:t>2016</w:t>
            </w:r>
          </w:p>
        </w:tc>
        <w:tc>
          <w:tcPr>
            <w:tcW w:w="803" w:type="dxa"/>
            <w:tcBorders>
              <w:bottom w:val="single" w:sz="12" w:space="0" w:color="808080"/>
            </w:tcBorders>
            <w:shd w:val="clear" w:color="auto" w:fill="auto"/>
          </w:tcPr>
          <w:p w:rsidR="00722789" w:rsidRPr="00D150C4" w:rsidRDefault="00722789" w:rsidP="007D4F5E">
            <w:pPr>
              <w:keepNext/>
              <w:spacing w:before="40" w:after="40"/>
              <w:jc w:val="center"/>
              <w:rPr>
                <w:b/>
              </w:rPr>
            </w:pPr>
            <w:r w:rsidRPr="00D150C4">
              <w:t>2017</w:t>
            </w:r>
          </w:p>
        </w:tc>
        <w:tc>
          <w:tcPr>
            <w:tcW w:w="802" w:type="dxa"/>
            <w:tcBorders>
              <w:bottom w:val="single" w:sz="12" w:space="0" w:color="808080"/>
            </w:tcBorders>
            <w:shd w:val="clear" w:color="auto" w:fill="auto"/>
          </w:tcPr>
          <w:p w:rsidR="00722789" w:rsidRPr="00D150C4" w:rsidRDefault="00722789" w:rsidP="007D4F5E">
            <w:pPr>
              <w:keepNext/>
              <w:spacing w:before="40" w:after="40"/>
              <w:jc w:val="center"/>
              <w:rPr>
                <w:b/>
              </w:rPr>
            </w:pPr>
            <w:r w:rsidRPr="00D150C4">
              <w:t>2018</w:t>
            </w:r>
          </w:p>
        </w:tc>
        <w:tc>
          <w:tcPr>
            <w:tcW w:w="732" w:type="dxa"/>
            <w:tcBorders>
              <w:bottom w:val="single" w:sz="12" w:space="0" w:color="808080"/>
            </w:tcBorders>
          </w:tcPr>
          <w:p w:rsidR="00722789" w:rsidRPr="00D150C4" w:rsidRDefault="00722789" w:rsidP="007D4F5E">
            <w:pPr>
              <w:keepNext/>
              <w:spacing w:before="40" w:after="40"/>
              <w:jc w:val="center"/>
            </w:pPr>
            <w:r w:rsidRPr="00D150C4">
              <w:t>2019</w:t>
            </w:r>
          </w:p>
        </w:tc>
        <w:tc>
          <w:tcPr>
            <w:tcW w:w="732" w:type="dxa"/>
            <w:tcBorders>
              <w:bottom w:val="single" w:sz="12" w:space="0" w:color="808080"/>
            </w:tcBorders>
          </w:tcPr>
          <w:p w:rsidR="00722789" w:rsidRPr="00D150C4" w:rsidRDefault="00722789" w:rsidP="007D4F5E">
            <w:pPr>
              <w:keepNext/>
              <w:spacing w:before="40" w:after="40"/>
              <w:jc w:val="center"/>
            </w:pPr>
            <w:r w:rsidRPr="00D150C4">
              <w:t>2020</w:t>
            </w:r>
          </w:p>
        </w:tc>
        <w:tc>
          <w:tcPr>
            <w:tcW w:w="732" w:type="dxa"/>
            <w:tcBorders>
              <w:bottom w:val="single" w:sz="12" w:space="0" w:color="808080"/>
            </w:tcBorders>
          </w:tcPr>
          <w:p w:rsidR="00722789" w:rsidRPr="00D150C4" w:rsidRDefault="00722789" w:rsidP="007D4F5E">
            <w:pPr>
              <w:keepNext/>
              <w:spacing w:before="40" w:after="40"/>
              <w:jc w:val="center"/>
            </w:pPr>
            <w:r w:rsidRPr="00D150C4">
              <w:t>2021</w:t>
            </w:r>
          </w:p>
        </w:tc>
      </w:tr>
      <w:tr w:rsidR="00722789" w:rsidRPr="00D150C4" w:rsidTr="007D4F5E">
        <w:trPr>
          <w:cantSplit/>
          <w:trHeight w:val="2523"/>
        </w:trPr>
        <w:tc>
          <w:tcPr>
            <w:tcW w:w="490" w:type="dxa"/>
            <w:shd w:val="clear" w:color="auto" w:fill="auto"/>
          </w:tcPr>
          <w:p w:rsidR="00722789" w:rsidRPr="00D150C4" w:rsidRDefault="00722789" w:rsidP="007D4F5E">
            <w:pPr>
              <w:spacing w:before="40" w:after="40"/>
            </w:pPr>
            <w:r w:rsidRPr="00D150C4">
              <w:t>1</w:t>
            </w:r>
          </w:p>
        </w:tc>
        <w:tc>
          <w:tcPr>
            <w:tcW w:w="2156" w:type="dxa"/>
            <w:shd w:val="clear" w:color="auto" w:fill="auto"/>
          </w:tcPr>
          <w:p w:rsidR="00722789" w:rsidRPr="00D150C4" w:rsidRDefault="00722789" w:rsidP="007D4F5E">
            <w:pPr>
              <w:spacing w:before="40" w:after="40"/>
            </w:pPr>
            <w:r w:rsidRPr="00D150C4">
              <w:t>Удельный вес населения в возрасте 5 - 18 лет, охваченного образованием, в общей численности населения в возрасте 5 - 18 лет</w:t>
            </w:r>
          </w:p>
        </w:tc>
        <w:tc>
          <w:tcPr>
            <w:tcW w:w="668" w:type="dxa"/>
            <w:shd w:val="clear" w:color="auto" w:fill="auto"/>
          </w:tcPr>
          <w:p w:rsidR="00722789" w:rsidRPr="00D150C4" w:rsidRDefault="00722789" w:rsidP="007D4F5E">
            <w:pPr>
              <w:spacing w:before="40" w:after="40"/>
              <w:jc w:val="center"/>
            </w:pPr>
            <w:r w:rsidRPr="00D150C4">
              <w:t>%</w:t>
            </w:r>
          </w:p>
        </w:tc>
        <w:tc>
          <w:tcPr>
            <w:tcW w:w="803" w:type="dxa"/>
            <w:shd w:val="clear" w:color="auto" w:fill="auto"/>
          </w:tcPr>
          <w:p w:rsidR="00722789" w:rsidRPr="00D150C4" w:rsidRDefault="00722789" w:rsidP="007D4F5E">
            <w:pPr>
              <w:spacing w:before="40" w:after="40"/>
              <w:jc w:val="center"/>
            </w:pPr>
            <w:r w:rsidRPr="00D150C4">
              <w:t>70,0</w:t>
            </w:r>
          </w:p>
        </w:tc>
        <w:tc>
          <w:tcPr>
            <w:tcW w:w="669" w:type="dxa"/>
            <w:shd w:val="clear" w:color="auto" w:fill="auto"/>
          </w:tcPr>
          <w:p w:rsidR="00722789" w:rsidRPr="00D150C4" w:rsidRDefault="00722789" w:rsidP="007D4F5E">
            <w:pPr>
              <w:spacing w:before="40" w:after="40"/>
              <w:jc w:val="center"/>
            </w:pPr>
            <w:r w:rsidRPr="00D150C4">
              <w:t>70,0</w:t>
            </w:r>
          </w:p>
        </w:tc>
        <w:tc>
          <w:tcPr>
            <w:tcW w:w="802" w:type="dxa"/>
            <w:shd w:val="clear" w:color="auto" w:fill="auto"/>
          </w:tcPr>
          <w:p w:rsidR="00722789" w:rsidRPr="00D150C4" w:rsidRDefault="00722789" w:rsidP="007D4F5E">
            <w:pPr>
              <w:spacing w:before="40" w:after="40"/>
              <w:jc w:val="center"/>
            </w:pPr>
            <w:r w:rsidRPr="00D150C4">
              <w:t>71,0</w:t>
            </w:r>
          </w:p>
        </w:tc>
        <w:tc>
          <w:tcPr>
            <w:tcW w:w="669" w:type="dxa"/>
            <w:shd w:val="clear" w:color="auto" w:fill="auto"/>
          </w:tcPr>
          <w:p w:rsidR="00722789" w:rsidRPr="00D150C4" w:rsidRDefault="00722789" w:rsidP="007D4F5E">
            <w:pPr>
              <w:spacing w:before="40" w:after="40"/>
              <w:jc w:val="center"/>
            </w:pPr>
            <w:r w:rsidRPr="00D150C4">
              <w:t>72,0</w:t>
            </w:r>
          </w:p>
        </w:tc>
        <w:tc>
          <w:tcPr>
            <w:tcW w:w="802" w:type="dxa"/>
            <w:shd w:val="clear" w:color="auto" w:fill="auto"/>
          </w:tcPr>
          <w:p w:rsidR="00722789" w:rsidRPr="00D150C4" w:rsidRDefault="00722789" w:rsidP="007D4F5E">
            <w:pPr>
              <w:spacing w:before="40" w:after="40"/>
              <w:jc w:val="center"/>
            </w:pPr>
            <w:r w:rsidRPr="00D150C4">
              <w:t>73,0</w:t>
            </w:r>
          </w:p>
        </w:tc>
        <w:tc>
          <w:tcPr>
            <w:tcW w:w="803" w:type="dxa"/>
            <w:shd w:val="clear" w:color="auto" w:fill="auto"/>
          </w:tcPr>
          <w:p w:rsidR="00722789" w:rsidRPr="00D150C4" w:rsidRDefault="00722789" w:rsidP="007D4F5E">
            <w:pPr>
              <w:spacing w:before="40" w:after="40"/>
              <w:jc w:val="center"/>
            </w:pPr>
            <w:r w:rsidRPr="00D150C4">
              <w:t>74,0</w:t>
            </w:r>
          </w:p>
        </w:tc>
        <w:tc>
          <w:tcPr>
            <w:tcW w:w="802" w:type="dxa"/>
            <w:shd w:val="clear" w:color="auto" w:fill="auto"/>
          </w:tcPr>
          <w:p w:rsidR="00722789" w:rsidRPr="00D150C4" w:rsidRDefault="00722789" w:rsidP="007D4F5E">
            <w:pPr>
              <w:spacing w:before="40" w:after="40"/>
              <w:jc w:val="center"/>
            </w:pPr>
            <w:r w:rsidRPr="00D150C4">
              <w:t>75,0</w:t>
            </w:r>
          </w:p>
        </w:tc>
        <w:tc>
          <w:tcPr>
            <w:tcW w:w="732" w:type="dxa"/>
          </w:tcPr>
          <w:p w:rsidR="00722789" w:rsidRPr="00D150C4" w:rsidRDefault="00722789" w:rsidP="007D4F5E">
            <w:pPr>
              <w:spacing w:before="40" w:after="40"/>
              <w:jc w:val="center"/>
            </w:pPr>
            <w:r w:rsidRPr="00D150C4">
              <w:t>76,0</w:t>
            </w:r>
          </w:p>
        </w:tc>
        <w:tc>
          <w:tcPr>
            <w:tcW w:w="732" w:type="dxa"/>
          </w:tcPr>
          <w:p w:rsidR="00722789" w:rsidRPr="00D150C4" w:rsidRDefault="00722789" w:rsidP="007D4F5E">
            <w:pPr>
              <w:spacing w:before="40" w:after="40"/>
              <w:jc w:val="center"/>
            </w:pPr>
            <w:r w:rsidRPr="00D150C4">
              <w:t>77,0</w:t>
            </w:r>
          </w:p>
        </w:tc>
        <w:tc>
          <w:tcPr>
            <w:tcW w:w="732" w:type="dxa"/>
          </w:tcPr>
          <w:p w:rsidR="00722789" w:rsidRPr="00D150C4" w:rsidRDefault="00722789" w:rsidP="007D4F5E">
            <w:pPr>
              <w:spacing w:before="40" w:after="40"/>
              <w:jc w:val="center"/>
            </w:pPr>
            <w:r w:rsidRPr="00D150C4">
              <w:t>78,0</w:t>
            </w:r>
          </w:p>
        </w:tc>
      </w:tr>
      <w:tr w:rsidR="00722789" w:rsidRPr="00D150C4" w:rsidTr="007D4F5E">
        <w:trPr>
          <w:cantSplit/>
          <w:trHeight w:val="5263"/>
        </w:trPr>
        <w:tc>
          <w:tcPr>
            <w:tcW w:w="490" w:type="dxa"/>
            <w:shd w:val="clear" w:color="auto" w:fill="auto"/>
          </w:tcPr>
          <w:p w:rsidR="00722789" w:rsidRPr="00D150C4" w:rsidRDefault="00722789" w:rsidP="007D4F5E">
            <w:pPr>
              <w:spacing w:before="40" w:after="40"/>
            </w:pPr>
            <w:r w:rsidRPr="00D150C4">
              <w:t>2</w:t>
            </w:r>
          </w:p>
        </w:tc>
        <w:tc>
          <w:tcPr>
            <w:tcW w:w="2156" w:type="dxa"/>
            <w:shd w:val="clear" w:color="auto" w:fill="auto"/>
          </w:tcPr>
          <w:p w:rsidR="00722789" w:rsidRPr="00D150C4" w:rsidRDefault="00722789" w:rsidP="007D4F5E">
            <w:pPr>
              <w:spacing w:before="40" w:after="40"/>
            </w:pPr>
            <w:r w:rsidRPr="00D150C4">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tc>
        <w:tc>
          <w:tcPr>
            <w:tcW w:w="668" w:type="dxa"/>
            <w:shd w:val="clear" w:color="auto" w:fill="auto"/>
          </w:tcPr>
          <w:p w:rsidR="00722789" w:rsidRPr="00D150C4" w:rsidRDefault="00722789" w:rsidP="007D4F5E">
            <w:pPr>
              <w:spacing w:before="40" w:after="40"/>
              <w:jc w:val="center"/>
            </w:pPr>
            <w:r w:rsidRPr="00D150C4">
              <w:t>%</w:t>
            </w:r>
          </w:p>
        </w:tc>
        <w:tc>
          <w:tcPr>
            <w:tcW w:w="803" w:type="dxa"/>
            <w:shd w:val="clear" w:color="auto" w:fill="auto"/>
          </w:tcPr>
          <w:p w:rsidR="00722789" w:rsidRPr="00D150C4" w:rsidRDefault="00722789" w:rsidP="007D4F5E">
            <w:pPr>
              <w:spacing w:before="40" w:after="40"/>
              <w:jc w:val="center"/>
            </w:pPr>
            <w:r w:rsidRPr="00D150C4">
              <w:t>64,5</w:t>
            </w:r>
          </w:p>
        </w:tc>
        <w:tc>
          <w:tcPr>
            <w:tcW w:w="669" w:type="dxa"/>
            <w:shd w:val="clear" w:color="auto" w:fill="auto"/>
          </w:tcPr>
          <w:p w:rsidR="00722789" w:rsidRPr="00D150C4" w:rsidRDefault="00722789" w:rsidP="007D4F5E">
            <w:pPr>
              <w:spacing w:before="40" w:after="40"/>
              <w:jc w:val="center"/>
            </w:pPr>
            <w:r w:rsidRPr="00D150C4">
              <w:t>71</w:t>
            </w:r>
          </w:p>
        </w:tc>
        <w:tc>
          <w:tcPr>
            <w:tcW w:w="802" w:type="dxa"/>
            <w:shd w:val="clear" w:color="auto" w:fill="auto"/>
          </w:tcPr>
          <w:p w:rsidR="00722789" w:rsidRPr="00D150C4" w:rsidRDefault="00722789" w:rsidP="007D4F5E">
            <w:pPr>
              <w:spacing w:before="40" w:after="40"/>
              <w:jc w:val="center"/>
            </w:pPr>
            <w:r w:rsidRPr="00D150C4">
              <w:t>75</w:t>
            </w:r>
          </w:p>
        </w:tc>
        <w:tc>
          <w:tcPr>
            <w:tcW w:w="669" w:type="dxa"/>
            <w:shd w:val="clear" w:color="auto" w:fill="auto"/>
          </w:tcPr>
          <w:p w:rsidR="00722789" w:rsidRPr="00D150C4" w:rsidRDefault="00722789" w:rsidP="007D4F5E">
            <w:pPr>
              <w:spacing w:before="40" w:after="40"/>
              <w:jc w:val="center"/>
            </w:pPr>
            <w:r w:rsidRPr="00D150C4">
              <w:t>80</w:t>
            </w:r>
          </w:p>
        </w:tc>
        <w:tc>
          <w:tcPr>
            <w:tcW w:w="802" w:type="dxa"/>
            <w:shd w:val="clear" w:color="auto" w:fill="auto"/>
          </w:tcPr>
          <w:p w:rsidR="00722789" w:rsidRPr="00D150C4" w:rsidRDefault="00722789" w:rsidP="007D4F5E">
            <w:pPr>
              <w:spacing w:before="40" w:after="40"/>
              <w:jc w:val="center"/>
            </w:pPr>
            <w:r w:rsidRPr="00D150C4">
              <w:t>85</w:t>
            </w:r>
          </w:p>
        </w:tc>
        <w:tc>
          <w:tcPr>
            <w:tcW w:w="803" w:type="dxa"/>
            <w:shd w:val="clear" w:color="auto" w:fill="auto"/>
          </w:tcPr>
          <w:p w:rsidR="00722789" w:rsidRPr="00D150C4" w:rsidRDefault="00722789" w:rsidP="007D4F5E">
            <w:pPr>
              <w:spacing w:before="40" w:after="40"/>
              <w:jc w:val="center"/>
            </w:pPr>
            <w:r w:rsidRPr="00D150C4">
              <w:t>90</w:t>
            </w:r>
          </w:p>
        </w:tc>
        <w:tc>
          <w:tcPr>
            <w:tcW w:w="802" w:type="dxa"/>
            <w:shd w:val="clear" w:color="auto" w:fill="auto"/>
          </w:tcPr>
          <w:p w:rsidR="00722789" w:rsidRPr="00D150C4" w:rsidRDefault="00722789" w:rsidP="007D4F5E">
            <w:pPr>
              <w:spacing w:before="40" w:after="40"/>
              <w:jc w:val="center"/>
            </w:pPr>
            <w:r w:rsidRPr="00D150C4">
              <w:t>100</w:t>
            </w:r>
          </w:p>
        </w:tc>
        <w:tc>
          <w:tcPr>
            <w:tcW w:w="732" w:type="dxa"/>
          </w:tcPr>
          <w:p w:rsidR="00722789" w:rsidRPr="00D150C4" w:rsidRDefault="00722789" w:rsidP="007D4F5E">
            <w:pPr>
              <w:spacing w:before="40" w:after="40"/>
              <w:jc w:val="center"/>
            </w:pPr>
            <w:r w:rsidRPr="00D150C4">
              <w:t>100</w:t>
            </w:r>
          </w:p>
        </w:tc>
        <w:tc>
          <w:tcPr>
            <w:tcW w:w="732" w:type="dxa"/>
          </w:tcPr>
          <w:p w:rsidR="00722789" w:rsidRPr="00D150C4" w:rsidRDefault="00722789" w:rsidP="007D4F5E">
            <w:pPr>
              <w:spacing w:before="40" w:after="40"/>
              <w:jc w:val="center"/>
            </w:pPr>
            <w:r w:rsidRPr="00D150C4">
              <w:t>100</w:t>
            </w:r>
          </w:p>
        </w:tc>
        <w:tc>
          <w:tcPr>
            <w:tcW w:w="732" w:type="dxa"/>
          </w:tcPr>
          <w:p w:rsidR="00722789" w:rsidRPr="00D150C4" w:rsidRDefault="00722789" w:rsidP="007D4F5E">
            <w:pPr>
              <w:spacing w:before="40" w:after="40"/>
              <w:jc w:val="center"/>
            </w:pPr>
            <w:r w:rsidRPr="00D150C4">
              <w:t>100</w:t>
            </w:r>
          </w:p>
        </w:tc>
      </w:tr>
      <w:tr w:rsidR="00722789" w:rsidRPr="00D150C4" w:rsidTr="007D4F5E">
        <w:trPr>
          <w:cantSplit/>
          <w:trHeight w:val="4715"/>
        </w:trPr>
        <w:tc>
          <w:tcPr>
            <w:tcW w:w="490" w:type="dxa"/>
            <w:shd w:val="clear" w:color="auto" w:fill="auto"/>
          </w:tcPr>
          <w:p w:rsidR="00722789" w:rsidRPr="00D150C4" w:rsidRDefault="00722789" w:rsidP="007D4F5E">
            <w:pPr>
              <w:spacing w:before="40" w:after="40"/>
            </w:pPr>
            <w:r w:rsidRPr="00D150C4">
              <w:lastRenderedPageBreak/>
              <w:t>3</w:t>
            </w:r>
          </w:p>
        </w:tc>
        <w:tc>
          <w:tcPr>
            <w:tcW w:w="2156" w:type="dxa"/>
            <w:shd w:val="clear" w:color="auto" w:fill="auto"/>
          </w:tcPr>
          <w:p w:rsidR="00722789" w:rsidRPr="00D150C4" w:rsidRDefault="00722789" w:rsidP="007D4F5E">
            <w:pPr>
              <w:spacing w:before="40" w:after="40"/>
            </w:pPr>
            <w:r w:rsidRPr="00D150C4">
              <w:t>Отношение среднего балла единого государственного экзамена (в расчете на 1 предмет) в  процентах в школе с лучшими результатами ЕГЭ к среднему баллу единого государственного экзамена (в расчете на 1 предмет) в процентах школе с худшими результатами ЕГЭ</w:t>
            </w:r>
          </w:p>
        </w:tc>
        <w:tc>
          <w:tcPr>
            <w:tcW w:w="668" w:type="dxa"/>
            <w:shd w:val="clear" w:color="auto" w:fill="auto"/>
          </w:tcPr>
          <w:p w:rsidR="00722789" w:rsidRPr="00D150C4" w:rsidRDefault="00722789" w:rsidP="007D4F5E">
            <w:pPr>
              <w:spacing w:before="40" w:after="40"/>
              <w:jc w:val="center"/>
            </w:pPr>
            <w:r w:rsidRPr="00D150C4">
              <w:t>%</w:t>
            </w:r>
          </w:p>
        </w:tc>
        <w:tc>
          <w:tcPr>
            <w:tcW w:w="803" w:type="dxa"/>
            <w:shd w:val="clear" w:color="auto" w:fill="auto"/>
          </w:tcPr>
          <w:p w:rsidR="00722789" w:rsidRPr="00D150C4" w:rsidRDefault="00722789" w:rsidP="007D4F5E">
            <w:pPr>
              <w:spacing w:before="40" w:after="40"/>
              <w:jc w:val="center"/>
            </w:pPr>
            <w:r w:rsidRPr="00D150C4">
              <w:t>1,45</w:t>
            </w:r>
          </w:p>
        </w:tc>
        <w:tc>
          <w:tcPr>
            <w:tcW w:w="669" w:type="dxa"/>
            <w:shd w:val="clear" w:color="auto" w:fill="auto"/>
          </w:tcPr>
          <w:p w:rsidR="00722789" w:rsidRPr="00D150C4" w:rsidRDefault="00722789" w:rsidP="007D4F5E">
            <w:pPr>
              <w:spacing w:before="40" w:after="40"/>
              <w:jc w:val="center"/>
            </w:pPr>
            <w:r w:rsidRPr="00D150C4">
              <w:t>3,61</w:t>
            </w:r>
          </w:p>
        </w:tc>
        <w:tc>
          <w:tcPr>
            <w:tcW w:w="802" w:type="dxa"/>
            <w:shd w:val="clear" w:color="auto" w:fill="auto"/>
          </w:tcPr>
          <w:p w:rsidR="00722789" w:rsidRPr="00D150C4" w:rsidRDefault="00722789" w:rsidP="007D4F5E">
            <w:pPr>
              <w:spacing w:before="40" w:after="40"/>
              <w:jc w:val="center"/>
            </w:pPr>
            <w:r w:rsidRPr="00D150C4">
              <w:t>1,80</w:t>
            </w:r>
          </w:p>
        </w:tc>
        <w:tc>
          <w:tcPr>
            <w:tcW w:w="669" w:type="dxa"/>
            <w:shd w:val="clear" w:color="auto" w:fill="auto"/>
          </w:tcPr>
          <w:p w:rsidR="00722789" w:rsidRPr="00D150C4" w:rsidRDefault="00722789" w:rsidP="007D4F5E">
            <w:pPr>
              <w:spacing w:before="40" w:after="40"/>
              <w:jc w:val="center"/>
            </w:pPr>
            <w:r w:rsidRPr="00D150C4">
              <w:t>1,75</w:t>
            </w:r>
          </w:p>
        </w:tc>
        <w:tc>
          <w:tcPr>
            <w:tcW w:w="802" w:type="dxa"/>
            <w:shd w:val="clear" w:color="auto" w:fill="auto"/>
          </w:tcPr>
          <w:p w:rsidR="00722789" w:rsidRPr="00D150C4" w:rsidRDefault="00722789" w:rsidP="007D4F5E">
            <w:pPr>
              <w:spacing w:before="40" w:after="40"/>
              <w:jc w:val="center"/>
            </w:pPr>
            <w:r w:rsidRPr="00D150C4">
              <w:t>1,70</w:t>
            </w:r>
          </w:p>
        </w:tc>
        <w:tc>
          <w:tcPr>
            <w:tcW w:w="803" w:type="dxa"/>
            <w:shd w:val="clear" w:color="auto" w:fill="auto"/>
          </w:tcPr>
          <w:p w:rsidR="00722789" w:rsidRPr="00D150C4" w:rsidRDefault="00722789" w:rsidP="007D4F5E">
            <w:pPr>
              <w:spacing w:before="40" w:after="40"/>
              <w:jc w:val="center"/>
            </w:pPr>
            <w:r w:rsidRPr="00D150C4">
              <w:t>1,65</w:t>
            </w:r>
          </w:p>
        </w:tc>
        <w:tc>
          <w:tcPr>
            <w:tcW w:w="802" w:type="dxa"/>
            <w:shd w:val="clear" w:color="auto" w:fill="auto"/>
          </w:tcPr>
          <w:p w:rsidR="00722789" w:rsidRPr="00D150C4" w:rsidRDefault="00722789" w:rsidP="007D4F5E">
            <w:pPr>
              <w:spacing w:before="40" w:after="40"/>
              <w:jc w:val="center"/>
            </w:pPr>
            <w:r w:rsidRPr="00D150C4">
              <w:t>1,60</w:t>
            </w:r>
          </w:p>
        </w:tc>
        <w:tc>
          <w:tcPr>
            <w:tcW w:w="732" w:type="dxa"/>
          </w:tcPr>
          <w:p w:rsidR="00722789" w:rsidRPr="00D150C4" w:rsidRDefault="00722789" w:rsidP="007D4F5E">
            <w:pPr>
              <w:spacing w:before="40" w:after="40"/>
              <w:jc w:val="center"/>
            </w:pPr>
            <w:r w:rsidRPr="00D150C4">
              <w:t>1,55</w:t>
            </w:r>
          </w:p>
        </w:tc>
        <w:tc>
          <w:tcPr>
            <w:tcW w:w="732" w:type="dxa"/>
          </w:tcPr>
          <w:p w:rsidR="00722789" w:rsidRPr="00D150C4" w:rsidRDefault="00722789" w:rsidP="007D4F5E">
            <w:pPr>
              <w:spacing w:before="40" w:after="40"/>
              <w:jc w:val="center"/>
            </w:pPr>
            <w:r w:rsidRPr="00D150C4">
              <w:t>1,50</w:t>
            </w:r>
          </w:p>
        </w:tc>
        <w:tc>
          <w:tcPr>
            <w:tcW w:w="732" w:type="dxa"/>
          </w:tcPr>
          <w:p w:rsidR="00722789" w:rsidRPr="00D150C4" w:rsidRDefault="00722789" w:rsidP="007D4F5E">
            <w:pPr>
              <w:spacing w:before="40" w:after="40"/>
              <w:jc w:val="center"/>
            </w:pPr>
            <w:r w:rsidRPr="00D150C4">
              <w:t>1,45</w:t>
            </w:r>
          </w:p>
        </w:tc>
      </w:tr>
      <w:tr w:rsidR="00722789" w:rsidRPr="00D150C4" w:rsidTr="007D4F5E">
        <w:trPr>
          <w:cantSplit/>
          <w:trHeight w:val="3083"/>
        </w:trPr>
        <w:tc>
          <w:tcPr>
            <w:tcW w:w="490" w:type="dxa"/>
            <w:shd w:val="clear" w:color="auto" w:fill="auto"/>
          </w:tcPr>
          <w:p w:rsidR="00722789" w:rsidRPr="00D150C4" w:rsidRDefault="00722789" w:rsidP="007D4F5E">
            <w:pPr>
              <w:spacing w:before="40" w:after="40"/>
            </w:pPr>
            <w:r w:rsidRPr="00D150C4">
              <w:t>4</w:t>
            </w:r>
          </w:p>
        </w:tc>
        <w:tc>
          <w:tcPr>
            <w:tcW w:w="2156" w:type="dxa"/>
            <w:shd w:val="clear" w:color="auto" w:fill="auto"/>
          </w:tcPr>
          <w:p w:rsidR="00722789" w:rsidRPr="00D150C4" w:rsidRDefault="00722789" w:rsidP="007D4F5E">
            <w:pPr>
              <w:spacing w:before="40" w:after="40"/>
            </w:pPr>
            <w:r w:rsidRPr="00D150C4">
              <w:t>Доля учащихся, обучающихся в школах, отвечающих современным требованиям к условиям организации образовательного процесса на 80-100%</w:t>
            </w:r>
          </w:p>
        </w:tc>
        <w:tc>
          <w:tcPr>
            <w:tcW w:w="668" w:type="dxa"/>
            <w:shd w:val="clear" w:color="auto" w:fill="auto"/>
          </w:tcPr>
          <w:p w:rsidR="00722789" w:rsidRPr="00D150C4" w:rsidRDefault="00722789" w:rsidP="007D4F5E">
            <w:pPr>
              <w:spacing w:before="40" w:after="40"/>
              <w:jc w:val="center"/>
            </w:pPr>
            <w:r w:rsidRPr="00D150C4">
              <w:t>%</w:t>
            </w:r>
          </w:p>
        </w:tc>
        <w:tc>
          <w:tcPr>
            <w:tcW w:w="803" w:type="dxa"/>
            <w:shd w:val="clear" w:color="auto" w:fill="auto"/>
          </w:tcPr>
          <w:p w:rsidR="00722789" w:rsidRPr="00D150C4" w:rsidRDefault="00722789" w:rsidP="007D4F5E">
            <w:pPr>
              <w:spacing w:before="40" w:after="40"/>
              <w:jc w:val="center"/>
            </w:pPr>
            <w:r w:rsidRPr="00D150C4">
              <w:t>80</w:t>
            </w:r>
          </w:p>
        </w:tc>
        <w:tc>
          <w:tcPr>
            <w:tcW w:w="669" w:type="dxa"/>
            <w:shd w:val="clear" w:color="auto" w:fill="auto"/>
          </w:tcPr>
          <w:p w:rsidR="00722789" w:rsidRPr="00D150C4" w:rsidRDefault="00722789" w:rsidP="007D4F5E">
            <w:pPr>
              <w:spacing w:before="40" w:after="40"/>
              <w:jc w:val="center"/>
            </w:pPr>
            <w:r w:rsidRPr="00D150C4">
              <w:t>89,4</w:t>
            </w:r>
          </w:p>
        </w:tc>
        <w:tc>
          <w:tcPr>
            <w:tcW w:w="802" w:type="dxa"/>
            <w:shd w:val="clear" w:color="auto" w:fill="auto"/>
          </w:tcPr>
          <w:p w:rsidR="00722789" w:rsidRPr="00D150C4" w:rsidRDefault="00722789" w:rsidP="007D4F5E">
            <w:pPr>
              <w:spacing w:before="40" w:after="40"/>
              <w:jc w:val="center"/>
            </w:pPr>
            <w:r w:rsidRPr="00D150C4">
              <w:t>90</w:t>
            </w:r>
          </w:p>
        </w:tc>
        <w:tc>
          <w:tcPr>
            <w:tcW w:w="669" w:type="dxa"/>
            <w:shd w:val="clear" w:color="auto" w:fill="auto"/>
          </w:tcPr>
          <w:p w:rsidR="00722789" w:rsidRPr="00D150C4" w:rsidRDefault="00722789" w:rsidP="007D4F5E">
            <w:pPr>
              <w:spacing w:before="40" w:after="40"/>
              <w:jc w:val="center"/>
            </w:pPr>
            <w:r w:rsidRPr="00D150C4">
              <w:t>92,0</w:t>
            </w:r>
          </w:p>
        </w:tc>
        <w:tc>
          <w:tcPr>
            <w:tcW w:w="802" w:type="dxa"/>
            <w:shd w:val="clear" w:color="auto" w:fill="auto"/>
          </w:tcPr>
          <w:p w:rsidR="00722789" w:rsidRPr="00D150C4" w:rsidRDefault="00722789" w:rsidP="007D4F5E">
            <w:pPr>
              <w:spacing w:before="40" w:after="40"/>
              <w:jc w:val="center"/>
            </w:pPr>
            <w:r w:rsidRPr="00D150C4">
              <w:t>93,0</w:t>
            </w:r>
          </w:p>
        </w:tc>
        <w:tc>
          <w:tcPr>
            <w:tcW w:w="803" w:type="dxa"/>
            <w:shd w:val="clear" w:color="auto" w:fill="auto"/>
          </w:tcPr>
          <w:p w:rsidR="00722789" w:rsidRPr="00D150C4" w:rsidRDefault="00722789" w:rsidP="007D4F5E">
            <w:pPr>
              <w:spacing w:before="40" w:after="40"/>
              <w:jc w:val="center"/>
            </w:pPr>
            <w:r w:rsidRPr="00D150C4">
              <w:t>94,0</w:t>
            </w:r>
          </w:p>
        </w:tc>
        <w:tc>
          <w:tcPr>
            <w:tcW w:w="802" w:type="dxa"/>
            <w:shd w:val="clear" w:color="auto" w:fill="auto"/>
          </w:tcPr>
          <w:p w:rsidR="00722789" w:rsidRPr="00D150C4" w:rsidRDefault="00722789" w:rsidP="007D4F5E">
            <w:pPr>
              <w:spacing w:before="40" w:after="40"/>
              <w:jc w:val="center"/>
            </w:pPr>
            <w:r w:rsidRPr="00D150C4">
              <w:t>95,0</w:t>
            </w:r>
          </w:p>
          <w:p w:rsidR="00722789" w:rsidRPr="00D150C4" w:rsidRDefault="00722789" w:rsidP="007D4F5E">
            <w:pPr>
              <w:spacing w:before="40" w:after="40"/>
              <w:jc w:val="center"/>
            </w:pPr>
          </w:p>
        </w:tc>
        <w:tc>
          <w:tcPr>
            <w:tcW w:w="732" w:type="dxa"/>
          </w:tcPr>
          <w:p w:rsidR="00722789" w:rsidRPr="00D150C4" w:rsidRDefault="00722789" w:rsidP="007D4F5E">
            <w:pPr>
              <w:spacing w:before="40" w:after="40"/>
              <w:jc w:val="center"/>
            </w:pPr>
            <w:r w:rsidRPr="00D150C4">
              <w:t>96,0</w:t>
            </w:r>
          </w:p>
        </w:tc>
        <w:tc>
          <w:tcPr>
            <w:tcW w:w="732" w:type="dxa"/>
          </w:tcPr>
          <w:p w:rsidR="00722789" w:rsidRPr="00D150C4" w:rsidRDefault="00722789" w:rsidP="007D4F5E">
            <w:pPr>
              <w:spacing w:before="40" w:after="40"/>
              <w:jc w:val="center"/>
            </w:pPr>
            <w:r w:rsidRPr="00D150C4">
              <w:t>97,0</w:t>
            </w:r>
          </w:p>
        </w:tc>
        <w:tc>
          <w:tcPr>
            <w:tcW w:w="732" w:type="dxa"/>
          </w:tcPr>
          <w:p w:rsidR="00722789" w:rsidRPr="00D150C4" w:rsidRDefault="00722789" w:rsidP="007D4F5E">
            <w:pPr>
              <w:spacing w:before="40" w:after="40"/>
              <w:jc w:val="center"/>
            </w:pPr>
            <w:r w:rsidRPr="00D150C4">
              <w:t>98,0</w:t>
            </w:r>
          </w:p>
        </w:tc>
      </w:tr>
      <w:tr w:rsidR="00722789" w:rsidRPr="00D150C4" w:rsidTr="007D4F5E">
        <w:trPr>
          <w:cantSplit/>
          <w:trHeight w:val="2523"/>
        </w:trPr>
        <w:tc>
          <w:tcPr>
            <w:tcW w:w="490" w:type="dxa"/>
            <w:shd w:val="clear" w:color="auto" w:fill="auto"/>
          </w:tcPr>
          <w:p w:rsidR="00722789" w:rsidRPr="00D150C4" w:rsidRDefault="00722789" w:rsidP="007D4F5E">
            <w:pPr>
              <w:spacing w:before="40" w:after="40"/>
            </w:pPr>
            <w:r w:rsidRPr="00D150C4">
              <w:t>5</w:t>
            </w:r>
          </w:p>
        </w:tc>
        <w:tc>
          <w:tcPr>
            <w:tcW w:w="2156" w:type="dxa"/>
            <w:shd w:val="clear" w:color="auto" w:fill="auto"/>
            <w:vAlign w:val="center"/>
          </w:tcPr>
          <w:p w:rsidR="00722789" w:rsidRPr="00D150C4" w:rsidRDefault="00722789" w:rsidP="007D4F5E">
            <w:pPr>
              <w:spacing w:before="40" w:after="40"/>
            </w:pPr>
            <w:r w:rsidRPr="00D150C4">
              <w:t xml:space="preserve">Охват молодежи Тейковского муниципального района проводимыми муниципальными мероприятиями по работе с молодежью </w:t>
            </w:r>
          </w:p>
        </w:tc>
        <w:tc>
          <w:tcPr>
            <w:tcW w:w="668" w:type="dxa"/>
            <w:shd w:val="clear" w:color="auto" w:fill="auto"/>
          </w:tcPr>
          <w:p w:rsidR="00722789" w:rsidRPr="00D150C4" w:rsidRDefault="00722789" w:rsidP="007D4F5E">
            <w:pPr>
              <w:spacing w:before="40" w:after="40"/>
              <w:jc w:val="center"/>
            </w:pPr>
            <w:r w:rsidRPr="00D150C4">
              <w:t>%</w:t>
            </w:r>
          </w:p>
        </w:tc>
        <w:tc>
          <w:tcPr>
            <w:tcW w:w="803" w:type="dxa"/>
            <w:shd w:val="clear" w:color="auto" w:fill="auto"/>
          </w:tcPr>
          <w:p w:rsidR="00722789" w:rsidRPr="00D150C4" w:rsidRDefault="00722789" w:rsidP="007D4F5E">
            <w:pPr>
              <w:spacing w:before="40" w:after="40"/>
              <w:jc w:val="center"/>
            </w:pPr>
          </w:p>
        </w:tc>
        <w:tc>
          <w:tcPr>
            <w:tcW w:w="669" w:type="dxa"/>
            <w:shd w:val="clear" w:color="auto" w:fill="auto"/>
          </w:tcPr>
          <w:p w:rsidR="00722789" w:rsidRPr="00D150C4" w:rsidRDefault="00722789" w:rsidP="007D4F5E">
            <w:pPr>
              <w:spacing w:before="60" w:after="60"/>
              <w:jc w:val="center"/>
            </w:pPr>
          </w:p>
        </w:tc>
        <w:tc>
          <w:tcPr>
            <w:tcW w:w="802" w:type="dxa"/>
            <w:shd w:val="clear" w:color="auto" w:fill="auto"/>
          </w:tcPr>
          <w:p w:rsidR="00722789" w:rsidRPr="00D150C4" w:rsidRDefault="00722789" w:rsidP="007D4F5E">
            <w:r w:rsidRPr="00D150C4">
              <w:t xml:space="preserve">60,0 </w:t>
            </w:r>
          </w:p>
        </w:tc>
        <w:tc>
          <w:tcPr>
            <w:tcW w:w="669" w:type="dxa"/>
            <w:shd w:val="clear" w:color="auto" w:fill="auto"/>
          </w:tcPr>
          <w:p w:rsidR="00722789" w:rsidRPr="00D150C4" w:rsidRDefault="00722789" w:rsidP="007D4F5E">
            <w:r w:rsidRPr="00D150C4">
              <w:t xml:space="preserve">61,0 </w:t>
            </w:r>
          </w:p>
        </w:tc>
        <w:tc>
          <w:tcPr>
            <w:tcW w:w="802" w:type="dxa"/>
            <w:shd w:val="clear" w:color="auto" w:fill="auto"/>
          </w:tcPr>
          <w:p w:rsidR="00722789" w:rsidRPr="00D150C4" w:rsidRDefault="00722789" w:rsidP="007D4F5E">
            <w:r w:rsidRPr="00D150C4">
              <w:t xml:space="preserve">61,5 </w:t>
            </w:r>
          </w:p>
        </w:tc>
        <w:tc>
          <w:tcPr>
            <w:tcW w:w="803" w:type="dxa"/>
            <w:shd w:val="clear" w:color="auto" w:fill="auto"/>
          </w:tcPr>
          <w:p w:rsidR="00722789" w:rsidRPr="00D150C4" w:rsidRDefault="00722789" w:rsidP="007D4F5E">
            <w:r w:rsidRPr="00D150C4">
              <w:t xml:space="preserve">62,0 </w:t>
            </w:r>
          </w:p>
        </w:tc>
        <w:tc>
          <w:tcPr>
            <w:tcW w:w="802" w:type="dxa"/>
            <w:shd w:val="clear" w:color="auto" w:fill="auto"/>
          </w:tcPr>
          <w:p w:rsidR="00722789" w:rsidRPr="00D150C4" w:rsidRDefault="00722789" w:rsidP="007D4F5E">
            <w:r w:rsidRPr="00D150C4">
              <w:t xml:space="preserve">62,5 </w:t>
            </w:r>
          </w:p>
        </w:tc>
        <w:tc>
          <w:tcPr>
            <w:tcW w:w="732" w:type="dxa"/>
          </w:tcPr>
          <w:p w:rsidR="00722789" w:rsidRPr="00D150C4" w:rsidRDefault="00722789" w:rsidP="007D4F5E">
            <w:pPr>
              <w:spacing w:before="40" w:after="40"/>
            </w:pPr>
            <w:r w:rsidRPr="00D150C4">
              <w:t>63,0</w:t>
            </w:r>
          </w:p>
        </w:tc>
        <w:tc>
          <w:tcPr>
            <w:tcW w:w="732" w:type="dxa"/>
          </w:tcPr>
          <w:p w:rsidR="00722789" w:rsidRPr="00D150C4" w:rsidRDefault="00722789" w:rsidP="007D4F5E">
            <w:pPr>
              <w:spacing w:before="40" w:after="40"/>
            </w:pPr>
            <w:r w:rsidRPr="00D150C4">
              <w:t>63,5</w:t>
            </w:r>
          </w:p>
        </w:tc>
        <w:tc>
          <w:tcPr>
            <w:tcW w:w="732" w:type="dxa"/>
          </w:tcPr>
          <w:p w:rsidR="00722789" w:rsidRPr="00D150C4" w:rsidRDefault="00722789" w:rsidP="007D4F5E">
            <w:pPr>
              <w:spacing w:before="40" w:after="40"/>
            </w:pPr>
            <w:r w:rsidRPr="00D150C4">
              <w:t>64,0</w:t>
            </w:r>
          </w:p>
        </w:tc>
      </w:tr>
    </w:tbl>
    <w:p w:rsidR="00722789" w:rsidRPr="00D150C4" w:rsidRDefault="00722789" w:rsidP="00722789">
      <w:pPr>
        <w:pStyle w:val="4"/>
        <w:spacing w:before="0" w:after="0"/>
        <w:ind w:firstLine="709"/>
        <w:rPr>
          <w:rFonts w:ascii="Times New Roman" w:hAnsi="Times New Roman"/>
          <w:b w:val="0"/>
          <w:sz w:val="24"/>
          <w:szCs w:val="24"/>
        </w:rPr>
      </w:pPr>
    </w:p>
    <w:p w:rsidR="00722789" w:rsidRPr="00D150C4" w:rsidRDefault="00722789" w:rsidP="00722789">
      <w:pPr>
        <w:pStyle w:val="4"/>
        <w:spacing w:before="0" w:after="0"/>
        <w:ind w:firstLine="709"/>
        <w:rPr>
          <w:rFonts w:ascii="Times New Roman" w:hAnsi="Times New Roman"/>
          <w:b w:val="0"/>
          <w:sz w:val="24"/>
          <w:szCs w:val="24"/>
        </w:rPr>
      </w:pPr>
      <w:r w:rsidRPr="00D150C4">
        <w:rPr>
          <w:rFonts w:ascii="Times New Roman" w:hAnsi="Times New Roman"/>
          <w:b w:val="0"/>
          <w:sz w:val="24"/>
          <w:szCs w:val="24"/>
        </w:rPr>
        <w:t>3.2. Ожидаемые результаты реализации муниципальной программы</w:t>
      </w:r>
    </w:p>
    <w:p w:rsidR="00722789" w:rsidRPr="00D150C4" w:rsidRDefault="00722789" w:rsidP="00722789">
      <w:pPr>
        <w:pStyle w:val="Pro-Gramma"/>
        <w:spacing w:before="0" w:line="240" w:lineRule="auto"/>
        <w:ind w:left="0" w:firstLine="709"/>
        <w:rPr>
          <w:rFonts w:ascii="Times New Roman" w:hAnsi="Times New Roman"/>
          <w:sz w:val="24"/>
          <w:lang w:eastAsia="ar-SA"/>
        </w:rPr>
      </w:pPr>
      <w:r w:rsidRPr="00D150C4">
        <w:rPr>
          <w:rFonts w:ascii="Times New Roman" w:hAnsi="Times New Roman"/>
          <w:sz w:val="24"/>
          <w:lang w:eastAsia="ar-SA"/>
        </w:rPr>
        <w:t>К концу 2018 года все дети в возрасте от 3 до 7 лет будут иметь возможность получить дошкольное образование в муниципальных образовательных организациях. Значительно возрастет качество дошкольного образования, произойдет переход на предоставление дошкольного образования в соответствии с федеральным государственным образовательным стандартом.</w:t>
      </w:r>
    </w:p>
    <w:p w:rsidR="00722789" w:rsidRPr="00D150C4" w:rsidRDefault="00722789" w:rsidP="00722789">
      <w:pPr>
        <w:pStyle w:val="Pro-Gramma"/>
        <w:spacing w:before="0" w:line="240" w:lineRule="auto"/>
        <w:ind w:left="0" w:firstLine="709"/>
        <w:rPr>
          <w:rFonts w:ascii="Times New Roman" w:hAnsi="Times New Roman"/>
          <w:sz w:val="24"/>
          <w:lang w:eastAsia="ar-SA"/>
        </w:rPr>
      </w:pPr>
      <w:r w:rsidRPr="00D150C4">
        <w:rPr>
          <w:rFonts w:ascii="Times New Roman" w:hAnsi="Times New Roman"/>
          <w:sz w:val="24"/>
          <w:lang w:eastAsia="ar-SA"/>
        </w:rPr>
        <w:t xml:space="preserve">К 2019 году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w:t>
      </w:r>
      <w:r w:rsidRPr="00D150C4">
        <w:rPr>
          <w:rFonts w:ascii="Times New Roman" w:hAnsi="Times New Roman"/>
          <w:sz w:val="24"/>
          <w:lang w:eastAsia="ar-SA"/>
        </w:rPr>
        <w:lastRenderedPageBreak/>
        <w:t>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w:t>
      </w:r>
    </w:p>
    <w:p w:rsidR="00722789" w:rsidRPr="00D150C4" w:rsidRDefault="00722789" w:rsidP="00722789">
      <w:pPr>
        <w:pStyle w:val="Pro-Gramma"/>
        <w:spacing w:before="0" w:line="240" w:lineRule="auto"/>
        <w:ind w:left="0" w:firstLine="709"/>
        <w:rPr>
          <w:rFonts w:ascii="Times New Roman" w:hAnsi="Times New Roman"/>
          <w:sz w:val="24"/>
          <w:lang w:eastAsia="ar-SA"/>
        </w:rPr>
      </w:pPr>
      <w:r w:rsidRPr="00D150C4">
        <w:rPr>
          <w:rFonts w:ascii="Times New Roman" w:hAnsi="Times New Roman"/>
          <w:sz w:val="24"/>
          <w:lang w:eastAsia="ar-SA"/>
        </w:rPr>
        <w:t>Повысится качество общего образования в образовательных организациях и удовлетворенность населения качеством образовательных услуг. Гражданам будет доступна полная и объективная информация об образовательных организациях, уровнях обучения, содержании и качестве их программ (услуг), эффективная обратная связь с органом, осуществляющим управление в сфере образования.</w:t>
      </w:r>
    </w:p>
    <w:p w:rsidR="00722789" w:rsidRPr="00D150C4" w:rsidRDefault="00722789" w:rsidP="00722789">
      <w:pPr>
        <w:pStyle w:val="Pro-Gramma"/>
        <w:spacing w:before="0" w:line="240" w:lineRule="auto"/>
        <w:ind w:left="0" w:firstLine="709"/>
        <w:rPr>
          <w:rFonts w:ascii="Times New Roman" w:hAnsi="Times New Roman"/>
          <w:sz w:val="24"/>
          <w:lang w:eastAsia="ar-SA"/>
        </w:rPr>
      </w:pPr>
      <w:r w:rsidRPr="00D150C4">
        <w:rPr>
          <w:rFonts w:ascii="Times New Roman" w:hAnsi="Times New Roman"/>
          <w:sz w:val="24"/>
          <w:lang w:eastAsia="ar-SA"/>
        </w:rPr>
        <w:t>Средняя заработная плата педагогических работников общеобразовательных организаций составит не менее 100 процентов от средней заработной платы, по данным территориального органа федеральной службы государственной статистики, а педагогических работников дошкольных образовательных организаций – не менее 100 процентов к средней заработной плате в общем образовании региона. Повысится привлекательность педагогической профессии и уровень квалификации преподавательских кадров.</w:t>
      </w:r>
    </w:p>
    <w:p w:rsidR="00722789" w:rsidRPr="00D150C4" w:rsidRDefault="00722789" w:rsidP="00722789">
      <w:pPr>
        <w:pStyle w:val="Pro-Gramma"/>
        <w:spacing w:before="0" w:line="240" w:lineRule="auto"/>
        <w:ind w:left="0" w:firstLine="709"/>
        <w:rPr>
          <w:rFonts w:ascii="Times New Roman" w:hAnsi="Times New Roman"/>
          <w:sz w:val="24"/>
          <w:lang w:eastAsia="ar-SA"/>
        </w:rPr>
      </w:pPr>
      <w:r w:rsidRPr="00D150C4">
        <w:rPr>
          <w:rFonts w:ascii="Times New Roman" w:hAnsi="Times New Roman"/>
          <w:sz w:val="24"/>
          <w:lang w:eastAsia="ar-SA"/>
        </w:rPr>
        <w:t xml:space="preserve">Возрастет охват детей дополнительным образованием, с каждым годом все большее число детей будет принимать участие в различных олимпиадах и конкурсах. Продолжится работа по выявлению и поддержке одаренных детей, развитию их талантов и способностей. </w:t>
      </w:r>
    </w:p>
    <w:p w:rsidR="00722789" w:rsidRPr="00D150C4" w:rsidRDefault="00722789" w:rsidP="00722789">
      <w:pPr>
        <w:pStyle w:val="4"/>
        <w:spacing w:before="0" w:after="0"/>
        <w:ind w:firstLine="709"/>
        <w:rPr>
          <w:rFonts w:ascii="Times New Roman" w:hAnsi="Times New Roman"/>
          <w:b w:val="0"/>
          <w:sz w:val="24"/>
          <w:szCs w:val="24"/>
        </w:rPr>
      </w:pPr>
      <w:r w:rsidRPr="00D150C4">
        <w:rPr>
          <w:rFonts w:ascii="Times New Roman" w:hAnsi="Times New Roman"/>
          <w:b w:val="0"/>
          <w:sz w:val="24"/>
          <w:szCs w:val="24"/>
        </w:rPr>
        <w:t>3.3. Задачи муниципальной программы</w:t>
      </w:r>
    </w:p>
    <w:p w:rsidR="00722789" w:rsidRPr="00D150C4" w:rsidRDefault="00722789" w:rsidP="00722789">
      <w:pPr>
        <w:pStyle w:val="Pro-Gramma"/>
        <w:spacing w:before="0" w:line="240" w:lineRule="auto"/>
        <w:ind w:left="0" w:firstLine="709"/>
        <w:rPr>
          <w:rFonts w:ascii="Times New Roman" w:hAnsi="Times New Roman"/>
          <w:sz w:val="24"/>
          <w:lang w:eastAsia="ar-SA"/>
        </w:rPr>
      </w:pPr>
      <w:r w:rsidRPr="00D150C4">
        <w:rPr>
          <w:rFonts w:ascii="Times New Roman" w:hAnsi="Times New Roman"/>
          <w:sz w:val="24"/>
          <w:lang w:eastAsia="ar-SA"/>
        </w:rPr>
        <w:t xml:space="preserve">В рамках реализации </w:t>
      </w:r>
      <w:r w:rsidRPr="00D150C4">
        <w:rPr>
          <w:rFonts w:ascii="Times New Roman" w:hAnsi="Times New Roman"/>
          <w:sz w:val="24"/>
        </w:rPr>
        <w:t>муниципальной</w:t>
      </w:r>
      <w:r w:rsidRPr="00D150C4">
        <w:rPr>
          <w:rFonts w:ascii="Times New Roman" w:hAnsi="Times New Roman"/>
          <w:sz w:val="24"/>
          <w:lang w:eastAsia="ar-SA"/>
        </w:rPr>
        <w:t xml:space="preserve"> программы в 2014-20</w:t>
      </w:r>
      <w:r w:rsidRPr="00D150C4">
        <w:rPr>
          <w:rFonts w:ascii="Times New Roman" w:hAnsi="Times New Roman"/>
          <w:sz w:val="24"/>
          <w:lang w:val="ru-RU" w:eastAsia="ar-SA"/>
        </w:rPr>
        <w:t>21</w:t>
      </w:r>
      <w:r w:rsidRPr="00D150C4">
        <w:rPr>
          <w:rFonts w:ascii="Times New Roman" w:hAnsi="Times New Roman"/>
          <w:sz w:val="24"/>
          <w:lang w:eastAsia="ar-SA"/>
        </w:rPr>
        <w:t xml:space="preserve"> гг. планируется решить следующие основные задачи:</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1)</w:t>
      </w:r>
      <w:r w:rsidRPr="00D150C4">
        <w:rPr>
          <w:rFonts w:ascii="Times New Roman" w:hAnsi="Times New Roman"/>
          <w:sz w:val="24"/>
        </w:rPr>
        <w:tab/>
        <w:t>формирование гибкой, подотчетной обществу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 в том числе:</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развитие эффективных финансово-экономических механизмов управления образованием (совершенствование нормативного финансирования; введение эффективного контракта с педагогическими и научно-педагогическими кадрами);</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радикальное обновление методов и технологий обучения.</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2)</w:t>
      </w:r>
      <w:r w:rsidRPr="00D150C4">
        <w:rPr>
          <w:rFonts w:ascii="Times New Roman" w:hAnsi="Times New Roman"/>
          <w:sz w:val="24"/>
        </w:rPr>
        <w:tab/>
        <w:t>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 в том числе:</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создание современных условий обучения;</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развитие сетевого взаимодействия образовательных организаций;</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внедрение и совершенствование современных организационно-экономических механизмов управления образованием.</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3)</w:t>
      </w:r>
      <w:r w:rsidRPr="00D150C4">
        <w:rPr>
          <w:rFonts w:ascii="Times New Roman" w:hAnsi="Times New Roman"/>
          <w:sz w:val="24"/>
        </w:rPr>
        <w:tab/>
        <w:t>модернизация образовательных программ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в том числе:</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стимулирование качественного труда педагогических работников;</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 xml:space="preserve">внедрение федеральных государственных образовательных стандартов общего образования; </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обновление содержания, технологий и материальной среды образования;</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развитие информационных технологий.</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4)</w:t>
      </w:r>
      <w:r w:rsidRPr="00D150C4">
        <w:rPr>
          <w:rFonts w:ascii="Times New Roman" w:hAnsi="Times New Roman"/>
          <w:sz w:val="24"/>
        </w:rPr>
        <w:tab/>
        <w:t>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 в том числе:</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внедрение системы оценки качества образования;</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участие в проведении мониторинговых исследований в образовании;</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расширение участия общественности в оценке качества образования.</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5)</w:t>
      </w:r>
      <w:r w:rsidRPr="00D150C4">
        <w:rPr>
          <w:rFonts w:ascii="Times New Roman" w:hAnsi="Times New Roman"/>
          <w:sz w:val="24"/>
        </w:rPr>
        <w:tab/>
        <w:t>обеспечение эффективной системы по социализации и самореализации молодежи, развитию потенциала молодежи (поддержка социальной активности молодежи).</w:t>
      </w:r>
    </w:p>
    <w:p w:rsidR="00722789" w:rsidRPr="00D150C4" w:rsidRDefault="00722789" w:rsidP="00722789">
      <w:pPr>
        <w:pStyle w:val="4"/>
        <w:spacing w:before="0" w:after="0"/>
        <w:ind w:firstLine="709"/>
        <w:rPr>
          <w:rFonts w:ascii="Times New Roman" w:hAnsi="Times New Roman"/>
          <w:b w:val="0"/>
          <w:sz w:val="24"/>
          <w:szCs w:val="24"/>
        </w:rPr>
      </w:pPr>
      <w:r w:rsidRPr="00D150C4">
        <w:rPr>
          <w:rFonts w:ascii="Times New Roman" w:hAnsi="Times New Roman"/>
          <w:b w:val="0"/>
          <w:sz w:val="24"/>
          <w:szCs w:val="24"/>
        </w:rPr>
        <w:t>3.4. Подпрограммы муниципальной программы</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 xml:space="preserve">Муниципальная программа реализуется посредством </w:t>
      </w:r>
      <w:r w:rsidRPr="00D150C4">
        <w:rPr>
          <w:rFonts w:ascii="Times New Roman" w:hAnsi="Times New Roman"/>
          <w:sz w:val="24"/>
          <w:lang w:val="ru-RU"/>
        </w:rPr>
        <w:t>12</w:t>
      </w:r>
      <w:r w:rsidRPr="00D150C4">
        <w:rPr>
          <w:rFonts w:ascii="Times New Roman" w:hAnsi="Times New Roman"/>
          <w:sz w:val="24"/>
        </w:rPr>
        <w:t xml:space="preserve"> подпрограмм. </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lastRenderedPageBreak/>
        <w:t>Подпрограммы преимущественно объединяют в себе мероприятия, направленные на изменение сложившейся ситуации в сфере образования Тейковского муниципального района:</w:t>
      </w:r>
    </w:p>
    <w:p w:rsidR="00722789" w:rsidRPr="00D150C4" w:rsidRDefault="00722789" w:rsidP="00722789">
      <w:pPr>
        <w:pStyle w:val="Pro-Tab"/>
        <w:numPr>
          <w:ilvl w:val="0"/>
          <w:numId w:val="12"/>
        </w:numPr>
        <w:jc w:val="both"/>
        <w:rPr>
          <w:rFonts w:ascii="Times New Roman" w:hAnsi="Times New Roman"/>
          <w:sz w:val="24"/>
          <w:szCs w:val="24"/>
        </w:rPr>
      </w:pPr>
      <w:r w:rsidRPr="00D150C4">
        <w:rPr>
          <w:rFonts w:ascii="Times New Roman" w:hAnsi="Times New Roman"/>
          <w:sz w:val="24"/>
          <w:szCs w:val="24"/>
        </w:rPr>
        <w:t>подпрограмма  «Развитие общего образования» муниципальной программы «Развитие образования Тейковского муниципального района» (срок реализации – 2014-20</w:t>
      </w:r>
      <w:r w:rsidRPr="00D150C4">
        <w:rPr>
          <w:rFonts w:ascii="Times New Roman" w:hAnsi="Times New Roman"/>
          <w:sz w:val="24"/>
          <w:szCs w:val="24"/>
          <w:lang w:val="ru-RU"/>
        </w:rPr>
        <w:t>21</w:t>
      </w:r>
      <w:r w:rsidRPr="00D150C4">
        <w:rPr>
          <w:rFonts w:ascii="Times New Roman" w:hAnsi="Times New Roman"/>
          <w:sz w:val="24"/>
          <w:szCs w:val="24"/>
        </w:rPr>
        <w:t xml:space="preserve"> гг.) направлена на реализацию мероприятий по укреплению пожарной безопасности общеобразовательных организаций, укрепление материально-технической базы дошкольных образовательных учреждений и образовательных организаций,  антитеррористическую защищенность образовательных учреждений. В рамках подпрограммы предусмотрена реализация мероприятий по итогам областного конкурса лучших общеобразовательных организаций, реализующих проект «Межведомственная система оздоровления школьников», а также совершенствование учительского корпуса.</w:t>
      </w:r>
    </w:p>
    <w:p w:rsidR="00722789" w:rsidRPr="00D150C4" w:rsidRDefault="00722789" w:rsidP="00722789">
      <w:pPr>
        <w:pStyle w:val="Pro-Tab"/>
        <w:numPr>
          <w:ilvl w:val="0"/>
          <w:numId w:val="12"/>
        </w:numPr>
        <w:jc w:val="both"/>
        <w:rPr>
          <w:rFonts w:ascii="Times New Roman" w:hAnsi="Times New Roman"/>
          <w:sz w:val="24"/>
          <w:szCs w:val="24"/>
        </w:rPr>
      </w:pPr>
      <w:r w:rsidRPr="00D150C4">
        <w:rPr>
          <w:rFonts w:ascii="Times New Roman" w:hAnsi="Times New Roman"/>
          <w:sz w:val="24"/>
          <w:szCs w:val="24"/>
        </w:rPr>
        <w:t>подпрограмма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(срок реализации – 2014-20</w:t>
      </w:r>
      <w:r w:rsidRPr="00D150C4">
        <w:rPr>
          <w:rFonts w:ascii="Times New Roman" w:hAnsi="Times New Roman"/>
          <w:sz w:val="24"/>
          <w:szCs w:val="24"/>
          <w:lang w:val="ru-RU"/>
        </w:rPr>
        <w:t>21</w:t>
      </w:r>
      <w:r w:rsidRPr="00D150C4">
        <w:rPr>
          <w:rFonts w:ascii="Times New Roman" w:hAnsi="Times New Roman"/>
          <w:sz w:val="24"/>
          <w:szCs w:val="24"/>
        </w:rPr>
        <w:t xml:space="preserve"> гг.) направлена на обеспечение в полном объеме законодательно установленных мер социальной поддержки обучающихся и их родителей.</w:t>
      </w:r>
    </w:p>
    <w:p w:rsidR="00722789" w:rsidRPr="00D150C4" w:rsidRDefault="00722789" w:rsidP="00722789">
      <w:pPr>
        <w:pStyle w:val="Pro-Tab"/>
        <w:numPr>
          <w:ilvl w:val="0"/>
          <w:numId w:val="12"/>
        </w:numPr>
        <w:jc w:val="both"/>
        <w:rPr>
          <w:rFonts w:ascii="Times New Roman" w:hAnsi="Times New Roman"/>
          <w:sz w:val="24"/>
          <w:szCs w:val="24"/>
        </w:rPr>
      </w:pPr>
      <w:r w:rsidRPr="00D150C4">
        <w:rPr>
          <w:rFonts w:ascii="Times New Roman" w:hAnsi="Times New Roman"/>
          <w:sz w:val="24"/>
          <w:szCs w:val="24"/>
        </w:rPr>
        <w:t>подпрограмма «Выявление и поддержка одаренных детей» (срок реализации – 2014-20</w:t>
      </w:r>
      <w:r w:rsidRPr="00D150C4">
        <w:rPr>
          <w:rFonts w:ascii="Times New Roman" w:hAnsi="Times New Roman"/>
          <w:sz w:val="24"/>
          <w:szCs w:val="24"/>
          <w:lang w:val="ru-RU"/>
        </w:rPr>
        <w:t>21</w:t>
      </w:r>
      <w:r w:rsidRPr="00D150C4">
        <w:rPr>
          <w:rFonts w:ascii="Times New Roman" w:hAnsi="Times New Roman"/>
          <w:sz w:val="24"/>
          <w:szCs w:val="24"/>
        </w:rPr>
        <w:t xml:space="preserve"> гг.) муниципальной программы «Развитие образования Тейковского муниципального района» направлена на реализацию комплекса мер по выявлению и поддержке одаренных детей, развитию их интеллектуального и творческого потенциала;</w:t>
      </w:r>
    </w:p>
    <w:p w:rsidR="00722789" w:rsidRPr="00D150C4" w:rsidRDefault="00722789" w:rsidP="00722789">
      <w:pPr>
        <w:pStyle w:val="Pro-Tab"/>
        <w:numPr>
          <w:ilvl w:val="0"/>
          <w:numId w:val="12"/>
        </w:numPr>
        <w:jc w:val="both"/>
        <w:rPr>
          <w:rFonts w:ascii="Times New Roman" w:hAnsi="Times New Roman"/>
          <w:sz w:val="24"/>
          <w:szCs w:val="24"/>
        </w:rPr>
      </w:pPr>
      <w:r w:rsidRPr="00D150C4">
        <w:rPr>
          <w:rFonts w:ascii="Times New Roman" w:hAnsi="Times New Roman"/>
          <w:sz w:val="24"/>
          <w:szCs w:val="24"/>
        </w:rPr>
        <w:t>подпрограмма «Реализация основных общеобразовательных программ»» (срок реализации – 2014-20</w:t>
      </w:r>
      <w:r w:rsidRPr="00D150C4">
        <w:rPr>
          <w:rFonts w:ascii="Times New Roman" w:hAnsi="Times New Roman"/>
          <w:sz w:val="24"/>
          <w:szCs w:val="24"/>
          <w:lang w:val="ru-RU"/>
        </w:rPr>
        <w:t>21</w:t>
      </w:r>
      <w:r w:rsidRPr="00D150C4">
        <w:rPr>
          <w:rFonts w:ascii="Times New Roman" w:hAnsi="Times New Roman"/>
          <w:sz w:val="24"/>
          <w:szCs w:val="24"/>
        </w:rPr>
        <w:t xml:space="preserve"> гг.) муниципальной программы «Развитие образования Тейковского муниципального района» призвана решить проблему очередности в дошкольные образовательные организации и направлена на модернизацию системы общего образования, обеспечение современных условий предоставления образования, выравнивание доступности качественного общего образования в различных общеобразовательных организациях. </w:t>
      </w:r>
    </w:p>
    <w:p w:rsidR="00722789" w:rsidRPr="00D150C4" w:rsidRDefault="00722789" w:rsidP="00722789">
      <w:pPr>
        <w:pStyle w:val="Pro-Tab"/>
        <w:numPr>
          <w:ilvl w:val="0"/>
          <w:numId w:val="12"/>
        </w:numPr>
        <w:jc w:val="both"/>
        <w:rPr>
          <w:rFonts w:ascii="Times New Roman" w:hAnsi="Times New Roman"/>
          <w:sz w:val="24"/>
          <w:szCs w:val="24"/>
        </w:rPr>
      </w:pPr>
      <w:r w:rsidRPr="00D150C4">
        <w:rPr>
          <w:rFonts w:ascii="Times New Roman" w:hAnsi="Times New Roman"/>
          <w:sz w:val="24"/>
          <w:szCs w:val="24"/>
        </w:rPr>
        <w:t>подпрограмма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(срок реализации – 2014-20</w:t>
      </w:r>
      <w:r w:rsidRPr="00D150C4">
        <w:rPr>
          <w:rFonts w:ascii="Times New Roman" w:hAnsi="Times New Roman"/>
          <w:sz w:val="24"/>
          <w:szCs w:val="24"/>
          <w:lang w:val="ru-RU"/>
        </w:rPr>
        <w:t>21</w:t>
      </w:r>
      <w:r w:rsidRPr="00D150C4">
        <w:rPr>
          <w:rFonts w:ascii="Times New Roman" w:hAnsi="Times New Roman"/>
          <w:sz w:val="24"/>
          <w:szCs w:val="24"/>
        </w:rPr>
        <w:t xml:space="preserve"> гг.) направлена на обеспечение государственных гарантий прав граждан на получение общедоступного и бесплатного общего образования в образовательных учреждениях района.</w:t>
      </w:r>
    </w:p>
    <w:p w:rsidR="00722789" w:rsidRPr="00D150C4" w:rsidRDefault="00722789" w:rsidP="00722789">
      <w:pPr>
        <w:pStyle w:val="Pro-Tab"/>
        <w:numPr>
          <w:ilvl w:val="0"/>
          <w:numId w:val="12"/>
        </w:numPr>
        <w:jc w:val="both"/>
        <w:rPr>
          <w:rFonts w:ascii="Times New Roman" w:hAnsi="Times New Roman"/>
          <w:sz w:val="24"/>
          <w:szCs w:val="24"/>
        </w:rPr>
      </w:pPr>
      <w:r w:rsidRPr="00D150C4">
        <w:rPr>
          <w:rFonts w:ascii="Times New Roman" w:hAnsi="Times New Roman"/>
          <w:sz w:val="24"/>
          <w:szCs w:val="24"/>
        </w:rPr>
        <w:t>подпрограмма «Реализация дополнительных общеобразовательных программ» муниципальной программы «Развитие образования Тейковского муниципального района» (срок реализации – 2014-20</w:t>
      </w:r>
      <w:r w:rsidRPr="00D150C4">
        <w:rPr>
          <w:rFonts w:ascii="Times New Roman" w:hAnsi="Times New Roman"/>
          <w:sz w:val="24"/>
          <w:szCs w:val="24"/>
          <w:lang w:val="ru-RU"/>
        </w:rPr>
        <w:t>21</w:t>
      </w:r>
      <w:r w:rsidRPr="00D150C4">
        <w:rPr>
          <w:rFonts w:ascii="Times New Roman" w:hAnsi="Times New Roman"/>
          <w:sz w:val="24"/>
          <w:szCs w:val="24"/>
        </w:rPr>
        <w:t xml:space="preserve"> гг.) направлена на сохранение достигнутого объема и качества предоставления дополнительного образования в муниципальных организациях дополнительного образования района. Обеспечение конкурентоспособности оплаты труда педагогических работников муниципальных образовательных учреждений дополнительного образования детей.</w:t>
      </w:r>
    </w:p>
    <w:p w:rsidR="00722789" w:rsidRPr="00D150C4" w:rsidRDefault="00722789" w:rsidP="00722789">
      <w:pPr>
        <w:pStyle w:val="Pro-Tab"/>
        <w:numPr>
          <w:ilvl w:val="0"/>
          <w:numId w:val="12"/>
        </w:numPr>
        <w:jc w:val="both"/>
        <w:rPr>
          <w:rFonts w:ascii="Times New Roman" w:hAnsi="Times New Roman"/>
          <w:sz w:val="24"/>
          <w:szCs w:val="24"/>
        </w:rPr>
      </w:pPr>
      <w:r w:rsidRPr="00D150C4">
        <w:rPr>
          <w:rFonts w:ascii="Times New Roman" w:hAnsi="Times New Roman"/>
          <w:sz w:val="24"/>
          <w:szCs w:val="24"/>
        </w:rPr>
        <w:t>подпрограмма «Организация отдыха и оздоровления детей» муниципальной программы «Развитие образования Тейковского муниципального района» (срок реализации – 2014-20</w:t>
      </w:r>
      <w:r w:rsidRPr="00D150C4">
        <w:rPr>
          <w:rFonts w:ascii="Times New Roman" w:hAnsi="Times New Roman"/>
          <w:sz w:val="24"/>
          <w:szCs w:val="24"/>
          <w:lang w:val="ru-RU"/>
        </w:rPr>
        <w:t>21</w:t>
      </w:r>
      <w:r w:rsidRPr="00D150C4">
        <w:rPr>
          <w:rFonts w:ascii="Times New Roman" w:hAnsi="Times New Roman"/>
          <w:sz w:val="24"/>
          <w:szCs w:val="24"/>
        </w:rPr>
        <w:t xml:space="preserve"> гг.) направлена на обеспечение охвата детей организованными формами отдыха, в приоритетном порядке организацию отдыха, оздоровления, занятости детей, находящихся в трудной жизненной ситуации, детей, оставшихся без попечения родителей, детей из многодетных, неполных, малообеспеченных семей.</w:t>
      </w:r>
    </w:p>
    <w:p w:rsidR="00722789" w:rsidRPr="00D150C4" w:rsidRDefault="00722789" w:rsidP="00722789">
      <w:pPr>
        <w:pStyle w:val="Pro-Tab"/>
        <w:numPr>
          <w:ilvl w:val="0"/>
          <w:numId w:val="12"/>
        </w:numPr>
        <w:jc w:val="both"/>
        <w:rPr>
          <w:rFonts w:ascii="Times New Roman" w:hAnsi="Times New Roman"/>
          <w:sz w:val="24"/>
          <w:szCs w:val="24"/>
        </w:rPr>
      </w:pPr>
      <w:r w:rsidRPr="00D150C4">
        <w:rPr>
          <w:rFonts w:ascii="Times New Roman" w:hAnsi="Times New Roman"/>
          <w:sz w:val="24"/>
          <w:szCs w:val="24"/>
        </w:rPr>
        <w:t>подпрограмма « Мероприятия по борьбе с преступностью, предупреждению терроризма и экстремизма,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 муниципальной программы «Развитие образования Тейковского муниципального района» (срок реализации – 2014-20</w:t>
      </w:r>
      <w:r w:rsidRPr="00D150C4">
        <w:rPr>
          <w:rFonts w:ascii="Times New Roman" w:hAnsi="Times New Roman"/>
          <w:sz w:val="24"/>
          <w:szCs w:val="24"/>
          <w:lang w:val="ru-RU"/>
        </w:rPr>
        <w:t>21</w:t>
      </w:r>
      <w:r w:rsidRPr="00D150C4">
        <w:rPr>
          <w:rFonts w:ascii="Times New Roman" w:hAnsi="Times New Roman"/>
          <w:sz w:val="24"/>
          <w:szCs w:val="24"/>
        </w:rPr>
        <w:t xml:space="preserve"> гг.) направлена профилактику преступлений и правонарушений среди подростков и молодежи.</w:t>
      </w:r>
    </w:p>
    <w:p w:rsidR="00722789" w:rsidRPr="00D150C4" w:rsidRDefault="00722789" w:rsidP="00722789">
      <w:pPr>
        <w:pStyle w:val="Pro-Tab"/>
        <w:numPr>
          <w:ilvl w:val="0"/>
          <w:numId w:val="12"/>
        </w:numPr>
        <w:jc w:val="both"/>
        <w:rPr>
          <w:rFonts w:ascii="Times New Roman" w:hAnsi="Times New Roman"/>
          <w:sz w:val="24"/>
          <w:szCs w:val="24"/>
        </w:rPr>
      </w:pPr>
      <w:r w:rsidRPr="00D150C4">
        <w:rPr>
          <w:rFonts w:ascii="Times New Roman" w:hAnsi="Times New Roman"/>
          <w:sz w:val="24"/>
          <w:szCs w:val="24"/>
        </w:rPr>
        <w:lastRenderedPageBreak/>
        <w:t>подпрограмма «Реализация молодежной политики на территории Тейковского муниципального района» муниципальной программы «Развитие образования Тейковского муниципального района» (срок реализации – 2014-20</w:t>
      </w:r>
      <w:r w:rsidRPr="00D150C4">
        <w:rPr>
          <w:rFonts w:ascii="Times New Roman" w:hAnsi="Times New Roman"/>
          <w:sz w:val="24"/>
          <w:szCs w:val="24"/>
          <w:lang w:val="ru-RU"/>
        </w:rPr>
        <w:t>21</w:t>
      </w:r>
      <w:r w:rsidRPr="00D150C4">
        <w:rPr>
          <w:rFonts w:ascii="Times New Roman" w:hAnsi="Times New Roman"/>
          <w:sz w:val="24"/>
          <w:szCs w:val="24"/>
        </w:rPr>
        <w:t xml:space="preserve"> гг.) направлена на воспитание молодежи, ее адаптацию и социализацию, в будущем могут стать основой для успешного социального, экономического и политического развития района, региона и страны</w:t>
      </w:r>
    </w:p>
    <w:p w:rsidR="00722789" w:rsidRPr="00D150C4" w:rsidRDefault="00722789" w:rsidP="00722789">
      <w:pPr>
        <w:pStyle w:val="Pro-Tab"/>
        <w:numPr>
          <w:ilvl w:val="0"/>
          <w:numId w:val="12"/>
        </w:numPr>
        <w:ind w:left="709" w:hanging="425"/>
        <w:jc w:val="both"/>
        <w:rPr>
          <w:rFonts w:ascii="Times New Roman" w:hAnsi="Times New Roman"/>
          <w:sz w:val="24"/>
          <w:szCs w:val="24"/>
        </w:rPr>
      </w:pPr>
      <w:r w:rsidRPr="00D150C4">
        <w:rPr>
          <w:rFonts w:ascii="Times New Roman" w:hAnsi="Times New Roman"/>
          <w:sz w:val="24"/>
          <w:szCs w:val="24"/>
          <w:lang w:val="ru-RU"/>
        </w:rPr>
        <w:t>подпрограмма «</w:t>
      </w:r>
      <w:r w:rsidRPr="00D150C4">
        <w:rPr>
          <w:rFonts w:ascii="Times New Roman" w:hAnsi="Times New Roman"/>
          <w:sz w:val="24"/>
          <w:szCs w:val="24"/>
        </w:rPr>
        <w:t>Меры социально-экономической поддержки молодых специалистов муниципальных организаций системы образования</w:t>
      </w:r>
      <w:r w:rsidRPr="00D150C4">
        <w:rPr>
          <w:rFonts w:ascii="Times New Roman" w:hAnsi="Times New Roman"/>
          <w:sz w:val="24"/>
          <w:szCs w:val="24"/>
          <w:lang w:val="ru-RU"/>
        </w:rPr>
        <w:t xml:space="preserve">» </w:t>
      </w:r>
      <w:r w:rsidRPr="00D150C4">
        <w:rPr>
          <w:rFonts w:ascii="Times New Roman" w:hAnsi="Times New Roman"/>
          <w:sz w:val="24"/>
          <w:szCs w:val="24"/>
        </w:rPr>
        <w:t>муниципальной программы «Развитие образования Тейковского муниципального района» (срок реализации – 2014-20</w:t>
      </w:r>
      <w:r w:rsidRPr="00D150C4">
        <w:rPr>
          <w:rFonts w:ascii="Times New Roman" w:hAnsi="Times New Roman"/>
          <w:sz w:val="24"/>
          <w:szCs w:val="24"/>
          <w:lang w:val="ru-RU"/>
        </w:rPr>
        <w:t>21</w:t>
      </w:r>
      <w:r w:rsidRPr="00D150C4">
        <w:rPr>
          <w:rFonts w:ascii="Times New Roman" w:hAnsi="Times New Roman"/>
          <w:sz w:val="24"/>
          <w:szCs w:val="24"/>
        </w:rPr>
        <w:t xml:space="preserve"> гг.) направлена на</w:t>
      </w:r>
      <w:r w:rsidRPr="00D150C4">
        <w:rPr>
          <w:rFonts w:ascii="Times New Roman" w:hAnsi="Times New Roman"/>
          <w:sz w:val="24"/>
          <w:szCs w:val="24"/>
          <w:lang w:val="ru-RU"/>
        </w:rPr>
        <w:t xml:space="preserve"> осуществление мер по социальной поддержке молодых специалистов муниципальных организаций системы образования.</w:t>
      </w:r>
    </w:p>
    <w:p w:rsidR="00722789" w:rsidRPr="00D150C4" w:rsidRDefault="00722789" w:rsidP="00722789">
      <w:pPr>
        <w:pStyle w:val="Pro-Tab"/>
        <w:numPr>
          <w:ilvl w:val="0"/>
          <w:numId w:val="12"/>
        </w:numPr>
        <w:ind w:left="709" w:hanging="425"/>
        <w:jc w:val="both"/>
        <w:rPr>
          <w:rFonts w:ascii="Times New Roman" w:hAnsi="Times New Roman"/>
          <w:sz w:val="24"/>
          <w:szCs w:val="24"/>
        </w:rPr>
      </w:pPr>
      <w:r w:rsidRPr="00D150C4">
        <w:rPr>
          <w:rFonts w:ascii="Times New Roman" w:hAnsi="Times New Roman"/>
          <w:sz w:val="24"/>
          <w:szCs w:val="24"/>
          <w:lang w:val="ru-RU"/>
        </w:rPr>
        <w:t>подпрограмма «</w:t>
      </w:r>
      <w:r w:rsidRPr="00D150C4">
        <w:rPr>
          <w:rFonts w:ascii="Times New Roman" w:hAnsi="Times New Roman"/>
          <w:sz w:val="24"/>
          <w:szCs w:val="24"/>
        </w:rPr>
        <w:t>Формирование доступной среды  для детей-инвалидов в образовательных организациях Тейковского муниципального района</w:t>
      </w:r>
      <w:r w:rsidRPr="00D150C4">
        <w:rPr>
          <w:rFonts w:ascii="Times New Roman" w:hAnsi="Times New Roman"/>
          <w:sz w:val="24"/>
          <w:szCs w:val="24"/>
          <w:lang w:val="ru-RU"/>
        </w:rPr>
        <w:t xml:space="preserve">» </w:t>
      </w:r>
      <w:r w:rsidRPr="00D150C4">
        <w:rPr>
          <w:rFonts w:ascii="Times New Roman" w:hAnsi="Times New Roman"/>
          <w:sz w:val="24"/>
          <w:szCs w:val="24"/>
        </w:rPr>
        <w:t>муниципальной программы «Развитие образования Тейковского муниципального района» (срок реализации – 201</w:t>
      </w:r>
      <w:r w:rsidRPr="00D150C4">
        <w:rPr>
          <w:rFonts w:ascii="Times New Roman" w:hAnsi="Times New Roman"/>
          <w:sz w:val="24"/>
          <w:szCs w:val="24"/>
          <w:lang w:val="ru-RU"/>
        </w:rPr>
        <w:t>5</w:t>
      </w:r>
      <w:r w:rsidRPr="00D150C4">
        <w:rPr>
          <w:rFonts w:ascii="Times New Roman" w:hAnsi="Times New Roman"/>
          <w:sz w:val="24"/>
          <w:szCs w:val="24"/>
        </w:rPr>
        <w:t>-20</w:t>
      </w:r>
      <w:r w:rsidRPr="00D150C4">
        <w:rPr>
          <w:rFonts w:ascii="Times New Roman" w:hAnsi="Times New Roman"/>
          <w:sz w:val="24"/>
          <w:szCs w:val="24"/>
          <w:lang w:val="ru-RU"/>
        </w:rPr>
        <w:t>21</w:t>
      </w:r>
      <w:r w:rsidRPr="00D150C4">
        <w:rPr>
          <w:rFonts w:ascii="Times New Roman" w:hAnsi="Times New Roman"/>
          <w:sz w:val="24"/>
          <w:szCs w:val="24"/>
        </w:rPr>
        <w:t xml:space="preserve"> гг.) направлена на</w:t>
      </w:r>
      <w:r w:rsidRPr="00D150C4">
        <w:rPr>
          <w:rFonts w:ascii="Times New Roman" w:hAnsi="Times New Roman"/>
          <w:sz w:val="24"/>
          <w:szCs w:val="24"/>
          <w:lang w:val="ru-RU"/>
        </w:rPr>
        <w:t xml:space="preserve"> создание условий, обеспечивающих совместное обучение детей-инвалидов и детей, не имеющих нарушений в развитии.</w:t>
      </w:r>
    </w:p>
    <w:p w:rsidR="00722789" w:rsidRPr="00D150C4" w:rsidRDefault="00722789" w:rsidP="00722789">
      <w:pPr>
        <w:pStyle w:val="Pro-Tab"/>
        <w:numPr>
          <w:ilvl w:val="0"/>
          <w:numId w:val="12"/>
        </w:numPr>
        <w:ind w:left="709" w:hanging="425"/>
        <w:jc w:val="both"/>
        <w:rPr>
          <w:rFonts w:ascii="Times New Roman" w:hAnsi="Times New Roman"/>
          <w:sz w:val="24"/>
          <w:szCs w:val="24"/>
        </w:rPr>
      </w:pPr>
      <w:r w:rsidRPr="00D150C4">
        <w:rPr>
          <w:rFonts w:ascii="Times New Roman" w:hAnsi="Times New Roman"/>
          <w:sz w:val="24"/>
          <w:szCs w:val="24"/>
          <w:lang w:val="ru-RU"/>
        </w:rPr>
        <w:t>подпрограмма  «</w:t>
      </w:r>
      <w:r w:rsidRPr="00D150C4">
        <w:rPr>
          <w:rFonts w:ascii="Times New Roman" w:hAnsi="Times New Roman"/>
          <w:sz w:val="24"/>
          <w:szCs w:val="24"/>
        </w:rPr>
        <w:t xml:space="preserve">Организация целевой подготовки педагогов для работы в </w:t>
      </w:r>
      <w:r w:rsidRPr="00D150C4">
        <w:rPr>
          <w:rFonts w:ascii="Times New Roman" w:hAnsi="Times New Roman"/>
          <w:sz w:val="24"/>
          <w:szCs w:val="24"/>
          <w:lang w:val="ru-RU"/>
        </w:rPr>
        <w:t xml:space="preserve">муниципальных </w:t>
      </w:r>
      <w:r w:rsidRPr="00D150C4">
        <w:rPr>
          <w:rFonts w:ascii="Times New Roman" w:hAnsi="Times New Roman"/>
          <w:sz w:val="24"/>
          <w:szCs w:val="24"/>
        </w:rPr>
        <w:t>образовательных организациях Тейковского муниципального района</w:t>
      </w:r>
      <w:r w:rsidRPr="00D150C4">
        <w:rPr>
          <w:rFonts w:ascii="Times New Roman" w:hAnsi="Times New Roman"/>
          <w:sz w:val="24"/>
          <w:szCs w:val="24"/>
          <w:lang w:val="ru-RU"/>
        </w:rPr>
        <w:t xml:space="preserve">» </w:t>
      </w:r>
      <w:r w:rsidRPr="00D150C4">
        <w:rPr>
          <w:rFonts w:ascii="Times New Roman" w:hAnsi="Times New Roman"/>
          <w:sz w:val="24"/>
          <w:szCs w:val="24"/>
        </w:rPr>
        <w:t>муниципальной программы «Развитие образования Тейковского муниципального района» (срок реализации – 201</w:t>
      </w:r>
      <w:r w:rsidRPr="00D150C4">
        <w:rPr>
          <w:rFonts w:ascii="Times New Roman" w:hAnsi="Times New Roman"/>
          <w:sz w:val="24"/>
          <w:szCs w:val="24"/>
          <w:lang w:val="ru-RU"/>
        </w:rPr>
        <w:t>7</w:t>
      </w:r>
      <w:r w:rsidRPr="00D150C4">
        <w:rPr>
          <w:rFonts w:ascii="Times New Roman" w:hAnsi="Times New Roman"/>
          <w:sz w:val="24"/>
          <w:szCs w:val="24"/>
        </w:rPr>
        <w:t>-20</w:t>
      </w:r>
      <w:r w:rsidRPr="00D150C4">
        <w:rPr>
          <w:rFonts w:ascii="Times New Roman" w:hAnsi="Times New Roman"/>
          <w:sz w:val="24"/>
          <w:szCs w:val="24"/>
          <w:lang w:val="ru-RU"/>
        </w:rPr>
        <w:t>21</w:t>
      </w:r>
      <w:r w:rsidRPr="00D150C4">
        <w:rPr>
          <w:rFonts w:ascii="Times New Roman" w:hAnsi="Times New Roman"/>
          <w:sz w:val="24"/>
          <w:szCs w:val="24"/>
        </w:rPr>
        <w:t xml:space="preserve"> гг.) направлена на</w:t>
      </w:r>
      <w:r w:rsidRPr="00D150C4">
        <w:rPr>
          <w:rFonts w:ascii="Times New Roman" w:hAnsi="Times New Roman"/>
          <w:sz w:val="24"/>
          <w:szCs w:val="24"/>
          <w:lang w:val="ru-RU"/>
        </w:rPr>
        <w:t xml:space="preserve"> привлечение в сферу образования молодых педагогов.</w:t>
      </w:r>
    </w:p>
    <w:p w:rsidR="00722789" w:rsidRPr="00D150C4" w:rsidRDefault="00722789" w:rsidP="00722789">
      <w:pPr>
        <w:pStyle w:val="Pro-Tab"/>
        <w:ind w:left="360"/>
        <w:jc w:val="both"/>
        <w:rPr>
          <w:rFonts w:ascii="Times New Roman" w:hAnsi="Times New Roman"/>
          <w:sz w:val="24"/>
          <w:szCs w:val="24"/>
        </w:rPr>
      </w:pPr>
      <w:r w:rsidRPr="00D150C4">
        <w:rPr>
          <w:rFonts w:ascii="Times New Roman" w:hAnsi="Times New Roman"/>
          <w:sz w:val="24"/>
          <w:szCs w:val="24"/>
          <w:lang w:val="ru-RU"/>
        </w:rPr>
        <w:t>П</w:t>
      </w:r>
      <w:r w:rsidRPr="00D150C4">
        <w:rPr>
          <w:rFonts w:ascii="Times New Roman" w:hAnsi="Times New Roman"/>
          <w:sz w:val="24"/>
          <w:szCs w:val="24"/>
        </w:rPr>
        <w:t>одпрограммы обеспечивают выполнение базовых полномочий и задач в сфере образования, выступают фундаментом для реализации мероприятий, направленных на модернизацию и совершенствование предоставления образования.</w:t>
      </w:r>
    </w:p>
    <w:p w:rsidR="00722789" w:rsidRPr="00D150C4" w:rsidRDefault="00722789" w:rsidP="00722789">
      <w:pPr>
        <w:pStyle w:val="3"/>
        <w:spacing w:before="0" w:after="0"/>
        <w:jc w:val="center"/>
        <w:rPr>
          <w:rFonts w:ascii="Times New Roman" w:hAnsi="Times New Roman"/>
          <w:color w:val="auto"/>
          <w:szCs w:val="24"/>
        </w:rPr>
      </w:pPr>
    </w:p>
    <w:p w:rsidR="00722789" w:rsidRPr="00D150C4" w:rsidRDefault="00722789" w:rsidP="00722789">
      <w:pPr>
        <w:pStyle w:val="Pro-TabName"/>
        <w:spacing w:before="0" w:after="0"/>
        <w:jc w:val="center"/>
        <w:rPr>
          <w:rFonts w:ascii="Times New Roman" w:hAnsi="Times New Roman"/>
          <w:b w:val="0"/>
          <w:color w:val="auto"/>
          <w:sz w:val="24"/>
          <w:szCs w:val="24"/>
        </w:rPr>
      </w:pPr>
      <w:r w:rsidRPr="00D150C4">
        <w:rPr>
          <w:rFonts w:ascii="Times New Roman" w:hAnsi="Times New Roman"/>
          <w:b w:val="0"/>
          <w:color w:val="auto"/>
          <w:sz w:val="24"/>
          <w:szCs w:val="24"/>
        </w:rPr>
        <w:t>4. Ресурсное обеспечение муниципальной программы</w:t>
      </w:r>
    </w:p>
    <w:p w:rsidR="00722789" w:rsidRPr="00D150C4" w:rsidRDefault="00722789" w:rsidP="00722789">
      <w:pPr>
        <w:pStyle w:val="Pro-TabName"/>
        <w:spacing w:before="0" w:after="0"/>
        <w:jc w:val="center"/>
        <w:rPr>
          <w:rFonts w:ascii="Times New Roman" w:hAnsi="Times New Roman"/>
          <w:b w:val="0"/>
          <w:color w:val="auto"/>
          <w:sz w:val="24"/>
          <w:szCs w:val="24"/>
        </w:rPr>
      </w:pPr>
      <w:r w:rsidRPr="00D150C4">
        <w:rPr>
          <w:rFonts w:ascii="Times New Roman" w:hAnsi="Times New Roman"/>
          <w:b w:val="0"/>
          <w:color w:val="auto"/>
          <w:sz w:val="24"/>
          <w:szCs w:val="24"/>
        </w:rPr>
        <w:t>Таблица 7. Ресурсное обеспечение реализации программы</w:t>
      </w:r>
    </w:p>
    <w:p w:rsidR="00722789" w:rsidRPr="00D150C4" w:rsidRDefault="00722789" w:rsidP="00722789">
      <w:pPr>
        <w:pStyle w:val="Pro-TabName"/>
        <w:spacing w:before="0" w:after="0"/>
        <w:jc w:val="center"/>
        <w:rPr>
          <w:rFonts w:ascii="Times New Roman" w:hAnsi="Times New Roman"/>
          <w:b w:val="0"/>
          <w:color w:val="auto"/>
          <w:sz w:val="24"/>
          <w:szCs w:val="24"/>
        </w:rPr>
      </w:pPr>
      <w:r w:rsidRPr="00D150C4">
        <w:rPr>
          <w:rFonts w:ascii="Times New Roman" w:hAnsi="Times New Roman"/>
          <w:b w:val="0"/>
          <w:color w:val="auto"/>
          <w:sz w:val="24"/>
          <w:szCs w:val="24"/>
        </w:rPr>
        <w:t xml:space="preserve">                                                                                                    (тыс.руб.)</w:t>
      </w:r>
    </w:p>
    <w:tbl>
      <w:tblPr>
        <w:tblW w:w="10915" w:type="dxa"/>
        <w:tblInd w:w="108"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567"/>
        <w:gridCol w:w="1840"/>
        <w:gridCol w:w="1137"/>
        <w:gridCol w:w="992"/>
        <w:gridCol w:w="993"/>
        <w:gridCol w:w="992"/>
        <w:gridCol w:w="992"/>
        <w:gridCol w:w="1134"/>
        <w:gridCol w:w="1134"/>
        <w:gridCol w:w="1134"/>
      </w:tblGrid>
      <w:tr w:rsidR="00722789" w:rsidRPr="003402A7" w:rsidTr="007D4F5E">
        <w:trPr>
          <w:tblHeader/>
        </w:trPr>
        <w:tc>
          <w:tcPr>
            <w:tcW w:w="567" w:type="dxa"/>
            <w:tcBorders>
              <w:top w:val="single" w:sz="12" w:space="0" w:color="808080"/>
              <w:left w:val="single" w:sz="12" w:space="0" w:color="808080"/>
              <w:bottom w:val="single" w:sz="12" w:space="0" w:color="808080"/>
              <w:right w:val="single" w:sz="2" w:space="0" w:color="808080"/>
            </w:tcBorders>
            <w:hideMark/>
          </w:tcPr>
          <w:p w:rsidR="00722789" w:rsidRPr="003402A7" w:rsidRDefault="00722789" w:rsidP="007D4F5E">
            <w:pPr>
              <w:keepNext/>
              <w:spacing w:before="40" w:after="40"/>
              <w:rPr>
                <w:b/>
              </w:rPr>
            </w:pPr>
            <w:r w:rsidRPr="003402A7">
              <w:rPr>
                <w:lang w:val="en-US"/>
              </w:rPr>
              <w:t>№</w:t>
            </w:r>
            <w:r w:rsidRPr="003402A7">
              <w:t xml:space="preserve"> п/п</w:t>
            </w:r>
          </w:p>
        </w:tc>
        <w:tc>
          <w:tcPr>
            <w:tcW w:w="1840" w:type="dxa"/>
            <w:tcBorders>
              <w:top w:val="single" w:sz="12" w:space="0" w:color="808080"/>
              <w:left w:val="single" w:sz="2" w:space="0" w:color="808080"/>
              <w:bottom w:val="single" w:sz="12" w:space="0" w:color="808080"/>
              <w:right w:val="single" w:sz="2" w:space="0" w:color="808080"/>
            </w:tcBorders>
            <w:hideMark/>
          </w:tcPr>
          <w:p w:rsidR="00722789" w:rsidRPr="003402A7" w:rsidRDefault="00722789" w:rsidP="007D4F5E">
            <w:pPr>
              <w:keepNext/>
              <w:spacing w:before="40" w:after="40"/>
              <w:rPr>
                <w:b/>
              </w:rPr>
            </w:pPr>
            <w:r w:rsidRPr="003402A7">
              <w:t xml:space="preserve">Наименование подпрограммы / </w:t>
            </w:r>
            <w:r w:rsidRPr="003402A7">
              <w:br/>
              <w:t>Источник ресурсного обеспечения</w:t>
            </w:r>
          </w:p>
        </w:tc>
        <w:tc>
          <w:tcPr>
            <w:tcW w:w="1137" w:type="dxa"/>
            <w:tcBorders>
              <w:top w:val="single" w:sz="12" w:space="0" w:color="808080"/>
              <w:left w:val="single" w:sz="2" w:space="0" w:color="808080"/>
              <w:bottom w:val="single" w:sz="12" w:space="0" w:color="808080"/>
              <w:right w:val="single" w:sz="2" w:space="0" w:color="808080"/>
            </w:tcBorders>
            <w:hideMark/>
          </w:tcPr>
          <w:p w:rsidR="00722789" w:rsidRPr="003402A7" w:rsidRDefault="00722789" w:rsidP="007D4F5E">
            <w:pPr>
              <w:keepNext/>
              <w:spacing w:before="40" w:after="40"/>
              <w:jc w:val="center"/>
              <w:rPr>
                <w:b/>
              </w:rPr>
            </w:pPr>
            <w:r w:rsidRPr="003402A7">
              <w:t>2014</w:t>
            </w:r>
          </w:p>
        </w:tc>
        <w:tc>
          <w:tcPr>
            <w:tcW w:w="992" w:type="dxa"/>
            <w:tcBorders>
              <w:top w:val="single" w:sz="12" w:space="0" w:color="808080"/>
              <w:left w:val="single" w:sz="2" w:space="0" w:color="808080"/>
              <w:bottom w:val="single" w:sz="12" w:space="0" w:color="808080"/>
              <w:right w:val="single" w:sz="2" w:space="0" w:color="808080"/>
            </w:tcBorders>
            <w:hideMark/>
          </w:tcPr>
          <w:p w:rsidR="00722789" w:rsidRPr="003402A7" w:rsidRDefault="00722789" w:rsidP="007D4F5E">
            <w:pPr>
              <w:keepNext/>
              <w:spacing w:before="40" w:after="40"/>
              <w:jc w:val="center"/>
              <w:rPr>
                <w:b/>
              </w:rPr>
            </w:pPr>
            <w:r w:rsidRPr="003402A7">
              <w:t>2015</w:t>
            </w:r>
          </w:p>
        </w:tc>
        <w:tc>
          <w:tcPr>
            <w:tcW w:w="993" w:type="dxa"/>
            <w:tcBorders>
              <w:top w:val="single" w:sz="12" w:space="0" w:color="808080"/>
              <w:left w:val="single" w:sz="2" w:space="0" w:color="808080"/>
              <w:bottom w:val="single" w:sz="12" w:space="0" w:color="808080"/>
              <w:right w:val="single" w:sz="2" w:space="0" w:color="808080"/>
            </w:tcBorders>
            <w:hideMark/>
          </w:tcPr>
          <w:p w:rsidR="00722789" w:rsidRPr="003402A7" w:rsidRDefault="00722789" w:rsidP="007D4F5E">
            <w:pPr>
              <w:keepNext/>
              <w:spacing w:before="40" w:after="40"/>
              <w:jc w:val="center"/>
              <w:rPr>
                <w:b/>
              </w:rPr>
            </w:pPr>
            <w:r w:rsidRPr="003402A7">
              <w:t>2016</w:t>
            </w:r>
          </w:p>
        </w:tc>
        <w:tc>
          <w:tcPr>
            <w:tcW w:w="992" w:type="dxa"/>
            <w:tcBorders>
              <w:top w:val="single" w:sz="12" w:space="0" w:color="808080"/>
              <w:left w:val="single" w:sz="2" w:space="0" w:color="808080"/>
              <w:bottom w:val="single" w:sz="12" w:space="0" w:color="808080"/>
              <w:right w:val="single" w:sz="2" w:space="0" w:color="808080"/>
            </w:tcBorders>
            <w:hideMark/>
          </w:tcPr>
          <w:p w:rsidR="00722789" w:rsidRPr="003402A7" w:rsidRDefault="00722789" w:rsidP="007D4F5E">
            <w:pPr>
              <w:keepNext/>
              <w:spacing w:before="40" w:after="40"/>
              <w:jc w:val="center"/>
              <w:rPr>
                <w:b/>
              </w:rPr>
            </w:pPr>
            <w:r w:rsidRPr="003402A7">
              <w:t>2017</w:t>
            </w:r>
          </w:p>
        </w:tc>
        <w:tc>
          <w:tcPr>
            <w:tcW w:w="992" w:type="dxa"/>
            <w:tcBorders>
              <w:top w:val="single" w:sz="12" w:space="0" w:color="808080"/>
              <w:left w:val="single" w:sz="2" w:space="0" w:color="808080"/>
              <w:bottom w:val="single" w:sz="12" w:space="0" w:color="808080"/>
              <w:right w:val="single" w:sz="12" w:space="0" w:color="808080"/>
            </w:tcBorders>
            <w:hideMark/>
          </w:tcPr>
          <w:p w:rsidR="00722789" w:rsidRPr="003402A7" w:rsidRDefault="00722789" w:rsidP="007D4F5E">
            <w:pPr>
              <w:keepNext/>
              <w:spacing w:before="40" w:after="40"/>
              <w:jc w:val="center"/>
              <w:rPr>
                <w:b/>
              </w:rPr>
            </w:pPr>
            <w:r w:rsidRPr="003402A7">
              <w:t>2018</w:t>
            </w:r>
          </w:p>
        </w:tc>
        <w:tc>
          <w:tcPr>
            <w:tcW w:w="1134" w:type="dxa"/>
            <w:tcBorders>
              <w:top w:val="single" w:sz="12" w:space="0" w:color="808080"/>
              <w:left w:val="single" w:sz="2" w:space="0" w:color="808080"/>
              <w:bottom w:val="single" w:sz="12" w:space="0" w:color="808080"/>
              <w:right w:val="single" w:sz="12" w:space="0" w:color="808080"/>
            </w:tcBorders>
          </w:tcPr>
          <w:p w:rsidR="00722789" w:rsidRPr="003402A7" w:rsidRDefault="00722789" w:rsidP="007D4F5E">
            <w:pPr>
              <w:keepNext/>
              <w:spacing w:before="40" w:after="40"/>
              <w:jc w:val="center"/>
            </w:pPr>
            <w:r>
              <w:t>2019</w:t>
            </w:r>
          </w:p>
        </w:tc>
        <w:tc>
          <w:tcPr>
            <w:tcW w:w="1134" w:type="dxa"/>
            <w:tcBorders>
              <w:top w:val="single" w:sz="12" w:space="0" w:color="808080"/>
              <w:left w:val="single" w:sz="2" w:space="0" w:color="808080"/>
              <w:bottom w:val="single" w:sz="12" w:space="0" w:color="808080"/>
              <w:right w:val="single" w:sz="12" w:space="0" w:color="808080"/>
            </w:tcBorders>
          </w:tcPr>
          <w:p w:rsidR="00722789" w:rsidRDefault="00722789" w:rsidP="007D4F5E">
            <w:pPr>
              <w:keepNext/>
              <w:spacing w:before="40" w:after="40"/>
              <w:jc w:val="center"/>
            </w:pPr>
            <w:r>
              <w:t>2020</w:t>
            </w:r>
          </w:p>
        </w:tc>
        <w:tc>
          <w:tcPr>
            <w:tcW w:w="1134" w:type="dxa"/>
            <w:tcBorders>
              <w:top w:val="single" w:sz="12" w:space="0" w:color="808080"/>
              <w:left w:val="single" w:sz="2" w:space="0" w:color="808080"/>
              <w:bottom w:val="single" w:sz="12" w:space="0" w:color="808080"/>
              <w:right w:val="single" w:sz="12" w:space="0" w:color="808080"/>
            </w:tcBorders>
          </w:tcPr>
          <w:p w:rsidR="00722789" w:rsidRDefault="00722789" w:rsidP="007D4F5E">
            <w:pPr>
              <w:keepNext/>
              <w:spacing w:before="40" w:after="40"/>
              <w:jc w:val="center"/>
            </w:pPr>
            <w:r>
              <w:t>2021</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программа, всего:</w:t>
            </w:r>
          </w:p>
        </w:tc>
        <w:tc>
          <w:tcPr>
            <w:tcW w:w="1137" w:type="dxa"/>
            <w:tcBorders>
              <w:top w:val="single" w:sz="2" w:space="0" w:color="808080"/>
              <w:left w:val="single" w:sz="2" w:space="0" w:color="808080"/>
              <w:bottom w:val="single" w:sz="2" w:space="0" w:color="808080"/>
              <w:right w:val="single" w:sz="2" w:space="0" w:color="808080"/>
            </w:tcBorders>
            <w:tcMar>
              <w:top w:w="0" w:type="dxa"/>
              <w:left w:w="28" w:type="dxa"/>
              <w:bottom w:w="0" w:type="dxa"/>
              <w:right w:w="28" w:type="dxa"/>
            </w:tcMar>
            <w:hideMark/>
          </w:tcPr>
          <w:p w:rsidR="00722789" w:rsidRPr="00606672" w:rsidRDefault="00722789" w:rsidP="007D4F5E">
            <w:pPr>
              <w:jc w:val="center"/>
              <w:rPr>
                <w:b/>
                <w:sz w:val="22"/>
                <w:szCs w:val="22"/>
              </w:rPr>
            </w:pPr>
            <w:r w:rsidRPr="00606672">
              <w:rPr>
                <w:b/>
                <w:sz w:val="22"/>
                <w:szCs w:val="22"/>
              </w:rPr>
              <w:t>117193,5</w:t>
            </w:r>
          </w:p>
        </w:tc>
        <w:tc>
          <w:tcPr>
            <w:tcW w:w="992" w:type="dxa"/>
            <w:tcBorders>
              <w:top w:val="single" w:sz="2" w:space="0" w:color="808080"/>
              <w:left w:val="single" w:sz="2" w:space="0" w:color="808080"/>
              <w:bottom w:val="single" w:sz="2" w:space="0" w:color="808080"/>
              <w:right w:val="single" w:sz="2" w:space="0" w:color="808080"/>
            </w:tcBorders>
            <w:tcMar>
              <w:top w:w="0" w:type="dxa"/>
              <w:left w:w="28" w:type="dxa"/>
              <w:bottom w:w="0" w:type="dxa"/>
              <w:right w:w="28" w:type="dxa"/>
            </w:tcMar>
            <w:hideMark/>
          </w:tcPr>
          <w:p w:rsidR="00722789" w:rsidRPr="00606672" w:rsidRDefault="00722789" w:rsidP="007D4F5E">
            <w:pPr>
              <w:jc w:val="center"/>
              <w:rPr>
                <w:b/>
                <w:color w:val="000000"/>
                <w:sz w:val="22"/>
                <w:szCs w:val="22"/>
              </w:rPr>
            </w:pPr>
            <w:r w:rsidRPr="00606672">
              <w:rPr>
                <w:b/>
                <w:color w:val="000000"/>
                <w:sz w:val="22"/>
                <w:szCs w:val="22"/>
              </w:rPr>
              <w:t>116661,6</w:t>
            </w:r>
          </w:p>
        </w:tc>
        <w:tc>
          <w:tcPr>
            <w:tcW w:w="993" w:type="dxa"/>
            <w:tcBorders>
              <w:top w:val="single" w:sz="2" w:space="0" w:color="808080"/>
              <w:left w:val="single" w:sz="2" w:space="0" w:color="808080"/>
              <w:bottom w:val="single" w:sz="2" w:space="0" w:color="808080"/>
              <w:right w:val="single" w:sz="2" w:space="0" w:color="808080"/>
            </w:tcBorders>
            <w:tcMar>
              <w:top w:w="0" w:type="dxa"/>
              <w:left w:w="28" w:type="dxa"/>
              <w:bottom w:w="0" w:type="dxa"/>
              <w:right w:w="28" w:type="dxa"/>
            </w:tcMar>
            <w:hideMark/>
          </w:tcPr>
          <w:p w:rsidR="00722789" w:rsidRPr="00606672" w:rsidRDefault="00722789" w:rsidP="007D4F5E">
            <w:pPr>
              <w:jc w:val="center"/>
              <w:rPr>
                <w:b/>
                <w:color w:val="000000"/>
                <w:sz w:val="22"/>
                <w:szCs w:val="22"/>
              </w:rPr>
            </w:pPr>
            <w:r w:rsidRPr="00606672">
              <w:rPr>
                <w:b/>
                <w:color w:val="000000"/>
                <w:sz w:val="22"/>
                <w:szCs w:val="22"/>
              </w:rPr>
              <w:t>112636,0</w:t>
            </w:r>
          </w:p>
        </w:tc>
        <w:tc>
          <w:tcPr>
            <w:tcW w:w="992" w:type="dxa"/>
            <w:tcBorders>
              <w:top w:val="single" w:sz="2" w:space="0" w:color="808080"/>
              <w:left w:val="single" w:sz="2" w:space="0" w:color="808080"/>
              <w:bottom w:val="single" w:sz="2" w:space="0" w:color="808080"/>
              <w:right w:val="single" w:sz="2" w:space="0" w:color="808080"/>
            </w:tcBorders>
            <w:tcMar>
              <w:top w:w="0" w:type="dxa"/>
              <w:left w:w="28" w:type="dxa"/>
              <w:bottom w:w="0" w:type="dxa"/>
              <w:right w:w="28" w:type="dxa"/>
            </w:tcMar>
            <w:hideMark/>
          </w:tcPr>
          <w:p w:rsidR="00722789" w:rsidRPr="00606672" w:rsidRDefault="00722789" w:rsidP="007D4F5E">
            <w:pPr>
              <w:jc w:val="center"/>
              <w:rPr>
                <w:b/>
                <w:sz w:val="22"/>
                <w:szCs w:val="22"/>
              </w:rPr>
            </w:pPr>
            <w:r w:rsidRPr="00606672">
              <w:rPr>
                <w:b/>
                <w:sz w:val="22"/>
                <w:szCs w:val="22"/>
              </w:rPr>
              <w:t>113423,8</w:t>
            </w:r>
          </w:p>
        </w:tc>
        <w:tc>
          <w:tcPr>
            <w:tcW w:w="992" w:type="dxa"/>
            <w:tcBorders>
              <w:top w:val="single" w:sz="2" w:space="0" w:color="808080"/>
              <w:left w:val="single" w:sz="2" w:space="0" w:color="808080"/>
              <w:bottom w:val="single" w:sz="2" w:space="0" w:color="808080"/>
              <w:right w:val="single" w:sz="12" w:space="0" w:color="808080"/>
            </w:tcBorders>
            <w:tcMar>
              <w:top w:w="0" w:type="dxa"/>
              <w:left w:w="28" w:type="dxa"/>
              <w:bottom w:w="0" w:type="dxa"/>
              <w:right w:w="28" w:type="dxa"/>
            </w:tcMar>
            <w:hideMark/>
          </w:tcPr>
          <w:p w:rsidR="00722789" w:rsidRPr="00606672" w:rsidRDefault="00722789" w:rsidP="007D4F5E">
            <w:pPr>
              <w:jc w:val="center"/>
              <w:rPr>
                <w:b/>
                <w:sz w:val="22"/>
                <w:szCs w:val="22"/>
              </w:rPr>
            </w:pPr>
            <w:r w:rsidRPr="00606672">
              <w:rPr>
                <w:b/>
                <w:sz w:val="22"/>
                <w:szCs w:val="22"/>
              </w:rPr>
              <w:t>130602,4</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b/>
                <w:sz w:val="22"/>
                <w:szCs w:val="22"/>
              </w:rPr>
            </w:pPr>
            <w:r>
              <w:rPr>
                <w:b/>
                <w:sz w:val="22"/>
                <w:szCs w:val="22"/>
              </w:rPr>
              <w:t>126693,5</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b/>
                <w:sz w:val="22"/>
                <w:szCs w:val="22"/>
              </w:rPr>
            </w:pPr>
            <w:r>
              <w:rPr>
                <w:b/>
                <w:sz w:val="22"/>
                <w:szCs w:val="22"/>
              </w:rPr>
              <w:t>124259,3</w:t>
            </w:r>
          </w:p>
        </w:tc>
        <w:tc>
          <w:tcPr>
            <w:tcW w:w="1134" w:type="dxa"/>
            <w:tcBorders>
              <w:top w:val="single" w:sz="2" w:space="0" w:color="808080"/>
              <w:left w:val="single" w:sz="2" w:space="0" w:color="808080"/>
              <w:bottom w:val="single" w:sz="2" w:space="0" w:color="808080"/>
              <w:right w:val="single" w:sz="12" w:space="0" w:color="808080"/>
            </w:tcBorders>
          </w:tcPr>
          <w:p w:rsidR="00722789" w:rsidRDefault="00722789" w:rsidP="007D4F5E">
            <w:pPr>
              <w:jc w:val="center"/>
              <w:rPr>
                <w:b/>
              </w:rPr>
            </w:pPr>
            <w:r>
              <w:rPr>
                <w:b/>
              </w:rPr>
              <w:t>125120,1</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бюджетные ассигнования</w:t>
            </w:r>
          </w:p>
        </w:tc>
        <w:tc>
          <w:tcPr>
            <w:tcW w:w="1137" w:type="dxa"/>
            <w:tcBorders>
              <w:top w:val="single" w:sz="2" w:space="0" w:color="808080"/>
              <w:left w:val="single" w:sz="2" w:space="0" w:color="808080"/>
              <w:bottom w:val="single" w:sz="2" w:space="0" w:color="808080"/>
              <w:right w:val="single" w:sz="2" w:space="0" w:color="808080"/>
            </w:tcBorders>
            <w:tcMar>
              <w:top w:w="0" w:type="dxa"/>
              <w:left w:w="28" w:type="dxa"/>
              <w:bottom w:w="0" w:type="dxa"/>
              <w:right w:w="28" w:type="dxa"/>
            </w:tcMar>
            <w:hideMark/>
          </w:tcPr>
          <w:p w:rsidR="00722789" w:rsidRPr="00606672" w:rsidRDefault="00722789" w:rsidP="007D4F5E">
            <w:pPr>
              <w:jc w:val="center"/>
              <w:rPr>
                <w:sz w:val="22"/>
                <w:szCs w:val="22"/>
              </w:rPr>
            </w:pPr>
            <w:r w:rsidRPr="00606672">
              <w:rPr>
                <w:sz w:val="22"/>
                <w:szCs w:val="22"/>
              </w:rPr>
              <w:t>117193,5</w:t>
            </w:r>
          </w:p>
        </w:tc>
        <w:tc>
          <w:tcPr>
            <w:tcW w:w="992" w:type="dxa"/>
            <w:tcBorders>
              <w:top w:val="single" w:sz="2" w:space="0" w:color="808080"/>
              <w:left w:val="single" w:sz="2" w:space="0" w:color="808080"/>
              <w:bottom w:val="single" w:sz="2" w:space="0" w:color="808080"/>
              <w:right w:val="single" w:sz="2" w:space="0" w:color="808080"/>
            </w:tcBorders>
            <w:tcMar>
              <w:top w:w="0" w:type="dxa"/>
              <w:left w:w="28" w:type="dxa"/>
              <w:bottom w:w="0" w:type="dxa"/>
              <w:right w:w="28" w:type="dxa"/>
            </w:tcMar>
            <w:hideMark/>
          </w:tcPr>
          <w:p w:rsidR="00722789" w:rsidRPr="00606672" w:rsidRDefault="00722789" w:rsidP="007D4F5E">
            <w:pPr>
              <w:jc w:val="center"/>
              <w:rPr>
                <w:color w:val="000000"/>
                <w:sz w:val="22"/>
                <w:szCs w:val="22"/>
              </w:rPr>
            </w:pPr>
            <w:r w:rsidRPr="00606672">
              <w:rPr>
                <w:color w:val="000000"/>
                <w:sz w:val="22"/>
                <w:szCs w:val="22"/>
              </w:rPr>
              <w:t>116661,6</w:t>
            </w:r>
          </w:p>
        </w:tc>
        <w:tc>
          <w:tcPr>
            <w:tcW w:w="993" w:type="dxa"/>
            <w:tcBorders>
              <w:top w:val="single" w:sz="2" w:space="0" w:color="808080"/>
              <w:left w:val="single" w:sz="2" w:space="0" w:color="808080"/>
              <w:bottom w:val="single" w:sz="2" w:space="0" w:color="808080"/>
              <w:right w:val="single" w:sz="2" w:space="0" w:color="808080"/>
            </w:tcBorders>
            <w:tcMar>
              <w:top w:w="0" w:type="dxa"/>
              <w:left w:w="28" w:type="dxa"/>
              <w:bottom w:w="0" w:type="dxa"/>
              <w:right w:w="28" w:type="dxa"/>
            </w:tcMar>
            <w:hideMark/>
          </w:tcPr>
          <w:p w:rsidR="00722789" w:rsidRPr="00606672" w:rsidRDefault="00722789" w:rsidP="007D4F5E">
            <w:pPr>
              <w:jc w:val="center"/>
              <w:rPr>
                <w:color w:val="000000"/>
                <w:sz w:val="22"/>
                <w:szCs w:val="22"/>
              </w:rPr>
            </w:pPr>
            <w:r w:rsidRPr="00606672">
              <w:rPr>
                <w:color w:val="000000"/>
                <w:sz w:val="22"/>
                <w:szCs w:val="22"/>
              </w:rPr>
              <w:t>112636,0</w:t>
            </w:r>
          </w:p>
        </w:tc>
        <w:tc>
          <w:tcPr>
            <w:tcW w:w="992" w:type="dxa"/>
            <w:tcBorders>
              <w:top w:val="single" w:sz="2" w:space="0" w:color="808080"/>
              <w:left w:val="single" w:sz="2" w:space="0" w:color="808080"/>
              <w:bottom w:val="single" w:sz="2" w:space="0" w:color="808080"/>
              <w:right w:val="single" w:sz="2" w:space="0" w:color="808080"/>
            </w:tcBorders>
            <w:tcMar>
              <w:top w:w="0" w:type="dxa"/>
              <w:left w:w="28" w:type="dxa"/>
              <w:bottom w:w="0" w:type="dxa"/>
              <w:right w:w="28" w:type="dxa"/>
            </w:tcMar>
            <w:hideMark/>
          </w:tcPr>
          <w:p w:rsidR="00722789" w:rsidRPr="00606672" w:rsidRDefault="00722789" w:rsidP="007D4F5E">
            <w:pPr>
              <w:jc w:val="center"/>
              <w:rPr>
                <w:sz w:val="22"/>
                <w:szCs w:val="22"/>
              </w:rPr>
            </w:pPr>
            <w:r w:rsidRPr="00606672">
              <w:rPr>
                <w:b/>
                <w:sz w:val="22"/>
                <w:szCs w:val="22"/>
              </w:rPr>
              <w:t>113423,8</w:t>
            </w:r>
          </w:p>
        </w:tc>
        <w:tc>
          <w:tcPr>
            <w:tcW w:w="992" w:type="dxa"/>
            <w:tcBorders>
              <w:top w:val="single" w:sz="2" w:space="0" w:color="808080"/>
              <w:left w:val="single" w:sz="2" w:space="0" w:color="808080"/>
              <w:bottom w:val="single" w:sz="2" w:space="0" w:color="808080"/>
              <w:right w:val="single" w:sz="12" w:space="0" w:color="808080"/>
            </w:tcBorders>
            <w:tcMar>
              <w:top w:w="0" w:type="dxa"/>
              <w:left w:w="28" w:type="dxa"/>
              <w:bottom w:w="0" w:type="dxa"/>
              <w:right w:w="28" w:type="dxa"/>
            </w:tcMar>
            <w:hideMark/>
          </w:tcPr>
          <w:p w:rsidR="00722789" w:rsidRPr="00606672" w:rsidRDefault="00722789" w:rsidP="007D4F5E">
            <w:pPr>
              <w:jc w:val="center"/>
              <w:rPr>
                <w:b/>
                <w:sz w:val="22"/>
                <w:szCs w:val="22"/>
              </w:rPr>
            </w:pPr>
            <w:r w:rsidRPr="00606672">
              <w:rPr>
                <w:b/>
                <w:sz w:val="22"/>
                <w:szCs w:val="22"/>
              </w:rPr>
              <w:t>130602,4</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b/>
                <w:sz w:val="22"/>
                <w:szCs w:val="22"/>
              </w:rPr>
            </w:pPr>
            <w:r>
              <w:rPr>
                <w:b/>
                <w:sz w:val="22"/>
                <w:szCs w:val="22"/>
              </w:rPr>
              <w:t>126693,5</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b/>
                <w:sz w:val="22"/>
                <w:szCs w:val="22"/>
              </w:rPr>
            </w:pPr>
            <w:r>
              <w:rPr>
                <w:b/>
                <w:sz w:val="22"/>
                <w:szCs w:val="22"/>
              </w:rPr>
              <w:t>124259,3</w:t>
            </w:r>
          </w:p>
        </w:tc>
        <w:tc>
          <w:tcPr>
            <w:tcW w:w="1134" w:type="dxa"/>
            <w:tcBorders>
              <w:top w:val="single" w:sz="2" w:space="0" w:color="808080"/>
              <w:left w:val="single" w:sz="2" w:space="0" w:color="808080"/>
              <w:bottom w:val="single" w:sz="2" w:space="0" w:color="808080"/>
              <w:right w:val="single" w:sz="12" w:space="0" w:color="808080"/>
            </w:tcBorders>
          </w:tcPr>
          <w:p w:rsidR="00722789" w:rsidRDefault="00722789" w:rsidP="007D4F5E">
            <w:pPr>
              <w:jc w:val="center"/>
              <w:rPr>
                <w:b/>
              </w:rPr>
            </w:pPr>
            <w:r>
              <w:rPr>
                <w:b/>
              </w:rPr>
              <w:t>125120,1</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 федеральный бюджет</w:t>
            </w:r>
          </w:p>
        </w:tc>
        <w:tc>
          <w:tcPr>
            <w:tcW w:w="1137" w:type="dxa"/>
            <w:tcBorders>
              <w:top w:val="single" w:sz="2" w:space="0" w:color="808080"/>
              <w:left w:val="single" w:sz="2" w:space="0" w:color="808080"/>
              <w:bottom w:val="single" w:sz="2" w:space="0" w:color="808080"/>
              <w:right w:val="single" w:sz="2" w:space="0" w:color="808080"/>
            </w:tcBorders>
            <w:tcMar>
              <w:top w:w="0" w:type="dxa"/>
              <w:left w:w="28" w:type="dxa"/>
              <w:bottom w:w="0" w:type="dxa"/>
              <w:right w:w="28" w:type="dxa"/>
            </w:tcMar>
            <w:hideMark/>
          </w:tcPr>
          <w:p w:rsidR="00722789" w:rsidRPr="00606672" w:rsidRDefault="00722789" w:rsidP="007D4F5E">
            <w:pPr>
              <w:spacing w:before="40" w:after="40"/>
              <w:jc w:val="center"/>
              <w:rPr>
                <w:sz w:val="22"/>
                <w:szCs w:val="22"/>
              </w:rPr>
            </w:pPr>
            <w:r w:rsidRPr="00606672">
              <w:rPr>
                <w:sz w:val="22"/>
                <w:szCs w:val="22"/>
              </w:rPr>
              <w:t>1352,6</w:t>
            </w:r>
          </w:p>
        </w:tc>
        <w:tc>
          <w:tcPr>
            <w:tcW w:w="992" w:type="dxa"/>
            <w:tcBorders>
              <w:top w:val="single" w:sz="2" w:space="0" w:color="808080"/>
              <w:left w:val="single" w:sz="2" w:space="0" w:color="808080"/>
              <w:bottom w:val="single" w:sz="2" w:space="0" w:color="808080"/>
              <w:right w:val="single" w:sz="2" w:space="0" w:color="808080"/>
            </w:tcBorders>
            <w:tcMar>
              <w:top w:w="0" w:type="dxa"/>
              <w:left w:w="28" w:type="dxa"/>
              <w:bottom w:w="0" w:type="dxa"/>
              <w:right w:w="28" w:type="dxa"/>
            </w:tcMar>
            <w:hideMark/>
          </w:tcPr>
          <w:p w:rsidR="00722789" w:rsidRPr="00606672" w:rsidRDefault="00722789" w:rsidP="007D4F5E">
            <w:pPr>
              <w:spacing w:before="40" w:after="40"/>
              <w:jc w:val="center"/>
              <w:rPr>
                <w:sz w:val="22"/>
                <w:szCs w:val="22"/>
              </w:rPr>
            </w:pPr>
            <w:r w:rsidRPr="00606672">
              <w:rPr>
                <w:sz w:val="22"/>
                <w:szCs w:val="22"/>
              </w:rPr>
              <w:t>2 774,4</w:t>
            </w:r>
          </w:p>
        </w:tc>
        <w:tc>
          <w:tcPr>
            <w:tcW w:w="993" w:type="dxa"/>
            <w:tcBorders>
              <w:top w:val="single" w:sz="2" w:space="0" w:color="808080"/>
              <w:left w:val="single" w:sz="2" w:space="0" w:color="808080"/>
              <w:bottom w:val="single" w:sz="2" w:space="0" w:color="808080"/>
              <w:right w:val="single" w:sz="2" w:space="0" w:color="808080"/>
            </w:tcBorders>
            <w:tcMar>
              <w:top w:w="0" w:type="dxa"/>
              <w:left w:w="28" w:type="dxa"/>
              <w:bottom w:w="0" w:type="dxa"/>
              <w:right w:w="28" w:type="dxa"/>
            </w:tcMar>
            <w:hideMark/>
          </w:tcPr>
          <w:p w:rsidR="00722789" w:rsidRPr="00606672" w:rsidRDefault="00722789" w:rsidP="007D4F5E">
            <w:pPr>
              <w:spacing w:before="40" w:after="40"/>
              <w:jc w:val="center"/>
              <w:rPr>
                <w:sz w:val="22"/>
                <w:szCs w:val="22"/>
              </w:rPr>
            </w:pPr>
            <w:r w:rsidRPr="00606672">
              <w:rPr>
                <w:sz w:val="22"/>
                <w:szCs w:val="22"/>
              </w:rPr>
              <w:t>1451,4</w:t>
            </w:r>
          </w:p>
        </w:tc>
        <w:tc>
          <w:tcPr>
            <w:tcW w:w="992" w:type="dxa"/>
            <w:tcBorders>
              <w:top w:val="single" w:sz="2" w:space="0" w:color="808080"/>
              <w:left w:val="single" w:sz="2" w:space="0" w:color="808080"/>
              <w:bottom w:val="single" w:sz="2" w:space="0" w:color="808080"/>
              <w:right w:val="single" w:sz="2" w:space="0" w:color="808080"/>
            </w:tcBorders>
            <w:tcMar>
              <w:top w:w="0" w:type="dxa"/>
              <w:left w:w="28" w:type="dxa"/>
              <w:bottom w:w="0" w:type="dxa"/>
              <w:right w:w="28" w:type="dxa"/>
            </w:tcMar>
            <w:hideMark/>
          </w:tcPr>
          <w:p w:rsidR="00722789" w:rsidRPr="00606672" w:rsidRDefault="00722789" w:rsidP="007D4F5E">
            <w:pPr>
              <w:spacing w:before="40" w:after="40"/>
              <w:jc w:val="center"/>
              <w:rPr>
                <w:sz w:val="22"/>
                <w:szCs w:val="22"/>
              </w:rPr>
            </w:pPr>
            <w:r w:rsidRPr="00606672">
              <w:rPr>
                <w:sz w:val="22"/>
                <w:szCs w:val="22"/>
              </w:rPr>
              <w:t>1507,4</w:t>
            </w:r>
          </w:p>
        </w:tc>
        <w:tc>
          <w:tcPr>
            <w:tcW w:w="992" w:type="dxa"/>
            <w:tcBorders>
              <w:top w:val="single" w:sz="2" w:space="0" w:color="808080"/>
              <w:left w:val="single" w:sz="2" w:space="0" w:color="808080"/>
              <w:bottom w:val="single" w:sz="2" w:space="0" w:color="808080"/>
              <w:right w:val="single" w:sz="12" w:space="0" w:color="808080"/>
            </w:tcBorders>
            <w:tcMar>
              <w:top w:w="0" w:type="dxa"/>
              <w:left w:w="28" w:type="dxa"/>
              <w:bottom w:w="0" w:type="dxa"/>
              <w:right w:w="28" w:type="dxa"/>
            </w:tcMar>
            <w:hideMark/>
          </w:tcPr>
          <w:p w:rsidR="00722789" w:rsidRPr="00606672" w:rsidRDefault="00722789" w:rsidP="007D4F5E">
            <w:pPr>
              <w:spacing w:before="40" w:after="40"/>
              <w:jc w:val="center"/>
              <w:rPr>
                <w:sz w:val="22"/>
                <w:szCs w:val="22"/>
              </w:rPr>
            </w:pPr>
            <w:r w:rsidRPr="00606672">
              <w:rPr>
                <w:sz w:val="22"/>
                <w:szCs w:val="22"/>
              </w:rPr>
              <w:t>1914,0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after="40"/>
              <w:jc w:val="center"/>
            </w:pPr>
            <w:r>
              <w:t>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 областной бюджет</w:t>
            </w:r>
          </w:p>
        </w:tc>
        <w:tc>
          <w:tcPr>
            <w:tcW w:w="1137" w:type="dxa"/>
            <w:tcBorders>
              <w:top w:val="single" w:sz="2" w:space="0" w:color="808080"/>
              <w:left w:val="single" w:sz="2" w:space="0" w:color="808080"/>
              <w:bottom w:val="single" w:sz="2" w:space="0" w:color="808080"/>
              <w:right w:val="single" w:sz="2" w:space="0" w:color="808080"/>
            </w:tcBorders>
            <w:tcMar>
              <w:top w:w="0" w:type="dxa"/>
              <w:left w:w="28" w:type="dxa"/>
              <w:bottom w:w="0" w:type="dxa"/>
              <w:right w:w="28" w:type="dxa"/>
            </w:tcMar>
            <w:hideMark/>
          </w:tcPr>
          <w:p w:rsidR="00722789" w:rsidRPr="00606672" w:rsidRDefault="00722789" w:rsidP="007D4F5E">
            <w:pPr>
              <w:jc w:val="center"/>
              <w:rPr>
                <w:sz w:val="22"/>
                <w:szCs w:val="22"/>
              </w:rPr>
            </w:pPr>
            <w:r w:rsidRPr="00606672">
              <w:rPr>
                <w:sz w:val="22"/>
                <w:szCs w:val="22"/>
              </w:rPr>
              <w:t>55269,5</w:t>
            </w:r>
          </w:p>
        </w:tc>
        <w:tc>
          <w:tcPr>
            <w:tcW w:w="992" w:type="dxa"/>
            <w:tcBorders>
              <w:top w:val="single" w:sz="2" w:space="0" w:color="808080"/>
              <w:left w:val="single" w:sz="2" w:space="0" w:color="808080"/>
              <w:bottom w:val="single" w:sz="2" w:space="0" w:color="808080"/>
              <w:right w:val="single" w:sz="2" w:space="0" w:color="808080"/>
            </w:tcBorders>
            <w:tcMar>
              <w:top w:w="0" w:type="dxa"/>
              <w:left w:w="28" w:type="dxa"/>
              <w:bottom w:w="0" w:type="dxa"/>
              <w:right w:w="28" w:type="dxa"/>
            </w:tcMar>
            <w:hideMark/>
          </w:tcPr>
          <w:p w:rsidR="00722789" w:rsidRPr="00606672" w:rsidRDefault="00722789" w:rsidP="007D4F5E">
            <w:pPr>
              <w:jc w:val="center"/>
              <w:rPr>
                <w:color w:val="000000"/>
                <w:sz w:val="22"/>
                <w:szCs w:val="22"/>
              </w:rPr>
            </w:pPr>
            <w:r w:rsidRPr="00606672">
              <w:rPr>
                <w:color w:val="000000"/>
                <w:sz w:val="22"/>
                <w:szCs w:val="22"/>
              </w:rPr>
              <w:t>53942,4</w:t>
            </w:r>
          </w:p>
        </w:tc>
        <w:tc>
          <w:tcPr>
            <w:tcW w:w="993" w:type="dxa"/>
            <w:tcBorders>
              <w:top w:val="single" w:sz="2" w:space="0" w:color="808080"/>
              <w:left w:val="single" w:sz="2" w:space="0" w:color="808080"/>
              <w:bottom w:val="single" w:sz="2" w:space="0" w:color="808080"/>
              <w:right w:val="single" w:sz="2" w:space="0" w:color="808080"/>
            </w:tcBorders>
            <w:tcMar>
              <w:top w:w="0" w:type="dxa"/>
              <w:left w:w="28" w:type="dxa"/>
              <w:bottom w:w="0" w:type="dxa"/>
              <w:right w:w="28" w:type="dxa"/>
            </w:tcMar>
            <w:hideMark/>
          </w:tcPr>
          <w:p w:rsidR="00722789" w:rsidRPr="00606672" w:rsidRDefault="00722789" w:rsidP="007D4F5E">
            <w:pPr>
              <w:jc w:val="center"/>
              <w:rPr>
                <w:color w:val="000000"/>
                <w:sz w:val="22"/>
                <w:szCs w:val="22"/>
              </w:rPr>
            </w:pPr>
            <w:r w:rsidRPr="00606672">
              <w:rPr>
                <w:color w:val="000000"/>
                <w:sz w:val="22"/>
                <w:szCs w:val="22"/>
              </w:rPr>
              <w:t>58455,8</w:t>
            </w:r>
          </w:p>
        </w:tc>
        <w:tc>
          <w:tcPr>
            <w:tcW w:w="992" w:type="dxa"/>
            <w:tcBorders>
              <w:top w:val="single" w:sz="2" w:space="0" w:color="808080"/>
              <w:left w:val="single" w:sz="2" w:space="0" w:color="808080"/>
              <w:bottom w:val="single" w:sz="2" w:space="0" w:color="808080"/>
              <w:right w:val="single" w:sz="2" w:space="0" w:color="808080"/>
            </w:tcBorders>
            <w:tcMar>
              <w:top w:w="0" w:type="dxa"/>
              <w:left w:w="28" w:type="dxa"/>
              <w:bottom w:w="0" w:type="dxa"/>
              <w:right w:w="28" w:type="dxa"/>
            </w:tcMar>
            <w:hideMark/>
          </w:tcPr>
          <w:p w:rsidR="00722789" w:rsidRPr="00606672" w:rsidRDefault="00722789" w:rsidP="007D4F5E">
            <w:pPr>
              <w:jc w:val="center"/>
              <w:rPr>
                <w:sz w:val="22"/>
                <w:szCs w:val="22"/>
              </w:rPr>
            </w:pPr>
            <w:r w:rsidRPr="00606672">
              <w:rPr>
                <w:sz w:val="22"/>
                <w:szCs w:val="22"/>
              </w:rPr>
              <w:t>56645,0</w:t>
            </w:r>
          </w:p>
        </w:tc>
        <w:tc>
          <w:tcPr>
            <w:tcW w:w="992" w:type="dxa"/>
            <w:tcBorders>
              <w:top w:val="single" w:sz="2" w:space="0" w:color="808080"/>
              <w:left w:val="single" w:sz="2" w:space="0" w:color="808080"/>
              <w:bottom w:val="single" w:sz="2" w:space="0" w:color="808080"/>
              <w:right w:val="single" w:sz="12" w:space="0" w:color="808080"/>
            </w:tcBorders>
            <w:tcMar>
              <w:top w:w="0" w:type="dxa"/>
              <w:left w:w="28" w:type="dxa"/>
              <w:bottom w:w="0" w:type="dxa"/>
              <w:right w:w="28" w:type="dxa"/>
            </w:tcMar>
            <w:hideMark/>
          </w:tcPr>
          <w:p w:rsidR="00722789" w:rsidRPr="00606672" w:rsidRDefault="00722789" w:rsidP="007D4F5E">
            <w:pPr>
              <w:jc w:val="center"/>
              <w:rPr>
                <w:sz w:val="22"/>
                <w:szCs w:val="22"/>
              </w:rPr>
            </w:pPr>
            <w:r w:rsidRPr="00606672">
              <w:rPr>
                <w:sz w:val="22"/>
                <w:szCs w:val="22"/>
              </w:rPr>
              <w:t>67131,6</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sz w:val="22"/>
                <w:szCs w:val="22"/>
              </w:rPr>
            </w:pPr>
            <w:r>
              <w:rPr>
                <w:sz w:val="22"/>
                <w:szCs w:val="22"/>
              </w:rPr>
              <w:t>66515,1</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sz w:val="22"/>
                <w:szCs w:val="22"/>
              </w:rPr>
            </w:pPr>
            <w:r>
              <w:rPr>
                <w:sz w:val="22"/>
                <w:szCs w:val="22"/>
              </w:rPr>
              <w:t>67424,5</w:t>
            </w:r>
          </w:p>
        </w:tc>
        <w:tc>
          <w:tcPr>
            <w:tcW w:w="1134" w:type="dxa"/>
            <w:tcBorders>
              <w:top w:val="single" w:sz="2" w:space="0" w:color="808080"/>
              <w:left w:val="single" w:sz="2" w:space="0" w:color="808080"/>
              <w:bottom w:val="single" w:sz="2" w:space="0" w:color="808080"/>
              <w:right w:val="single" w:sz="12" w:space="0" w:color="808080"/>
            </w:tcBorders>
          </w:tcPr>
          <w:p w:rsidR="00722789" w:rsidRDefault="00722789" w:rsidP="007D4F5E">
            <w:pPr>
              <w:jc w:val="center"/>
            </w:pPr>
            <w:r>
              <w:t>70542,2</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w:t>
            </w:r>
            <w:r>
              <w:t xml:space="preserve"> </w:t>
            </w:r>
            <w:r w:rsidRPr="003402A7">
              <w:t>бюджет Тейковского муниципального района</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60571,4</w:t>
            </w:r>
          </w:p>
        </w:tc>
        <w:tc>
          <w:tcPr>
            <w:tcW w:w="992" w:type="dxa"/>
            <w:tcBorders>
              <w:top w:val="single" w:sz="2" w:space="0" w:color="808080"/>
              <w:left w:val="single" w:sz="2" w:space="0" w:color="808080"/>
              <w:bottom w:val="single" w:sz="2" w:space="0" w:color="808080"/>
              <w:right w:val="single" w:sz="2" w:space="0" w:color="808080"/>
            </w:tcBorders>
          </w:tcPr>
          <w:p w:rsidR="00722789" w:rsidRPr="00606672" w:rsidRDefault="00722789" w:rsidP="007D4F5E">
            <w:pPr>
              <w:jc w:val="center"/>
              <w:rPr>
                <w:color w:val="000000"/>
                <w:sz w:val="22"/>
                <w:szCs w:val="22"/>
              </w:rPr>
            </w:pPr>
            <w:r w:rsidRPr="00606672">
              <w:rPr>
                <w:color w:val="000000"/>
                <w:sz w:val="22"/>
                <w:szCs w:val="22"/>
              </w:rPr>
              <w:t>59944,8</w:t>
            </w:r>
          </w:p>
        </w:tc>
        <w:tc>
          <w:tcPr>
            <w:tcW w:w="993" w:type="dxa"/>
            <w:tcBorders>
              <w:top w:val="single" w:sz="2" w:space="0" w:color="808080"/>
              <w:left w:val="single" w:sz="2" w:space="0" w:color="808080"/>
              <w:bottom w:val="single" w:sz="2" w:space="0" w:color="808080"/>
              <w:right w:val="single" w:sz="2" w:space="0" w:color="808080"/>
            </w:tcBorders>
          </w:tcPr>
          <w:p w:rsidR="00722789" w:rsidRPr="00606672" w:rsidRDefault="00722789" w:rsidP="007D4F5E">
            <w:pPr>
              <w:jc w:val="center"/>
              <w:rPr>
                <w:color w:val="000000"/>
                <w:sz w:val="22"/>
                <w:szCs w:val="22"/>
              </w:rPr>
            </w:pPr>
            <w:r w:rsidRPr="00606672">
              <w:rPr>
                <w:color w:val="000000"/>
                <w:sz w:val="22"/>
                <w:szCs w:val="22"/>
              </w:rPr>
              <w:t>52728,8</w:t>
            </w:r>
          </w:p>
        </w:tc>
        <w:tc>
          <w:tcPr>
            <w:tcW w:w="992" w:type="dxa"/>
            <w:tcBorders>
              <w:top w:val="single" w:sz="2" w:space="0" w:color="808080"/>
              <w:left w:val="single" w:sz="2" w:space="0" w:color="808080"/>
              <w:bottom w:val="single" w:sz="2" w:space="0" w:color="808080"/>
              <w:right w:val="single" w:sz="2" w:space="0" w:color="808080"/>
            </w:tcBorders>
          </w:tcPr>
          <w:p w:rsidR="00722789" w:rsidRPr="00606672" w:rsidRDefault="00722789" w:rsidP="007D4F5E">
            <w:pPr>
              <w:jc w:val="center"/>
              <w:rPr>
                <w:sz w:val="22"/>
                <w:szCs w:val="22"/>
              </w:rPr>
            </w:pPr>
            <w:r w:rsidRPr="00606672">
              <w:rPr>
                <w:sz w:val="22"/>
                <w:szCs w:val="22"/>
              </w:rPr>
              <w:t>55271,4</w:t>
            </w:r>
          </w:p>
        </w:tc>
        <w:tc>
          <w:tcPr>
            <w:tcW w:w="992"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sidRPr="00606672">
              <w:rPr>
                <w:sz w:val="22"/>
                <w:szCs w:val="22"/>
              </w:rPr>
              <w:t>61556,8</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Pr>
                <w:sz w:val="22"/>
                <w:szCs w:val="22"/>
              </w:rPr>
              <w:t>60178,4</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Pr>
                <w:sz w:val="22"/>
                <w:szCs w:val="22"/>
              </w:rPr>
              <w:t>56834,8</w:t>
            </w:r>
          </w:p>
        </w:tc>
        <w:tc>
          <w:tcPr>
            <w:tcW w:w="1134"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after="40"/>
              <w:jc w:val="center"/>
            </w:pPr>
            <w:r>
              <w:t>54577,9</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подпрограммы</w:t>
            </w:r>
          </w:p>
        </w:tc>
        <w:tc>
          <w:tcPr>
            <w:tcW w:w="1137" w:type="dxa"/>
            <w:tcBorders>
              <w:top w:val="single" w:sz="2" w:space="0" w:color="808080"/>
              <w:left w:val="single" w:sz="2" w:space="0" w:color="808080"/>
              <w:bottom w:val="single" w:sz="2" w:space="0" w:color="808080"/>
              <w:right w:val="single" w:sz="2" w:space="0" w:color="808080"/>
            </w:tcBorders>
          </w:tcPr>
          <w:p w:rsidR="00722789" w:rsidRPr="00606672" w:rsidRDefault="00722789" w:rsidP="007D4F5E">
            <w:pPr>
              <w:spacing w:before="40" w:after="40"/>
              <w:jc w:val="center"/>
              <w:rPr>
                <w:sz w:val="22"/>
                <w:szCs w:val="22"/>
              </w:rPr>
            </w:pPr>
          </w:p>
        </w:tc>
        <w:tc>
          <w:tcPr>
            <w:tcW w:w="992" w:type="dxa"/>
            <w:tcBorders>
              <w:top w:val="single" w:sz="2" w:space="0" w:color="808080"/>
              <w:left w:val="single" w:sz="2" w:space="0" w:color="808080"/>
              <w:bottom w:val="single" w:sz="2" w:space="0" w:color="808080"/>
              <w:right w:val="single" w:sz="2" w:space="0" w:color="808080"/>
            </w:tcBorders>
          </w:tcPr>
          <w:p w:rsidR="00722789" w:rsidRPr="00606672" w:rsidRDefault="00722789" w:rsidP="007D4F5E">
            <w:pPr>
              <w:spacing w:before="40" w:after="40"/>
              <w:jc w:val="center"/>
              <w:rPr>
                <w:sz w:val="22"/>
                <w:szCs w:val="22"/>
              </w:rPr>
            </w:pPr>
          </w:p>
        </w:tc>
        <w:tc>
          <w:tcPr>
            <w:tcW w:w="993" w:type="dxa"/>
            <w:tcBorders>
              <w:top w:val="single" w:sz="2" w:space="0" w:color="808080"/>
              <w:left w:val="single" w:sz="2" w:space="0" w:color="808080"/>
              <w:bottom w:val="single" w:sz="2" w:space="0" w:color="808080"/>
              <w:right w:val="single" w:sz="2" w:space="0" w:color="808080"/>
            </w:tcBorders>
          </w:tcPr>
          <w:p w:rsidR="00722789" w:rsidRPr="00606672" w:rsidRDefault="00722789" w:rsidP="007D4F5E">
            <w:pPr>
              <w:spacing w:before="40" w:after="40"/>
              <w:jc w:val="center"/>
              <w:rPr>
                <w:sz w:val="22"/>
                <w:szCs w:val="22"/>
              </w:rPr>
            </w:pPr>
          </w:p>
        </w:tc>
        <w:tc>
          <w:tcPr>
            <w:tcW w:w="992" w:type="dxa"/>
            <w:tcBorders>
              <w:top w:val="single" w:sz="2" w:space="0" w:color="808080"/>
              <w:left w:val="single" w:sz="2" w:space="0" w:color="808080"/>
              <w:bottom w:val="single" w:sz="2" w:space="0" w:color="808080"/>
              <w:right w:val="single" w:sz="2" w:space="0" w:color="808080"/>
            </w:tcBorders>
          </w:tcPr>
          <w:p w:rsidR="00722789" w:rsidRPr="00606672" w:rsidRDefault="00722789" w:rsidP="007D4F5E">
            <w:pPr>
              <w:spacing w:before="40" w:after="40"/>
              <w:jc w:val="center"/>
              <w:rPr>
                <w:sz w:val="22"/>
                <w:szCs w:val="22"/>
              </w:rPr>
            </w:pPr>
          </w:p>
        </w:tc>
        <w:tc>
          <w:tcPr>
            <w:tcW w:w="992"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p>
        </w:tc>
        <w:tc>
          <w:tcPr>
            <w:tcW w:w="1134" w:type="dxa"/>
            <w:tcBorders>
              <w:top w:val="single" w:sz="2" w:space="0" w:color="808080"/>
              <w:left w:val="single" w:sz="2" w:space="0" w:color="808080"/>
              <w:bottom w:val="single" w:sz="2" w:space="0" w:color="808080"/>
              <w:right w:val="single" w:sz="12" w:space="0" w:color="808080"/>
            </w:tcBorders>
          </w:tcPr>
          <w:p w:rsidR="00722789" w:rsidRPr="00EC7EDB" w:rsidRDefault="00722789" w:rsidP="007D4F5E">
            <w:pPr>
              <w:spacing w:before="40" w:after="40"/>
              <w:jc w:val="center"/>
            </w:pP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hideMark/>
          </w:tcPr>
          <w:p w:rsidR="00722789" w:rsidRPr="003402A7" w:rsidRDefault="00722789" w:rsidP="007D4F5E">
            <w:pPr>
              <w:spacing w:before="40" w:after="40"/>
            </w:pPr>
            <w:r w:rsidRPr="003402A7">
              <w:t>1</w:t>
            </w: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Подпрограмма «Развитие общего образования»</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8546,0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9789,9</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4789,3</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6697,3</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spacing w:before="40" w:after="40"/>
              <w:jc w:val="center"/>
              <w:rPr>
                <w:b/>
                <w:sz w:val="22"/>
                <w:szCs w:val="22"/>
              </w:rPr>
            </w:pPr>
            <w:r w:rsidRPr="00606672">
              <w:rPr>
                <w:b/>
                <w:sz w:val="22"/>
                <w:szCs w:val="22"/>
              </w:rPr>
              <w:t>11762,8</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Pr>
                <w:b/>
                <w:sz w:val="22"/>
                <w:szCs w:val="22"/>
              </w:rPr>
              <w:t>7820,2</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Pr>
                <w:b/>
                <w:sz w:val="22"/>
                <w:szCs w:val="22"/>
              </w:rPr>
              <w:t>4695,5</w:t>
            </w:r>
          </w:p>
        </w:tc>
        <w:tc>
          <w:tcPr>
            <w:tcW w:w="1134"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after="40"/>
              <w:jc w:val="center"/>
              <w:rPr>
                <w:b/>
              </w:rPr>
            </w:pPr>
            <w:r>
              <w:rPr>
                <w:b/>
              </w:rPr>
              <w:t>2438,6</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бюджетные ассигнования</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8546,0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9789,9</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4789,3</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6697,3</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spacing w:before="40" w:after="40"/>
              <w:jc w:val="center"/>
              <w:rPr>
                <w:b/>
                <w:sz w:val="22"/>
                <w:szCs w:val="22"/>
              </w:rPr>
            </w:pPr>
            <w:r w:rsidRPr="00606672">
              <w:rPr>
                <w:b/>
                <w:sz w:val="22"/>
                <w:szCs w:val="22"/>
              </w:rPr>
              <w:t>11762,8</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Pr>
                <w:b/>
                <w:sz w:val="22"/>
                <w:szCs w:val="22"/>
              </w:rPr>
              <w:t>7820,2</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Pr>
                <w:b/>
                <w:sz w:val="22"/>
                <w:szCs w:val="22"/>
              </w:rPr>
              <w:t>4695,5</w:t>
            </w:r>
          </w:p>
        </w:tc>
        <w:tc>
          <w:tcPr>
            <w:tcW w:w="1134"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after="40"/>
              <w:jc w:val="center"/>
              <w:rPr>
                <w:b/>
              </w:rPr>
            </w:pPr>
            <w:r>
              <w:rPr>
                <w:b/>
              </w:rPr>
              <w:t>2438,6</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 федеральный бюджет</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1218,2</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1678,4</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1451,4</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sz w:val="22"/>
                <w:szCs w:val="22"/>
              </w:rPr>
            </w:pPr>
            <w:r w:rsidRPr="00606672">
              <w:rPr>
                <w:sz w:val="22"/>
                <w:szCs w:val="22"/>
              </w:rPr>
              <w:t>1507,4</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jc w:val="center"/>
              <w:rPr>
                <w:sz w:val="22"/>
                <w:szCs w:val="22"/>
              </w:rPr>
            </w:pPr>
            <w:r w:rsidRPr="00606672">
              <w:rPr>
                <w:sz w:val="22"/>
                <w:szCs w:val="22"/>
              </w:rPr>
              <w:t>1914,0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sz w:val="22"/>
                <w:szCs w:val="22"/>
              </w:rPr>
            </w:pPr>
            <w:r w:rsidRPr="00606672">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sz w:val="22"/>
                <w:szCs w:val="22"/>
              </w:rPr>
            </w:pPr>
            <w:r w:rsidRPr="00606672">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Default="00722789" w:rsidP="007D4F5E">
            <w:pPr>
              <w:jc w:val="center"/>
            </w:pPr>
            <w:r>
              <w:t>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 областной бюджет</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651,4</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300,0</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500,0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sz w:val="22"/>
                <w:szCs w:val="22"/>
              </w:rPr>
            </w:pPr>
            <w:r w:rsidRPr="00606672">
              <w:rPr>
                <w:sz w:val="22"/>
                <w:szCs w:val="22"/>
              </w:rPr>
              <w:t>500,0</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jc w:val="center"/>
              <w:rPr>
                <w:sz w:val="22"/>
                <w:szCs w:val="22"/>
              </w:rPr>
            </w:pPr>
            <w:r w:rsidRPr="00606672">
              <w:rPr>
                <w:sz w:val="22"/>
                <w:szCs w:val="22"/>
              </w:rPr>
              <w:t>1250,0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sz w:val="22"/>
                <w:szCs w:val="22"/>
              </w:rPr>
            </w:pPr>
            <w:r w:rsidRPr="00606672">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sz w:val="22"/>
                <w:szCs w:val="22"/>
              </w:rPr>
            </w:pPr>
            <w:r w:rsidRPr="00606672">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Default="00722789" w:rsidP="007D4F5E">
            <w:pPr>
              <w:jc w:val="center"/>
            </w:pPr>
            <w:r>
              <w:t>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w:t>
            </w:r>
            <w:r>
              <w:t xml:space="preserve"> </w:t>
            </w:r>
            <w:r w:rsidRPr="003402A7">
              <w:t>бюджет Тейковского муниципального района</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6676,4</w:t>
            </w:r>
          </w:p>
          <w:p w:rsidR="00722789" w:rsidRPr="00606672" w:rsidRDefault="00722789" w:rsidP="007D4F5E">
            <w:pPr>
              <w:spacing w:before="40" w:after="40"/>
              <w:jc w:val="center"/>
              <w:rPr>
                <w:sz w:val="22"/>
                <w:szCs w:val="22"/>
              </w:rPr>
            </w:pPr>
          </w:p>
          <w:p w:rsidR="00722789" w:rsidRPr="00606672" w:rsidRDefault="00722789" w:rsidP="007D4F5E">
            <w:pPr>
              <w:spacing w:before="40" w:after="40"/>
              <w:jc w:val="center"/>
              <w:rPr>
                <w:sz w:val="22"/>
                <w:szCs w:val="22"/>
              </w:rPr>
            </w:pPr>
          </w:p>
          <w:p w:rsidR="00722789" w:rsidRPr="00606672" w:rsidRDefault="00722789" w:rsidP="007D4F5E">
            <w:pPr>
              <w:spacing w:before="40" w:after="40"/>
              <w:jc w:val="center"/>
              <w:rPr>
                <w:sz w:val="22"/>
                <w:szCs w:val="22"/>
              </w:rPr>
            </w:pP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7811,5</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2837,9</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4689,9</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spacing w:before="40" w:after="40"/>
              <w:jc w:val="center"/>
              <w:rPr>
                <w:sz w:val="22"/>
                <w:szCs w:val="22"/>
              </w:rPr>
            </w:pPr>
            <w:r w:rsidRPr="00606672">
              <w:rPr>
                <w:sz w:val="22"/>
                <w:szCs w:val="22"/>
              </w:rPr>
              <w:t>8598,8</w:t>
            </w:r>
          </w:p>
        </w:tc>
        <w:tc>
          <w:tcPr>
            <w:tcW w:w="1134" w:type="dxa"/>
            <w:tcBorders>
              <w:top w:val="single" w:sz="2" w:space="0" w:color="808080"/>
              <w:left w:val="single" w:sz="2" w:space="0" w:color="808080"/>
              <w:bottom w:val="single" w:sz="2" w:space="0" w:color="808080"/>
              <w:right w:val="single" w:sz="12" w:space="0" w:color="808080"/>
            </w:tcBorders>
          </w:tcPr>
          <w:p w:rsidR="00722789" w:rsidRPr="00494730" w:rsidRDefault="00722789" w:rsidP="007D4F5E">
            <w:pPr>
              <w:spacing w:before="40" w:after="40"/>
              <w:jc w:val="center"/>
              <w:rPr>
                <w:sz w:val="22"/>
                <w:szCs w:val="22"/>
              </w:rPr>
            </w:pPr>
            <w:r w:rsidRPr="00494730">
              <w:rPr>
                <w:sz w:val="22"/>
                <w:szCs w:val="22"/>
              </w:rPr>
              <w:t>7820,2</w:t>
            </w:r>
          </w:p>
        </w:tc>
        <w:tc>
          <w:tcPr>
            <w:tcW w:w="1134" w:type="dxa"/>
            <w:tcBorders>
              <w:top w:val="single" w:sz="2" w:space="0" w:color="808080"/>
              <w:left w:val="single" w:sz="2" w:space="0" w:color="808080"/>
              <w:bottom w:val="single" w:sz="2" w:space="0" w:color="808080"/>
              <w:right w:val="single" w:sz="12" w:space="0" w:color="808080"/>
            </w:tcBorders>
          </w:tcPr>
          <w:p w:rsidR="00722789" w:rsidRPr="00494730" w:rsidRDefault="00722789" w:rsidP="007D4F5E">
            <w:pPr>
              <w:spacing w:before="40" w:after="40"/>
              <w:jc w:val="center"/>
              <w:rPr>
                <w:sz w:val="22"/>
                <w:szCs w:val="22"/>
              </w:rPr>
            </w:pPr>
            <w:r w:rsidRPr="00494730">
              <w:rPr>
                <w:sz w:val="22"/>
                <w:szCs w:val="22"/>
              </w:rPr>
              <w:t>4695,5</w:t>
            </w:r>
          </w:p>
        </w:tc>
        <w:tc>
          <w:tcPr>
            <w:tcW w:w="1134" w:type="dxa"/>
            <w:tcBorders>
              <w:top w:val="single" w:sz="2" w:space="0" w:color="808080"/>
              <w:left w:val="single" w:sz="2" w:space="0" w:color="808080"/>
              <w:bottom w:val="single" w:sz="2" w:space="0" w:color="808080"/>
              <w:right w:val="single" w:sz="12" w:space="0" w:color="808080"/>
            </w:tcBorders>
          </w:tcPr>
          <w:p w:rsidR="00722789" w:rsidRPr="00494730" w:rsidRDefault="00722789" w:rsidP="007D4F5E">
            <w:pPr>
              <w:spacing w:before="40" w:after="40"/>
              <w:jc w:val="center"/>
            </w:pPr>
            <w:r w:rsidRPr="00494730">
              <w:t>2438,6</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hideMark/>
          </w:tcPr>
          <w:p w:rsidR="00722789" w:rsidRPr="003402A7" w:rsidRDefault="00722789" w:rsidP="007D4F5E">
            <w:pPr>
              <w:spacing w:before="40" w:after="40"/>
            </w:pPr>
            <w:r w:rsidRPr="003402A7">
              <w:t>2</w:t>
            </w: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«Финансовое обеспечение предоставления мер социальной поддержки в сфере образования»</w:t>
            </w:r>
          </w:p>
        </w:tc>
        <w:tc>
          <w:tcPr>
            <w:tcW w:w="1137" w:type="dxa"/>
            <w:tcBorders>
              <w:top w:val="single" w:sz="2" w:space="0" w:color="808080"/>
              <w:left w:val="single" w:sz="2" w:space="0" w:color="808080"/>
              <w:bottom w:val="single" w:sz="2" w:space="0" w:color="808080"/>
              <w:right w:val="single" w:sz="2" w:space="0" w:color="808080"/>
            </w:tcBorders>
          </w:tcPr>
          <w:p w:rsidR="00722789" w:rsidRPr="00606672" w:rsidRDefault="00722789" w:rsidP="007D4F5E">
            <w:pPr>
              <w:spacing w:before="40" w:after="40"/>
              <w:jc w:val="center"/>
              <w:rPr>
                <w:b/>
                <w:sz w:val="22"/>
                <w:szCs w:val="22"/>
              </w:rPr>
            </w:pPr>
            <w:r w:rsidRPr="00606672">
              <w:rPr>
                <w:b/>
                <w:sz w:val="22"/>
                <w:szCs w:val="22"/>
              </w:rPr>
              <w:t>2085,6</w:t>
            </w:r>
          </w:p>
        </w:tc>
        <w:tc>
          <w:tcPr>
            <w:tcW w:w="992" w:type="dxa"/>
            <w:tcBorders>
              <w:top w:val="single" w:sz="2" w:space="0" w:color="808080"/>
              <w:left w:val="single" w:sz="2" w:space="0" w:color="808080"/>
              <w:bottom w:val="single" w:sz="2" w:space="0" w:color="808080"/>
              <w:right w:val="single" w:sz="2" w:space="0" w:color="808080"/>
            </w:tcBorders>
          </w:tcPr>
          <w:p w:rsidR="00722789" w:rsidRPr="00606672" w:rsidRDefault="00722789" w:rsidP="007D4F5E">
            <w:pPr>
              <w:spacing w:before="40" w:after="40"/>
              <w:jc w:val="center"/>
              <w:rPr>
                <w:b/>
                <w:sz w:val="22"/>
                <w:szCs w:val="22"/>
              </w:rPr>
            </w:pPr>
            <w:r w:rsidRPr="00606672">
              <w:rPr>
                <w:b/>
                <w:sz w:val="22"/>
                <w:szCs w:val="22"/>
              </w:rPr>
              <w:t>1829,7</w:t>
            </w:r>
          </w:p>
        </w:tc>
        <w:tc>
          <w:tcPr>
            <w:tcW w:w="993" w:type="dxa"/>
            <w:tcBorders>
              <w:top w:val="single" w:sz="2" w:space="0" w:color="808080"/>
              <w:left w:val="single" w:sz="2" w:space="0" w:color="808080"/>
              <w:bottom w:val="single" w:sz="2" w:space="0" w:color="808080"/>
              <w:right w:val="single" w:sz="2" w:space="0" w:color="808080"/>
            </w:tcBorders>
          </w:tcPr>
          <w:p w:rsidR="00722789" w:rsidRPr="00606672" w:rsidRDefault="00722789" w:rsidP="007D4F5E">
            <w:pPr>
              <w:spacing w:before="40" w:after="40"/>
              <w:jc w:val="center"/>
              <w:rPr>
                <w:b/>
                <w:sz w:val="22"/>
                <w:szCs w:val="22"/>
              </w:rPr>
            </w:pPr>
            <w:r w:rsidRPr="00606672">
              <w:rPr>
                <w:b/>
                <w:sz w:val="22"/>
                <w:szCs w:val="22"/>
              </w:rPr>
              <w:t>2035,8</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1647,7</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spacing w:before="40" w:after="40"/>
              <w:jc w:val="center"/>
              <w:rPr>
                <w:b/>
                <w:sz w:val="22"/>
                <w:szCs w:val="22"/>
              </w:rPr>
            </w:pPr>
            <w:r w:rsidRPr="00606672">
              <w:rPr>
                <w:b/>
                <w:sz w:val="22"/>
                <w:szCs w:val="22"/>
              </w:rPr>
              <w:t>2005,3</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Pr>
                <w:b/>
                <w:sz w:val="22"/>
                <w:szCs w:val="22"/>
              </w:rPr>
              <w:t>474,2</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Pr>
                <w:b/>
                <w:sz w:val="22"/>
                <w:szCs w:val="22"/>
              </w:rPr>
              <w:t>644,7</w:t>
            </w:r>
          </w:p>
        </w:tc>
        <w:tc>
          <w:tcPr>
            <w:tcW w:w="1134"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after="40"/>
              <w:jc w:val="center"/>
              <w:rPr>
                <w:b/>
              </w:rPr>
            </w:pPr>
            <w:r>
              <w:rPr>
                <w:b/>
              </w:rPr>
              <w:t>644,7</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бюджетные ассигнования</w:t>
            </w:r>
          </w:p>
        </w:tc>
        <w:tc>
          <w:tcPr>
            <w:tcW w:w="1137" w:type="dxa"/>
            <w:tcBorders>
              <w:top w:val="single" w:sz="2" w:space="0" w:color="808080"/>
              <w:left w:val="single" w:sz="2" w:space="0" w:color="808080"/>
              <w:bottom w:val="single" w:sz="2" w:space="0" w:color="808080"/>
              <w:right w:val="single" w:sz="2" w:space="0" w:color="808080"/>
            </w:tcBorders>
          </w:tcPr>
          <w:p w:rsidR="00722789" w:rsidRPr="00606672" w:rsidRDefault="00722789" w:rsidP="007D4F5E">
            <w:pPr>
              <w:spacing w:before="40" w:after="40"/>
              <w:jc w:val="center"/>
              <w:rPr>
                <w:b/>
                <w:sz w:val="22"/>
                <w:szCs w:val="22"/>
              </w:rPr>
            </w:pPr>
            <w:r w:rsidRPr="00606672">
              <w:rPr>
                <w:b/>
                <w:sz w:val="22"/>
                <w:szCs w:val="22"/>
              </w:rPr>
              <w:t>2085,6</w:t>
            </w:r>
          </w:p>
        </w:tc>
        <w:tc>
          <w:tcPr>
            <w:tcW w:w="992" w:type="dxa"/>
            <w:tcBorders>
              <w:top w:val="single" w:sz="2" w:space="0" w:color="808080"/>
              <w:left w:val="single" w:sz="2" w:space="0" w:color="808080"/>
              <w:bottom w:val="single" w:sz="2" w:space="0" w:color="808080"/>
              <w:right w:val="single" w:sz="2" w:space="0" w:color="808080"/>
            </w:tcBorders>
          </w:tcPr>
          <w:p w:rsidR="00722789" w:rsidRPr="00606672" w:rsidRDefault="00722789" w:rsidP="007D4F5E">
            <w:pPr>
              <w:spacing w:before="40" w:after="40"/>
              <w:jc w:val="center"/>
              <w:rPr>
                <w:b/>
                <w:sz w:val="22"/>
                <w:szCs w:val="22"/>
              </w:rPr>
            </w:pPr>
            <w:r w:rsidRPr="00606672">
              <w:rPr>
                <w:b/>
                <w:sz w:val="22"/>
                <w:szCs w:val="22"/>
              </w:rPr>
              <w:t>1829,7</w:t>
            </w:r>
          </w:p>
        </w:tc>
        <w:tc>
          <w:tcPr>
            <w:tcW w:w="993" w:type="dxa"/>
            <w:tcBorders>
              <w:top w:val="single" w:sz="2" w:space="0" w:color="808080"/>
              <w:left w:val="single" w:sz="2" w:space="0" w:color="808080"/>
              <w:bottom w:val="single" w:sz="2" w:space="0" w:color="808080"/>
              <w:right w:val="single" w:sz="2" w:space="0" w:color="808080"/>
            </w:tcBorders>
          </w:tcPr>
          <w:p w:rsidR="00722789" w:rsidRPr="00606672" w:rsidRDefault="00722789" w:rsidP="007D4F5E">
            <w:pPr>
              <w:spacing w:before="40" w:after="40"/>
              <w:jc w:val="center"/>
              <w:rPr>
                <w:b/>
                <w:sz w:val="22"/>
                <w:szCs w:val="22"/>
              </w:rPr>
            </w:pPr>
            <w:r w:rsidRPr="00606672">
              <w:rPr>
                <w:b/>
                <w:sz w:val="22"/>
                <w:szCs w:val="22"/>
              </w:rPr>
              <w:t>2035,8</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1647,7</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spacing w:before="40" w:after="40"/>
              <w:jc w:val="center"/>
              <w:rPr>
                <w:b/>
                <w:sz w:val="22"/>
                <w:szCs w:val="22"/>
              </w:rPr>
            </w:pPr>
            <w:r w:rsidRPr="00606672">
              <w:rPr>
                <w:b/>
                <w:sz w:val="22"/>
                <w:szCs w:val="22"/>
              </w:rPr>
              <w:t>2005,3</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Pr>
                <w:b/>
                <w:sz w:val="22"/>
                <w:szCs w:val="22"/>
              </w:rPr>
              <w:t>474,2</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Pr>
                <w:b/>
                <w:sz w:val="22"/>
                <w:szCs w:val="22"/>
              </w:rPr>
              <w:t>644,7</w:t>
            </w:r>
          </w:p>
        </w:tc>
        <w:tc>
          <w:tcPr>
            <w:tcW w:w="1134"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after="40"/>
              <w:jc w:val="center"/>
              <w:rPr>
                <w:b/>
              </w:rPr>
            </w:pPr>
            <w:r>
              <w:rPr>
                <w:b/>
              </w:rPr>
              <w:t>644,7</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 федеральный бюджет</w:t>
            </w:r>
          </w:p>
        </w:tc>
        <w:tc>
          <w:tcPr>
            <w:tcW w:w="1137" w:type="dxa"/>
            <w:tcBorders>
              <w:top w:val="single" w:sz="2" w:space="0" w:color="808080"/>
              <w:left w:val="single" w:sz="2" w:space="0" w:color="808080"/>
              <w:bottom w:val="single" w:sz="2" w:space="0" w:color="808080"/>
              <w:right w:val="single" w:sz="2" w:space="0" w:color="808080"/>
            </w:tcBorders>
          </w:tcPr>
          <w:p w:rsidR="00722789" w:rsidRPr="00606672" w:rsidRDefault="00722789" w:rsidP="007D4F5E">
            <w:pPr>
              <w:spacing w:before="40" w:after="40"/>
              <w:jc w:val="center"/>
              <w:rPr>
                <w:sz w:val="22"/>
                <w:szCs w:val="22"/>
              </w:rPr>
            </w:pPr>
            <w:r w:rsidRPr="00606672">
              <w:rPr>
                <w:sz w:val="22"/>
                <w:szCs w:val="22"/>
              </w:rPr>
              <w:t>0</w:t>
            </w:r>
          </w:p>
        </w:tc>
        <w:tc>
          <w:tcPr>
            <w:tcW w:w="992" w:type="dxa"/>
            <w:tcBorders>
              <w:top w:val="single" w:sz="2" w:space="0" w:color="808080"/>
              <w:left w:val="single" w:sz="2" w:space="0" w:color="808080"/>
              <w:bottom w:val="single" w:sz="2" w:space="0" w:color="808080"/>
              <w:right w:val="single" w:sz="2" w:space="0" w:color="808080"/>
            </w:tcBorders>
          </w:tcPr>
          <w:p w:rsidR="00722789" w:rsidRPr="00606672" w:rsidRDefault="00722789" w:rsidP="007D4F5E">
            <w:pPr>
              <w:spacing w:before="40" w:after="40"/>
              <w:jc w:val="center"/>
              <w:rPr>
                <w:sz w:val="22"/>
                <w:szCs w:val="22"/>
              </w:rPr>
            </w:pPr>
            <w:r w:rsidRPr="00606672">
              <w:rPr>
                <w:sz w:val="22"/>
                <w:szCs w:val="22"/>
              </w:rPr>
              <w:t>0</w:t>
            </w:r>
          </w:p>
        </w:tc>
        <w:tc>
          <w:tcPr>
            <w:tcW w:w="993" w:type="dxa"/>
            <w:tcBorders>
              <w:top w:val="single" w:sz="2" w:space="0" w:color="808080"/>
              <w:left w:val="single" w:sz="2" w:space="0" w:color="808080"/>
              <w:bottom w:val="single" w:sz="2" w:space="0" w:color="808080"/>
              <w:right w:val="single" w:sz="2" w:space="0" w:color="808080"/>
            </w:tcBorders>
          </w:tcPr>
          <w:p w:rsidR="00722789" w:rsidRPr="00606672" w:rsidRDefault="00722789" w:rsidP="007D4F5E">
            <w:pPr>
              <w:spacing w:before="40" w:after="40"/>
              <w:jc w:val="center"/>
              <w:rPr>
                <w:sz w:val="22"/>
                <w:szCs w:val="22"/>
              </w:rPr>
            </w:pPr>
            <w:r w:rsidRPr="00606672">
              <w:rPr>
                <w:sz w:val="22"/>
                <w:szCs w:val="22"/>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0</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spacing w:before="40" w:after="40"/>
              <w:jc w:val="center"/>
              <w:rPr>
                <w:sz w:val="22"/>
                <w:szCs w:val="22"/>
              </w:rPr>
            </w:pPr>
            <w:r w:rsidRPr="00606672">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sidRPr="00606672">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sidRPr="00606672">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after="40"/>
              <w:jc w:val="center"/>
            </w:pPr>
            <w:r>
              <w:t>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 областной бюджет</w:t>
            </w:r>
          </w:p>
        </w:tc>
        <w:tc>
          <w:tcPr>
            <w:tcW w:w="1137" w:type="dxa"/>
            <w:tcBorders>
              <w:top w:val="single" w:sz="2" w:space="0" w:color="808080"/>
              <w:left w:val="single" w:sz="2" w:space="0" w:color="808080"/>
              <w:bottom w:val="single" w:sz="2" w:space="0" w:color="808080"/>
              <w:right w:val="single" w:sz="2" w:space="0" w:color="808080"/>
            </w:tcBorders>
          </w:tcPr>
          <w:p w:rsidR="00722789" w:rsidRPr="00606672" w:rsidRDefault="00722789" w:rsidP="007D4F5E">
            <w:pPr>
              <w:spacing w:before="40" w:after="40"/>
              <w:jc w:val="center"/>
              <w:rPr>
                <w:sz w:val="22"/>
                <w:szCs w:val="22"/>
              </w:rPr>
            </w:pPr>
            <w:r w:rsidRPr="00606672">
              <w:rPr>
                <w:sz w:val="22"/>
                <w:szCs w:val="22"/>
              </w:rPr>
              <w:t>2075,1</w:t>
            </w:r>
          </w:p>
        </w:tc>
        <w:tc>
          <w:tcPr>
            <w:tcW w:w="992" w:type="dxa"/>
            <w:tcBorders>
              <w:top w:val="single" w:sz="2" w:space="0" w:color="808080"/>
              <w:left w:val="single" w:sz="2" w:space="0" w:color="808080"/>
              <w:bottom w:val="single" w:sz="2" w:space="0" w:color="808080"/>
              <w:right w:val="single" w:sz="2" w:space="0" w:color="808080"/>
            </w:tcBorders>
          </w:tcPr>
          <w:p w:rsidR="00722789" w:rsidRPr="00606672" w:rsidRDefault="00722789" w:rsidP="007D4F5E">
            <w:pPr>
              <w:spacing w:before="40" w:after="40"/>
              <w:jc w:val="center"/>
              <w:rPr>
                <w:sz w:val="22"/>
                <w:szCs w:val="22"/>
              </w:rPr>
            </w:pPr>
            <w:r w:rsidRPr="00606672">
              <w:rPr>
                <w:sz w:val="22"/>
                <w:szCs w:val="22"/>
              </w:rPr>
              <w:t>1759,0</w:t>
            </w:r>
          </w:p>
        </w:tc>
        <w:tc>
          <w:tcPr>
            <w:tcW w:w="993" w:type="dxa"/>
            <w:tcBorders>
              <w:top w:val="single" w:sz="2" w:space="0" w:color="808080"/>
              <w:left w:val="single" w:sz="2" w:space="0" w:color="808080"/>
              <w:bottom w:val="single" w:sz="2" w:space="0" w:color="808080"/>
              <w:right w:val="single" w:sz="2" w:space="0" w:color="808080"/>
            </w:tcBorders>
          </w:tcPr>
          <w:p w:rsidR="00722789" w:rsidRPr="00606672" w:rsidRDefault="00722789" w:rsidP="007D4F5E">
            <w:pPr>
              <w:spacing w:before="40" w:after="40"/>
              <w:jc w:val="center"/>
              <w:rPr>
                <w:sz w:val="22"/>
                <w:szCs w:val="22"/>
              </w:rPr>
            </w:pPr>
            <w:r w:rsidRPr="00606672">
              <w:rPr>
                <w:sz w:val="22"/>
                <w:szCs w:val="22"/>
              </w:rPr>
              <w:t>942,4</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601,8</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spacing w:before="40" w:after="40"/>
              <w:jc w:val="center"/>
              <w:rPr>
                <w:sz w:val="22"/>
                <w:szCs w:val="22"/>
              </w:rPr>
            </w:pPr>
            <w:r w:rsidRPr="00606672">
              <w:rPr>
                <w:sz w:val="22"/>
                <w:szCs w:val="22"/>
              </w:rPr>
              <w:t>730,9</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Pr>
                <w:sz w:val="22"/>
                <w:szCs w:val="22"/>
              </w:rPr>
              <w:t>474,2</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Pr>
                <w:sz w:val="22"/>
                <w:szCs w:val="22"/>
              </w:rPr>
              <w:t>644,7</w:t>
            </w:r>
          </w:p>
        </w:tc>
        <w:tc>
          <w:tcPr>
            <w:tcW w:w="1134" w:type="dxa"/>
            <w:tcBorders>
              <w:top w:val="single" w:sz="2" w:space="0" w:color="808080"/>
              <w:left w:val="single" w:sz="2" w:space="0" w:color="808080"/>
              <w:bottom w:val="single" w:sz="2" w:space="0" w:color="808080"/>
              <w:right w:val="single" w:sz="12" w:space="0" w:color="808080"/>
            </w:tcBorders>
          </w:tcPr>
          <w:p w:rsidR="00722789" w:rsidRPr="006E77DD" w:rsidRDefault="00722789" w:rsidP="007D4F5E">
            <w:pPr>
              <w:spacing w:before="40" w:after="40"/>
              <w:jc w:val="center"/>
            </w:pPr>
            <w:r>
              <w:t>644,7</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tcPr>
          <w:p w:rsidR="00722789" w:rsidRPr="003402A7" w:rsidRDefault="00722789" w:rsidP="007D4F5E">
            <w:pPr>
              <w:spacing w:before="40" w:after="40"/>
            </w:pPr>
            <w:r w:rsidRPr="003402A7">
              <w:t>-</w:t>
            </w:r>
            <w:r>
              <w:t xml:space="preserve"> </w:t>
            </w:r>
            <w:r w:rsidRPr="003402A7">
              <w:t>бюджет Тейковского муниципального района</w:t>
            </w:r>
          </w:p>
        </w:tc>
        <w:tc>
          <w:tcPr>
            <w:tcW w:w="1137" w:type="dxa"/>
            <w:tcBorders>
              <w:top w:val="single" w:sz="2" w:space="0" w:color="808080"/>
              <w:left w:val="single" w:sz="2" w:space="0" w:color="808080"/>
              <w:bottom w:val="single" w:sz="2" w:space="0" w:color="808080"/>
              <w:right w:val="single" w:sz="2" w:space="0" w:color="808080"/>
            </w:tcBorders>
          </w:tcPr>
          <w:p w:rsidR="00722789" w:rsidRPr="00606672" w:rsidRDefault="00722789" w:rsidP="007D4F5E">
            <w:pPr>
              <w:spacing w:before="40" w:after="40"/>
              <w:jc w:val="center"/>
              <w:rPr>
                <w:sz w:val="22"/>
                <w:szCs w:val="22"/>
              </w:rPr>
            </w:pPr>
            <w:r w:rsidRPr="00606672">
              <w:rPr>
                <w:sz w:val="22"/>
                <w:szCs w:val="22"/>
              </w:rPr>
              <w:t>10,5</w:t>
            </w:r>
          </w:p>
        </w:tc>
        <w:tc>
          <w:tcPr>
            <w:tcW w:w="992" w:type="dxa"/>
            <w:tcBorders>
              <w:top w:val="single" w:sz="2" w:space="0" w:color="808080"/>
              <w:left w:val="single" w:sz="2" w:space="0" w:color="808080"/>
              <w:bottom w:val="single" w:sz="2" w:space="0" w:color="808080"/>
              <w:right w:val="single" w:sz="2" w:space="0" w:color="808080"/>
            </w:tcBorders>
          </w:tcPr>
          <w:p w:rsidR="00722789" w:rsidRPr="00606672" w:rsidRDefault="00722789" w:rsidP="007D4F5E">
            <w:pPr>
              <w:spacing w:before="40" w:after="40"/>
              <w:jc w:val="center"/>
              <w:rPr>
                <w:sz w:val="22"/>
                <w:szCs w:val="22"/>
              </w:rPr>
            </w:pPr>
            <w:r w:rsidRPr="00606672">
              <w:rPr>
                <w:sz w:val="22"/>
                <w:szCs w:val="22"/>
              </w:rPr>
              <w:t>70,7</w:t>
            </w:r>
          </w:p>
        </w:tc>
        <w:tc>
          <w:tcPr>
            <w:tcW w:w="993" w:type="dxa"/>
            <w:tcBorders>
              <w:top w:val="single" w:sz="2" w:space="0" w:color="808080"/>
              <w:left w:val="single" w:sz="2" w:space="0" w:color="808080"/>
              <w:bottom w:val="single" w:sz="2" w:space="0" w:color="808080"/>
              <w:right w:val="single" w:sz="2" w:space="0" w:color="808080"/>
            </w:tcBorders>
          </w:tcPr>
          <w:p w:rsidR="00722789" w:rsidRPr="00606672" w:rsidRDefault="00722789" w:rsidP="007D4F5E">
            <w:pPr>
              <w:spacing w:before="40" w:after="40"/>
              <w:jc w:val="center"/>
              <w:rPr>
                <w:sz w:val="22"/>
                <w:szCs w:val="22"/>
              </w:rPr>
            </w:pPr>
            <w:r w:rsidRPr="00606672">
              <w:rPr>
                <w:sz w:val="22"/>
                <w:szCs w:val="22"/>
              </w:rPr>
              <w:t>1093,4</w:t>
            </w:r>
          </w:p>
        </w:tc>
        <w:tc>
          <w:tcPr>
            <w:tcW w:w="992" w:type="dxa"/>
            <w:tcBorders>
              <w:top w:val="single" w:sz="2" w:space="0" w:color="808080"/>
              <w:left w:val="single" w:sz="2" w:space="0" w:color="808080"/>
              <w:bottom w:val="single" w:sz="2" w:space="0" w:color="808080"/>
              <w:right w:val="single" w:sz="2" w:space="0" w:color="808080"/>
            </w:tcBorders>
          </w:tcPr>
          <w:p w:rsidR="00722789" w:rsidRPr="00606672" w:rsidRDefault="00722789" w:rsidP="007D4F5E">
            <w:pPr>
              <w:spacing w:before="40" w:after="40"/>
              <w:jc w:val="center"/>
              <w:rPr>
                <w:sz w:val="22"/>
                <w:szCs w:val="22"/>
              </w:rPr>
            </w:pPr>
            <w:r w:rsidRPr="00606672">
              <w:rPr>
                <w:sz w:val="22"/>
                <w:szCs w:val="22"/>
              </w:rPr>
              <w:t>1045,9</w:t>
            </w:r>
          </w:p>
        </w:tc>
        <w:tc>
          <w:tcPr>
            <w:tcW w:w="992"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sidRPr="00606672">
              <w:rPr>
                <w:sz w:val="22"/>
                <w:szCs w:val="22"/>
              </w:rPr>
              <w:t>1274,4</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sidRPr="00606672">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sidRPr="00606672">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after="40"/>
              <w:jc w:val="center"/>
            </w:pPr>
            <w:r>
              <w:t>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hideMark/>
          </w:tcPr>
          <w:p w:rsidR="00722789" w:rsidRPr="003402A7" w:rsidRDefault="00722789" w:rsidP="007D4F5E">
            <w:pPr>
              <w:spacing w:before="40" w:after="40"/>
            </w:pPr>
            <w:r w:rsidRPr="003402A7">
              <w:t>3</w:t>
            </w: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t>«</w:t>
            </w:r>
            <w:r w:rsidRPr="003402A7">
              <w:t>Выявление и поддержка одаренных детей»</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476,4</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476,4</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476,4</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476,4</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spacing w:before="40" w:after="40"/>
              <w:jc w:val="center"/>
              <w:rPr>
                <w:b/>
                <w:sz w:val="22"/>
                <w:szCs w:val="22"/>
              </w:rPr>
            </w:pPr>
            <w:r w:rsidRPr="00606672">
              <w:rPr>
                <w:b/>
                <w:sz w:val="22"/>
                <w:szCs w:val="22"/>
              </w:rPr>
              <w:t>476,4</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sidRPr="00606672">
              <w:rPr>
                <w:b/>
                <w:sz w:val="22"/>
                <w:szCs w:val="22"/>
              </w:rPr>
              <w:t>476,4</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Pr>
                <w:b/>
                <w:sz w:val="22"/>
                <w:szCs w:val="22"/>
              </w:rPr>
              <w:t>476,4</w:t>
            </w:r>
          </w:p>
        </w:tc>
        <w:tc>
          <w:tcPr>
            <w:tcW w:w="1134"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after="40"/>
              <w:jc w:val="center"/>
              <w:rPr>
                <w:b/>
              </w:rPr>
            </w:pPr>
            <w:r>
              <w:rPr>
                <w:b/>
              </w:rPr>
              <w:t>476,4</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бюджетные ассигнования</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476,4</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476,4</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476,4</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476,4</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spacing w:before="40" w:after="40"/>
              <w:jc w:val="center"/>
              <w:rPr>
                <w:b/>
                <w:sz w:val="22"/>
                <w:szCs w:val="22"/>
              </w:rPr>
            </w:pPr>
            <w:r w:rsidRPr="00606672">
              <w:rPr>
                <w:b/>
                <w:sz w:val="22"/>
                <w:szCs w:val="22"/>
              </w:rPr>
              <w:t>476,4</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sidRPr="00606672">
              <w:rPr>
                <w:b/>
                <w:sz w:val="22"/>
                <w:szCs w:val="22"/>
              </w:rPr>
              <w:t>476,4</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Pr>
                <w:b/>
                <w:sz w:val="22"/>
                <w:szCs w:val="22"/>
              </w:rPr>
              <w:t>476,4</w:t>
            </w:r>
          </w:p>
        </w:tc>
        <w:tc>
          <w:tcPr>
            <w:tcW w:w="1134"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after="40"/>
              <w:jc w:val="center"/>
              <w:rPr>
                <w:b/>
              </w:rPr>
            </w:pPr>
            <w:r>
              <w:rPr>
                <w:b/>
              </w:rPr>
              <w:t>476,4</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 федеральный бюджет</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0</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0</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spacing w:before="40" w:after="40"/>
              <w:jc w:val="center"/>
              <w:rPr>
                <w:sz w:val="22"/>
                <w:szCs w:val="22"/>
              </w:rPr>
            </w:pPr>
            <w:r w:rsidRPr="00606672">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sidRPr="00606672">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sidRPr="00606672">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after="40"/>
              <w:jc w:val="center"/>
            </w:pPr>
            <w:r>
              <w:t>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 областной бюджет</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Pr>
                <w:sz w:val="22"/>
                <w:szCs w:val="22"/>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Pr>
                <w:sz w:val="22"/>
                <w:szCs w:val="22"/>
              </w:rPr>
              <w:t>0</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Pr>
                <w:sz w:val="22"/>
                <w:szCs w:val="22"/>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Pr>
                <w:sz w:val="22"/>
                <w:szCs w:val="22"/>
              </w:rPr>
              <w:t>0</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spacing w:before="40" w:after="40"/>
              <w:jc w:val="center"/>
              <w:rPr>
                <w:sz w:val="22"/>
                <w:szCs w:val="22"/>
              </w:rPr>
            </w:pPr>
            <w:r>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E77DD" w:rsidRDefault="00722789" w:rsidP="007D4F5E">
            <w:pPr>
              <w:spacing w:before="40" w:after="40"/>
              <w:jc w:val="center"/>
            </w:pPr>
            <w:r>
              <w:t>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-бюджет Тейковского муниципального района</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476,4</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476,4</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476,4</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476,4</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spacing w:before="40" w:after="40"/>
              <w:jc w:val="center"/>
              <w:rPr>
                <w:sz w:val="22"/>
                <w:szCs w:val="22"/>
              </w:rPr>
            </w:pPr>
            <w:r w:rsidRPr="00606672">
              <w:rPr>
                <w:sz w:val="22"/>
                <w:szCs w:val="22"/>
              </w:rPr>
              <w:t>476,4</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sidRPr="00606672">
              <w:rPr>
                <w:sz w:val="22"/>
                <w:szCs w:val="22"/>
              </w:rPr>
              <w:t>476,4</w:t>
            </w:r>
          </w:p>
        </w:tc>
        <w:tc>
          <w:tcPr>
            <w:tcW w:w="1134" w:type="dxa"/>
            <w:tcBorders>
              <w:top w:val="single" w:sz="2" w:space="0" w:color="808080"/>
              <w:left w:val="single" w:sz="2" w:space="0" w:color="808080"/>
              <w:bottom w:val="single" w:sz="2" w:space="0" w:color="808080"/>
              <w:right w:val="single" w:sz="12" w:space="0" w:color="808080"/>
            </w:tcBorders>
          </w:tcPr>
          <w:p w:rsidR="00722789" w:rsidRPr="003359BC" w:rsidRDefault="00722789" w:rsidP="007D4F5E">
            <w:pPr>
              <w:spacing w:before="40" w:after="40"/>
              <w:jc w:val="center"/>
              <w:rPr>
                <w:sz w:val="22"/>
                <w:szCs w:val="22"/>
              </w:rPr>
            </w:pPr>
            <w:r w:rsidRPr="003359BC">
              <w:rPr>
                <w:sz w:val="22"/>
                <w:szCs w:val="22"/>
              </w:rPr>
              <w:t>476,4</w:t>
            </w:r>
          </w:p>
        </w:tc>
        <w:tc>
          <w:tcPr>
            <w:tcW w:w="1134" w:type="dxa"/>
            <w:tcBorders>
              <w:top w:val="single" w:sz="2" w:space="0" w:color="808080"/>
              <w:left w:val="single" w:sz="2" w:space="0" w:color="808080"/>
              <w:bottom w:val="single" w:sz="2" w:space="0" w:color="808080"/>
              <w:right w:val="single" w:sz="12" w:space="0" w:color="808080"/>
            </w:tcBorders>
          </w:tcPr>
          <w:p w:rsidR="00722789" w:rsidRPr="003359BC" w:rsidRDefault="00722789" w:rsidP="007D4F5E">
            <w:pPr>
              <w:spacing w:before="40" w:after="40"/>
              <w:jc w:val="center"/>
            </w:pPr>
            <w:r w:rsidRPr="003359BC">
              <w:t>476,4</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hideMark/>
          </w:tcPr>
          <w:p w:rsidR="00722789" w:rsidRPr="003402A7" w:rsidRDefault="00722789" w:rsidP="007D4F5E">
            <w:pPr>
              <w:spacing w:before="40" w:after="40"/>
            </w:pPr>
            <w:r w:rsidRPr="003402A7">
              <w:lastRenderedPageBreak/>
              <w:t>4</w:t>
            </w: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«Реализация основных общеобразовательных программ»</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48492,7</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46435,8</w:t>
            </w:r>
          </w:p>
          <w:p w:rsidR="00722789" w:rsidRPr="00606672" w:rsidRDefault="00722789" w:rsidP="007D4F5E">
            <w:pPr>
              <w:spacing w:before="40" w:after="40"/>
              <w:rPr>
                <w:b/>
                <w:sz w:val="22"/>
                <w:szCs w:val="22"/>
              </w:rPr>
            </w:pP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44390,8</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45268,5</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spacing w:before="40" w:after="40"/>
              <w:jc w:val="center"/>
              <w:rPr>
                <w:b/>
                <w:sz w:val="22"/>
                <w:szCs w:val="22"/>
              </w:rPr>
            </w:pPr>
            <w:r>
              <w:rPr>
                <w:b/>
                <w:sz w:val="22"/>
                <w:szCs w:val="22"/>
              </w:rPr>
              <w:t>47563,7</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Pr>
                <w:b/>
                <w:sz w:val="22"/>
                <w:szCs w:val="22"/>
              </w:rPr>
              <w:t>48197,4</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Pr>
                <w:b/>
                <w:sz w:val="22"/>
                <w:szCs w:val="22"/>
              </w:rPr>
              <w:t>46973,6</w:t>
            </w:r>
          </w:p>
        </w:tc>
        <w:tc>
          <w:tcPr>
            <w:tcW w:w="1134" w:type="dxa"/>
            <w:tcBorders>
              <w:top w:val="single" w:sz="2" w:space="0" w:color="808080"/>
              <w:left w:val="single" w:sz="2" w:space="0" w:color="808080"/>
              <w:bottom w:val="single" w:sz="2" w:space="0" w:color="808080"/>
              <w:right w:val="single" w:sz="12" w:space="0" w:color="808080"/>
            </w:tcBorders>
          </w:tcPr>
          <w:p w:rsidR="00722789" w:rsidRPr="00925B35" w:rsidRDefault="00722789" w:rsidP="007D4F5E">
            <w:pPr>
              <w:spacing w:before="40" w:after="40"/>
              <w:jc w:val="center"/>
              <w:rPr>
                <w:b/>
              </w:rPr>
            </w:pPr>
            <w:r>
              <w:rPr>
                <w:b/>
              </w:rPr>
              <w:t>46973,6</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бюджетные ассигнования</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48492,7</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46435,8</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44390,8</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45268,5</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spacing w:before="40" w:after="40"/>
              <w:jc w:val="center"/>
              <w:rPr>
                <w:b/>
                <w:sz w:val="22"/>
                <w:szCs w:val="22"/>
              </w:rPr>
            </w:pPr>
            <w:r>
              <w:rPr>
                <w:b/>
                <w:sz w:val="22"/>
                <w:szCs w:val="22"/>
              </w:rPr>
              <w:t>47563,7</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Pr>
                <w:b/>
                <w:sz w:val="22"/>
                <w:szCs w:val="22"/>
              </w:rPr>
              <w:t>48197,4</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Pr>
                <w:b/>
                <w:sz w:val="22"/>
                <w:szCs w:val="22"/>
              </w:rPr>
              <w:t>46973,6</w:t>
            </w:r>
          </w:p>
        </w:tc>
        <w:tc>
          <w:tcPr>
            <w:tcW w:w="1134" w:type="dxa"/>
            <w:tcBorders>
              <w:top w:val="single" w:sz="2" w:space="0" w:color="808080"/>
              <w:left w:val="single" w:sz="2" w:space="0" w:color="808080"/>
              <w:bottom w:val="single" w:sz="2" w:space="0" w:color="808080"/>
              <w:right w:val="single" w:sz="12" w:space="0" w:color="808080"/>
            </w:tcBorders>
          </w:tcPr>
          <w:p w:rsidR="00722789" w:rsidRPr="00925B35" w:rsidRDefault="00722789" w:rsidP="007D4F5E">
            <w:pPr>
              <w:spacing w:before="40" w:after="40"/>
              <w:jc w:val="center"/>
              <w:rPr>
                <w:b/>
              </w:rPr>
            </w:pPr>
            <w:r>
              <w:rPr>
                <w:b/>
              </w:rPr>
              <w:t>46973,6</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t>- федеральный бюджет</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2F5A4F" w:rsidRDefault="00722789" w:rsidP="007D4F5E">
            <w:pPr>
              <w:spacing w:before="40" w:after="40"/>
              <w:jc w:val="center"/>
              <w:rPr>
                <w:sz w:val="22"/>
                <w:szCs w:val="22"/>
              </w:rPr>
            </w:pPr>
            <w:r w:rsidRPr="002F5A4F">
              <w:rPr>
                <w:sz w:val="22"/>
                <w:szCs w:val="22"/>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2F5A4F" w:rsidRDefault="00722789" w:rsidP="007D4F5E">
            <w:pPr>
              <w:spacing w:before="40" w:after="40"/>
              <w:jc w:val="center"/>
              <w:rPr>
                <w:sz w:val="22"/>
                <w:szCs w:val="22"/>
              </w:rPr>
            </w:pPr>
            <w:r w:rsidRPr="002F5A4F">
              <w:rPr>
                <w:sz w:val="22"/>
                <w:szCs w:val="22"/>
              </w:rPr>
              <w:t>0</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2F5A4F" w:rsidRDefault="00722789" w:rsidP="007D4F5E">
            <w:pPr>
              <w:spacing w:before="40" w:after="40"/>
              <w:jc w:val="center"/>
              <w:rPr>
                <w:sz w:val="22"/>
                <w:szCs w:val="22"/>
              </w:rPr>
            </w:pPr>
            <w:r w:rsidRPr="002F5A4F">
              <w:rPr>
                <w:sz w:val="22"/>
                <w:szCs w:val="22"/>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2F5A4F" w:rsidRDefault="00722789" w:rsidP="007D4F5E">
            <w:pPr>
              <w:spacing w:before="40" w:after="40"/>
              <w:jc w:val="center"/>
              <w:rPr>
                <w:sz w:val="22"/>
                <w:szCs w:val="22"/>
              </w:rPr>
            </w:pPr>
            <w:r w:rsidRPr="002F5A4F">
              <w:rPr>
                <w:sz w:val="22"/>
                <w:szCs w:val="22"/>
              </w:rPr>
              <w:t>0</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2F5A4F" w:rsidRDefault="00722789" w:rsidP="007D4F5E">
            <w:pPr>
              <w:spacing w:before="40" w:after="40"/>
              <w:jc w:val="center"/>
              <w:rPr>
                <w:sz w:val="22"/>
                <w:szCs w:val="22"/>
              </w:rPr>
            </w:pPr>
            <w:r w:rsidRPr="002F5A4F">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2F5A4F" w:rsidRDefault="00722789" w:rsidP="007D4F5E">
            <w:pPr>
              <w:spacing w:before="40" w:after="40"/>
              <w:jc w:val="center"/>
              <w:rPr>
                <w:sz w:val="22"/>
                <w:szCs w:val="22"/>
              </w:rPr>
            </w:pPr>
            <w:r w:rsidRPr="002F5A4F">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2F5A4F" w:rsidRDefault="00722789" w:rsidP="007D4F5E">
            <w:pPr>
              <w:spacing w:before="40" w:after="40"/>
              <w:jc w:val="center"/>
              <w:rPr>
                <w:sz w:val="22"/>
                <w:szCs w:val="22"/>
              </w:rPr>
            </w:pPr>
            <w:r w:rsidRPr="002F5A4F">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2F5A4F" w:rsidRDefault="00722789" w:rsidP="007D4F5E">
            <w:pPr>
              <w:spacing w:before="40" w:after="40"/>
              <w:jc w:val="center"/>
            </w:pPr>
            <w:r w:rsidRPr="002F5A4F">
              <w:t>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w:t>
            </w:r>
            <w:r>
              <w:t>областной бюджет</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0</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285,6</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587,1</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spacing w:before="40" w:after="40"/>
              <w:jc w:val="center"/>
              <w:rPr>
                <w:sz w:val="22"/>
                <w:szCs w:val="22"/>
              </w:rPr>
            </w:pPr>
            <w:r w:rsidRPr="00606672">
              <w:rPr>
                <w:sz w:val="22"/>
                <w:szCs w:val="22"/>
              </w:rPr>
              <w:t>1104,8</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Pr>
                <w:sz w:val="22"/>
                <w:szCs w:val="22"/>
              </w:rPr>
              <w:t>1118,2</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after="40"/>
              <w:jc w:val="center"/>
            </w:pPr>
            <w:r>
              <w:t>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tcPr>
          <w:p w:rsidR="00722789" w:rsidRPr="003402A7" w:rsidRDefault="00722789" w:rsidP="007D4F5E">
            <w:pPr>
              <w:spacing w:before="40" w:after="40"/>
            </w:pPr>
            <w:r w:rsidRPr="003402A7">
              <w:t>-</w:t>
            </w:r>
            <w:r>
              <w:t xml:space="preserve"> </w:t>
            </w:r>
            <w:r w:rsidRPr="003402A7">
              <w:t>бюджет Тейковского муниципального района</w:t>
            </w:r>
          </w:p>
        </w:tc>
        <w:tc>
          <w:tcPr>
            <w:tcW w:w="1137" w:type="dxa"/>
            <w:tcBorders>
              <w:top w:val="single" w:sz="2" w:space="0" w:color="808080"/>
              <w:left w:val="single" w:sz="2" w:space="0" w:color="808080"/>
              <w:bottom w:val="single" w:sz="2" w:space="0" w:color="808080"/>
              <w:right w:val="single" w:sz="2" w:space="0" w:color="808080"/>
            </w:tcBorders>
          </w:tcPr>
          <w:p w:rsidR="00722789" w:rsidRPr="00606672" w:rsidRDefault="00722789" w:rsidP="007D4F5E">
            <w:pPr>
              <w:spacing w:before="40" w:after="40"/>
              <w:jc w:val="center"/>
              <w:rPr>
                <w:sz w:val="22"/>
                <w:szCs w:val="22"/>
              </w:rPr>
            </w:pPr>
            <w:r w:rsidRPr="00606672">
              <w:rPr>
                <w:sz w:val="22"/>
                <w:szCs w:val="22"/>
              </w:rPr>
              <w:t>48492,7</w:t>
            </w:r>
          </w:p>
        </w:tc>
        <w:tc>
          <w:tcPr>
            <w:tcW w:w="992" w:type="dxa"/>
            <w:tcBorders>
              <w:top w:val="single" w:sz="2" w:space="0" w:color="808080"/>
              <w:left w:val="single" w:sz="2" w:space="0" w:color="808080"/>
              <w:bottom w:val="single" w:sz="2" w:space="0" w:color="808080"/>
              <w:right w:val="single" w:sz="2" w:space="0" w:color="808080"/>
            </w:tcBorders>
          </w:tcPr>
          <w:p w:rsidR="00722789" w:rsidRPr="00606672" w:rsidRDefault="00722789" w:rsidP="007D4F5E">
            <w:pPr>
              <w:spacing w:before="40" w:after="40"/>
              <w:jc w:val="center"/>
              <w:rPr>
                <w:sz w:val="22"/>
                <w:szCs w:val="22"/>
              </w:rPr>
            </w:pPr>
            <w:r w:rsidRPr="00606672">
              <w:rPr>
                <w:sz w:val="22"/>
                <w:szCs w:val="22"/>
              </w:rPr>
              <w:t>46435,8</w:t>
            </w:r>
          </w:p>
        </w:tc>
        <w:tc>
          <w:tcPr>
            <w:tcW w:w="993" w:type="dxa"/>
            <w:tcBorders>
              <w:top w:val="single" w:sz="2" w:space="0" w:color="808080"/>
              <w:left w:val="single" w:sz="2" w:space="0" w:color="808080"/>
              <w:bottom w:val="single" w:sz="2" w:space="0" w:color="808080"/>
              <w:right w:val="single" w:sz="2" w:space="0" w:color="808080"/>
            </w:tcBorders>
          </w:tcPr>
          <w:p w:rsidR="00722789" w:rsidRPr="00606672" w:rsidRDefault="00722789" w:rsidP="007D4F5E">
            <w:pPr>
              <w:spacing w:before="40" w:after="40"/>
              <w:jc w:val="center"/>
              <w:rPr>
                <w:sz w:val="22"/>
                <w:szCs w:val="22"/>
              </w:rPr>
            </w:pPr>
            <w:r w:rsidRPr="00606672">
              <w:rPr>
                <w:sz w:val="22"/>
                <w:szCs w:val="22"/>
              </w:rPr>
              <w:t>44105,2</w:t>
            </w:r>
          </w:p>
        </w:tc>
        <w:tc>
          <w:tcPr>
            <w:tcW w:w="992" w:type="dxa"/>
            <w:tcBorders>
              <w:top w:val="single" w:sz="2" w:space="0" w:color="808080"/>
              <w:left w:val="single" w:sz="2" w:space="0" w:color="808080"/>
              <w:bottom w:val="single" w:sz="2" w:space="0" w:color="808080"/>
              <w:right w:val="single" w:sz="2" w:space="0" w:color="808080"/>
            </w:tcBorders>
          </w:tcPr>
          <w:p w:rsidR="00722789" w:rsidRPr="00606672" w:rsidRDefault="00722789" w:rsidP="007D4F5E">
            <w:pPr>
              <w:spacing w:before="40" w:after="40"/>
              <w:jc w:val="center"/>
              <w:rPr>
                <w:sz w:val="22"/>
                <w:szCs w:val="22"/>
              </w:rPr>
            </w:pPr>
            <w:r w:rsidRPr="00606672">
              <w:rPr>
                <w:sz w:val="22"/>
                <w:szCs w:val="22"/>
              </w:rPr>
              <w:t>44681,4</w:t>
            </w:r>
          </w:p>
        </w:tc>
        <w:tc>
          <w:tcPr>
            <w:tcW w:w="992"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Pr>
                <w:sz w:val="22"/>
                <w:szCs w:val="22"/>
              </w:rPr>
              <w:t>46458,9</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Pr>
                <w:sz w:val="22"/>
                <w:szCs w:val="22"/>
              </w:rPr>
              <w:t>47079,2</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Pr>
                <w:sz w:val="22"/>
                <w:szCs w:val="22"/>
              </w:rPr>
              <w:t>46973,6</w:t>
            </w:r>
          </w:p>
        </w:tc>
        <w:tc>
          <w:tcPr>
            <w:tcW w:w="1134"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after="40"/>
              <w:jc w:val="center"/>
            </w:pPr>
            <w:r>
              <w:t>46973,6</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hideMark/>
          </w:tcPr>
          <w:p w:rsidR="00722789" w:rsidRPr="003402A7" w:rsidRDefault="00722789" w:rsidP="007D4F5E">
            <w:pPr>
              <w:spacing w:before="40" w:after="40"/>
            </w:pPr>
            <w:r w:rsidRPr="003402A7">
              <w:t>5</w:t>
            </w: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 xml:space="preserve"> «Финансовое обеспечение предоставления общедоступного и бесплатного образования в муниципальных образовательных учреждениях»</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52239,3</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51530,7</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56440,5</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54489,3</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spacing w:before="40" w:after="40"/>
              <w:jc w:val="center"/>
              <w:rPr>
                <w:b/>
                <w:sz w:val="22"/>
                <w:szCs w:val="22"/>
              </w:rPr>
            </w:pPr>
            <w:r w:rsidRPr="00606672">
              <w:rPr>
                <w:b/>
                <w:sz w:val="22"/>
                <w:szCs w:val="22"/>
              </w:rPr>
              <w:t>63270,2</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Pr>
                <w:b/>
                <w:sz w:val="22"/>
                <w:szCs w:val="22"/>
              </w:rPr>
              <w:t>63982,9</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Pr>
                <w:b/>
                <w:sz w:val="22"/>
                <w:szCs w:val="22"/>
              </w:rPr>
              <w:t>66502,6</w:t>
            </w:r>
          </w:p>
        </w:tc>
        <w:tc>
          <w:tcPr>
            <w:tcW w:w="1134"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after="40"/>
              <w:jc w:val="center"/>
              <w:rPr>
                <w:b/>
              </w:rPr>
            </w:pPr>
            <w:r>
              <w:rPr>
                <w:b/>
              </w:rPr>
              <w:t>69620,3</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бюджетные ассигнования</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52239,3</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51530,7</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56440,5</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54489,3</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spacing w:before="40" w:after="40"/>
              <w:jc w:val="center"/>
              <w:rPr>
                <w:b/>
                <w:sz w:val="22"/>
                <w:szCs w:val="22"/>
              </w:rPr>
            </w:pPr>
            <w:r w:rsidRPr="00606672">
              <w:rPr>
                <w:b/>
                <w:sz w:val="22"/>
                <w:szCs w:val="22"/>
              </w:rPr>
              <w:t>63270,2</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Pr>
                <w:b/>
                <w:sz w:val="22"/>
                <w:szCs w:val="22"/>
              </w:rPr>
              <w:t>63982,9</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Pr>
                <w:b/>
                <w:sz w:val="22"/>
                <w:szCs w:val="22"/>
              </w:rPr>
              <w:t>66502,6</w:t>
            </w:r>
          </w:p>
        </w:tc>
        <w:tc>
          <w:tcPr>
            <w:tcW w:w="1134"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after="40"/>
              <w:jc w:val="center"/>
              <w:rPr>
                <w:b/>
              </w:rPr>
            </w:pPr>
            <w:r>
              <w:rPr>
                <w:b/>
              </w:rPr>
              <w:t>69620,3</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t>- федеральный бюджет</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2F5A4F" w:rsidRDefault="00722789" w:rsidP="007D4F5E">
            <w:pPr>
              <w:spacing w:before="40" w:after="40"/>
              <w:jc w:val="center"/>
              <w:rPr>
                <w:sz w:val="22"/>
                <w:szCs w:val="22"/>
              </w:rPr>
            </w:pPr>
            <w:r w:rsidRPr="002F5A4F">
              <w:rPr>
                <w:sz w:val="22"/>
                <w:szCs w:val="22"/>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2F5A4F" w:rsidRDefault="00722789" w:rsidP="007D4F5E">
            <w:pPr>
              <w:spacing w:before="40" w:after="40"/>
              <w:jc w:val="center"/>
              <w:rPr>
                <w:sz w:val="22"/>
                <w:szCs w:val="22"/>
              </w:rPr>
            </w:pPr>
            <w:r w:rsidRPr="002F5A4F">
              <w:rPr>
                <w:sz w:val="22"/>
                <w:szCs w:val="22"/>
              </w:rPr>
              <w:t>0</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2F5A4F" w:rsidRDefault="00722789" w:rsidP="007D4F5E">
            <w:pPr>
              <w:spacing w:before="40" w:after="40"/>
              <w:jc w:val="center"/>
              <w:rPr>
                <w:sz w:val="22"/>
                <w:szCs w:val="22"/>
              </w:rPr>
            </w:pPr>
            <w:r w:rsidRPr="002F5A4F">
              <w:rPr>
                <w:sz w:val="22"/>
                <w:szCs w:val="22"/>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2F5A4F" w:rsidRDefault="00722789" w:rsidP="007D4F5E">
            <w:pPr>
              <w:spacing w:before="40" w:after="40"/>
              <w:jc w:val="center"/>
              <w:rPr>
                <w:sz w:val="22"/>
                <w:szCs w:val="22"/>
              </w:rPr>
            </w:pPr>
            <w:r w:rsidRPr="002F5A4F">
              <w:rPr>
                <w:sz w:val="22"/>
                <w:szCs w:val="22"/>
              </w:rPr>
              <w:t>0</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2F5A4F" w:rsidRDefault="00722789" w:rsidP="007D4F5E">
            <w:pPr>
              <w:spacing w:before="40" w:after="40"/>
              <w:jc w:val="center"/>
              <w:rPr>
                <w:sz w:val="22"/>
                <w:szCs w:val="22"/>
              </w:rPr>
            </w:pPr>
            <w:r w:rsidRPr="002F5A4F">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2F5A4F" w:rsidRDefault="00722789" w:rsidP="007D4F5E">
            <w:pPr>
              <w:spacing w:before="40" w:after="40"/>
              <w:jc w:val="center"/>
              <w:rPr>
                <w:sz w:val="22"/>
                <w:szCs w:val="22"/>
              </w:rPr>
            </w:pPr>
            <w:r w:rsidRPr="002F5A4F">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2F5A4F" w:rsidRDefault="00722789" w:rsidP="007D4F5E">
            <w:pPr>
              <w:spacing w:before="40" w:after="40"/>
              <w:jc w:val="center"/>
              <w:rPr>
                <w:sz w:val="22"/>
                <w:szCs w:val="22"/>
              </w:rPr>
            </w:pPr>
            <w:r w:rsidRPr="002F5A4F">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2F5A4F" w:rsidRDefault="00722789" w:rsidP="007D4F5E">
            <w:pPr>
              <w:spacing w:before="40" w:after="40"/>
              <w:jc w:val="center"/>
            </w:pPr>
            <w:r w:rsidRPr="002F5A4F">
              <w:t>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 областной бюджет</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52239,3</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51530,7</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56440,5</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54489,3</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spacing w:before="40" w:after="40"/>
              <w:jc w:val="center"/>
              <w:rPr>
                <w:sz w:val="22"/>
                <w:szCs w:val="22"/>
              </w:rPr>
            </w:pPr>
            <w:r w:rsidRPr="00606672">
              <w:rPr>
                <w:sz w:val="22"/>
                <w:szCs w:val="22"/>
              </w:rPr>
              <w:t>63270,2</w:t>
            </w:r>
          </w:p>
        </w:tc>
        <w:tc>
          <w:tcPr>
            <w:tcW w:w="1134" w:type="dxa"/>
            <w:tcBorders>
              <w:top w:val="single" w:sz="2" w:space="0" w:color="808080"/>
              <w:left w:val="single" w:sz="2" w:space="0" w:color="808080"/>
              <w:bottom w:val="single" w:sz="2" w:space="0" w:color="808080"/>
              <w:right w:val="single" w:sz="12" w:space="0" w:color="808080"/>
            </w:tcBorders>
          </w:tcPr>
          <w:p w:rsidR="00722789" w:rsidRPr="00B93327" w:rsidRDefault="00722789" w:rsidP="007D4F5E">
            <w:pPr>
              <w:spacing w:before="40" w:after="40"/>
              <w:jc w:val="center"/>
              <w:rPr>
                <w:sz w:val="22"/>
                <w:szCs w:val="22"/>
              </w:rPr>
            </w:pPr>
            <w:r w:rsidRPr="00B93327">
              <w:rPr>
                <w:sz w:val="22"/>
                <w:szCs w:val="22"/>
              </w:rPr>
              <w:t>63982,</w:t>
            </w:r>
            <w:r>
              <w:rPr>
                <w:sz w:val="22"/>
                <w:szCs w:val="22"/>
              </w:rPr>
              <w:t>9</w:t>
            </w:r>
          </w:p>
        </w:tc>
        <w:tc>
          <w:tcPr>
            <w:tcW w:w="1134" w:type="dxa"/>
            <w:tcBorders>
              <w:top w:val="single" w:sz="2" w:space="0" w:color="808080"/>
              <w:left w:val="single" w:sz="2" w:space="0" w:color="808080"/>
              <w:bottom w:val="single" w:sz="2" w:space="0" w:color="808080"/>
              <w:right w:val="single" w:sz="12" w:space="0" w:color="808080"/>
            </w:tcBorders>
          </w:tcPr>
          <w:p w:rsidR="00722789" w:rsidRPr="00B93327" w:rsidRDefault="00722789" w:rsidP="007D4F5E">
            <w:pPr>
              <w:spacing w:before="40" w:after="40"/>
              <w:jc w:val="center"/>
              <w:rPr>
                <w:sz w:val="22"/>
                <w:szCs w:val="22"/>
              </w:rPr>
            </w:pPr>
            <w:r w:rsidRPr="00B93327">
              <w:rPr>
                <w:sz w:val="22"/>
                <w:szCs w:val="22"/>
              </w:rPr>
              <w:t>66502,6</w:t>
            </w:r>
          </w:p>
        </w:tc>
        <w:tc>
          <w:tcPr>
            <w:tcW w:w="1134" w:type="dxa"/>
            <w:tcBorders>
              <w:top w:val="single" w:sz="2" w:space="0" w:color="808080"/>
              <w:left w:val="single" w:sz="2" w:space="0" w:color="808080"/>
              <w:bottom w:val="single" w:sz="2" w:space="0" w:color="808080"/>
              <w:right w:val="single" w:sz="12" w:space="0" w:color="808080"/>
            </w:tcBorders>
          </w:tcPr>
          <w:p w:rsidR="00722789" w:rsidRPr="00B93327" w:rsidRDefault="00722789" w:rsidP="007D4F5E">
            <w:pPr>
              <w:spacing w:before="40" w:after="40"/>
              <w:jc w:val="center"/>
            </w:pPr>
            <w:r w:rsidRPr="00B93327">
              <w:t>69620,3</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t>- бюджет Тейковского муниципального района</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Pr>
                <w:sz w:val="22"/>
                <w:szCs w:val="22"/>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Pr>
                <w:sz w:val="22"/>
                <w:szCs w:val="22"/>
              </w:rPr>
              <w:t>0</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Pr>
                <w:sz w:val="22"/>
                <w:szCs w:val="22"/>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Pr>
                <w:sz w:val="22"/>
                <w:szCs w:val="22"/>
              </w:rPr>
              <w:t>0</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spacing w:before="40" w:after="40"/>
              <w:jc w:val="center"/>
              <w:rPr>
                <w:sz w:val="22"/>
                <w:szCs w:val="22"/>
              </w:rPr>
            </w:pPr>
            <w:r>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B93327" w:rsidRDefault="00722789" w:rsidP="007D4F5E">
            <w:pPr>
              <w:spacing w:before="40" w:after="40"/>
              <w:jc w:val="center"/>
              <w:rPr>
                <w:sz w:val="22"/>
                <w:szCs w:val="22"/>
              </w:rPr>
            </w:pPr>
            <w:r>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B93327" w:rsidRDefault="00722789" w:rsidP="007D4F5E">
            <w:pPr>
              <w:spacing w:before="40" w:after="40"/>
              <w:jc w:val="center"/>
              <w:rPr>
                <w:sz w:val="22"/>
                <w:szCs w:val="22"/>
              </w:rPr>
            </w:pPr>
            <w:r>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B93327" w:rsidRDefault="00722789" w:rsidP="007D4F5E">
            <w:pPr>
              <w:spacing w:before="40" w:after="40"/>
              <w:jc w:val="center"/>
            </w:pPr>
            <w:r>
              <w:t>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hideMark/>
          </w:tcPr>
          <w:p w:rsidR="00722789" w:rsidRPr="003402A7" w:rsidRDefault="00722789" w:rsidP="007D4F5E">
            <w:pPr>
              <w:spacing w:before="40" w:after="40"/>
            </w:pPr>
            <w:r w:rsidRPr="003402A7">
              <w:t>6</w:t>
            </w: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«Реализация дополнительных общеобразовательных программ»</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4303,4</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3747,1</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3603,5</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3848,4</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spacing w:before="40" w:after="40"/>
              <w:jc w:val="center"/>
              <w:rPr>
                <w:b/>
                <w:sz w:val="22"/>
                <w:szCs w:val="22"/>
              </w:rPr>
            </w:pPr>
            <w:r>
              <w:rPr>
                <w:b/>
                <w:sz w:val="22"/>
                <w:szCs w:val="22"/>
              </w:rPr>
              <w:t>4305,3</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Pr>
                <w:b/>
                <w:sz w:val="22"/>
                <w:szCs w:val="22"/>
              </w:rPr>
              <w:t>4349,0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Pr>
                <w:b/>
                <w:sz w:val="22"/>
                <w:szCs w:val="22"/>
              </w:rPr>
              <w:t>3758,9</w:t>
            </w:r>
          </w:p>
        </w:tc>
        <w:tc>
          <w:tcPr>
            <w:tcW w:w="1134"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after="40"/>
              <w:jc w:val="center"/>
              <w:rPr>
                <w:b/>
              </w:rPr>
            </w:pPr>
            <w:r>
              <w:rPr>
                <w:b/>
              </w:rPr>
              <w:t>3758,9</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бюджетные ассигнования</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4303,4</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3747,1</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3603,5</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3848,4</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spacing w:before="40" w:after="40"/>
              <w:jc w:val="center"/>
              <w:rPr>
                <w:b/>
                <w:sz w:val="22"/>
                <w:szCs w:val="22"/>
              </w:rPr>
            </w:pPr>
            <w:r>
              <w:rPr>
                <w:b/>
                <w:sz w:val="22"/>
                <w:szCs w:val="22"/>
              </w:rPr>
              <w:t>4305,3</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Pr>
                <w:b/>
                <w:sz w:val="22"/>
                <w:szCs w:val="22"/>
              </w:rPr>
              <w:t>4349,0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Pr>
                <w:b/>
                <w:sz w:val="22"/>
                <w:szCs w:val="22"/>
              </w:rPr>
              <w:t>3758,9</w:t>
            </w:r>
          </w:p>
        </w:tc>
        <w:tc>
          <w:tcPr>
            <w:tcW w:w="1134"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after="40"/>
              <w:jc w:val="center"/>
              <w:rPr>
                <w:b/>
              </w:rPr>
            </w:pPr>
            <w:r>
              <w:rPr>
                <w:b/>
              </w:rPr>
              <w:t>3758,9</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t>- федеральный бюджет</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2F5A4F" w:rsidRDefault="00722789" w:rsidP="007D4F5E">
            <w:pPr>
              <w:spacing w:before="40" w:after="40"/>
              <w:jc w:val="center"/>
              <w:rPr>
                <w:sz w:val="22"/>
                <w:szCs w:val="22"/>
              </w:rPr>
            </w:pPr>
            <w:r w:rsidRPr="002F5A4F">
              <w:rPr>
                <w:sz w:val="22"/>
                <w:szCs w:val="22"/>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2F5A4F" w:rsidRDefault="00722789" w:rsidP="007D4F5E">
            <w:pPr>
              <w:spacing w:before="40" w:after="40"/>
              <w:jc w:val="center"/>
              <w:rPr>
                <w:sz w:val="22"/>
                <w:szCs w:val="22"/>
              </w:rPr>
            </w:pPr>
            <w:r w:rsidRPr="002F5A4F">
              <w:rPr>
                <w:sz w:val="22"/>
                <w:szCs w:val="22"/>
              </w:rPr>
              <w:t>0</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2F5A4F" w:rsidRDefault="00722789" w:rsidP="007D4F5E">
            <w:pPr>
              <w:spacing w:before="40" w:after="40"/>
              <w:jc w:val="center"/>
              <w:rPr>
                <w:sz w:val="22"/>
                <w:szCs w:val="22"/>
              </w:rPr>
            </w:pPr>
            <w:r w:rsidRPr="002F5A4F">
              <w:rPr>
                <w:sz w:val="22"/>
                <w:szCs w:val="22"/>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2F5A4F" w:rsidRDefault="00722789" w:rsidP="007D4F5E">
            <w:pPr>
              <w:spacing w:before="40" w:after="40"/>
              <w:jc w:val="center"/>
              <w:rPr>
                <w:sz w:val="22"/>
                <w:szCs w:val="22"/>
              </w:rPr>
            </w:pPr>
            <w:r w:rsidRPr="002F5A4F">
              <w:rPr>
                <w:sz w:val="22"/>
                <w:szCs w:val="22"/>
              </w:rPr>
              <w:t>0</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2F5A4F" w:rsidRDefault="00722789" w:rsidP="007D4F5E">
            <w:pPr>
              <w:spacing w:before="40" w:after="40"/>
              <w:jc w:val="center"/>
              <w:rPr>
                <w:sz w:val="22"/>
                <w:szCs w:val="22"/>
              </w:rPr>
            </w:pPr>
            <w:r w:rsidRPr="002F5A4F">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2F5A4F" w:rsidRDefault="00722789" w:rsidP="007D4F5E">
            <w:pPr>
              <w:spacing w:before="40" w:after="40"/>
              <w:jc w:val="center"/>
              <w:rPr>
                <w:sz w:val="22"/>
                <w:szCs w:val="22"/>
              </w:rPr>
            </w:pPr>
            <w:r w:rsidRPr="002F5A4F">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2F5A4F" w:rsidRDefault="00722789" w:rsidP="007D4F5E">
            <w:pPr>
              <w:spacing w:before="40" w:after="40"/>
              <w:jc w:val="center"/>
              <w:rPr>
                <w:sz w:val="22"/>
                <w:szCs w:val="22"/>
              </w:rPr>
            </w:pPr>
            <w:r w:rsidRPr="002F5A4F">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2F5A4F" w:rsidRDefault="00722789" w:rsidP="007D4F5E">
            <w:pPr>
              <w:spacing w:before="40" w:after="40"/>
              <w:jc w:val="center"/>
            </w:pPr>
            <w:r w:rsidRPr="002F5A4F">
              <w:t>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 областной бюджет</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26,5</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48,8</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10,1</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163,6</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spacing w:before="40" w:after="40"/>
              <w:jc w:val="center"/>
              <w:rPr>
                <w:sz w:val="22"/>
                <w:szCs w:val="22"/>
              </w:rPr>
            </w:pPr>
            <w:r w:rsidRPr="00606672">
              <w:rPr>
                <w:sz w:val="22"/>
                <w:szCs w:val="22"/>
              </w:rPr>
              <w:t>407,5</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Pr>
                <w:sz w:val="22"/>
                <w:szCs w:val="22"/>
              </w:rPr>
              <w:t>662,6</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after="40"/>
              <w:jc w:val="center"/>
            </w:pPr>
            <w:r>
              <w:t>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w:t>
            </w:r>
            <w:r>
              <w:t xml:space="preserve"> </w:t>
            </w:r>
            <w:r w:rsidRPr="003402A7">
              <w:t>бюджет Тейковского муниципального района</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4276,9</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3698,3</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3593,4</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3684,8</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spacing w:before="40" w:after="40"/>
              <w:jc w:val="center"/>
              <w:rPr>
                <w:sz w:val="22"/>
                <w:szCs w:val="22"/>
              </w:rPr>
            </w:pPr>
            <w:r>
              <w:rPr>
                <w:sz w:val="22"/>
                <w:szCs w:val="22"/>
              </w:rPr>
              <w:t>3897,8</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Pr>
                <w:sz w:val="22"/>
                <w:szCs w:val="22"/>
              </w:rPr>
              <w:t>3686,4</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Pr>
                <w:sz w:val="22"/>
                <w:szCs w:val="22"/>
              </w:rPr>
              <w:t>3758,9</w:t>
            </w:r>
          </w:p>
        </w:tc>
        <w:tc>
          <w:tcPr>
            <w:tcW w:w="1134"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after="40"/>
              <w:jc w:val="center"/>
            </w:pPr>
            <w:r>
              <w:t>3758,9</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hideMark/>
          </w:tcPr>
          <w:p w:rsidR="00722789" w:rsidRPr="003402A7" w:rsidRDefault="00722789" w:rsidP="007D4F5E">
            <w:pPr>
              <w:spacing w:before="40" w:after="40"/>
            </w:pPr>
            <w:r w:rsidRPr="003402A7">
              <w:t>7</w:t>
            </w: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«Организация отдыха и оздоровление детей»</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781,6</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690,5</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665,7</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665,7</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spacing w:before="40" w:after="40"/>
              <w:jc w:val="center"/>
              <w:rPr>
                <w:b/>
                <w:sz w:val="22"/>
                <w:szCs w:val="22"/>
              </w:rPr>
            </w:pPr>
            <w:r w:rsidRPr="00606672">
              <w:rPr>
                <w:b/>
                <w:sz w:val="22"/>
                <w:szCs w:val="22"/>
              </w:rPr>
              <w:t>667,6</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sidRPr="00606672">
              <w:rPr>
                <w:b/>
                <w:sz w:val="22"/>
                <w:szCs w:val="22"/>
              </w:rPr>
              <w:t>667,6</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sidRPr="00606672">
              <w:rPr>
                <w:b/>
                <w:sz w:val="22"/>
                <w:szCs w:val="22"/>
              </w:rPr>
              <w:t>667,6</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sidRPr="00606672">
              <w:rPr>
                <w:b/>
                <w:sz w:val="22"/>
                <w:szCs w:val="22"/>
              </w:rPr>
              <w:t>667,6</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бюджетные ассигнования</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781,6</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690,5</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665,7</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665,7</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spacing w:before="40" w:after="40"/>
              <w:jc w:val="center"/>
              <w:rPr>
                <w:b/>
                <w:sz w:val="22"/>
                <w:szCs w:val="22"/>
              </w:rPr>
            </w:pPr>
            <w:r w:rsidRPr="00606672">
              <w:rPr>
                <w:b/>
                <w:sz w:val="22"/>
                <w:szCs w:val="22"/>
              </w:rPr>
              <w:t>667,6</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sidRPr="00606672">
              <w:rPr>
                <w:b/>
                <w:sz w:val="22"/>
                <w:szCs w:val="22"/>
              </w:rPr>
              <w:t>667,6</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sidRPr="00606672">
              <w:rPr>
                <w:b/>
                <w:sz w:val="22"/>
                <w:szCs w:val="22"/>
              </w:rPr>
              <w:t>667,6</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sidRPr="00606672">
              <w:rPr>
                <w:b/>
                <w:sz w:val="22"/>
                <w:szCs w:val="22"/>
              </w:rPr>
              <w:t>667,6</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 федеральный бюджет</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134,4</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0</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0</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spacing w:before="40" w:after="40"/>
              <w:jc w:val="center"/>
              <w:rPr>
                <w:sz w:val="22"/>
                <w:szCs w:val="22"/>
              </w:rPr>
            </w:pPr>
            <w:r w:rsidRPr="00606672">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sidRPr="00606672">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sidRPr="00606672">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sidRPr="00606672">
              <w:rPr>
                <w:sz w:val="22"/>
                <w:szCs w:val="22"/>
              </w:rPr>
              <w:t>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 областной бюджет</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277,2</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302,4</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277,2</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277,2</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spacing w:before="40" w:after="40"/>
              <w:jc w:val="center"/>
              <w:rPr>
                <w:sz w:val="22"/>
                <w:szCs w:val="22"/>
              </w:rPr>
            </w:pPr>
            <w:r w:rsidRPr="00606672">
              <w:rPr>
                <w:sz w:val="22"/>
                <w:szCs w:val="22"/>
              </w:rPr>
              <w:t>277,2</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sidRPr="00606672">
              <w:rPr>
                <w:sz w:val="22"/>
                <w:szCs w:val="22"/>
              </w:rPr>
              <w:t>277,2</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sidRPr="00606672">
              <w:rPr>
                <w:sz w:val="22"/>
                <w:szCs w:val="22"/>
              </w:rPr>
              <w:t>277,2</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sidRPr="00606672">
              <w:rPr>
                <w:sz w:val="22"/>
                <w:szCs w:val="22"/>
              </w:rPr>
              <w:t>277,2</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-бюджет Тейковского муниципального района</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370,0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388,1</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388,5</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388,5</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spacing w:before="40" w:after="40"/>
              <w:jc w:val="center"/>
              <w:rPr>
                <w:sz w:val="22"/>
                <w:szCs w:val="22"/>
              </w:rPr>
            </w:pPr>
            <w:r w:rsidRPr="00606672">
              <w:rPr>
                <w:sz w:val="22"/>
                <w:szCs w:val="22"/>
              </w:rPr>
              <w:t>390,4</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sidRPr="00606672">
              <w:rPr>
                <w:sz w:val="22"/>
                <w:szCs w:val="22"/>
              </w:rPr>
              <w:t>390,4</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sidRPr="00606672">
              <w:rPr>
                <w:sz w:val="22"/>
                <w:szCs w:val="22"/>
              </w:rPr>
              <w:t>390,4</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sidRPr="00606672">
              <w:rPr>
                <w:sz w:val="22"/>
                <w:szCs w:val="22"/>
              </w:rPr>
              <w:t>390,4</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hideMark/>
          </w:tcPr>
          <w:p w:rsidR="00722789" w:rsidRPr="003402A7" w:rsidRDefault="00722789" w:rsidP="007D4F5E">
            <w:pPr>
              <w:spacing w:before="40" w:after="40"/>
            </w:pPr>
            <w:r w:rsidRPr="003402A7">
              <w:t>8</w:t>
            </w: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w:t>
            </w:r>
            <w:r w:rsidRPr="009C1619">
              <w:t>Мероприятия по борьбе с преступностью, предупреждению терроризма и экстремизма,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w:t>
            </w:r>
            <w:r w:rsidRPr="003402A7">
              <w:t>»</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62,5</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0</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0</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spacing w:before="40" w:after="40"/>
              <w:jc w:val="center"/>
              <w:rPr>
                <w:b/>
                <w:sz w:val="22"/>
                <w:szCs w:val="22"/>
              </w:rPr>
            </w:pPr>
            <w:r w:rsidRPr="00606672">
              <w:rPr>
                <w:b/>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sidRPr="00606672">
              <w:rPr>
                <w:b/>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sidRPr="00606672">
              <w:rPr>
                <w:b/>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sidRPr="00606672">
              <w:rPr>
                <w:b/>
                <w:sz w:val="22"/>
                <w:szCs w:val="22"/>
              </w:rPr>
              <w:t>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бюджетные ассигнования</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62,5</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0</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0</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spacing w:before="40" w:after="40"/>
              <w:jc w:val="center"/>
              <w:rPr>
                <w:b/>
                <w:sz w:val="22"/>
                <w:szCs w:val="22"/>
              </w:rPr>
            </w:pPr>
            <w:r w:rsidRPr="00606672">
              <w:rPr>
                <w:b/>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sidRPr="00606672">
              <w:rPr>
                <w:b/>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sidRPr="00606672">
              <w:rPr>
                <w:b/>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sidRPr="00606672">
              <w:rPr>
                <w:b/>
                <w:sz w:val="22"/>
                <w:szCs w:val="22"/>
              </w:rPr>
              <w:t>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t>- федеральный бюджет</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9629F6" w:rsidRDefault="00722789" w:rsidP="007D4F5E">
            <w:pPr>
              <w:spacing w:before="40" w:after="40"/>
              <w:jc w:val="center"/>
              <w:rPr>
                <w:sz w:val="22"/>
                <w:szCs w:val="22"/>
              </w:rPr>
            </w:pPr>
            <w:r w:rsidRPr="009629F6">
              <w:rPr>
                <w:sz w:val="22"/>
                <w:szCs w:val="22"/>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9629F6" w:rsidRDefault="00722789" w:rsidP="007D4F5E">
            <w:pPr>
              <w:spacing w:before="40" w:after="40"/>
              <w:jc w:val="center"/>
              <w:rPr>
                <w:sz w:val="22"/>
                <w:szCs w:val="22"/>
              </w:rPr>
            </w:pPr>
            <w:r w:rsidRPr="009629F6">
              <w:rPr>
                <w:sz w:val="22"/>
                <w:szCs w:val="22"/>
              </w:rPr>
              <w:t>0</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9629F6" w:rsidRDefault="00722789" w:rsidP="007D4F5E">
            <w:pPr>
              <w:spacing w:before="40" w:after="40"/>
              <w:jc w:val="center"/>
              <w:rPr>
                <w:sz w:val="22"/>
                <w:szCs w:val="22"/>
              </w:rPr>
            </w:pPr>
            <w:r w:rsidRPr="009629F6">
              <w:rPr>
                <w:sz w:val="22"/>
                <w:szCs w:val="22"/>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9629F6" w:rsidRDefault="00722789" w:rsidP="007D4F5E">
            <w:pPr>
              <w:spacing w:before="40" w:after="40"/>
              <w:jc w:val="center"/>
              <w:rPr>
                <w:sz w:val="22"/>
                <w:szCs w:val="22"/>
              </w:rPr>
            </w:pPr>
            <w:r w:rsidRPr="009629F6">
              <w:rPr>
                <w:sz w:val="22"/>
                <w:szCs w:val="22"/>
              </w:rPr>
              <w:t>0</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9629F6" w:rsidRDefault="00722789" w:rsidP="007D4F5E">
            <w:pPr>
              <w:spacing w:before="40" w:after="40"/>
              <w:jc w:val="center"/>
              <w:rPr>
                <w:sz w:val="22"/>
                <w:szCs w:val="22"/>
              </w:rPr>
            </w:pPr>
            <w:r w:rsidRPr="009629F6">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9629F6" w:rsidRDefault="00722789" w:rsidP="007D4F5E">
            <w:pPr>
              <w:spacing w:before="40" w:after="40"/>
              <w:jc w:val="center"/>
              <w:rPr>
                <w:sz w:val="22"/>
                <w:szCs w:val="22"/>
              </w:rPr>
            </w:pPr>
            <w:r w:rsidRPr="009629F6">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9629F6" w:rsidRDefault="00722789" w:rsidP="007D4F5E">
            <w:pPr>
              <w:spacing w:before="40" w:after="40"/>
              <w:jc w:val="center"/>
              <w:rPr>
                <w:sz w:val="22"/>
                <w:szCs w:val="22"/>
              </w:rPr>
            </w:pPr>
            <w:r w:rsidRPr="009629F6">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9629F6" w:rsidRDefault="00722789" w:rsidP="007D4F5E">
            <w:pPr>
              <w:spacing w:before="40" w:after="40"/>
              <w:jc w:val="center"/>
              <w:rPr>
                <w:sz w:val="22"/>
                <w:szCs w:val="22"/>
              </w:rPr>
            </w:pPr>
            <w:r w:rsidRPr="009629F6">
              <w:rPr>
                <w:sz w:val="22"/>
                <w:szCs w:val="22"/>
              </w:rPr>
              <w:t>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Default="00722789" w:rsidP="007D4F5E">
            <w:pPr>
              <w:spacing w:before="40" w:after="40"/>
            </w:pPr>
            <w:r>
              <w:t>- областной бюджет</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9629F6" w:rsidRDefault="00722789" w:rsidP="007D4F5E">
            <w:pPr>
              <w:spacing w:before="40" w:after="40"/>
              <w:jc w:val="center"/>
              <w:rPr>
                <w:sz w:val="22"/>
                <w:szCs w:val="22"/>
              </w:rPr>
            </w:pPr>
            <w:r>
              <w:rPr>
                <w:sz w:val="22"/>
                <w:szCs w:val="22"/>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9629F6" w:rsidRDefault="00722789" w:rsidP="007D4F5E">
            <w:pPr>
              <w:spacing w:before="40" w:after="40"/>
              <w:jc w:val="center"/>
              <w:rPr>
                <w:sz w:val="22"/>
                <w:szCs w:val="22"/>
              </w:rPr>
            </w:pPr>
            <w:r>
              <w:rPr>
                <w:sz w:val="22"/>
                <w:szCs w:val="22"/>
              </w:rPr>
              <w:t>0</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9629F6" w:rsidRDefault="00722789" w:rsidP="007D4F5E">
            <w:pPr>
              <w:spacing w:before="40" w:after="40"/>
              <w:jc w:val="center"/>
              <w:rPr>
                <w:sz w:val="22"/>
                <w:szCs w:val="22"/>
              </w:rPr>
            </w:pPr>
            <w:r>
              <w:rPr>
                <w:sz w:val="22"/>
                <w:szCs w:val="22"/>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9629F6" w:rsidRDefault="00722789" w:rsidP="007D4F5E">
            <w:pPr>
              <w:spacing w:before="40" w:after="40"/>
              <w:jc w:val="center"/>
              <w:rPr>
                <w:sz w:val="22"/>
                <w:szCs w:val="22"/>
              </w:rPr>
            </w:pPr>
            <w:r>
              <w:rPr>
                <w:sz w:val="22"/>
                <w:szCs w:val="22"/>
              </w:rPr>
              <w:t>0</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9629F6" w:rsidRDefault="00722789" w:rsidP="007D4F5E">
            <w:pPr>
              <w:spacing w:before="40" w:after="40"/>
              <w:jc w:val="center"/>
              <w:rPr>
                <w:sz w:val="22"/>
                <w:szCs w:val="22"/>
              </w:rPr>
            </w:pPr>
            <w:r>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9629F6" w:rsidRDefault="00722789" w:rsidP="007D4F5E">
            <w:pPr>
              <w:spacing w:before="40" w:after="40"/>
              <w:jc w:val="center"/>
              <w:rPr>
                <w:sz w:val="22"/>
                <w:szCs w:val="22"/>
              </w:rPr>
            </w:pPr>
            <w:r>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9629F6" w:rsidRDefault="00722789" w:rsidP="007D4F5E">
            <w:pPr>
              <w:spacing w:before="40" w:after="40"/>
              <w:jc w:val="center"/>
              <w:rPr>
                <w:sz w:val="22"/>
                <w:szCs w:val="22"/>
              </w:rPr>
            </w:pPr>
            <w:r>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9629F6" w:rsidRDefault="00722789" w:rsidP="007D4F5E">
            <w:pPr>
              <w:spacing w:before="40" w:after="40"/>
              <w:jc w:val="center"/>
              <w:rPr>
                <w:sz w:val="22"/>
                <w:szCs w:val="22"/>
              </w:rPr>
            </w:pPr>
            <w:r>
              <w:rPr>
                <w:sz w:val="22"/>
                <w:szCs w:val="22"/>
              </w:rPr>
              <w:t>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w:t>
            </w:r>
            <w:r>
              <w:t xml:space="preserve"> </w:t>
            </w:r>
            <w:r w:rsidRPr="003402A7">
              <w:t>бюджет Тейковского муниципального района</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62,5</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0</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0</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spacing w:before="40" w:after="40"/>
              <w:jc w:val="center"/>
              <w:rPr>
                <w:sz w:val="22"/>
                <w:szCs w:val="22"/>
              </w:rPr>
            </w:pPr>
            <w:r w:rsidRPr="00606672">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sidRPr="00606672">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sidRPr="00606672">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sz w:val="22"/>
                <w:szCs w:val="22"/>
              </w:rPr>
            </w:pPr>
            <w:r w:rsidRPr="00606672">
              <w:rPr>
                <w:sz w:val="22"/>
                <w:szCs w:val="22"/>
              </w:rPr>
              <w:t>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hideMark/>
          </w:tcPr>
          <w:p w:rsidR="00722789" w:rsidRPr="003402A7" w:rsidRDefault="00722789" w:rsidP="007D4F5E">
            <w:pPr>
              <w:spacing w:before="40" w:after="40"/>
            </w:pPr>
            <w:r w:rsidRPr="003402A7">
              <w:t>9</w:t>
            </w: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«Реализация молодежной политики на территории Тейковского муниципального района»</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170,0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80,0</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105,0</w:t>
            </w:r>
          </w:p>
        </w:tc>
        <w:tc>
          <w:tcPr>
            <w:tcW w:w="992" w:type="dxa"/>
            <w:tcBorders>
              <w:top w:val="single" w:sz="2" w:space="0" w:color="808080"/>
              <w:left w:val="single" w:sz="2" w:space="0" w:color="808080"/>
              <w:bottom w:val="single" w:sz="2" w:space="0" w:color="808080"/>
              <w:right w:val="single" w:sz="2" w:space="0" w:color="808080"/>
            </w:tcBorders>
          </w:tcPr>
          <w:p w:rsidR="00722789" w:rsidRPr="00606672" w:rsidRDefault="00722789" w:rsidP="007D4F5E">
            <w:pPr>
              <w:spacing w:before="40" w:after="40"/>
              <w:jc w:val="center"/>
              <w:rPr>
                <w:b/>
                <w:sz w:val="22"/>
                <w:szCs w:val="22"/>
              </w:rPr>
            </w:pPr>
            <w:r w:rsidRPr="00606672">
              <w:rPr>
                <w:b/>
                <w:sz w:val="22"/>
                <w:szCs w:val="22"/>
              </w:rPr>
              <w:t>80,0</w:t>
            </w:r>
          </w:p>
        </w:tc>
        <w:tc>
          <w:tcPr>
            <w:tcW w:w="992"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sidRPr="00606672">
              <w:rPr>
                <w:b/>
                <w:sz w:val="22"/>
                <w:szCs w:val="22"/>
              </w:rPr>
              <w:t>110,0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Pr>
                <w:b/>
                <w:sz w:val="22"/>
                <w:szCs w:val="22"/>
              </w:rPr>
              <w:t>300,0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Pr>
                <w:b/>
                <w:sz w:val="22"/>
                <w:szCs w:val="22"/>
              </w:rPr>
              <w:t>190,0</w:t>
            </w:r>
          </w:p>
        </w:tc>
        <w:tc>
          <w:tcPr>
            <w:tcW w:w="1134"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after="40"/>
              <w:jc w:val="center"/>
              <w:rPr>
                <w:b/>
              </w:rPr>
            </w:pPr>
            <w:r>
              <w:rPr>
                <w:b/>
              </w:rPr>
              <w:t>190,0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бюджетные ассигнования</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170,0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80,0</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b/>
                <w:sz w:val="22"/>
                <w:szCs w:val="22"/>
              </w:rPr>
            </w:pPr>
            <w:r w:rsidRPr="00606672">
              <w:rPr>
                <w:b/>
                <w:sz w:val="22"/>
                <w:szCs w:val="22"/>
              </w:rPr>
              <w:t>105,0</w:t>
            </w:r>
          </w:p>
        </w:tc>
        <w:tc>
          <w:tcPr>
            <w:tcW w:w="992" w:type="dxa"/>
            <w:tcBorders>
              <w:top w:val="single" w:sz="2" w:space="0" w:color="808080"/>
              <w:left w:val="single" w:sz="2" w:space="0" w:color="808080"/>
              <w:bottom w:val="single" w:sz="2" w:space="0" w:color="808080"/>
              <w:right w:val="single" w:sz="2" w:space="0" w:color="808080"/>
            </w:tcBorders>
          </w:tcPr>
          <w:p w:rsidR="00722789" w:rsidRPr="00606672" w:rsidRDefault="00722789" w:rsidP="007D4F5E">
            <w:pPr>
              <w:spacing w:before="40" w:after="40"/>
              <w:jc w:val="center"/>
              <w:rPr>
                <w:b/>
                <w:sz w:val="22"/>
                <w:szCs w:val="22"/>
              </w:rPr>
            </w:pPr>
            <w:r w:rsidRPr="00606672">
              <w:rPr>
                <w:b/>
                <w:sz w:val="22"/>
                <w:szCs w:val="22"/>
              </w:rPr>
              <w:t>80,0</w:t>
            </w:r>
          </w:p>
        </w:tc>
        <w:tc>
          <w:tcPr>
            <w:tcW w:w="992"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sidRPr="00606672">
              <w:rPr>
                <w:b/>
                <w:sz w:val="22"/>
                <w:szCs w:val="22"/>
              </w:rPr>
              <w:t>110,0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Pr>
                <w:b/>
                <w:sz w:val="22"/>
                <w:szCs w:val="22"/>
              </w:rPr>
              <w:t>300,0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spacing w:before="40" w:after="40"/>
              <w:jc w:val="center"/>
              <w:rPr>
                <w:b/>
                <w:sz w:val="22"/>
                <w:szCs w:val="22"/>
              </w:rPr>
            </w:pPr>
            <w:r>
              <w:rPr>
                <w:b/>
                <w:sz w:val="22"/>
                <w:szCs w:val="22"/>
              </w:rPr>
              <w:t>190,0</w:t>
            </w:r>
          </w:p>
        </w:tc>
        <w:tc>
          <w:tcPr>
            <w:tcW w:w="1134"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after="40"/>
              <w:jc w:val="center"/>
              <w:rPr>
                <w:b/>
              </w:rPr>
            </w:pPr>
            <w:r>
              <w:rPr>
                <w:b/>
              </w:rPr>
              <w:t>190,0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t>- федеральный бюджет</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9629F6" w:rsidRDefault="00722789" w:rsidP="007D4F5E">
            <w:pPr>
              <w:spacing w:before="40" w:after="40"/>
              <w:jc w:val="center"/>
              <w:rPr>
                <w:sz w:val="22"/>
                <w:szCs w:val="22"/>
              </w:rPr>
            </w:pPr>
            <w:r w:rsidRPr="009629F6">
              <w:rPr>
                <w:sz w:val="22"/>
                <w:szCs w:val="22"/>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9629F6" w:rsidRDefault="00722789" w:rsidP="007D4F5E">
            <w:pPr>
              <w:spacing w:before="40" w:after="40"/>
              <w:jc w:val="center"/>
              <w:rPr>
                <w:sz w:val="22"/>
                <w:szCs w:val="22"/>
              </w:rPr>
            </w:pPr>
            <w:r w:rsidRPr="009629F6">
              <w:rPr>
                <w:sz w:val="22"/>
                <w:szCs w:val="22"/>
              </w:rPr>
              <w:t>0</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9629F6" w:rsidRDefault="00722789" w:rsidP="007D4F5E">
            <w:pPr>
              <w:spacing w:before="40" w:after="40"/>
              <w:jc w:val="center"/>
              <w:rPr>
                <w:sz w:val="22"/>
                <w:szCs w:val="22"/>
              </w:rPr>
            </w:pPr>
            <w:r w:rsidRPr="009629F6">
              <w:rPr>
                <w:sz w:val="22"/>
                <w:szCs w:val="22"/>
              </w:rPr>
              <w:t>0</w:t>
            </w:r>
          </w:p>
        </w:tc>
        <w:tc>
          <w:tcPr>
            <w:tcW w:w="992" w:type="dxa"/>
            <w:tcBorders>
              <w:top w:val="single" w:sz="2" w:space="0" w:color="808080"/>
              <w:left w:val="single" w:sz="2" w:space="0" w:color="808080"/>
              <w:bottom w:val="single" w:sz="2" w:space="0" w:color="808080"/>
              <w:right w:val="single" w:sz="2" w:space="0" w:color="808080"/>
            </w:tcBorders>
          </w:tcPr>
          <w:p w:rsidR="00722789" w:rsidRPr="009629F6" w:rsidRDefault="00722789" w:rsidP="007D4F5E">
            <w:pPr>
              <w:spacing w:before="40" w:after="40"/>
              <w:jc w:val="center"/>
              <w:rPr>
                <w:sz w:val="22"/>
                <w:szCs w:val="22"/>
              </w:rPr>
            </w:pPr>
            <w:r w:rsidRPr="009629F6">
              <w:rPr>
                <w:sz w:val="22"/>
                <w:szCs w:val="22"/>
              </w:rPr>
              <w:t>0</w:t>
            </w:r>
          </w:p>
        </w:tc>
        <w:tc>
          <w:tcPr>
            <w:tcW w:w="992" w:type="dxa"/>
            <w:tcBorders>
              <w:top w:val="single" w:sz="2" w:space="0" w:color="808080"/>
              <w:left w:val="single" w:sz="2" w:space="0" w:color="808080"/>
              <w:bottom w:val="single" w:sz="2" w:space="0" w:color="808080"/>
              <w:right w:val="single" w:sz="12" w:space="0" w:color="808080"/>
            </w:tcBorders>
          </w:tcPr>
          <w:p w:rsidR="00722789" w:rsidRPr="009629F6" w:rsidRDefault="00722789" w:rsidP="007D4F5E">
            <w:pPr>
              <w:spacing w:before="40" w:after="40"/>
              <w:jc w:val="center"/>
              <w:rPr>
                <w:sz w:val="22"/>
                <w:szCs w:val="22"/>
              </w:rPr>
            </w:pPr>
            <w:r w:rsidRPr="009629F6">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9629F6" w:rsidRDefault="00722789" w:rsidP="007D4F5E">
            <w:pPr>
              <w:spacing w:before="40" w:after="40"/>
              <w:jc w:val="center"/>
              <w:rPr>
                <w:sz w:val="22"/>
                <w:szCs w:val="22"/>
              </w:rPr>
            </w:pPr>
            <w:r w:rsidRPr="009629F6">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9629F6" w:rsidRDefault="00722789" w:rsidP="007D4F5E">
            <w:pPr>
              <w:spacing w:before="40" w:after="40"/>
              <w:jc w:val="center"/>
              <w:rPr>
                <w:sz w:val="22"/>
                <w:szCs w:val="22"/>
              </w:rPr>
            </w:pPr>
            <w:r w:rsidRPr="009629F6">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9629F6" w:rsidRDefault="00722789" w:rsidP="007D4F5E">
            <w:pPr>
              <w:spacing w:before="40" w:after="40"/>
              <w:jc w:val="center"/>
              <w:rPr>
                <w:sz w:val="22"/>
                <w:szCs w:val="22"/>
              </w:rPr>
            </w:pPr>
            <w:r w:rsidRPr="009629F6">
              <w:rPr>
                <w:sz w:val="22"/>
                <w:szCs w:val="22"/>
              </w:rPr>
              <w:t>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Default="00722789" w:rsidP="007D4F5E">
            <w:pPr>
              <w:spacing w:before="40" w:after="40"/>
            </w:pPr>
            <w:r>
              <w:t>- областной бюджет</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9629F6" w:rsidRDefault="00722789" w:rsidP="007D4F5E">
            <w:pPr>
              <w:spacing w:before="40" w:after="40"/>
              <w:jc w:val="center"/>
              <w:rPr>
                <w:sz w:val="22"/>
                <w:szCs w:val="22"/>
              </w:rPr>
            </w:pPr>
            <w:r>
              <w:rPr>
                <w:sz w:val="22"/>
                <w:szCs w:val="22"/>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9629F6" w:rsidRDefault="00722789" w:rsidP="007D4F5E">
            <w:pPr>
              <w:spacing w:before="40" w:after="40"/>
              <w:jc w:val="center"/>
              <w:rPr>
                <w:sz w:val="22"/>
                <w:szCs w:val="22"/>
              </w:rPr>
            </w:pPr>
            <w:r>
              <w:rPr>
                <w:sz w:val="22"/>
                <w:szCs w:val="22"/>
              </w:rPr>
              <w:t>0</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9629F6" w:rsidRDefault="00722789" w:rsidP="007D4F5E">
            <w:pPr>
              <w:spacing w:before="40" w:after="40"/>
              <w:jc w:val="center"/>
              <w:rPr>
                <w:sz w:val="22"/>
                <w:szCs w:val="22"/>
              </w:rPr>
            </w:pPr>
            <w:r>
              <w:rPr>
                <w:sz w:val="22"/>
                <w:szCs w:val="22"/>
              </w:rPr>
              <w:t>0</w:t>
            </w:r>
          </w:p>
        </w:tc>
        <w:tc>
          <w:tcPr>
            <w:tcW w:w="992" w:type="dxa"/>
            <w:tcBorders>
              <w:top w:val="single" w:sz="2" w:space="0" w:color="808080"/>
              <w:left w:val="single" w:sz="2" w:space="0" w:color="808080"/>
              <w:bottom w:val="single" w:sz="2" w:space="0" w:color="808080"/>
              <w:right w:val="single" w:sz="2" w:space="0" w:color="808080"/>
            </w:tcBorders>
          </w:tcPr>
          <w:p w:rsidR="00722789" w:rsidRPr="009629F6" w:rsidRDefault="00722789" w:rsidP="007D4F5E">
            <w:pPr>
              <w:spacing w:before="40" w:after="40"/>
              <w:jc w:val="center"/>
              <w:rPr>
                <w:sz w:val="22"/>
                <w:szCs w:val="22"/>
              </w:rPr>
            </w:pPr>
            <w:r>
              <w:rPr>
                <w:sz w:val="22"/>
                <w:szCs w:val="22"/>
              </w:rPr>
              <w:t>0</w:t>
            </w:r>
          </w:p>
        </w:tc>
        <w:tc>
          <w:tcPr>
            <w:tcW w:w="992" w:type="dxa"/>
            <w:tcBorders>
              <w:top w:val="single" w:sz="2" w:space="0" w:color="808080"/>
              <w:left w:val="single" w:sz="2" w:space="0" w:color="808080"/>
              <w:bottom w:val="single" w:sz="2" w:space="0" w:color="808080"/>
              <w:right w:val="single" w:sz="12" w:space="0" w:color="808080"/>
            </w:tcBorders>
          </w:tcPr>
          <w:p w:rsidR="00722789" w:rsidRPr="009629F6" w:rsidRDefault="00722789" w:rsidP="007D4F5E">
            <w:pPr>
              <w:spacing w:before="40" w:after="40"/>
              <w:jc w:val="center"/>
              <w:rPr>
                <w:sz w:val="22"/>
                <w:szCs w:val="22"/>
              </w:rPr>
            </w:pPr>
            <w:r>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9629F6" w:rsidRDefault="00722789" w:rsidP="007D4F5E">
            <w:pPr>
              <w:spacing w:before="40" w:after="40"/>
              <w:jc w:val="center"/>
              <w:rPr>
                <w:sz w:val="22"/>
                <w:szCs w:val="22"/>
              </w:rPr>
            </w:pPr>
            <w:r>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9629F6" w:rsidRDefault="00722789" w:rsidP="007D4F5E">
            <w:pPr>
              <w:spacing w:before="40" w:after="40"/>
              <w:jc w:val="center"/>
              <w:rPr>
                <w:sz w:val="22"/>
                <w:szCs w:val="22"/>
              </w:rPr>
            </w:pPr>
            <w:r>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9629F6" w:rsidRDefault="00722789" w:rsidP="007D4F5E">
            <w:pPr>
              <w:spacing w:before="40" w:after="40"/>
              <w:jc w:val="center"/>
              <w:rPr>
                <w:sz w:val="22"/>
                <w:szCs w:val="22"/>
              </w:rPr>
            </w:pPr>
            <w:r>
              <w:rPr>
                <w:sz w:val="22"/>
                <w:szCs w:val="22"/>
              </w:rPr>
              <w:t>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-бюджет Тейковского муниципального района</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170,0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80,0</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105,0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spacing w:before="40" w:after="40"/>
              <w:jc w:val="center"/>
              <w:rPr>
                <w:sz w:val="22"/>
                <w:szCs w:val="22"/>
              </w:rPr>
            </w:pPr>
            <w:r w:rsidRPr="00606672">
              <w:rPr>
                <w:sz w:val="22"/>
                <w:szCs w:val="22"/>
              </w:rPr>
              <w:t>80,0</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spacing w:before="40" w:after="40"/>
              <w:jc w:val="center"/>
              <w:rPr>
                <w:sz w:val="22"/>
                <w:szCs w:val="22"/>
              </w:rPr>
            </w:pPr>
            <w:r w:rsidRPr="00606672">
              <w:rPr>
                <w:sz w:val="22"/>
                <w:szCs w:val="22"/>
              </w:rPr>
              <w:t>110,0</w:t>
            </w:r>
          </w:p>
        </w:tc>
        <w:tc>
          <w:tcPr>
            <w:tcW w:w="1134" w:type="dxa"/>
            <w:tcBorders>
              <w:top w:val="single" w:sz="2" w:space="0" w:color="808080"/>
              <w:left w:val="single" w:sz="2" w:space="0" w:color="808080"/>
              <w:bottom w:val="single" w:sz="2" w:space="0" w:color="808080"/>
              <w:right w:val="single" w:sz="12" w:space="0" w:color="808080"/>
            </w:tcBorders>
          </w:tcPr>
          <w:p w:rsidR="00722789" w:rsidRPr="00B11F6F" w:rsidRDefault="00722789" w:rsidP="007D4F5E">
            <w:pPr>
              <w:spacing w:before="40" w:after="40"/>
              <w:jc w:val="center"/>
              <w:rPr>
                <w:sz w:val="22"/>
                <w:szCs w:val="22"/>
              </w:rPr>
            </w:pPr>
            <w:r w:rsidRPr="00B11F6F">
              <w:rPr>
                <w:sz w:val="22"/>
                <w:szCs w:val="22"/>
              </w:rPr>
              <w:t>300,0</w:t>
            </w:r>
          </w:p>
        </w:tc>
        <w:tc>
          <w:tcPr>
            <w:tcW w:w="1134" w:type="dxa"/>
            <w:tcBorders>
              <w:top w:val="single" w:sz="2" w:space="0" w:color="808080"/>
              <w:left w:val="single" w:sz="2" w:space="0" w:color="808080"/>
              <w:bottom w:val="single" w:sz="2" w:space="0" w:color="808080"/>
              <w:right w:val="single" w:sz="12" w:space="0" w:color="808080"/>
            </w:tcBorders>
          </w:tcPr>
          <w:p w:rsidR="00722789" w:rsidRPr="00B11F6F" w:rsidRDefault="00722789" w:rsidP="007D4F5E">
            <w:pPr>
              <w:spacing w:before="40" w:after="40"/>
              <w:jc w:val="center"/>
              <w:rPr>
                <w:sz w:val="22"/>
                <w:szCs w:val="22"/>
              </w:rPr>
            </w:pPr>
            <w:r w:rsidRPr="00B11F6F">
              <w:rPr>
                <w:sz w:val="22"/>
                <w:szCs w:val="22"/>
              </w:rPr>
              <w:t>190,0</w:t>
            </w:r>
          </w:p>
        </w:tc>
        <w:tc>
          <w:tcPr>
            <w:tcW w:w="1134" w:type="dxa"/>
            <w:tcBorders>
              <w:top w:val="single" w:sz="2" w:space="0" w:color="808080"/>
              <w:left w:val="single" w:sz="2" w:space="0" w:color="808080"/>
              <w:bottom w:val="single" w:sz="2" w:space="0" w:color="808080"/>
              <w:right w:val="single" w:sz="12" w:space="0" w:color="808080"/>
            </w:tcBorders>
          </w:tcPr>
          <w:p w:rsidR="00722789" w:rsidRPr="00B11F6F" w:rsidRDefault="00722789" w:rsidP="007D4F5E">
            <w:pPr>
              <w:spacing w:before="40" w:after="40"/>
              <w:jc w:val="center"/>
            </w:pPr>
            <w:r w:rsidRPr="00B11F6F">
              <w:t>190,0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r w:rsidRPr="003402A7">
              <w:t>10</w:t>
            </w: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«Меры социально-экономической поддержки молодых специалистов муниципальных организаций системы образования»</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b/>
                <w:sz w:val="22"/>
                <w:szCs w:val="22"/>
                <w:lang w:val="en-US" w:eastAsia="en-US"/>
              </w:rPr>
            </w:pPr>
            <w:r w:rsidRPr="00606672">
              <w:rPr>
                <w:b/>
                <w:sz w:val="22"/>
                <w:szCs w:val="22"/>
                <w:lang w:eastAsia="en-US"/>
              </w:rPr>
              <w:t>36,0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b/>
                <w:sz w:val="22"/>
                <w:szCs w:val="22"/>
                <w:lang w:eastAsia="en-US"/>
              </w:rPr>
            </w:pPr>
            <w:r w:rsidRPr="00606672">
              <w:rPr>
                <w:b/>
                <w:sz w:val="22"/>
                <w:szCs w:val="22"/>
                <w:lang w:eastAsia="en-US"/>
              </w:rPr>
              <w:t>234,0</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b/>
                <w:sz w:val="22"/>
                <w:szCs w:val="22"/>
                <w:lang w:eastAsia="en-US"/>
              </w:rPr>
            </w:pPr>
            <w:r w:rsidRPr="00606672">
              <w:rPr>
                <w:b/>
                <w:sz w:val="22"/>
                <w:szCs w:val="22"/>
                <w:lang w:eastAsia="en-US"/>
              </w:rPr>
              <w:t>129,0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b/>
                <w:sz w:val="22"/>
                <w:szCs w:val="22"/>
                <w:lang w:eastAsia="en-US"/>
              </w:rPr>
            </w:pPr>
            <w:r w:rsidRPr="00606672">
              <w:rPr>
                <w:b/>
                <w:sz w:val="22"/>
                <w:szCs w:val="22"/>
                <w:lang w:eastAsia="en-US"/>
              </w:rPr>
              <w:t>194,5</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jc w:val="center"/>
              <w:rPr>
                <w:b/>
                <w:sz w:val="22"/>
                <w:szCs w:val="22"/>
                <w:lang w:eastAsia="en-US"/>
              </w:rPr>
            </w:pPr>
            <w:r w:rsidRPr="00606672">
              <w:rPr>
                <w:b/>
                <w:sz w:val="22"/>
                <w:szCs w:val="22"/>
                <w:lang w:eastAsia="en-US"/>
              </w:rPr>
              <w:t>215,0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b/>
                <w:sz w:val="22"/>
                <w:szCs w:val="22"/>
                <w:lang w:eastAsia="en-US"/>
              </w:rPr>
            </w:pPr>
            <w:r>
              <w:rPr>
                <w:b/>
                <w:sz w:val="22"/>
                <w:szCs w:val="22"/>
                <w:lang w:eastAsia="en-US"/>
              </w:rPr>
              <w:t>270,0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b/>
                <w:sz w:val="22"/>
                <w:szCs w:val="22"/>
                <w:lang w:eastAsia="en-US"/>
              </w:rPr>
            </w:pPr>
            <w:r>
              <w:rPr>
                <w:b/>
                <w:sz w:val="22"/>
                <w:szCs w:val="22"/>
                <w:lang w:eastAsia="en-US"/>
              </w:rPr>
              <w:t>270,0</w:t>
            </w:r>
          </w:p>
        </w:tc>
        <w:tc>
          <w:tcPr>
            <w:tcW w:w="1134" w:type="dxa"/>
            <w:tcBorders>
              <w:top w:val="single" w:sz="2" w:space="0" w:color="808080"/>
              <w:left w:val="single" w:sz="2" w:space="0" w:color="808080"/>
              <w:bottom w:val="single" w:sz="2" w:space="0" w:color="808080"/>
              <w:right w:val="single" w:sz="12" w:space="0" w:color="808080"/>
            </w:tcBorders>
          </w:tcPr>
          <w:p w:rsidR="00722789" w:rsidRDefault="00722789" w:rsidP="007D4F5E">
            <w:pPr>
              <w:jc w:val="center"/>
              <w:rPr>
                <w:b/>
                <w:lang w:eastAsia="en-US"/>
              </w:rPr>
            </w:pPr>
            <w:r>
              <w:rPr>
                <w:b/>
                <w:lang w:eastAsia="en-US"/>
              </w:rPr>
              <w:t>270,0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бюджетные ассигнования</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b/>
                <w:sz w:val="22"/>
                <w:szCs w:val="22"/>
                <w:lang w:val="en-US" w:eastAsia="en-US"/>
              </w:rPr>
            </w:pPr>
            <w:r w:rsidRPr="00606672">
              <w:rPr>
                <w:b/>
                <w:sz w:val="22"/>
                <w:szCs w:val="22"/>
                <w:lang w:eastAsia="en-US"/>
              </w:rPr>
              <w:t>36,0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b/>
                <w:sz w:val="22"/>
                <w:szCs w:val="22"/>
                <w:lang w:eastAsia="en-US"/>
              </w:rPr>
            </w:pPr>
            <w:r w:rsidRPr="00606672">
              <w:rPr>
                <w:b/>
                <w:sz w:val="22"/>
                <w:szCs w:val="22"/>
                <w:lang w:eastAsia="en-US"/>
              </w:rPr>
              <w:t>234,0</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b/>
                <w:sz w:val="22"/>
                <w:szCs w:val="22"/>
                <w:lang w:eastAsia="en-US"/>
              </w:rPr>
            </w:pPr>
            <w:r w:rsidRPr="00606672">
              <w:rPr>
                <w:b/>
                <w:sz w:val="22"/>
                <w:szCs w:val="22"/>
                <w:lang w:eastAsia="en-US"/>
              </w:rPr>
              <w:t>129,0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b/>
                <w:sz w:val="22"/>
                <w:szCs w:val="22"/>
                <w:lang w:eastAsia="en-US"/>
              </w:rPr>
            </w:pPr>
            <w:r w:rsidRPr="00606672">
              <w:rPr>
                <w:b/>
                <w:sz w:val="22"/>
                <w:szCs w:val="22"/>
                <w:lang w:eastAsia="en-US"/>
              </w:rPr>
              <w:t>194,5</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jc w:val="center"/>
              <w:rPr>
                <w:b/>
                <w:sz w:val="22"/>
                <w:szCs w:val="22"/>
                <w:lang w:eastAsia="en-US"/>
              </w:rPr>
            </w:pPr>
            <w:r w:rsidRPr="00606672">
              <w:rPr>
                <w:b/>
                <w:sz w:val="22"/>
                <w:szCs w:val="22"/>
                <w:lang w:eastAsia="en-US"/>
              </w:rPr>
              <w:t>215,0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b/>
                <w:sz w:val="22"/>
                <w:szCs w:val="22"/>
                <w:lang w:eastAsia="en-US"/>
              </w:rPr>
            </w:pPr>
            <w:r>
              <w:rPr>
                <w:b/>
                <w:sz w:val="22"/>
                <w:szCs w:val="22"/>
                <w:lang w:eastAsia="en-US"/>
              </w:rPr>
              <w:t>270,0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b/>
                <w:sz w:val="22"/>
                <w:szCs w:val="22"/>
                <w:lang w:eastAsia="en-US"/>
              </w:rPr>
            </w:pPr>
            <w:r>
              <w:rPr>
                <w:b/>
                <w:sz w:val="22"/>
                <w:szCs w:val="22"/>
                <w:lang w:eastAsia="en-US"/>
              </w:rPr>
              <w:t>270,0</w:t>
            </w:r>
          </w:p>
        </w:tc>
        <w:tc>
          <w:tcPr>
            <w:tcW w:w="1134" w:type="dxa"/>
            <w:tcBorders>
              <w:top w:val="single" w:sz="2" w:space="0" w:color="808080"/>
              <w:left w:val="single" w:sz="2" w:space="0" w:color="808080"/>
              <w:bottom w:val="single" w:sz="2" w:space="0" w:color="808080"/>
              <w:right w:val="single" w:sz="12" w:space="0" w:color="808080"/>
            </w:tcBorders>
          </w:tcPr>
          <w:p w:rsidR="00722789" w:rsidRDefault="00722789" w:rsidP="007D4F5E">
            <w:pPr>
              <w:jc w:val="center"/>
              <w:rPr>
                <w:b/>
                <w:lang w:eastAsia="en-US"/>
              </w:rPr>
            </w:pPr>
            <w:r>
              <w:rPr>
                <w:b/>
                <w:lang w:eastAsia="en-US"/>
              </w:rPr>
              <w:t>270,0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t>- федеральный бюджет</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9629F6" w:rsidRDefault="00722789" w:rsidP="007D4F5E">
            <w:pPr>
              <w:spacing w:before="40" w:after="40"/>
              <w:jc w:val="center"/>
              <w:rPr>
                <w:sz w:val="22"/>
                <w:szCs w:val="22"/>
              </w:rPr>
            </w:pPr>
            <w:r w:rsidRPr="009629F6">
              <w:rPr>
                <w:sz w:val="22"/>
                <w:szCs w:val="22"/>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9629F6" w:rsidRDefault="00722789" w:rsidP="007D4F5E">
            <w:pPr>
              <w:spacing w:before="40" w:after="40"/>
              <w:jc w:val="center"/>
              <w:rPr>
                <w:sz w:val="22"/>
                <w:szCs w:val="22"/>
              </w:rPr>
            </w:pPr>
            <w:r w:rsidRPr="009629F6">
              <w:rPr>
                <w:sz w:val="22"/>
                <w:szCs w:val="22"/>
              </w:rPr>
              <w:t>0</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9629F6" w:rsidRDefault="00722789" w:rsidP="007D4F5E">
            <w:pPr>
              <w:spacing w:before="40" w:after="40"/>
              <w:jc w:val="center"/>
              <w:rPr>
                <w:sz w:val="22"/>
                <w:szCs w:val="22"/>
              </w:rPr>
            </w:pPr>
            <w:r w:rsidRPr="009629F6">
              <w:rPr>
                <w:sz w:val="22"/>
                <w:szCs w:val="22"/>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9629F6" w:rsidRDefault="00722789" w:rsidP="007D4F5E">
            <w:pPr>
              <w:spacing w:before="40" w:after="40"/>
              <w:jc w:val="center"/>
              <w:rPr>
                <w:sz w:val="22"/>
                <w:szCs w:val="22"/>
              </w:rPr>
            </w:pPr>
            <w:r w:rsidRPr="009629F6">
              <w:rPr>
                <w:sz w:val="22"/>
                <w:szCs w:val="22"/>
              </w:rPr>
              <w:t>0</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9629F6" w:rsidRDefault="00722789" w:rsidP="007D4F5E">
            <w:pPr>
              <w:spacing w:before="40" w:after="40"/>
              <w:jc w:val="center"/>
              <w:rPr>
                <w:sz w:val="22"/>
                <w:szCs w:val="22"/>
              </w:rPr>
            </w:pPr>
            <w:r w:rsidRPr="009629F6">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9629F6" w:rsidRDefault="00722789" w:rsidP="007D4F5E">
            <w:pPr>
              <w:spacing w:before="40" w:after="40"/>
              <w:jc w:val="center"/>
              <w:rPr>
                <w:sz w:val="22"/>
                <w:szCs w:val="22"/>
              </w:rPr>
            </w:pPr>
            <w:r w:rsidRPr="009629F6">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9629F6" w:rsidRDefault="00722789" w:rsidP="007D4F5E">
            <w:pPr>
              <w:spacing w:before="40" w:after="40"/>
              <w:jc w:val="center"/>
              <w:rPr>
                <w:sz w:val="22"/>
                <w:szCs w:val="22"/>
              </w:rPr>
            </w:pPr>
            <w:r w:rsidRPr="009629F6">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9629F6" w:rsidRDefault="00722789" w:rsidP="007D4F5E">
            <w:pPr>
              <w:spacing w:before="40" w:after="40"/>
              <w:jc w:val="center"/>
              <w:rPr>
                <w:sz w:val="22"/>
                <w:szCs w:val="22"/>
              </w:rPr>
            </w:pPr>
            <w:r w:rsidRPr="009629F6">
              <w:rPr>
                <w:sz w:val="22"/>
                <w:szCs w:val="22"/>
              </w:rPr>
              <w:t>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Default="00722789" w:rsidP="007D4F5E">
            <w:pPr>
              <w:spacing w:before="40" w:after="40"/>
            </w:pPr>
            <w:r>
              <w:t>- областной бюджет</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9629F6" w:rsidRDefault="00722789" w:rsidP="007D4F5E">
            <w:pPr>
              <w:spacing w:before="40" w:after="40"/>
              <w:jc w:val="center"/>
              <w:rPr>
                <w:sz w:val="22"/>
                <w:szCs w:val="22"/>
              </w:rPr>
            </w:pPr>
            <w:r>
              <w:rPr>
                <w:sz w:val="22"/>
                <w:szCs w:val="22"/>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9629F6" w:rsidRDefault="00722789" w:rsidP="007D4F5E">
            <w:pPr>
              <w:spacing w:before="40" w:after="40"/>
              <w:jc w:val="center"/>
              <w:rPr>
                <w:sz w:val="22"/>
                <w:szCs w:val="22"/>
              </w:rPr>
            </w:pPr>
            <w:r>
              <w:rPr>
                <w:sz w:val="22"/>
                <w:szCs w:val="22"/>
              </w:rPr>
              <w:t>0</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9629F6" w:rsidRDefault="00722789" w:rsidP="007D4F5E">
            <w:pPr>
              <w:spacing w:before="40" w:after="40"/>
              <w:jc w:val="center"/>
              <w:rPr>
                <w:sz w:val="22"/>
                <w:szCs w:val="22"/>
              </w:rPr>
            </w:pPr>
            <w:r>
              <w:rPr>
                <w:sz w:val="22"/>
                <w:szCs w:val="22"/>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9629F6" w:rsidRDefault="00722789" w:rsidP="007D4F5E">
            <w:pPr>
              <w:spacing w:before="40" w:after="40"/>
              <w:jc w:val="center"/>
              <w:rPr>
                <w:sz w:val="22"/>
                <w:szCs w:val="22"/>
              </w:rPr>
            </w:pPr>
            <w:r>
              <w:rPr>
                <w:sz w:val="22"/>
                <w:szCs w:val="22"/>
              </w:rPr>
              <w:t>0</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9629F6" w:rsidRDefault="00722789" w:rsidP="007D4F5E">
            <w:pPr>
              <w:spacing w:before="40" w:after="40"/>
              <w:jc w:val="center"/>
              <w:rPr>
                <w:sz w:val="22"/>
                <w:szCs w:val="22"/>
              </w:rPr>
            </w:pPr>
            <w:r>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9629F6" w:rsidRDefault="00722789" w:rsidP="007D4F5E">
            <w:pPr>
              <w:spacing w:before="40" w:after="40"/>
              <w:jc w:val="center"/>
              <w:rPr>
                <w:sz w:val="22"/>
                <w:szCs w:val="22"/>
              </w:rPr>
            </w:pPr>
            <w:r>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9629F6" w:rsidRDefault="00722789" w:rsidP="007D4F5E">
            <w:pPr>
              <w:spacing w:before="40" w:after="40"/>
              <w:jc w:val="center"/>
              <w:rPr>
                <w:sz w:val="22"/>
                <w:szCs w:val="22"/>
              </w:rPr>
            </w:pPr>
            <w:r>
              <w:rPr>
                <w:sz w:val="22"/>
                <w:szCs w:val="22"/>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9629F6" w:rsidRDefault="00722789" w:rsidP="007D4F5E">
            <w:pPr>
              <w:spacing w:before="40" w:after="40"/>
              <w:jc w:val="center"/>
              <w:rPr>
                <w:sz w:val="22"/>
                <w:szCs w:val="22"/>
              </w:rPr>
            </w:pPr>
            <w:r>
              <w:rPr>
                <w:sz w:val="22"/>
                <w:szCs w:val="22"/>
              </w:rPr>
              <w:t>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-бюджет Тейковского муниципального района</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sz w:val="22"/>
                <w:szCs w:val="22"/>
                <w:lang w:val="en-US" w:eastAsia="en-US"/>
              </w:rPr>
            </w:pPr>
            <w:r w:rsidRPr="00606672">
              <w:rPr>
                <w:sz w:val="22"/>
                <w:szCs w:val="22"/>
                <w:lang w:eastAsia="en-US"/>
              </w:rPr>
              <w:t>36,0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sz w:val="22"/>
                <w:szCs w:val="22"/>
                <w:lang w:eastAsia="en-US"/>
              </w:rPr>
            </w:pPr>
            <w:r w:rsidRPr="00606672">
              <w:rPr>
                <w:sz w:val="22"/>
                <w:szCs w:val="22"/>
                <w:lang w:eastAsia="en-US"/>
              </w:rPr>
              <w:t>234,0</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sz w:val="22"/>
                <w:szCs w:val="22"/>
                <w:lang w:eastAsia="en-US"/>
              </w:rPr>
            </w:pPr>
            <w:r w:rsidRPr="00606672">
              <w:rPr>
                <w:sz w:val="22"/>
                <w:szCs w:val="22"/>
                <w:lang w:eastAsia="en-US"/>
              </w:rPr>
              <w:t>129,0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sz w:val="22"/>
                <w:szCs w:val="22"/>
                <w:lang w:eastAsia="en-US"/>
              </w:rPr>
            </w:pPr>
            <w:r w:rsidRPr="00606672">
              <w:rPr>
                <w:sz w:val="22"/>
                <w:szCs w:val="22"/>
                <w:lang w:eastAsia="en-US"/>
              </w:rPr>
              <w:t>194,5</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jc w:val="center"/>
              <w:rPr>
                <w:sz w:val="22"/>
                <w:szCs w:val="22"/>
                <w:lang w:eastAsia="en-US"/>
              </w:rPr>
            </w:pPr>
            <w:r w:rsidRPr="00606672">
              <w:rPr>
                <w:sz w:val="22"/>
                <w:szCs w:val="22"/>
                <w:lang w:eastAsia="en-US"/>
              </w:rPr>
              <w:t>215,0</w:t>
            </w:r>
          </w:p>
        </w:tc>
        <w:tc>
          <w:tcPr>
            <w:tcW w:w="1134" w:type="dxa"/>
            <w:tcBorders>
              <w:top w:val="single" w:sz="2" w:space="0" w:color="808080"/>
              <w:left w:val="single" w:sz="2" w:space="0" w:color="808080"/>
              <w:bottom w:val="single" w:sz="2" w:space="0" w:color="808080"/>
              <w:right w:val="single" w:sz="12" w:space="0" w:color="808080"/>
            </w:tcBorders>
          </w:tcPr>
          <w:p w:rsidR="00722789" w:rsidRPr="00B11F6F" w:rsidRDefault="00722789" w:rsidP="007D4F5E">
            <w:pPr>
              <w:jc w:val="center"/>
              <w:rPr>
                <w:sz w:val="22"/>
                <w:szCs w:val="22"/>
                <w:lang w:eastAsia="en-US"/>
              </w:rPr>
            </w:pPr>
            <w:r w:rsidRPr="00B11F6F">
              <w:rPr>
                <w:sz w:val="22"/>
                <w:szCs w:val="22"/>
                <w:lang w:eastAsia="en-US"/>
              </w:rPr>
              <w:t>270,0</w:t>
            </w:r>
          </w:p>
        </w:tc>
        <w:tc>
          <w:tcPr>
            <w:tcW w:w="1134" w:type="dxa"/>
            <w:tcBorders>
              <w:top w:val="single" w:sz="2" w:space="0" w:color="808080"/>
              <w:left w:val="single" w:sz="2" w:space="0" w:color="808080"/>
              <w:bottom w:val="single" w:sz="2" w:space="0" w:color="808080"/>
              <w:right w:val="single" w:sz="12" w:space="0" w:color="808080"/>
            </w:tcBorders>
          </w:tcPr>
          <w:p w:rsidR="00722789" w:rsidRPr="00B11F6F" w:rsidRDefault="00722789" w:rsidP="007D4F5E">
            <w:pPr>
              <w:jc w:val="center"/>
              <w:rPr>
                <w:sz w:val="22"/>
                <w:szCs w:val="22"/>
                <w:lang w:eastAsia="en-US"/>
              </w:rPr>
            </w:pPr>
            <w:r w:rsidRPr="00B11F6F">
              <w:rPr>
                <w:sz w:val="22"/>
                <w:szCs w:val="22"/>
                <w:lang w:eastAsia="en-US"/>
              </w:rPr>
              <w:t>270,0</w:t>
            </w:r>
          </w:p>
        </w:tc>
        <w:tc>
          <w:tcPr>
            <w:tcW w:w="1134" w:type="dxa"/>
            <w:tcBorders>
              <w:top w:val="single" w:sz="2" w:space="0" w:color="808080"/>
              <w:left w:val="single" w:sz="2" w:space="0" w:color="808080"/>
              <w:bottom w:val="single" w:sz="2" w:space="0" w:color="808080"/>
              <w:right w:val="single" w:sz="12" w:space="0" w:color="808080"/>
            </w:tcBorders>
          </w:tcPr>
          <w:p w:rsidR="00722789" w:rsidRPr="00B11F6F" w:rsidRDefault="00722789" w:rsidP="007D4F5E">
            <w:pPr>
              <w:jc w:val="center"/>
              <w:rPr>
                <w:lang w:eastAsia="en-US"/>
              </w:rPr>
            </w:pPr>
            <w:r w:rsidRPr="00B11F6F">
              <w:rPr>
                <w:lang w:eastAsia="en-US"/>
              </w:rPr>
              <w:t>270,0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r w:rsidRPr="003402A7">
              <w:t>11</w:t>
            </w: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Формирование доступной среды  для детей-инвалидов в образовательных организациях Тейковского муниципального района</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b/>
                <w:sz w:val="22"/>
                <w:szCs w:val="22"/>
                <w:lang w:eastAsia="en-US"/>
              </w:rPr>
            </w:pPr>
            <w:r w:rsidRPr="00606672">
              <w:rPr>
                <w:b/>
                <w:sz w:val="22"/>
                <w:szCs w:val="22"/>
                <w:lang w:eastAsia="en-US"/>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b/>
                <w:sz w:val="22"/>
                <w:szCs w:val="22"/>
                <w:lang w:eastAsia="en-US"/>
              </w:rPr>
            </w:pPr>
            <w:r w:rsidRPr="00606672">
              <w:rPr>
                <w:b/>
                <w:sz w:val="22"/>
                <w:szCs w:val="22"/>
                <w:lang w:eastAsia="en-US"/>
              </w:rPr>
              <w:t>1847,5</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b/>
                <w:sz w:val="22"/>
                <w:szCs w:val="22"/>
                <w:lang w:eastAsia="en-US"/>
              </w:rPr>
            </w:pPr>
            <w:r w:rsidRPr="00606672">
              <w:rPr>
                <w:b/>
                <w:sz w:val="22"/>
                <w:szCs w:val="22"/>
                <w:lang w:eastAsia="en-US"/>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b/>
                <w:sz w:val="22"/>
                <w:szCs w:val="22"/>
                <w:lang w:eastAsia="en-US"/>
              </w:rPr>
            </w:pPr>
            <w:r w:rsidRPr="00606672">
              <w:rPr>
                <w:b/>
                <w:sz w:val="22"/>
                <w:szCs w:val="22"/>
                <w:lang w:eastAsia="en-US"/>
              </w:rPr>
              <w:t>0</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jc w:val="center"/>
              <w:rPr>
                <w:b/>
                <w:sz w:val="22"/>
                <w:szCs w:val="22"/>
                <w:lang w:eastAsia="en-US"/>
              </w:rPr>
            </w:pPr>
            <w:r w:rsidRPr="00606672">
              <w:rPr>
                <w:b/>
                <w:sz w:val="22"/>
                <w:szCs w:val="22"/>
                <w:lang w:eastAsia="en-US"/>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b/>
                <w:sz w:val="22"/>
                <w:szCs w:val="22"/>
                <w:lang w:eastAsia="en-US"/>
              </w:rPr>
            </w:pPr>
            <w:r w:rsidRPr="00606672">
              <w:rPr>
                <w:b/>
                <w:sz w:val="22"/>
                <w:szCs w:val="22"/>
                <w:lang w:eastAsia="en-US"/>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b/>
                <w:sz w:val="22"/>
                <w:szCs w:val="22"/>
                <w:lang w:eastAsia="en-US"/>
              </w:rPr>
            </w:pPr>
            <w:r w:rsidRPr="00606672">
              <w:rPr>
                <w:b/>
                <w:sz w:val="22"/>
                <w:szCs w:val="22"/>
                <w:lang w:eastAsia="en-US"/>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b/>
                <w:sz w:val="22"/>
                <w:szCs w:val="22"/>
                <w:lang w:eastAsia="en-US"/>
              </w:rPr>
            </w:pPr>
            <w:r w:rsidRPr="00606672">
              <w:rPr>
                <w:b/>
                <w:sz w:val="22"/>
                <w:szCs w:val="22"/>
                <w:lang w:eastAsia="en-US"/>
              </w:rPr>
              <w:t>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бюджетные ассигнования</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b/>
                <w:sz w:val="22"/>
                <w:szCs w:val="22"/>
                <w:lang w:eastAsia="en-US"/>
              </w:rPr>
            </w:pPr>
            <w:r w:rsidRPr="00606672">
              <w:rPr>
                <w:b/>
                <w:sz w:val="22"/>
                <w:szCs w:val="22"/>
                <w:lang w:eastAsia="en-US"/>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b/>
                <w:sz w:val="22"/>
                <w:szCs w:val="22"/>
                <w:lang w:eastAsia="en-US"/>
              </w:rPr>
            </w:pPr>
            <w:r w:rsidRPr="00606672">
              <w:rPr>
                <w:b/>
                <w:sz w:val="22"/>
                <w:szCs w:val="22"/>
                <w:lang w:eastAsia="en-US"/>
              </w:rPr>
              <w:t>1847,5</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b/>
                <w:sz w:val="22"/>
                <w:szCs w:val="22"/>
                <w:lang w:eastAsia="en-US"/>
              </w:rPr>
            </w:pPr>
            <w:r w:rsidRPr="00606672">
              <w:rPr>
                <w:b/>
                <w:sz w:val="22"/>
                <w:szCs w:val="22"/>
                <w:lang w:eastAsia="en-US"/>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b/>
                <w:sz w:val="22"/>
                <w:szCs w:val="22"/>
                <w:lang w:eastAsia="en-US"/>
              </w:rPr>
            </w:pPr>
            <w:r w:rsidRPr="00606672">
              <w:rPr>
                <w:b/>
                <w:sz w:val="22"/>
                <w:szCs w:val="22"/>
                <w:lang w:eastAsia="en-US"/>
              </w:rPr>
              <w:t>0</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jc w:val="center"/>
              <w:rPr>
                <w:b/>
                <w:sz w:val="22"/>
                <w:szCs w:val="22"/>
                <w:lang w:eastAsia="en-US"/>
              </w:rPr>
            </w:pPr>
            <w:r w:rsidRPr="00606672">
              <w:rPr>
                <w:b/>
                <w:sz w:val="22"/>
                <w:szCs w:val="22"/>
                <w:lang w:eastAsia="en-US"/>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b/>
                <w:sz w:val="22"/>
                <w:szCs w:val="22"/>
                <w:lang w:eastAsia="en-US"/>
              </w:rPr>
            </w:pPr>
            <w:r w:rsidRPr="00606672">
              <w:rPr>
                <w:b/>
                <w:sz w:val="22"/>
                <w:szCs w:val="22"/>
                <w:lang w:eastAsia="en-US"/>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b/>
                <w:sz w:val="22"/>
                <w:szCs w:val="22"/>
                <w:lang w:eastAsia="en-US"/>
              </w:rPr>
            </w:pPr>
            <w:r w:rsidRPr="00606672">
              <w:rPr>
                <w:b/>
                <w:sz w:val="22"/>
                <w:szCs w:val="22"/>
                <w:lang w:eastAsia="en-US"/>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b/>
                <w:sz w:val="22"/>
                <w:szCs w:val="22"/>
                <w:lang w:eastAsia="en-US"/>
              </w:rPr>
            </w:pPr>
            <w:r w:rsidRPr="00606672">
              <w:rPr>
                <w:b/>
                <w:sz w:val="22"/>
                <w:szCs w:val="22"/>
                <w:lang w:eastAsia="en-US"/>
              </w:rPr>
              <w:t>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 федеральный бюджет</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sz w:val="22"/>
                <w:szCs w:val="22"/>
                <w:lang w:eastAsia="en-US"/>
              </w:rPr>
            </w:pPr>
            <w:r w:rsidRPr="00606672">
              <w:rPr>
                <w:sz w:val="22"/>
                <w:szCs w:val="22"/>
                <w:lang w:eastAsia="en-US"/>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sz w:val="22"/>
                <w:szCs w:val="22"/>
                <w:lang w:eastAsia="en-US"/>
              </w:rPr>
            </w:pPr>
            <w:r w:rsidRPr="00606672">
              <w:rPr>
                <w:sz w:val="22"/>
                <w:szCs w:val="22"/>
                <w:lang w:eastAsia="en-US"/>
              </w:rPr>
              <w:t>1096,0</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sz w:val="22"/>
                <w:szCs w:val="22"/>
                <w:lang w:eastAsia="en-US"/>
              </w:rPr>
            </w:pPr>
            <w:r w:rsidRPr="00606672">
              <w:rPr>
                <w:sz w:val="22"/>
                <w:szCs w:val="22"/>
                <w:lang w:eastAsia="en-US"/>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sz w:val="22"/>
                <w:szCs w:val="22"/>
                <w:lang w:eastAsia="en-US"/>
              </w:rPr>
            </w:pPr>
            <w:r w:rsidRPr="00606672">
              <w:rPr>
                <w:sz w:val="22"/>
                <w:szCs w:val="22"/>
                <w:lang w:eastAsia="en-US"/>
              </w:rPr>
              <w:t>0</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jc w:val="center"/>
              <w:rPr>
                <w:sz w:val="22"/>
                <w:szCs w:val="22"/>
                <w:lang w:eastAsia="en-US"/>
              </w:rPr>
            </w:pPr>
            <w:r w:rsidRPr="00606672">
              <w:rPr>
                <w:sz w:val="22"/>
                <w:szCs w:val="22"/>
                <w:lang w:eastAsia="en-US"/>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sz w:val="22"/>
                <w:szCs w:val="22"/>
                <w:lang w:eastAsia="en-US"/>
              </w:rPr>
            </w:pPr>
            <w:r w:rsidRPr="00606672">
              <w:rPr>
                <w:sz w:val="22"/>
                <w:szCs w:val="22"/>
                <w:lang w:eastAsia="en-US"/>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sz w:val="22"/>
                <w:szCs w:val="22"/>
                <w:lang w:eastAsia="en-US"/>
              </w:rPr>
            </w:pPr>
            <w:r w:rsidRPr="00606672">
              <w:rPr>
                <w:sz w:val="22"/>
                <w:szCs w:val="22"/>
                <w:lang w:eastAsia="en-US"/>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sz w:val="22"/>
                <w:szCs w:val="22"/>
                <w:lang w:eastAsia="en-US"/>
              </w:rPr>
            </w:pPr>
            <w:r w:rsidRPr="00606672">
              <w:rPr>
                <w:sz w:val="22"/>
                <w:szCs w:val="22"/>
                <w:lang w:eastAsia="en-US"/>
              </w:rPr>
              <w:t>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 областной бюджет</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sz w:val="22"/>
                <w:szCs w:val="22"/>
                <w:lang w:eastAsia="en-US"/>
              </w:rPr>
            </w:pPr>
            <w:r w:rsidRPr="00606672">
              <w:rPr>
                <w:sz w:val="22"/>
                <w:szCs w:val="22"/>
                <w:lang w:eastAsia="en-US"/>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sz w:val="22"/>
                <w:szCs w:val="22"/>
                <w:lang w:eastAsia="en-US"/>
              </w:rPr>
            </w:pPr>
            <w:r w:rsidRPr="00606672">
              <w:rPr>
                <w:sz w:val="22"/>
                <w:szCs w:val="22"/>
                <w:lang w:eastAsia="en-US"/>
              </w:rPr>
              <w:t>1,5</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sz w:val="22"/>
                <w:szCs w:val="22"/>
                <w:lang w:eastAsia="en-US"/>
              </w:rPr>
            </w:pPr>
            <w:r w:rsidRPr="00606672">
              <w:rPr>
                <w:sz w:val="22"/>
                <w:szCs w:val="22"/>
                <w:lang w:eastAsia="en-US"/>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sz w:val="22"/>
                <w:szCs w:val="22"/>
                <w:lang w:eastAsia="en-US"/>
              </w:rPr>
            </w:pPr>
            <w:r w:rsidRPr="00606672">
              <w:rPr>
                <w:sz w:val="22"/>
                <w:szCs w:val="22"/>
                <w:lang w:eastAsia="en-US"/>
              </w:rPr>
              <w:t>0</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jc w:val="center"/>
              <w:rPr>
                <w:sz w:val="22"/>
                <w:szCs w:val="22"/>
                <w:lang w:eastAsia="en-US"/>
              </w:rPr>
            </w:pPr>
            <w:r w:rsidRPr="00606672">
              <w:rPr>
                <w:sz w:val="22"/>
                <w:szCs w:val="22"/>
                <w:lang w:eastAsia="en-US"/>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sz w:val="22"/>
                <w:szCs w:val="22"/>
                <w:lang w:eastAsia="en-US"/>
              </w:rPr>
            </w:pPr>
            <w:r w:rsidRPr="00606672">
              <w:rPr>
                <w:sz w:val="22"/>
                <w:szCs w:val="22"/>
                <w:lang w:eastAsia="en-US"/>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sz w:val="22"/>
                <w:szCs w:val="22"/>
                <w:lang w:eastAsia="en-US"/>
              </w:rPr>
            </w:pPr>
            <w:r w:rsidRPr="00606672">
              <w:rPr>
                <w:sz w:val="22"/>
                <w:szCs w:val="22"/>
                <w:lang w:eastAsia="en-US"/>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sz w:val="22"/>
                <w:szCs w:val="22"/>
                <w:lang w:eastAsia="en-US"/>
              </w:rPr>
            </w:pPr>
            <w:r w:rsidRPr="00606672">
              <w:rPr>
                <w:sz w:val="22"/>
                <w:szCs w:val="22"/>
                <w:lang w:eastAsia="en-US"/>
              </w:rPr>
              <w:t>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3402A7" w:rsidRDefault="00722789" w:rsidP="007D4F5E">
            <w:pPr>
              <w:spacing w:before="40" w:after="40"/>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-бюджет Тейковского муниципального района</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sz w:val="22"/>
                <w:szCs w:val="22"/>
                <w:lang w:eastAsia="en-US"/>
              </w:rPr>
            </w:pPr>
            <w:r w:rsidRPr="00606672">
              <w:rPr>
                <w:sz w:val="22"/>
                <w:szCs w:val="22"/>
                <w:lang w:eastAsia="en-US"/>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sz w:val="22"/>
                <w:szCs w:val="22"/>
                <w:lang w:eastAsia="en-US"/>
              </w:rPr>
            </w:pPr>
            <w:r w:rsidRPr="00606672">
              <w:rPr>
                <w:sz w:val="22"/>
                <w:szCs w:val="22"/>
                <w:lang w:eastAsia="en-US"/>
              </w:rPr>
              <w:t>750,0</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sz w:val="22"/>
                <w:szCs w:val="22"/>
                <w:lang w:eastAsia="en-US"/>
              </w:rPr>
            </w:pPr>
            <w:r w:rsidRPr="00606672">
              <w:rPr>
                <w:sz w:val="22"/>
                <w:szCs w:val="22"/>
                <w:lang w:eastAsia="en-US"/>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sz w:val="22"/>
                <w:szCs w:val="22"/>
                <w:lang w:eastAsia="en-US"/>
              </w:rPr>
            </w:pPr>
            <w:r w:rsidRPr="00606672">
              <w:rPr>
                <w:sz w:val="22"/>
                <w:szCs w:val="22"/>
                <w:lang w:eastAsia="en-US"/>
              </w:rPr>
              <w:t>0</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jc w:val="center"/>
              <w:rPr>
                <w:sz w:val="22"/>
                <w:szCs w:val="22"/>
                <w:lang w:eastAsia="en-US"/>
              </w:rPr>
            </w:pPr>
            <w:r w:rsidRPr="00606672">
              <w:rPr>
                <w:sz w:val="22"/>
                <w:szCs w:val="22"/>
                <w:lang w:eastAsia="en-US"/>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sz w:val="22"/>
                <w:szCs w:val="22"/>
                <w:lang w:eastAsia="en-US"/>
              </w:rPr>
            </w:pPr>
            <w:r w:rsidRPr="00606672">
              <w:rPr>
                <w:sz w:val="22"/>
                <w:szCs w:val="22"/>
                <w:lang w:eastAsia="en-US"/>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sz w:val="22"/>
                <w:szCs w:val="22"/>
                <w:lang w:eastAsia="en-US"/>
              </w:rPr>
            </w:pPr>
            <w:r w:rsidRPr="00606672">
              <w:rPr>
                <w:sz w:val="22"/>
                <w:szCs w:val="22"/>
                <w:lang w:eastAsia="en-US"/>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sz w:val="22"/>
                <w:szCs w:val="22"/>
                <w:lang w:eastAsia="en-US"/>
              </w:rPr>
            </w:pPr>
            <w:r w:rsidRPr="00606672">
              <w:rPr>
                <w:sz w:val="22"/>
                <w:szCs w:val="22"/>
                <w:lang w:eastAsia="en-US"/>
              </w:rPr>
              <w:t>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A93546" w:rsidRDefault="00722789" w:rsidP="007D4F5E">
            <w:pPr>
              <w:spacing w:before="40" w:after="40"/>
            </w:pPr>
            <w:r w:rsidRPr="00A93546">
              <w:t>12</w:t>
            </w: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107A9" w:rsidRDefault="00722789" w:rsidP="007D4F5E">
            <w:pPr>
              <w:spacing w:before="40" w:after="40"/>
              <w:rPr>
                <w:color w:val="FF0000"/>
              </w:rPr>
            </w:pPr>
            <w:r w:rsidRPr="003107A9">
              <w:t xml:space="preserve">Организация целевой подготовки педагогов для работы в </w:t>
            </w:r>
            <w:r>
              <w:t xml:space="preserve">муниципальных </w:t>
            </w:r>
            <w:r w:rsidRPr="003107A9">
              <w:t>образовательных организациях Тейковского муниципального района</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b/>
                <w:sz w:val="22"/>
                <w:szCs w:val="22"/>
                <w:lang w:eastAsia="en-US"/>
              </w:rPr>
            </w:pPr>
            <w:r w:rsidRPr="00606672">
              <w:rPr>
                <w:b/>
                <w:sz w:val="22"/>
                <w:szCs w:val="22"/>
                <w:lang w:eastAsia="en-US"/>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b/>
                <w:sz w:val="22"/>
                <w:szCs w:val="22"/>
                <w:lang w:eastAsia="en-US"/>
              </w:rPr>
            </w:pPr>
            <w:r w:rsidRPr="00606672">
              <w:rPr>
                <w:b/>
                <w:sz w:val="22"/>
                <w:szCs w:val="22"/>
                <w:lang w:eastAsia="en-US"/>
              </w:rPr>
              <w:t>0</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b/>
                <w:sz w:val="22"/>
                <w:szCs w:val="22"/>
                <w:lang w:eastAsia="en-US"/>
              </w:rPr>
            </w:pPr>
            <w:r w:rsidRPr="00606672">
              <w:rPr>
                <w:b/>
                <w:sz w:val="22"/>
                <w:szCs w:val="22"/>
                <w:lang w:eastAsia="en-US"/>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b/>
                <w:sz w:val="22"/>
                <w:szCs w:val="22"/>
                <w:lang w:eastAsia="en-US"/>
              </w:rPr>
            </w:pPr>
            <w:r w:rsidRPr="00606672">
              <w:rPr>
                <w:b/>
                <w:sz w:val="22"/>
                <w:szCs w:val="22"/>
                <w:lang w:eastAsia="en-US"/>
              </w:rPr>
              <w:t>56,0</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jc w:val="center"/>
              <w:rPr>
                <w:b/>
                <w:sz w:val="22"/>
                <w:szCs w:val="22"/>
                <w:lang w:eastAsia="en-US"/>
              </w:rPr>
            </w:pPr>
            <w:r w:rsidRPr="00606672">
              <w:rPr>
                <w:b/>
                <w:sz w:val="22"/>
                <w:szCs w:val="22"/>
                <w:lang w:eastAsia="en-US"/>
              </w:rPr>
              <w:t>226,1</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b/>
                <w:sz w:val="22"/>
                <w:szCs w:val="22"/>
                <w:lang w:eastAsia="en-US"/>
              </w:rPr>
            </w:pPr>
            <w:r>
              <w:rPr>
                <w:b/>
                <w:sz w:val="22"/>
                <w:szCs w:val="22"/>
                <w:lang w:eastAsia="en-US"/>
              </w:rPr>
              <w:t>155,8</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b/>
                <w:sz w:val="22"/>
                <w:szCs w:val="22"/>
                <w:lang w:eastAsia="en-US"/>
              </w:rPr>
            </w:pPr>
            <w:r>
              <w:rPr>
                <w:b/>
                <w:sz w:val="22"/>
                <w:szCs w:val="22"/>
                <w:lang w:eastAsia="en-US"/>
              </w:rPr>
              <w:t>80,0</w:t>
            </w:r>
          </w:p>
        </w:tc>
        <w:tc>
          <w:tcPr>
            <w:tcW w:w="1134" w:type="dxa"/>
            <w:tcBorders>
              <w:top w:val="single" w:sz="2" w:space="0" w:color="808080"/>
              <w:left w:val="single" w:sz="2" w:space="0" w:color="808080"/>
              <w:bottom w:val="single" w:sz="2" w:space="0" w:color="808080"/>
              <w:right w:val="single" w:sz="12" w:space="0" w:color="808080"/>
            </w:tcBorders>
          </w:tcPr>
          <w:p w:rsidR="00722789" w:rsidRDefault="00722789" w:rsidP="007D4F5E">
            <w:pPr>
              <w:jc w:val="center"/>
              <w:rPr>
                <w:b/>
                <w:lang w:eastAsia="en-US"/>
              </w:rPr>
            </w:pPr>
            <w:r>
              <w:rPr>
                <w:b/>
                <w:lang w:eastAsia="en-US"/>
              </w:rPr>
              <w:t>80,0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CC70BE" w:rsidRDefault="00722789" w:rsidP="007D4F5E">
            <w:pPr>
              <w:spacing w:before="40" w:after="40"/>
              <w:rPr>
                <w:color w:val="FF0000"/>
              </w:rPr>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rsidRPr="003402A7">
              <w:t>бюджетные ассигнования</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b/>
                <w:sz w:val="22"/>
                <w:szCs w:val="22"/>
                <w:lang w:eastAsia="en-US"/>
              </w:rPr>
            </w:pPr>
            <w:r w:rsidRPr="00606672">
              <w:rPr>
                <w:b/>
                <w:sz w:val="22"/>
                <w:szCs w:val="22"/>
                <w:lang w:eastAsia="en-US"/>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b/>
                <w:sz w:val="22"/>
                <w:szCs w:val="22"/>
                <w:lang w:eastAsia="en-US"/>
              </w:rPr>
            </w:pPr>
            <w:r w:rsidRPr="00606672">
              <w:rPr>
                <w:b/>
                <w:sz w:val="22"/>
                <w:szCs w:val="22"/>
                <w:lang w:eastAsia="en-US"/>
              </w:rPr>
              <w:t>0</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b/>
                <w:sz w:val="22"/>
                <w:szCs w:val="22"/>
                <w:lang w:eastAsia="en-US"/>
              </w:rPr>
            </w:pPr>
            <w:r w:rsidRPr="00606672">
              <w:rPr>
                <w:b/>
                <w:sz w:val="22"/>
                <w:szCs w:val="22"/>
                <w:lang w:eastAsia="en-US"/>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b/>
                <w:sz w:val="22"/>
                <w:szCs w:val="22"/>
                <w:lang w:eastAsia="en-US"/>
              </w:rPr>
            </w:pPr>
            <w:r w:rsidRPr="00606672">
              <w:rPr>
                <w:b/>
                <w:sz w:val="22"/>
                <w:szCs w:val="22"/>
                <w:lang w:eastAsia="en-US"/>
              </w:rPr>
              <w:t>56,0</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jc w:val="center"/>
              <w:rPr>
                <w:b/>
                <w:sz w:val="22"/>
                <w:szCs w:val="22"/>
                <w:lang w:eastAsia="en-US"/>
              </w:rPr>
            </w:pPr>
            <w:r w:rsidRPr="00606672">
              <w:rPr>
                <w:b/>
                <w:sz w:val="22"/>
                <w:szCs w:val="22"/>
                <w:lang w:eastAsia="en-US"/>
              </w:rPr>
              <w:t>226,1</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b/>
                <w:sz w:val="22"/>
                <w:szCs w:val="22"/>
                <w:lang w:eastAsia="en-US"/>
              </w:rPr>
            </w:pPr>
            <w:r>
              <w:rPr>
                <w:b/>
                <w:sz w:val="22"/>
                <w:szCs w:val="22"/>
                <w:lang w:eastAsia="en-US"/>
              </w:rPr>
              <w:t>155,8</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b/>
                <w:sz w:val="22"/>
                <w:szCs w:val="22"/>
                <w:lang w:eastAsia="en-US"/>
              </w:rPr>
            </w:pPr>
            <w:r>
              <w:rPr>
                <w:b/>
                <w:sz w:val="22"/>
                <w:szCs w:val="22"/>
                <w:lang w:eastAsia="en-US"/>
              </w:rPr>
              <w:t>80,0</w:t>
            </w:r>
          </w:p>
        </w:tc>
        <w:tc>
          <w:tcPr>
            <w:tcW w:w="1134" w:type="dxa"/>
            <w:tcBorders>
              <w:top w:val="single" w:sz="2" w:space="0" w:color="808080"/>
              <w:left w:val="single" w:sz="2" w:space="0" w:color="808080"/>
              <w:bottom w:val="single" w:sz="2" w:space="0" w:color="808080"/>
              <w:right w:val="single" w:sz="12" w:space="0" w:color="808080"/>
            </w:tcBorders>
          </w:tcPr>
          <w:p w:rsidR="00722789" w:rsidRDefault="00722789" w:rsidP="007D4F5E">
            <w:pPr>
              <w:jc w:val="center"/>
              <w:rPr>
                <w:b/>
                <w:lang w:eastAsia="en-US"/>
              </w:rPr>
            </w:pPr>
            <w:r>
              <w:rPr>
                <w:b/>
                <w:lang w:eastAsia="en-US"/>
              </w:rPr>
              <w:t>80,0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CC70BE" w:rsidRDefault="00722789" w:rsidP="007D4F5E">
            <w:pPr>
              <w:spacing w:before="40" w:after="40"/>
              <w:rPr>
                <w:color w:val="FF0000"/>
              </w:rPr>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402A7" w:rsidRDefault="00722789" w:rsidP="007D4F5E">
            <w:pPr>
              <w:spacing w:before="40" w:after="40"/>
            </w:pPr>
            <w:r>
              <w:t>- федеральный бюджет</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9629F6" w:rsidRDefault="00722789" w:rsidP="007D4F5E">
            <w:pPr>
              <w:jc w:val="center"/>
              <w:rPr>
                <w:sz w:val="22"/>
                <w:szCs w:val="22"/>
                <w:lang w:eastAsia="en-US"/>
              </w:rPr>
            </w:pPr>
            <w:r w:rsidRPr="009629F6">
              <w:rPr>
                <w:sz w:val="22"/>
                <w:szCs w:val="22"/>
                <w:lang w:eastAsia="en-US"/>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9629F6" w:rsidRDefault="00722789" w:rsidP="007D4F5E">
            <w:pPr>
              <w:jc w:val="center"/>
              <w:rPr>
                <w:sz w:val="22"/>
                <w:szCs w:val="22"/>
                <w:lang w:eastAsia="en-US"/>
              </w:rPr>
            </w:pPr>
            <w:r w:rsidRPr="009629F6">
              <w:rPr>
                <w:sz w:val="22"/>
                <w:szCs w:val="22"/>
                <w:lang w:eastAsia="en-US"/>
              </w:rPr>
              <w:t>0</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9629F6" w:rsidRDefault="00722789" w:rsidP="007D4F5E">
            <w:pPr>
              <w:jc w:val="center"/>
              <w:rPr>
                <w:sz w:val="22"/>
                <w:szCs w:val="22"/>
                <w:lang w:eastAsia="en-US"/>
              </w:rPr>
            </w:pPr>
            <w:r w:rsidRPr="009629F6">
              <w:rPr>
                <w:sz w:val="22"/>
                <w:szCs w:val="22"/>
                <w:lang w:eastAsia="en-US"/>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9629F6" w:rsidRDefault="00722789" w:rsidP="007D4F5E">
            <w:pPr>
              <w:jc w:val="center"/>
              <w:rPr>
                <w:sz w:val="22"/>
                <w:szCs w:val="22"/>
                <w:lang w:eastAsia="en-US"/>
              </w:rPr>
            </w:pPr>
            <w:r w:rsidRPr="009629F6">
              <w:rPr>
                <w:sz w:val="22"/>
                <w:szCs w:val="22"/>
                <w:lang w:eastAsia="en-US"/>
              </w:rPr>
              <w:t>0</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9629F6" w:rsidRDefault="00722789" w:rsidP="007D4F5E">
            <w:pPr>
              <w:jc w:val="center"/>
              <w:rPr>
                <w:sz w:val="22"/>
                <w:szCs w:val="22"/>
                <w:lang w:eastAsia="en-US"/>
              </w:rPr>
            </w:pPr>
            <w:r w:rsidRPr="009629F6">
              <w:rPr>
                <w:sz w:val="22"/>
                <w:szCs w:val="22"/>
                <w:lang w:eastAsia="en-US"/>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9629F6" w:rsidRDefault="00722789" w:rsidP="007D4F5E">
            <w:pPr>
              <w:jc w:val="center"/>
              <w:rPr>
                <w:sz w:val="22"/>
                <w:szCs w:val="22"/>
                <w:lang w:eastAsia="en-US"/>
              </w:rPr>
            </w:pPr>
            <w:r w:rsidRPr="009629F6">
              <w:rPr>
                <w:sz w:val="22"/>
                <w:szCs w:val="22"/>
                <w:lang w:eastAsia="en-US"/>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9629F6" w:rsidRDefault="00722789" w:rsidP="007D4F5E">
            <w:pPr>
              <w:jc w:val="center"/>
              <w:rPr>
                <w:sz w:val="22"/>
                <w:szCs w:val="22"/>
                <w:lang w:eastAsia="en-US"/>
              </w:rPr>
            </w:pPr>
            <w:r w:rsidRPr="009629F6">
              <w:rPr>
                <w:sz w:val="22"/>
                <w:szCs w:val="22"/>
                <w:lang w:eastAsia="en-US"/>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9629F6" w:rsidRDefault="00722789" w:rsidP="007D4F5E">
            <w:pPr>
              <w:jc w:val="center"/>
              <w:rPr>
                <w:lang w:eastAsia="en-US"/>
              </w:rPr>
            </w:pPr>
            <w:r w:rsidRPr="009629F6">
              <w:rPr>
                <w:lang w:eastAsia="en-US"/>
              </w:rPr>
              <w:t>0</w:t>
            </w:r>
          </w:p>
        </w:tc>
      </w:tr>
      <w:tr w:rsidR="00722789" w:rsidRPr="003402A7" w:rsidTr="007D4F5E">
        <w:trPr>
          <w:cantSplit/>
        </w:trPr>
        <w:tc>
          <w:tcPr>
            <w:tcW w:w="567" w:type="dxa"/>
            <w:tcBorders>
              <w:top w:val="single" w:sz="2" w:space="0" w:color="808080"/>
              <w:left w:val="single" w:sz="12" w:space="0" w:color="808080"/>
              <w:bottom w:val="single" w:sz="2" w:space="0" w:color="808080"/>
              <w:right w:val="single" w:sz="2" w:space="0" w:color="808080"/>
            </w:tcBorders>
          </w:tcPr>
          <w:p w:rsidR="00722789" w:rsidRPr="00CC70BE" w:rsidRDefault="00722789" w:rsidP="007D4F5E">
            <w:pPr>
              <w:spacing w:before="40" w:after="40"/>
              <w:rPr>
                <w:color w:val="FF0000"/>
              </w:rPr>
            </w:pPr>
          </w:p>
        </w:tc>
        <w:tc>
          <w:tcPr>
            <w:tcW w:w="1840" w:type="dxa"/>
            <w:tcBorders>
              <w:top w:val="single" w:sz="2" w:space="0" w:color="808080"/>
              <w:left w:val="single" w:sz="2" w:space="0" w:color="808080"/>
              <w:bottom w:val="single" w:sz="2" w:space="0" w:color="808080"/>
              <w:right w:val="single" w:sz="2" w:space="0" w:color="808080"/>
            </w:tcBorders>
            <w:hideMark/>
          </w:tcPr>
          <w:p w:rsidR="00722789" w:rsidRPr="003107A9" w:rsidRDefault="00722789" w:rsidP="007D4F5E">
            <w:pPr>
              <w:spacing w:before="40" w:after="40"/>
            </w:pPr>
            <w:r w:rsidRPr="003402A7">
              <w:t>- областной бюджет</w:t>
            </w:r>
          </w:p>
        </w:tc>
        <w:tc>
          <w:tcPr>
            <w:tcW w:w="1137"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sz w:val="22"/>
                <w:szCs w:val="22"/>
                <w:lang w:eastAsia="en-US"/>
              </w:rPr>
            </w:pPr>
            <w:r w:rsidRPr="00606672">
              <w:rPr>
                <w:sz w:val="22"/>
                <w:szCs w:val="22"/>
                <w:lang w:eastAsia="en-US"/>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sz w:val="22"/>
                <w:szCs w:val="22"/>
                <w:lang w:eastAsia="en-US"/>
              </w:rPr>
            </w:pPr>
            <w:r w:rsidRPr="00606672">
              <w:rPr>
                <w:sz w:val="22"/>
                <w:szCs w:val="22"/>
                <w:lang w:eastAsia="en-US"/>
              </w:rPr>
              <w:t>0</w:t>
            </w:r>
          </w:p>
        </w:tc>
        <w:tc>
          <w:tcPr>
            <w:tcW w:w="993"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sz w:val="22"/>
                <w:szCs w:val="22"/>
                <w:lang w:eastAsia="en-US"/>
              </w:rPr>
            </w:pPr>
            <w:r w:rsidRPr="00606672">
              <w:rPr>
                <w:sz w:val="22"/>
                <w:szCs w:val="22"/>
                <w:lang w:eastAsia="en-US"/>
              </w:rPr>
              <w:t>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606672" w:rsidRDefault="00722789" w:rsidP="007D4F5E">
            <w:pPr>
              <w:jc w:val="center"/>
              <w:rPr>
                <w:sz w:val="22"/>
                <w:szCs w:val="22"/>
                <w:lang w:eastAsia="en-US"/>
              </w:rPr>
            </w:pPr>
            <w:r w:rsidRPr="00606672">
              <w:rPr>
                <w:sz w:val="22"/>
                <w:szCs w:val="22"/>
                <w:lang w:eastAsia="en-US"/>
              </w:rPr>
              <w:t>26,0</w:t>
            </w:r>
          </w:p>
        </w:tc>
        <w:tc>
          <w:tcPr>
            <w:tcW w:w="992" w:type="dxa"/>
            <w:tcBorders>
              <w:top w:val="single" w:sz="2" w:space="0" w:color="808080"/>
              <w:left w:val="single" w:sz="2" w:space="0" w:color="808080"/>
              <w:bottom w:val="single" w:sz="2" w:space="0" w:color="808080"/>
              <w:right w:val="single" w:sz="12" w:space="0" w:color="808080"/>
            </w:tcBorders>
            <w:hideMark/>
          </w:tcPr>
          <w:p w:rsidR="00722789" w:rsidRPr="00606672" w:rsidRDefault="00722789" w:rsidP="007D4F5E">
            <w:pPr>
              <w:jc w:val="center"/>
              <w:rPr>
                <w:sz w:val="22"/>
                <w:szCs w:val="22"/>
                <w:lang w:eastAsia="en-US"/>
              </w:rPr>
            </w:pPr>
            <w:r w:rsidRPr="00606672">
              <w:rPr>
                <w:sz w:val="22"/>
                <w:szCs w:val="22"/>
                <w:lang w:eastAsia="en-US"/>
              </w:rPr>
              <w:t>91,0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sz w:val="22"/>
                <w:szCs w:val="22"/>
                <w:lang w:eastAsia="en-US"/>
              </w:rPr>
            </w:pPr>
            <w:r>
              <w:rPr>
                <w:sz w:val="22"/>
                <w:szCs w:val="22"/>
                <w:lang w:eastAsia="en-US"/>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606672" w:rsidRDefault="00722789" w:rsidP="007D4F5E">
            <w:pPr>
              <w:jc w:val="center"/>
              <w:rPr>
                <w:sz w:val="22"/>
                <w:szCs w:val="22"/>
                <w:lang w:eastAsia="en-US"/>
              </w:rPr>
            </w:pPr>
            <w:r>
              <w:rPr>
                <w:sz w:val="22"/>
                <w:szCs w:val="22"/>
                <w:lang w:eastAsia="en-US"/>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Default="00722789" w:rsidP="007D4F5E">
            <w:pPr>
              <w:jc w:val="center"/>
              <w:rPr>
                <w:lang w:eastAsia="en-US"/>
              </w:rPr>
            </w:pPr>
            <w:r>
              <w:rPr>
                <w:lang w:eastAsia="en-US"/>
              </w:rPr>
              <w:t>0</w:t>
            </w:r>
          </w:p>
        </w:tc>
      </w:tr>
      <w:tr w:rsidR="00722789" w:rsidRPr="003402A7" w:rsidTr="007D4F5E">
        <w:trPr>
          <w:cantSplit/>
        </w:trPr>
        <w:tc>
          <w:tcPr>
            <w:tcW w:w="567" w:type="dxa"/>
            <w:tcBorders>
              <w:top w:val="single" w:sz="2" w:space="0" w:color="808080"/>
              <w:left w:val="single" w:sz="12" w:space="0" w:color="808080"/>
              <w:bottom w:val="single" w:sz="12" w:space="0" w:color="808080"/>
              <w:right w:val="single" w:sz="2" w:space="0" w:color="808080"/>
            </w:tcBorders>
          </w:tcPr>
          <w:p w:rsidR="00722789" w:rsidRPr="00CC70BE" w:rsidRDefault="00722789" w:rsidP="007D4F5E">
            <w:pPr>
              <w:spacing w:before="40" w:after="40"/>
              <w:rPr>
                <w:color w:val="FF0000"/>
              </w:rPr>
            </w:pPr>
          </w:p>
        </w:tc>
        <w:tc>
          <w:tcPr>
            <w:tcW w:w="1840" w:type="dxa"/>
            <w:tcBorders>
              <w:top w:val="single" w:sz="2" w:space="0" w:color="808080"/>
              <w:left w:val="single" w:sz="2" w:space="0" w:color="808080"/>
              <w:bottom w:val="single" w:sz="12" w:space="0" w:color="808080"/>
              <w:right w:val="single" w:sz="2" w:space="0" w:color="808080"/>
            </w:tcBorders>
            <w:hideMark/>
          </w:tcPr>
          <w:p w:rsidR="00722789" w:rsidRPr="003107A9" w:rsidRDefault="00722789" w:rsidP="007D4F5E">
            <w:pPr>
              <w:spacing w:before="40" w:after="40"/>
            </w:pPr>
            <w:r w:rsidRPr="003402A7">
              <w:t>-бюджет Тейковского муниципального района</w:t>
            </w:r>
          </w:p>
        </w:tc>
        <w:tc>
          <w:tcPr>
            <w:tcW w:w="1137" w:type="dxa"/>
            <w:tcBorders>
              <w:top w:val="single" w:sz="2" w:space="0" w:color="808080"/>
              <w:left w:val="single" w:sz="2" w:space="0" w:color="808080"/>
              <w:bottom w:val="single" w:sz="12" w:space="0" w:color="808080"/>
              <w:right w:val="single" w:sz="2" w:space="0" w:color="808080"/>
            </w:tcBorders>
            <w:hideMark/>
          </w:tcPr>
          <w:p w:rsidR="00722789" w:rsidRPr="00606672" w:rsidRDefault="00722789" w:rsidP="007D4F5E">
            <w:pPr>
              <w:jc w:val="center"/>
              <w:rPr>
                <w:sz w:val="22"/>
                <w:szCs w:val="22"/>
                <w:lang w:eastAsia="en-US"/>
              </w:rPr>
            </w:pPr>
            <w:r w:rsidRPr="00606672">
              <w:rPr>
                <w:sz w:val="22"/>
                <w:szCs w:val="22"/>
                <w:lang w:eastAsia="en-US"/>
              </w:rPr>
              <w:t>0</w:t>
            </w:r>
          </w:p>
        </w:tc>
        <w:tc>
          <w:tcPr>
            <w:tcW w:w="992" w:type="dxa"/>
            <w:tcBorders>
              <w:top w:val="single" w:sz="2" w:space="0" w:color="808080"/>
              <w:left w:val="single" w:sz="2" w:space="0" w:color="808080"/>
              <w:bottom w:val="single" w:sz="12" w:space="0" w:color="808080"/>
              <w:right w:val="single" w:sz="2" w:space="0" w:color="808080"/>
            </w:tcBorders>
            <w:hideMark/>
          </w:tcPr>
          <w:p w:rsidR="00722789" w:rsidRPr="00606672" w:rsidRDefault="00722789" w:rsidP="007D4F5E">
            <w:pPr>
              <w:jc w:val="center"/>
              <w:rPr>
                <w:sz w:val="22"/>
                <w:szCs w:val="22"/>
                <w:lang w:eastAsia="en-US"/>
              </w:rPr>
            </w:pPr>
            <w:r w:rsidRPr="00606672">
              <w:rPr>
                <w:sz w:val="22"/>
                <w:szCs w:val="22"/>
                <w:lang w:eastAsia="en-US"/>
              </w:rPr>
              <w:t>0</w:t>
            </w:r>
          </w:p>
        </w:tc>
        <w:tc>
          <w:tcPr>
            <w:tcW w:w="993" w:type="dxa"/>
            <w:tcBorders>
              <w:top w:val="single" w:sz="2" w:space="0" w:color="808080"/>
              <w:left w:val="single" w:sz="2" w:space="0" w:color="808080"/>
              <w:bottom w:val="single" w:sz="12" w:space="0" w:color="808080"/>
              <w:right w:val="single" w:sz="2" w:space="0" w:color="808080"/>
            </w:tcBorders>
            <w:hideMark/>
          </w:tcPr>
          <w:p w:rsidR="00722789" w:rsidRPr="00606672" w:rsidRDefault="00722789" w:rsidP="007D4F5E">
            <w:pPr>
              <w:jc w:val="center"/>
              <w:rPr>
                <w:sz w:val="22"/>
                <w:szCs w:val="22"/>
                <w:lang w:eastAsia="en-US"/>
              </w:rPr>
            </w:pPr>
            <w:r w:rsidRPr="00606672">
              <w:rPr>
                <w:sz w:val="22"/>
                <w:szCs w:val="22"/>
                <w:lang w:eastAsia="en-US"/>
              </w:rPr>
              <w:t>0</w:t>
            </w:r>
          </w:p>
        </w:tc>
        <w:tc>
          <w:tcPr>
            <w:tcW w:w="992" w:type="dxa"/>
            <w:tcBorders>
              <w:top w:val="single" w:sz="2" w:space="0" w:color="808080"/>
              <w:left w:val="single" w:sz="2" w:space="0" w:color="808080"/>
              <w:bottom w:val="single" w:sz="12" w:space="0" w:color="808080"/>
              <w:right w:val="single" w:sz="2" w:space="0" w:color="808080"/>
            </w:tcBorders>
            <w:hideMark/>
          </w:tcPr>
          <w:p w:rsidR="00722789" w:rsidRPr="00606672" w:rsidRDefault="00722789" w:rsidP="007D4F5E">
            <w:pPr>
              <w:jc w:val="center"/>
              <w:rPr>
                <w:sz w:val="22"/>
                <w:szCs w:val="22"/>
                <w:lang w:eastAsia="en-US"/>
              </w:rPr>
            </w:pPr>
            <w:r w:rsidRPr="00606672">
              <w:rPr>
                <w:sz w:val="22"/>
                <w:szCs w:val="22"/>
                <w:lang w:eastAsia="en-US"/>
              </w:rPr>
              <w:t>30,0</w:t>
            </w:r>
          </w:p>
        </w:tc>
        <w:tc>
          <w:tcPr>
            <w:tcW w:w="992" w:type="dxa"/>
            <w:tcBorders>
              <w:top w:val="single" w:sz="2" w:space="0" w:color="808080"/>
              <w:left w:val="single" w:sz="2" w:space="0" w:color="808080"/>
              <w:bottom w:val="single" w:sz="12" w:space="0" w:color="808080"/>
              <w:right w:val="single" w:sz="12" w:space="0" w:color="808080"/>
            </w:tcBorders>
            <w:hideMark/>
          </w:tcPr>
          <w:p w:rsidR="00722789" w:rsidRPr="00606672" w:rsidRDefault="00722789" w:rsidP="007D4F5E">
            <w:pPr>
              <w:jc w:val="center"/>
              <w:rPr>
                <w:sz w:val="22"/>
                <w:szCs w:val="22"/>
                <w:lang w:eastAsia="en-US"/>
              </w:rPr>
            </w:pPr>
            <w:r w:rsidRPr="00606672">
              <w:rPr>
                <w:sz w:val="22"/>
                <w:szCs w:val="22"/>
                <w:lang w:eastAsia="en-US"/>
              </w:rPr>
              <w:t>135,1</w:t>
            </w:r>
          </w:p>
        </w:tc>
        <w:tc>
          <w:tcPr>
            <w:tcW w:w="1134" w:type="dxa"/>
            <w:tcBorders>
              <w:top w:val="single" w:sz="2" w:space="0" w:color="808080"/>
              <w:left w:val="single" w:sz="2" w:space="0" w:color="808080"/>
              <w:bottom w:val="single" w:sz="12" w:space="0" w:color="808080"/>
              <w:right w:val="single" w:sz="12" w:space="0" w:color="808080"/>
            </w:tcBorders>
          </w:tcPr>
          <w:p w:rsidR="00722789" w:rsidRPr="00F821DC" w:rsidRDefault="00722789" w:rsidP="007D4F5E">
            <w:pPr>
              <w:jc w:val="center"/>
              <w:rPr>
                <w:sz w:val="22"/>
                <w:szCs w:val="22"/>
                <w:lang w:eastAsia="en-US"/>
              </w:rPr>
            </w:pPr>
            <w:r w:rsidRPr="00F821DC">
              <w:rPr>
                <w:sz w:val="22"/>
                <w:szCs w:val="22"/>
                <w:lang w:eastAsia="en-US"/>
              </w:rPr>
              <w:t>155,8</w:t>
            </w:r>
          </w:p>
        </w:tc>
        <w:tc>
          <w:tcPr>
            <w:tcW w:w="1134" w:type="dxa"/>
            <w:tcBorders>
              <w:top w:val="single" w:sz="2" w:space="0" w:color="808080"/>
              <w:left w:val="single" w:sz="2" w:space="0" w:color="808080"/>
              <w:bottom w:val="single" w:sz="12" w:space="0" w:color="808080"/>
              <w:right w:val="single" w:sz="12" w:space="0" w:color="808080"/>
            </w:tcBorders>
          </w:tcPr>
          <w:p w:rsidR="00722789" w:rsidRPr="00F821DC" w:rsidRDefault="00722789" w:rsidP="007D4F5E">
            <w:pPr>
              <w:jc w:val="center"/>
              <w:rPr>
                <w:sz w:val="22"/>
                <w:szCs w:val="22"/>
                <w:lang w:eastAsia="en-US"/>
              </w:rPr>
            </w:pPr>
            <w:r w:rsidRPr="00F821DC">
              <w:rPr>
                <w:sz w:val="22"/>
                <w:szCs w:val="22"/>
                <w:lang w:eastAsia="en-US"/>
              </w:rPr>
              <w:t>80,0</w:t>
            </w:r>
          </w:p>
        </w:tc>
        <w:tc>
          <w:tcPr>
            <w:tcW w:w="1134" w:type="dxa"/>
            <w:tcBorders>
              <w:top w:val="single" w:sz="2" w:space="0" w:color="808080"/>
              <w:left w:val="single" w:sz="2" w:space="0" w:color="808080"/>
              <w:bottom w:val="single" w:sz="12" w:space="0" w:color="808080"/>
              <w:right w:val="single" w:sz="12" w:space="0" w:color="808080"/>
            </w:tcBorders>
          </w:tcPr>
          <w:p w:rsidR="00722789" w:rsidRPr="00F821DC" w:rsidRDefault="00722789" w:rsidP="007D4F5E">
            <w:pPr>
              <w:jc w:val="center"/>
              <w:rPr>
                <w:lang w:eastAsia="en-US"/>
              </w:rPr>
            </w:pPr>
            <w:r w:rsidRPr="00F821DC">
              <w:rPr>
                <w:lang w:eastAsia="en-US"/>
              </w:rPr>
              <w:t>80,0</w:t>
            </w:r>
          </w:p>
        </w:tc>
      </w:tr>
    </w:tbl>
    <w:p w:rsidR="00722789" w:rsidRDefault="00722789" w:rsidP="00722789">
      <w:pPr>
        <w:jc w:val="center"/>
        <w:rPr>
          <w:b/>
          <w:sz w:val="28"/>
        </w:rPr>
      </w:pPr>
    </w:p>
    <w:p w:rsidR="00722789" w:rsidRDefault="00722789" w:rsidP="00722789">
      <w:pPr>
        <w:ind w:right="850"/>
        <w:contextualSpacing/>
        <w:jc w:val="right"/>
      </w:pPr>
    </w:p>
    <w:p w:rsidR="00722789" w:rsidRDefault="00722789" w:rsidP="00722789">
      <w:pPr>
        <w:ind w:right="850"/>
        <w:contextualSpacing/>
        <w:sectPr w:rsidR="00722789" w:rsidSect="00E14643">
          <w:pgSz w:w="11906" w:h="16838"/>
          <w:pgMar w:top="851" w:right="851" w:bottom="1134" w:left="851" w:header="709" w:footer="709" w:gutter="0"/>
          <w:cols w:space="708"/>
          <w:docGrid w:linePitch="360"/>
        </w:sectPr>
      </w:pPr>
    </w:p>
    <w:p w:rsidR="00722789" w:rsidRPr="00D150C4" w:rsidRDefault="00722789" w:rsidP="00722789">
      <w:pPr>
        <w:pStyle w:val="Pro-TabName"/>
        <w:spacing w:before="0" w:after="0"/>
        <w:jc w:val="right"/>
        <w:rPr>
          <w:rFonts w:ascii="Times New Roman" w:hAnsi="Times New Roman"/>
          <w:b w:val="0"/>
          <w:color w:val="auto"/>
          <w:sz w:val="24"/>
          <w:szCs w:val="24"/>
        </w:rPr>
      </w:pPr>
      <w:r w:rsidRPr="00D150C4">
        <w:rPr>
          <w:rFonts w:ascii="Times New Roman" w:hAnsi="Times New Roman"/>
          <w:b w:val="0"/>
          <w:color w:val="auto"/>
          <w:sz w:val="24"/>
          <w:szCs w:val="24"/>
        </w:rPr>
        <w:lastRenderedPageBreak/>
        <w:t>Приложение 1</w:t>
      </w:r>
    </w:p>
    <w:p w:rsidR="00722789" w:rsidRPr="00D150C4" w:rsidRDefault="00722789" w:rsidP="00722789">
      <w:pPr>
        <w:jc w:val="right"/>
      </w:pPr>
      <w:r w:rsidRPr="00D150C4">
        <w:t xml:space="preserve"> к муниципальной программе </w:t>
      </w:r>
    </w:p>
    <w:p w:rsidR="00722789" w:rsidRPr="00D150C4" w:rsidRDefault="00722789" w:rsidP="00722789">
      <w:pPr>
        <w:jc w:val="right"/>
      </w:pPr>
      <w:r w:rsidRPr="00D150C4">
        <w:t xml:space="preserve">«Развитие образования </w:t>
      </w:r>
    </w:p>
    <w:p w:rsidR="00722789" w:rsidRPr="00D150C4" w:rsidRDefault="00722789" w:rsidP="00722789">
      <w:pPr>
        <w:jc w:val="right"/>
      </w:pPr>
      <w:r w:rsidRPr="00D150C4">
        <w:t>Тейковского муниципального района»</w:t>
      </w:r>
    </w:p>
    <w:p w:rsidR="00722789" w:rsidRPr="00D150C4" w:rsidRDefault="00722789" w:rsidP="00722789">
      <w:pPr>
        <w:tabs>
          <w:tab w:val="left" w:pos="990"/>
        </w:tabs>
        <w:ind w:left="720"/>
        <w:contextualSpacing/>
        <w:jc w:val="center"/>
        <w:rPr>
          <w:b/>
        </w:rPr>
      </w:pPr>
    </w:p>
    <w:p w:rsidR="00722789" w:rsidRPr="00D150C4" w:rsidRDefault="00722789" w:rsidP="00722789">
      <w:pPr>
        <w:tabs>
          <w:tab w:val="left" w:pos="990"/>
        </w:tabs>
        <w:ind w:left="720"/>
        <w:contextualSpacing/>
        <w:jc w:val="center"/>
        <w:rPr>
          <w:b/>
        </w:rPr>
      </w:pPr>
    </w:p>
    <w:p w:rsidR="00722789" w:rsidRPr="00D150C4" w:rsidRDefault="00722789" w:rsidP="00722789">
      <w:pPr>
        <w:tabs>
          <w:tab w:val="left" w:pos="990"/>
        </w:tabs>
        <w:ind w:left="720"/>
        <w:contextualSpacing/>
        <w:jc w:val="center"/>
        <w:rPr>
          <w:b/>
        </w:rPr>
      </w:pPr>
      <w:r w:rsidRPr="00D150C4">
        <w:rPr>
          <w:b/>
        </w:rPr>
        <w:t xml:space="preserve">Подпрограмма </w:t>
      </w:r>
    </w:p>
    <w:p w:rsidR="00722789" w:rsidRPr="00D150C4" w:rsidRDefault="00722789" w:rsidP="00722789">
      <w:pPr>
        <w:tabs>
          <w:tab w:val="left" w:pos="990"/>
        </w:tabs>
        <w:ind w:left="720"/>
        <w:contextualSpacing/>
        <w:jc w:val="center"/>
        <w:rPr>
          <w:b/>
        </w:rPr>
      </w:pPr>
      <w:r w:rsidRPr="00D150C4">
        <w:rPr>
          <w:b/>
        </w:rPr>
        <w:t>«Развитие общего образования»</w:t>
      </w:r>
    </w:p>
    <w:p w:rsidR="00722789" w:rsidRPr="00D150C4" w:rsidRDefault="00722789" w:rsidP="00722789">
      <w:pPr>
        <w:tabs>
          <w:tab w:val="left" w:pos="990"/>
        </w:tabs>
        <w:ind w:left="720"/>
        <w:contextualSpacing/>
        <w:jc w:val="center"/>
        <w:rPr>
          <w:b/>
        </w:rPr>
      </w:pPr>
    </w:p>
    <w:p w:rsidR="00722789" w:rsidRPr="00D150C4" w:rsidRDefault="00722789" w:rsidP="00722789">
      <w:pPr>
        <w:keepNext/>
        <w:numPr>
          <w:ilvl w:val="0"/>
          <w:numId w:val="3"/>
        </w:numPr>
        <w:jc w:val="center"/>
        <w:outlineLvl w:val="3"/>
        <w:rPr>
          <w:bCs/>
        </w:rPr>
      </w:pPr>
      <w:r w:rsidRPr="00D150C4">
        <w:rPr>
          <w:bCs/>
        </w:rPr>
        <w:t>Паспорт подпрограммы</w:t>
      </w:r>
    </w:p>
    <w:p w:rsidR="00722789" w:rsidRPr="00D150C4" w:rsidRDefault="00722789" w:rsidP="00722789">
      <w:pPr>
        <w:keepNext/>
        <w:ind w:left="720"/>
        <w:jc w:val="center"/>
        <w:outlineLvl w:val="3"/>
        <w:rPr>
          <w:bCs/>
        </w:rPr>
      </w:pPr>
    </w:p>
    <w:tbl>
      <w:tblPr>
        <w:tblW w:w="9241"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4A0" w:firstRow="1" w:lastRow="0" w:firstColumn="1" w:lastColumn="0" w:noHBand="0" w:noVBand="1"/>
      </w:tblPr>
      <w:tblGrid>
        <w:gridCol w:w="2535"/>
        <w:gridCol w:w="6706"/>
      </w:tblGrid>
      <w:tr w:rsidR="00722789" w:rsidRPr="00D150C4" w:rsidTr="007D4F5E">
        <w:trPr>
          <w:cantSplit/>
          <w:trHeight w:val="97"/>
        </w:trPr>
        <w:tc>
          <w:tcPr>
            <w:tcW w:w="2535" w:type="dxa"/>
            <w:shd w:val="clear" w:color="auto" w:fill="auto"/>
          </w:tcPr>
          <w:p w:rsidR="00722789" w:rsidRPr="00D150C4" w:rsidRDefault="00722789" w:rsidP="007D4F5E">
            <w:r w:rsidRPr="00D150C4">
              <w:t>Наименование подпрограммы</w:t>
            </w:r>
          </w:p>
          <w:p w:rsidR="00722789" w:rsidRPr="00D150C4" w:rsidRDefault="00722789" w:rsidP="007D4F5E">
            <w:pPr>
              <w:rPr>
                <w:b/>
              </w:rPr>
            </w:pPr>
          </w:p>
        </w:tc>
        <w:tc>
          <w:tcPr>
            <w:tcW w:w="6706" w:type="dxa"/>
            <w:shd w:val="clear" w:color="auto" w:fill="auto"/>
          </w:tcPr>
          <w:p w:rsidR="00722789" w:rsidRPr="00D150C4" w:rsidRDefault="00722789" w:rsidP="007D4F5E">
            <w:pPr>
              <w:tabs>
                <w:tab w:val="left" w:pos="990"/>
              </w:tabs>
              <w:contextualSpacing/>
              <w:jc w:val="both"/>
            </w:pPr>
            <w:r w:rsidRPr="00D150C4">
              <w:t>Развитие общего образования</w:t>
            </w:r>
          </w:p>
        </w:tc>
      </w:tr>
      <w:tr w:rsidR="00722789" w:rsidRPr="00D150C4" w:rsidTr="007D4F5E">
        <w:trPr>
          <w:cantSplit/>
          <w:trHeight w:val="97"/>
        </w:trPr>
        <w:tc>
          <w:tcPr>
            <w:tcW w:w="2535" w:type="dxa"/>
            <w:shd w:val="clear" w:color="auto" w:fill="auto"/>
          </w:tcPr>
          <w:p w:rsidR="00722789" w:rsidRPr="00D150C4" w:rsidRDefault="00722789" w:rsidP="007D4F5E">
            <w:r w:rsidRPr="00D150C4">
              <w:t xml:space="preserve">Срок реализации подпрограммы </w:t>
            </w:r>
          </w:p>
          <w:p w:rsidR="00722789" w:rsidRPr="00D150C4" w:rsidRDefault="00722789" w:rsidP="007D4F5E"/>
        </w:tc>
        <w:tc>
          <w:tcPr>
            <w:tcW w:w="6706" w:type="dxa"/>
            <w:shd w:val="clear" w:color="auto" w:fill="auto"/>
          </w:tcPr>
          <w:p w:rsidR="00722789" w:rsidRPr="00D150C4" w:rsidRDefault="00722789" w:rsidP="007D4F5E">
            <w:pPr>
              <w:jc w:val="both"/>
            </w:pPr>
            <w:r w:rsidRPr="00D150C4">
              <w:t>2014-2021</w:t>
            </w:r>
          </w:p>
        </w:tc>
      </w:tr>
      <w:tr w:rsidR="00722789" w:rsidRPr="00D150C4" w:rsidTr="007D4F5E">
        <w:trPr>
          <w:cantSplit/>
          <w:trHeight w:val="97"/>
        </w:trPr>
        <w:tc>
          <w:tcPr>
            <w:tcW w:w="2535" w:type="dxa"/>
            <w:shd w:val="clear" w:color="auto" w:fill="auto"/>
          </w:tcPr>
          <w:p w:rsidR="00722789" w:rsidRPr="00D150C4" w:rsidRDefault="00722789" w:rsidP="007D4F5E">
            <w:r w:rsidRPr="00D150C4">
              <w:t>Исполнители подпрограммы</w:t>
            </w:r>
          </w:p>
        </w:tc>
        <w:tc>
          <w:tcPr>
            <w:tcW w:w="6706" w:type="dxa"/>
            <w:shd w:val="clear" w:color="auto" w:fill="auto"/>
          </w:tcPr>
          <w:p w:rsidR="00722789" w:rsidRPr="00D150C4" w:rsidRDefault="00722789" w:rsidP="007D4F5E">
            <w:pPr>
              <w:jc w:val="both"/>
            </w:pPr>
            <w:r w:rsidRPr="00D150C4">
              <w:t>Отдел образования администрации Тейковского муниципального района</w:t>
            </w:r>
          </w:p>
          <w:p w:rsidR="00722789" w:rsidRPr="00D150C4" w:rsidRDefault="00722789" w:rsidP="007D4F5E">
            <w:pPr>
              <w:jc w:val="both"/>
            </w:pPr>
          </w:p>
        </w:tc>
      </w:tr>
      <w:tr w:rsidR="00722789" w:rsidRPr="00D150C4" w:rsidTr="007D4F5E">
        <w:trPr>
          <w:cantSplit/>
          <w:trHeight w:val="6010"/>
        </w:trPr>
        <w:tc>
          <w:tcPr>
            <w:tcW w:w="2535" w:type="dxa"/>
            <w:shd w:val="clear" w:color="auto" w:fill="auto"/>
          </w:tcPr>
          <w:p w:rsidR="00722789" w:rsidRPr="00D150C4" w:rsidRDefault="00722789" w:rsidP="007D4F5E">
            <w:r w:rsidRPr="00D150C4">
              <w:t>Цель (цели) подпрограммы</w:t>
            </w:r>
          </w:p>
        </w:tc>
        <w:tc>
          <w:tcPr>
            <w:tcW w:w="6706" w:type="dxa"/>
            <w:shd w:val="clear" w:color="auto" w:fill="auto"/>
          </w:tcPr>
          <w:p w:rsidR="00722789" w:rsidRPr="00D150C4" w:rsidRDefault="00722789" w:rsidP="007D4F5E">
            <w:pPr>
              <w:jc w:val="both"/>
            </w:pPr>
          </w:p>
          <w:p w:rsidR="00722789" w:rsidRPr="00D150C4" w:rsidRDefault="00722789" w:rsidP="007D4F5E">
            <w:pPr>
              <w:jc w:val="both"/>
            </w:pPr>
            <w:r w:rsidRPr="00D150C4">
              <w:t>Укрепление пожарной безопасности общеобразовательных учреждений.</w:t>
            </w:r>
          </w:p>
          <w:p w:rsidR="00722789" w:rsidRPr="00D150C4" w:rsidRDefault="00722789" w:rsidP="007D4F5E">
            <w:pPr>
              <w:jc w:val="both"/>
            </w:pPr>
            <w:r w:rsidRPr="00D150C4">
              <w:t>Укрепление материально-технической базы образовательных учреждений.</w:t>
            </w:r>
          </w:p>
          <w:p w:rsidR="00722789" w:rsidRPr="00D150C4" w:rsidRDefault="00722789" w:rsidP="007D4F5E">
            <w:pPr>
              <w:jc w:val="both"/>
            </w:pPr>
            <w:r w:rsidRPr="00D150C4">
              <w:t>Укрепление материально-технической базы дошкольных образовательных учреждений.</w:t>
            </w:r>
          </w:p>
          <w:p w:rsidR="00722789" w:rsidRPr="00D150C4" w:rsidRDefault="00722789" w:rsidP="007D4F5E">
            <w:pPr>
              <w:jc w:val="both"/>
            </w:pPr>
            <w:r w:rsidRPr="00D150C4">
              <w:t>Организация антитеррористической защищенности образовательных учреждений.</w:t>
            </w:r>
          </w:p>
          <w:p w:rsidR="00722789" w:rsidRPr="00D150C4" w:rsidRDefault="00722789" w:rsidP="007D4F5E">
            <w:pPr>
              <w:jc w:val="both"/>
            </w:pPr>
            <w:r w:rsidRPr="00D150C4">
              <w:t>Реализация проекта «Межведомственная система оздоровления школьников» в рамках подпрограммы «Развитие общего образования» государственной программы Ивановской области «Развитие образования Ивановской области»</w:t>
            </w:r>
          </w:p>
          <w:p w:rsidR="00722789" w:rsidRPr="00D150C4" w:rsidRDefault="00722789" w:rsidP="007D4F5E">
            <w:pPr>
              <w:jc w:val="both"/>
            </w:pPr>
            <w:r w:rsidRPr="00D150C4">
              <w:t>Совершенствование учительского корпуса.</w:t>
            </w:r>
          </w:p>
        </w:tc>
      </w:tr>
      <w:tr w:rsidR="00722789" w:rsidRPr="00D150C4" w:rsidTr="007D4F5E">
        <w:trPr>
          <w:cantSplit/>
          <w:trHeight w:val="97"/>
        </w:trPr>
        <w:tc>
          <w:tcPr>
            <w:tcW w:w="2535" w:type="dxa"/>
            <w:shd w:val="clear" w:color="auto" w:fill="auto"/>
          </w:tcPr>
          <w:p w:rsidR="00722789" w:rsidRPr="00D150C4" w:rsidRDefault="00722789" w:rsidP="007D4F5E">
            <w:r w:rsidRPr="00D150C4">
              <w:lastRenderedPageBreak/>
              <w:t>Объем ресурсного обеспечения подпрограммы</w:t>
            </w:r>
          </w:p>
        </w:tc>
        <w:tc>
          <w:tcPr>
            <w:tcW w:w="6706" w:type="dxa"/>
            <w:shd w:val="clear" w:color="auto" w:fill="auto"/>
          </w:tcPr>
          <w:p w:rsidR="00722789" w:rsidRPr="00D150C4" w:rsidRDefault="00722789" w:rsidP="007D4F5E">
            <w:pPr>
              <w:jc w:val="both"/>
            </w:pPr>
            <w:r w:rsidRPr="00D150C4">
              <w:t xml:space="preserve">Общий объем бюджетных ассигнований: </w:t>
            </w:r>
          </w:p>
          <w:p w:rsidR="00722789" w:rsidRPr="00D150C4" w:rsidRDefault="00722789" w:rsidP="007D4F5E">
            <w:pPr>
              <w:jc w:val="both"/>
            </w:pPr>
            <w:r w:rsidRPr="00D150C4">
              <w:t>2014 год – 8546,0 тыс. руб.</w:t>
            </w:r>
          </w:p>
          <w:p w:rsidR="00722789" w:rsidRPr="00D150C4" w:rsidRDefault="00722789" w:rsidP="007D4F5E">
            <w:pPr>
              <w:jc w:val="both"/>
            </w:pPr>
            <w:r w:rsidRPr="00D150C4">
              <w:t>2015 год – 9789,9 тыс. руб.</w:t>
            </w:r>
          </w:p>
          <w:p w:rsidR="00722789" w:rsidRPr="00D150C4" w:rsidRDefault="00722789" w:rsidP="007D4F5E">
            <w:pPr>
              <w:jc w:val="both"/>
            </w:pPr>
            <w:r w:rsidRPr="00D150C4">
              <w:t>2016 год – 4789,3 тыс. руб.</w:t>
            </w:r>
          </w:p>
          <w:p w:rsidR="00722789" w:rsidRPr="00D150C4" w:rsidRDefault="00722789" w:rsidP="007D4F5E">
            <w:pPr>
              <w:jc w:val="both"/>
            </w:pPr>
            <w:r w:rsidRPr="00D150C4">
              <w:t>2017 год – 6697,3 тыс. руб.</w:t>
            </w:r>
          </w:p>
          <w:p w:rsidR="00722789" w:rsidRPr="00D150C4" w:rsidRDefault="00722789" w:rsidP="007D4F5E">
            <w:pPr>
              <w:jc w:val="both"/>
            </w:pPr>
            <w:r w:rsidRPr="00D150C4">
              <w:t>2018 год – 11762,8 тыс. руб.</w:t>
            </w:r>
          </w:p>
          <w:p w:rsidR="00722789" w:rsidRPr="00D150C4" w:rsidRDefault="00722789" w:rsidP="007D4F5E">
            <w:pPr>
              <w:jc w:val="both"/>
            </w:pPr>
            <w:r w:rsidRPr="00D150C4">
              <w:t>2019 год – 7820,2 тыс. руб.</w:t>
            </w:r>
          </w:p>
          <w:p w:rsidR="00722789" w:rsidRPr="00D150C4" w:rsidRDefault="00722789" w:rsidP="007D4F5E">
            <w:pPr>
              <w:jc w:val="both"/>
            </w:pPr>
            <w:r w:rsidRPr="00D150C4">
              <w:t>2020 год – 4695,5 тыс.руб.</w:t>
            </w:r>
          </w:p>
          <w:p w:rsidR="00722789" w:rsidRPr="00D150C4" w:rsidRDefault="00722789" w:rsidP="007D4F5E">
            <w:pPr>
              <w:jc w:val="both"/>
            </w:pPr>
            <w:r w:rsidRPr="00D150C4">
              <w:t>2021 год – 2438,6 тыс.руб.</w:t>
            </w:r>
          </w:p>
          <w:p w:rsidR="00722789" w:rsidRPr="00D150C4" w:rsidRDefault="00722789" w:rsidP="007D4F5E">
            <w:pPr>
              <w:spacing w:before="40"/>
              <w:jc w:val="both"/>
            </w:pPr>
            <w:r w:rsidRPr="00D150C4">
              <w:t>- федеральный бюджет:</w:t>
            </w:r>
          </w:p>
          <w:p w:rsidR="00722789" w:rsidRPr="00D150C4" w:rsidRDefault="00722789" w:rsidP="007D4F5E">
            <w:pPr>
              <w:spacing w:before="40"/>
              <w:jc w:val="both"/>
            </w:pPr>
            <w:r w:rsidRPr="00D150C4">
              <w:t>2014 год – 1218,2 тыс. руб.</w:t>
            </w:r>
          </w:p>
          <w:p w:rsidR="00722789" w:rsidRPr="00D150C4" w:rsidRDefault="00722789" w:rsidP="007D4F5E">
            <w:pPr>
              <w:spacing w:before="40"/>
              <w:jc w:val="both"/>
            </w:pPr>
            <w:r w:rsidRPr="00D150C4">
              <w:t>2015 год – 1678,4 тыс. руб.</w:t>
            </w:r>
          </w:p>
          <w:p w:rsidR="00722789" w:rsidRPr="00D150C4" w:rsidRDefault="00722789" w:rsidP="007D4F5E">
            <w:pPr>
              <w:spacing w:before="40"/>
              <w:jc w:val="both"/>
            </w:pPr>
            <w:r w:rsidRPr="00D150C4">
              <w:t>2016 год – 1451,4 тыс. руб.</w:t>
            </w:r>
          </w:p>
          <w:p w:rsidR="00722789" w:rsidRPr="00D150C4" w:rsidRDefault="00722789" w:rsidP="007D4F5E">
            <w:pPr>
              <w:spacing w:before="40"/>
              <w:jc w:val="both"/>
            </w:pPr>
            <w:r w:rsidRPr="00D150C4">
              <w:t>2017 год – 1507,4 тыс. руб.</w:t>
            </w:r>
          </w:p>
          <w:p w:rsidR="00722789" w:rsidRPr="00D150C4" w:rsidRDefault="00722789" w:rsidP="007D4F5E">
            <w:pPr>
              <w:spacing w:before="40"/>
              <w:jc w:val="both"/>
            </w:pPr>
            <w:r w:rsidRPr="00D150C4">
              <w:t>2018 год – 1914,0 тыс. руб.</w:t>
            </w:r>
          </w:p>
          <w:p w:rsidR="00722789" w:rsidRPr="00D150C4" w:rsidRDefault="00722789" w:rsidP="007D4F5E">
            <w:pPr>
              <w:jc w:val="both"/>
            </w:pPr>
            <w:r w:rsidRPr="00D150C4">
              <w:t>2019 год – 0,0 тыс. руб.</w:t>
            </w:r>
          </w:p>
          <w:p w:rsidR="00722789" w:rsidRPr="00D150C4" w:rsidRDefault="00722789" w:rsidP="007D4F5E">
            <w:pPr>
              <w:jc w:val="both"/>
            </w:pPr>
            <w:r w:rsidRPr="00D150C4">
              <w:t>2020 год – 0,0 тыс.руб.</w:t>
            </w:r>
          </w:p>
          <w:p w:rsidR="00722789" w:rsidRPr="00D150C4" w:rsidRDefault="00722789" w:rsidP="007D4F5E">
            <w:pPr>
              <w:jc w:val="both"/>
            </w:pPr>
            <w:r w:rsidRPr="00D150C4">
              <w:t>2021 год – 0,0 тыс.руб.</w:t>
            </w:r>
          </w:p>
          <w:p w:rsidR="00722789" w:rsidRPr="00D150C4" w:rsidRDefault="00722789" w:rsidP="007D4F5E">
            <w:pPr>
              <w:jc w:val="both"/>
            </w:pPr>
            <w:r w:rsidRPr="00D150C4">
              <w:t>- областной бюджет:</w:t>
            </w:r>
          </w:p>
          <w:p w:rsidR="00722789" w:rsidRPr="00D150C4" w:rsidRDefault="00722789" w:rsidP="007D4F5E">
            <w:pPr>
              <w:jc w:val="both"/>
            </w:pPr>
            <w:r w:rsidRPr="00D150C4">
              <w:t>2014 год – 651,4 тыс. руб.</w:t>
            </w:r>
          </w:p>
          <w:p w:rsidR="00722789" w:rsidRPr="00D150C4" w:rsidRDefault="00722789" w:rsidP="007D4F5E">
            <w:pPr>
              <w:jc w:val="both"/>
            </w:pPr>
            <w:r w:rsidRPr="00D150C4">
              <w:t>2015 год – 300,0 тыс. руб.</w:t>
            </w:r>
          </w:p>
          <w:p w:rsidR="00722789" w:rsidRPr="00D150C4" w:rsidRDefault="00722789" w:rsidP="007D4F5E">
            <w:pPr>
              <w:jc w:val="both"/>
            </w:pPr>
            <w:r w:rsidRPr="00D150C4">
              <w:t>2016 год – 500,0 тыс. руб.</w:t>
            </w:r>
          </w:p>
          <w:p w:rsidR="00722789" w:rsidRPr="00D150C4" w:rsidRDefault="00722789" w:rsidP="007D4F5E">
            <w:pPr>
              <w:jc w:val="both"/>
            </w:pPr>
            <w:r w:rsidRPr="00D150C4">
              <w:t>2017 год – 500,0 тыс. руб.</w:t>
            </w:r>
          </w:p>
          <w:p w:rsidR="00722789" w:rsidRPr="00D150C4" w:rsidRDefault="00722789" w:rsidP="007D4F5E">
            <w:pPr>
              <w:jc w:val="both"/>
            </w:pPr>
            <w:r w:rsidRPr="00D150C4">
              <w:t>2018 год – 1250,0 тыс. руб.</w:t>
            </w:r>
          </w:p>
          <w:p w:rsidR="00722789" w:rsidRPr="00D150C4" w:rsidRDefault="00722789" w:rsidP="007D4F5E">
            <w:pPr>
              <w:jc w:val="both"/>
            </w:pPr>
            <w:r w:rsidRPr="00D150C4">
              <w:t>2019 год – 0,0 тыс. руб.</w:t>
            </w:r>
          </w:p>
          <w:p w:rsidR="00722789" w:rsidRPr="00D150C4" w:rsidRDefault="00722789" w:rsidP="007D4F5E">
            <w:pPr>
              <w:jc w:val="both"/>
            </w:pPr>
            <w:r w:rsidRPr="00D150C4">
              <w:t>2020 год - 0,0 тыс.руб.</w:t>
            </w:r>
          </w:p>
          <w:p w:rsidR="00722789" w:rsidRPr="00D150C4" w:rsidRDefault="00722789" w:rsidP="007D4F5E">
            <w:pPr>
              <w:jc w:val="both"/>
            </w:pPr>
            <w:r w:rsidRPr="00D150C4">
              <w:t>2021 год – 0,0 тыс.руб.</w:t>
            </w:r>
          </w:p>
          <w:p w:rsidR="00722789" w:rsidRPr="00D150C4" w:rsidRDefault="00722789" w:rsidP="007D4F5E">
            <w:pPr>
              <w:jc w:val="both"/>
            </w:pPr>
            <w:r w:rsidRPr="00D150C4">
              <w:t>- бюджет Тейковского муниципального района:</w:t>
            </w:r>
          </w:p>
          <w:p w:rsidR="00722789" w:rsidRPr="00D150C4" w:rsidRDefault="00722789" w:rsidP="007D4F5E">
            <w:pPr>
              <w:jc w:val="both"/>
            </w:pPr>
            <w:r w:rsidRPr="00D150C4">
              <w:t>2014 год – 6676,4 тыс. руб.</w:t>
            </w:r>
          </w:p>
          <w:p w:rsidR="00722789" w:rsidRPr="00D150C4" w:rsidRDefault="00722789" w:rsidP="007D4F5E">
            <w:pPr>
              <w:jc w:val="both"/>
            </w:pPr>
            <w:r w:rsidRPr="00D150C4">
              <w:t>2015 год – 7811,5 тыс. руб.</w:t>
            </w:r>
          </w:p>
          <w:p w:rsidR="00722789" w:rsidRPr="00D150C4" w:rsidRDefault="00722789" w:rsidP="007D4F5E">
            <w:pPr>
              <w:jc w:val="both"/>
            </w:pPr>
            <w:r w:rsidRPr="00D150C4">
              <w:t>2016 год – 2837,9 тыс. руб.</w:t>
            </w:r>
          </w:p>
          <w:p w:rsidR="00722789" w:rsidRPr="00D150C4" w:rsidRDefault="00722789" w:rsidP="007D4F5E">
            <w:pPr>
              <w:jc w:val="both"/>
            </w:pPr>
            <w:r w:rsidRPr="00D150C4">
              <w:t>2017 год – 4689,9 тыс. руб.</w:t>
            </w:r>
          </w:p>
          <w:p w:rsidR="00722789" w:rsidRPr="00D150C4" w:rsidRDefault="00722789" w:rsidP="007D4F5E">
            <w:pPr>
              <w:jc w:val="both"/>
            </w:pPr>
            <w:r w:rsidRPr="00D150C4">
              <w:t>2018 год – 8598,8 тыс. руб.</w:t>
            </w:r>
          </w:p>
          <w:p w:rsidR="00722789" w:rsidRPr="00D150C4" w:rsidRDefault="00722789" w:rsidP="007D4F5E">
            <w:pPr>
              <w:jc w:val="both"/>
            </w:pPr>
            <w:r w:rsidRPr="00D150C4">
              <w:t>2019 год – 7820,2 тыс. руб.</w:t>
            </w:r>
          </w:p>
          <w:p w:rsidR="00722789" w:rsidRPr="00D150C4" w:rsidRDefault="00722789" w:rsidP="007D4F5E">
            <w:pPr>
              <w:jc w:val="both"/>
            </w:pPr>
            <w:r w:rsidRPr="00D150C4">
              <w:t>2020 год  - 4695,5 тыс.руб.</w:t>
            </w:r>
          </w:p>
          <w:p w:rsidR="00722789" w:rsidRPr="00D150C4" w:rsidRDefault="00722789" w:rsidP="007D4F5E">
            <w:pPr>
              <w:jc w:val="both"/>
            </w:pPr>
            <w:r w:rsidRPr="00D150C4">
              <w:t>2021 год – 2438,6 тыс.руб.</w:t>
            </w:r>
          </w:p>
        </w:tc>
      </w:tr>
    </w:tbl>
    <w:p w:rsidR="00722789" w:rsidRPr="00D150C4" w:rsidRDefault="00722789" w:rsidP="00722789">
      <w:pPr>
        <w:ind w:left="709"/>
        <w:jc w:val="both"/>
      </w:pPr>
    </w:p>
    <w:p w:rsidR="00722789" w:rsidRPr="00D150C4" w:rsidRDefault="00722789" w:rsidP="00722789">
      <w:pPr>
        <w:ind w:left="709"/>
        <w:jc w:val="both"/>
      </w:pPr>
    </w:p>
    <w:p w:rsidR="00722789" w:rsidRPr="00D150C4" w:rsidRDefault="00722789" w:rsidP="00722789">
      <w:pPr>
        <w:pStyle w:val="4"/>
        <w:numPr>
          <w:ilvl w:val="0"/>
          <w:numId w:val="3"/>
        </w:numPr>
        <w:spacing w:before="0" w:after="0"/>
        <w:jc w:val="center"/>
        <w:rPr>
          <w:rFonts w:ascii="Times New Roman" w:hAnsi="Times New Roman"/>
          <w:b w:val="0"/>
          <w:sz w:val="24"/>
          <w:szCs w:val="24"/>
        </w:rPr>
      </w:pPr>
      <w:r w:rsidRPr="00D150C4">
        <w:rPr>
          <w:rFonts w:ascii="Times New Roman" w:hAnsi="Times New Roman"/>
          <w:b w:val="0"/>
          <w:sz w:val="24"/>
          <w:szCs w:val="24"/>
        </w:rPr>
        <w:t>Ожидаемые результаты реализации подпрограммы</w:t>
      </w:r>
    </w:p>
    <w:p w:rsidR="00722789" w:rsidRPr="00D150C4" w:rsidRDefault="00722789" w:rsidP="00722789">
      <w:pPr>
        <w:pStyle w:val="Pro-Gramma"/>
        <w:ind w:left="0" w:firstLine="360"/>
        <w:rPr>
          <w:rFonts w:ascii="Times New Roman" w:hAnsi="Times New Roman"/>
          <w:sz w:val="24"/>
        </w:rPr>
      </w:pPr>
    </w:p>
    <w:p w:rsidR="00722789" w:rsidRPr="00D150C4" w:rsidRDefault="00722789" w:rsidP="00722789">
      <w:pPr>
        <w:ind w:firstLine="709"/>
        <w:jc w:val="both"/>
      </w:pPr>
      <w:r w:rsidRPr="00D150C4">
        <w:t xml:space="preserve">Создание в системе общего образования равных возможностей для современного качественного образования и позитивной социализации детей. </w:t>
      </w:r>
    </w:p>
    <w:p w:rsidR="00722789" w:rsidRPr="00D150C4" w:rsidRDefault="00722789" w:rsidP="00722789">
      <w:pPr>
        <w:ind w:firstLine="709"/>
        <w:jc w:val="both"/>
      </w:pPr>
      <w:r w:rsidRPr="00D150C4">
        <w:t xml:space="preserve">Улучшение условий обучения, соответствующих современным требованиям, за счет создания в образовательных организациях условий, обеспечивающих выполнение требований к санитарно-бытовым условиям и охране здоровья, качественному питанию; создание в образовательных организациях комфортных условий, обеспечивающих всем учащимся гарантии безопасности; развитие материально-технической базы образовательных организаций. </w:t>
      </w:r>
    </w:p>
    <w:p w:rsidR="00722789" w:rsidRPr="00D150C4" w:rsidRDefault="00722789" w:rsidP="00722789">
      <w:pPr>
        <w:ind w:firstLine="709"/>
        <w:jc w:val="both"/>
      </w:pPr>
      <w:r w:rsidRPr="00D150C4">
        <w:t xml:space="preserve">Подробный перечень проводимых мероприятий в сфере образования для педагогов нормативными правовыми актами Тейковского муниципального района не установлен. </w:t>
      </w:r>
      <w:r w:rsidRPr="00D150C4">
        <w:lastRenderedPageBreak/>
        <w:t xml:space="preserve">Количество и состав проводимых мероприятий во многом определяются объемами выделяемых на данные цели бюджетных ассигнований. </w:t>
      </w:r>
    </w:p>
    <w:p w:rsidR="00722789" w:rsidRPr="00D150C4" w:rsidRDefault="00722789" w:rsidP="00722789">
      <w:pPr>
        <w:ind w:firstLine="709"/>
        <w:jc w:val="both"/>
      </w:pPr>
      <w:r w:rsidRPr="00D150C4">
        <w:t>В периоде 2014-2021 гг. ожидается повышение активности педагогов участия в проводимых мероприятиях,  сохранение их качества на достигнутом уровне.</w:t>
      </w:r>
    </w:p>
    <w:p w:rsidR="00722789" w:rsidRPr="00D150C4" w:rsidRDefault="00722789" w:rsidP="00722789">
      <w:pPr>
        <w:ind w:left="720" w:firstLine="696"/>
        <w:jc w:val="both"/>
      </w:pPr>
    </w:p>
    <w:p w:rsidR="00722789" w:rsidRPr="00D150C4" w:rsidRDefault="00722789" w:rsidP="00722789">
      <w:pPr>
        <w:pStyle w:val="4"/>
        <w:numPr>
          <w:ilvl w:val="0"/>
          <w:numId w:val="17"/>
        </w:numPr>
        <w:spacing w:before="0" w:after="0"/>
        <w:jc w:val="center"/>
        <w:rPr>
          <w:rFonts w:ascii="Times New Roman" w:hAnsi="Times New Roman"/>
          <w:b w:val="0"/>
          <w:sz w:val="24"/>
          <w:szCs w:val="24"/>
        </w:rPr>
      </w:pPr>
      <w:r w:rsidRPr="00D150C4">
        <w:rPr>
          <w:rFonts w:ascii="Times New Roman" w:hAnsi="Times New Roman"/>
          <w:b w:val="0"/>
          <w:sz w:val="24"/>
          <w:szCs w:val="24"/>
        </w:rPr>
        <w:t>Мероприятия подпрограммы</w:t>
      </w:r>
    </w:p>
    <w:p w:rsidR="00722789" w:rsidRPr="00D150C4" w:rsidRDefault="00722789" w:rsidP="00722789">
      <w:pPr>
        <w:pStyle w:val="Pro-Gramma"/>
        <w:rPr>
          <w:rFonts w:ascii="Times New Roman" w:hAnsi="Times New Roman"/>
          <w:sz w:val="24"/>
        </w:rPr>
      </w:pP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Реализация подпрограммы предполагает выполнение следующих мероприятий:</w:t>
      </w:r>
    </w:p>
    <w:p w:rsidR="00722789" w:rsidRPr="00D150C4" w:rsidRDefault="00722789" w:rsidP="00722789">
      <w:pPr>
        <w:numPr>
          <w:ilvl w:val="0"/>
          <w:numId w:val="20"/>
        </w:numPr>
        <w:tabs>
          <w:tab w:val="left" w:pos="284"/>
        </w:tabs>
        <w:ind w:left="0" w:firstLine="0"/>
        <w:contextualSpacing/>
        <w:jc w:val="both"/>
      </w:pPr>
      <w:r w:rsidRPr="00D150C4">
        <w:t>Мероприятия по укреплению пожарной безопасности общеобразовательных учреждений.</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В рамках выполнения мероприятия планируется оказа</w:t>
      </w:r>
      <w:r w:rsidRPr="00D150C4">
        <w:rPr>
          <w:rFonts w:ascii="Times New Roman" w:hAnsi="Times New Roman"/>
          <w:sz w:val="24"/>
          <w:lang w:val="ru-RU"/>
        </w:rPr>
        <w:t>ние</w:t>
      </w:r>
      <w:r w:rsidRPr="00D150C4">
        <w:rPr>
          <w:rFonts w:ascii="Times New Roman" w:hAnsi="Times New Roman"/>
          <w:sz w:val="24"/>
        </w:rPr>
        <w:t xml:space="preserve"> финансов</w:t>
      </w:r>
      <w:r w:rsidRPr="00D150C4">
        <w:rPr>
          <w:rFonts w:ascii="Times New Roman" w:hAnsi="Times New Roman"/>
          <w:sz w:val="24"/>
          <w:lang w:val="ru-RU"/>
        </w:rPr>
        <w:t>ой</w:t>
      </w:r>
      <w:r w:rsidRPr="00D150C4">
        <w:rPr>
          <w:rFonts w:ascii="Times New Roman" w:hAnsi="Times New Roman"/>
          <w:sz w:val="24"/>
        </w:rPr>
        <w:t xml:space="preserve"> помощ</w:t>
      </w:r>
      <w:r w:rsidRPr="00D150C4">
        <w:rPr>
          <w:rFonts w:ascii="Times New Roman" w:hAnsi="Times New Roman"/>
          <w:sz w:val="24"/>
          <w:lang w:val="ru-RU"/>
        </w:rPr>
        <w:t>и</w:t>
      </w:r>
      <w:r w:rsidRPr="00D150C4">
        <w:rPr>
          <w:rFonts w:ascii="Times New Roman" w:hAnsi="Times New Roman"/>
          <w:sz w:val="24"/>
        </w:rPr>
        <w:t xml:space="preserve"> общеобразовательным </w:t>
      </w:r>
      <w:r w:rsidRPr="00D150C4">
        <w:rPr>
          <w:rFonts w:ascii="Times New Roman" w:hAnsi="Times New Roman"/>
          <w:sz w:val="24"/>
          <w:lang w:val="ru-RU"/>
        </w:rPr>
        <w:t>учреждениям</w:t>
      </w:r>
      <w:r w:rsidRPr="00D150C4">
        <w:rPr>
          <w:rFonts w:ascii="Times New Roman" w:hAnsi="Times New Roman"/>
          <w:sz w:val="24"/>
        </w:rPr>
        <w:t xml:space="preserve"> по обеспечению требований пожарной безопасности</w:t>
      </w:r>
      <w:r w:rsidRPr="00D150C4">
        <w:rPr>
          <w:rFonts w:ascii="Times New Roman" w:hAnsi="Times New Roman"/>
          <w:sz w:val="24"/>
          <w:lang w:val="ru-RU"/>
        </w:rPr>
        <w:t xml:space="preserve"> за счет средств бюджета Тейковского муниципального района</w:t>
      </w:r>
      <w:r w:rsidRPr="00D150C4">
        <w:rPr>
          <w:rFonts w:ascii="Times New Roman" w:hAnsi="Times New Roman"/>
          <w:sz w:val="24"/>
        </w:rPr>
        <w:t>.</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 xml:space="preserve">По предварительным оценкам посредством реализации подпрограммы требования пожарной безопасности будут обеспечены в 9 общеобразовательных организациях. </w:t>
      </w:r>
    </w:p>
    <w:p w:rsidR="00722789" w:rsidRPr="00D150C4" w:rsidRDefault="00722789" w:rsidP="00722789">
      <w:pPr>
        <w:pStyle w:val="Pro-Gramma"/>
        <w:spacing w:before="0" w:line="240" w:lineRule="auto"/>
        <w:ind w:left="0" w:firstLine="708"/>
        <w:rPr>
          <w:rFonts w:ascii="Times New Roman" w:hAnsi="Times New Roman"/>
          <w:sz w:val="24"/>
        </w:rPr>
      </w:pPr>
      <w:r w:rsidRPr="00D150C4">
        <w:rPr>
          <w:rFonts w:ascii="Times New Roman" w:hAnsi="Times New Roman"/>
          <w:sz w:val="24"/>
        </w:rPr>
        <w:t>Исполнителем мероприятия подпрограммы выступает отдел образования администрации Тейковского муниципального района</w:t>
      </w:r>
      <w:r w:rsidRPr="00D150C4">
        <w:rPr>
          <w:rFonts w:ascii="Times New Roman" w:hAnsi="Times New Roman"/>
          <w:sz w:val="24"/>
          <w:lang w:val="ru-RU"/>
        </w:rPr>
        <w:t>, образовательные организации</w:t>
      </w:r>
      <w:r w:rsidRPr="00D150C4">
        <w:rPr>
          <w:rFonts w:ascii="Times New Roman" w:hAnsi="Times New Roman"/>
          <w:sz w:val="24"/>
        </w:rPr>
        <w:t>.</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Срок выполнения мероприятия – 2014-20</w:t>
      </w:r>
      <w:r w:rsidRPr="00D150C4">
        <w:rPr>
          <w:rFonts w:ascii="Times New Roman" w:hAnsi="Times New Roman"/>
          <w:sz w:val="24"/>
          <w:lang w:val="ru-RU"/>
        </w:rPr>
        <w:t>21</w:t>
      </w:r>
      <w:r w:rsidRPr="00D150C4">
        <w:rPr>
          <w:rFonts w:ascii="Times New Roman" w:hAnsi="Times New Roman"/>
          <w:sz w:val="24"/>
        </w:rPr>
        <w:t xml:space="preserve"> гг.</w:t>
      </w:r>
    </w:p>
    <w:p w:rsidR="00722789" w:rsidRPr="00D150C4" w:rsidRDefault="00722789" w:rsidP="00722789">
      <w:pPr>
        <w:pStyle w:val="Pro-List1"/>
        <w:spacing w:before="0" w:line="240" w:lineRule="auto"/>
        <w:ind w:left="0" w:firstLine="709"/>
        <w:rPr>
          <w:rFonts w:ascii="Times New Roman" w:hAnsi="Times New Roman"/>
          <w:sz w:val="24"/>
        </w:rPr>
      </w:pPr>
    </w:p>
    <w:p w:rsidR="00722789" w:rsidRPr="00D150C4" w:rsidRDefault="00722789" w:rsidP="00722789">
      <w:pPr>
        <w:spacing w:before="40" w:after="40"/>
        <w:jc w:val="both"/>
      </w:pPr>
      <w:r w:rsidRPr="00D150C4">
        <w:t>2.Мероприятия по укреплению материально-технической базы образовательных учреждений.</w:t>
      </w:r>
    </w:p>
    <w:p w:rsidR="00722789" w:rsidRPr="00D150C4" w:rsidRDefault="00722789" w:rsidP="00722789">
      <w:pPr>
        <w:spacing w:before="40" w:after="40"/>
        <w:ind w:firstLine="709"/>
        <w:jc w:val="both"/>
      </w:pPr>
      <w:r w:rsidRPr="00D150C4">
        <w:t>Реализация мероприятий по укреплению материально-технической базы образовательных учреждений позволит обновить материально-техническую базу учреждений, провести необходимые текущие ремонты.</w:t>
      </w:r>
    </w:p>
    <w:p w:rsidR="00722789" w:rsidRPr="00D150C4" w:rsidRDefault="00722789" w:rsidP="00722789">
      <w:pPr>
        <w:pStyle w:val="Pro-Gramma"/>
        <w:spacing w:before="0" w:line="240" w:lineRule="auto"/>
        <w:ind w:left="0" w:firstLine="708"/>
        <w:rPr>
          <w:rFonts w:ascii="Times New Roman" w:hAnsi="Times New Roman"/>
          <w:sz w:val="24"/>
        </w:rPr>
      </w:pPr>
      <w:r w:rsidRPr="00D150C4">
        <w:rPr>
          <w:rFonts w:ascii="Times New Roman" w:hAnsi="Times New Roman"/>
          <w:sz w:val="24"/>
        </w:rPr>
        <w:t>Исполнителем мероприятия подпрограммы выступает отдел образования администрации Тейковского муниципального района</w:t>
      </w:r>
      <w:r w:rsidRPr="00D150C4">
        <w:rPr>
          <w:rFonts w:ascii="Times New Roman" w:hAnsi="Times New Roman"/>
          <w:sz w:val="24"/>
          <w:lang w:val="ru-RU"/>
        </w:rPr>
        <w:t>, образовательные организации</w:t>
      </w:r>
      <w:r w:rsidRPr="00D150C4">
        <w:rPr>
          <w:rFonts w:ascii="Times New Roman" w:hAnsi="Times New Roman"/>
          <w:sz w:val="24"/>
        </w:rPr>
        <w:t>.</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Срок выполнения мероприятия – 2014-20</w:t>
      </w:r>
      <w:r w:rsidRPr="00D150C4">
        <w:rPr>
          <w:rFonts w:ascii="Times New Roman" w:hAnsi="Times New Roman"/>
          <w:sz w:val="24"/>
          <w:lang w:val="ru-RU"/>
        </w:rPr>
        <w:t>21</w:t>
      </w:r>
      <w:r w:rsidRPr="00D150C4">
        <w:rPr>
          <w:rFonts w:ascii="Times New Roman" w:hAnsi="Times New Roman"/>
          <w:sz w:val="24"/>
        </w:rPr>
        <w:t xml:space="preserve"> гг.</w:t>
      </w:r>
    </w:p>
    <w:p w:rsidR="00722789" w:rsidRPr="00D150C4" w:rsidRDefault="00722789" w:rsidP="00722789">
      <w:pPr>
        <w:spacing w:before="40" w:after="40"/>
        <w:jc w:val="both"/>
      </w:pPr>
    </w:p>
    <w:p w:rsidR="00722789" w:rsidRPr="00D150C4" w:rsidRDefault="00722789" w:rsidP="00722789">
      <w:pPr>
        <w:spacing w:before="40" w:after="40"/>
        <w:jc w:val="both"/>
      </w:pPr>
      <w:r w:rsidRPr="00D150C4">
        <w:t xml:space="preserve">3. Мероприятия по укреплению материально-технической базы дошкольных образовательных учреждений. </w:t>
      </w:r>
    </w:p>
    <w:p w:rsidR="00722789" w:rsidRPr="00D150C4" w:rsidRDefault="00722789" w:rsidP="00722789">
      <w:pPr>
        <w:spacing w:before="40" w:after="40"/>
        <w:ind w:firstLine="709"/>
        <w:jc w:val="both"/>
      </w:pPr>
      <w:r w:rsidRPr="00D150C4">
        <w:t>Реализация мероприятий по укреплению материально-технической базы дошкольных образовательных учреждений позволит обновить материально-техническую базу учреждений, провести необходимые текущие ремонты.</w:t>
      </w:r>
    </w:p>
    <w:p w:rsidR="00722789" w:rsidRPr="00D150C4" w:rsidRDefault="00722789" w:rsidP="00722789">
      <w:pPr>
        <w:pStyle w:val="Pro-Gramma"/>
        <w:spacing w:before="0" w:line="240" w:lineRule="auto"/>
        <w:ind w:left="0" w:firstLine="708"/>
        <w:rPr>
          <w:rFonts w:ascii="Times New Roman" w:hAnsi="Times New Roman"/>
          <w:sz w:val="24"/>
        </w:rPr>
      </w:pPr>
      <w:r w:rsidRPr="00D150C4">
        <w:rPr>
          <w:rFonts w:ascii="Times New Roman" w:hAnsi="Times New Roman"/>
          <w:sz w:val="24"/>
        </w:rPr>
        <w:t>Исполнителем мероприятия подпрограммы выступает отдел образования администрации Тейковского муниципального района</w:t>
      </w:r>
      <w:r w:rsidRPr="00D150C4">
        <w:rPr>
          <w:rFonts w:ascii="Times New Roman" w:hAnsi="Times New Roman"/>
          <w:sz w:val="24"/>
          <w:lang w:val="ru-RU"/>
        </w:rPr>
        <w:t>,  образовательные организации</w:t>
      </w:r>
      <w:r w:rsidRPr="00D150C4">
        <w:rPr>
          <w:rFonts w:ascii="Times New Roman" w:hAnsi="Times New Roman"/>
          <w:sz w:val="24"/>
        </w:rPr>
        <w:t>.</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Срок выполнения мероприятия – 2014-20</w:t>
      </w:r>
      <w:r w:rsidRPr="00D150C4">
        <w:rPr>
          <w:rFonts w:ascii="Times New Roman" w:hAnsi="Times New Roman"/>
          <w:sz w:val="24"/>
          <w:lang w:val="ru-RU"/>
        </w:rPr>
        <w:t>21</w:t>
      </w:r>
      <w:r w:rsidRPr="00D150C4">
        <w:rPr>
          <w:rFonts w:ascii="Times New Roman" w:hAnsi="Times New Roman"/>
          <w:sz w:val="24"/>
        </w:rPr>
        <w:t xml:space="preserve"> гг.</w:t>
      </w:r>
    </w:p>
    <w:p w:rsidR="00722789" w:rsidRPr="00D150C4" w:rsidRDefault="00722789" w:rsidP="00722789">
      <w:pPr>
        <w:pStyle w:val="Pro-List1"/>
        <w:spacing w:before="0" w:line="240" w:lineRule="auto"/>
        <w:ind w:left="0" w:firstLine="709"/>
        <w:rPr>
          <w:rFonts w:ascii="Times New Roman" w:hAnsi="Times New Roman"/>
          <w:sz w:val="24"/>
        </w:rPr>
      </w:pPr>
    </w:p>
    <w:p w:rsidR="00722789" w:rsidRPr="00D150C4" w:rsidRDefault="00722789" w:rsidP="00722789">
      <w:pPr>
        <w:pStyle w:val="Pro-List1"/>
        <w:spacing w:before="0" w:line="240" w:lineRule="auto"/>
        <w:ind w:left="0" w:firstLine="0"/>
        <w:rPr>
          <w:rFonts w:ascii="Times New Roman" w:hAnsi="Times New Roman"/>
          <w:sz w:val="24"/>
          <w:lang w:val="ru-RU"/>
        </w:rPr>
      </w:pPr>
      <w:r w:rsidRPr="00D150C4">
        <w:rPr>
          <w:rFonts w:ascii="Times New Roman" w:hAnsi="Times New Roman"/>
          <w:sz w:val="24"/>
        </w:rPr>
        <w:t>4. Мероприятия, направленные  на антитеррористическую защищенность образовательных учреждени</w:t>
      </w:r>
      <w:r w:rsidRPr="00D150C4">
        <w:rPr>
          <w:rFonts w:ascii="Times New Roman" w:hAnsi="Times New Roman"/>
          <w:sz w:val="24"/>
          <w:lang w:val="ru-RU"/>
        </w:rPr>
        <w:t>й.</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Реализация мероприятий предусматривает: плановую  работу по антитеррористической защищенности образовательных учреждений; обеспечение контрольно-пропускного режима; наличие системы видеонаблюдения, целостности ограждения (в т.ч. по периметру); наличие кнопки экстренного вызова; плановую работу по вопросам гражданской обороны; взаимодействие с правоохранительными органами и другими структурами и службами; формирование современной культуры безопасности жизнедеятельности.</w:t>
      </w:r>
    </w:p>
    <w:p w:rsidR="00722789" w:rsidRPr="00D150C4" w:rsidRDefault="00722789" w:rsidP="00722789">
      <w:pPr>
        <w:pStyle w:val="Pro-Gramma"/>
        <w:spacing w:before="0" w:line="240" w:lineRule="auto"/>
        <w:ind w:left="0" w:firstLine="708"/>
        <w:rPr>
          <w:rFonts w:ascii="Times New Roman" w:hAnsi="Times New Roman"/>
          <w:sz w:val="24"/>
        </w:rPr>
      </w:pPr>
      <w:r w:rsidRPr="00D150C4">
        <w:rPr>
          <w:rFonts w:ascii="Times New Roman" w:hAnsi="Times New Roman"/>
          <w:sz w:val="24"/>
        </w:rPr>
        <w:t>Исполнителем мероприятия подпрограммы выступает отдел образования администрации Тейковского муниципального района</w:t>
      </w:r>
      <w:r w:rsidRPr="00D150C4">
        <w:rPr>
          <w:rFonts w:ascii="Times New Roman" w:hAnsi="Times New Roman"/>
          <w:sz w:val="24"/>
          <w:lang w:val="ru-RU"/>
        </w:rPr>
        <w:t>, образовательные организации</w:t>
      </w:r>
      <w:r w:rsidRPr="00D150C4">
        <w:rPr>
          <w:rFonts w:ascii="Times New Roman" w:hAnsi="Times New Roman"/>
          <w:sz w:val="24"/>
        </w:rPr>
        <w:t>.</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Срок выполнения мероприятия – 2014-20</w:t>
      </w:r>
      <w:r w:rsidRPr="00D150C4">
        <w:rPr>
          <w:rFonts w:ascii="Times New Roman" w:hAnsi="Times New Roman"/>
          <w:sz w:val="24"/>
          <w:lang w:val="ru-RU"/>
        </w:rPr>
        <w:t>21</w:t>
      </w:r>
      <w:r w:rsidRPr="00D150C4">
        <w:rPr>
          <w:rFonts w:ascii="Times New Roman" w:hAnsi="Times New Roman"/>
          <w:sz w:val="24"/>
        </w:rPr>
        <w:t xml:space="preserve"> гг.</w:t>
      </w:r>
    </w:p>
    <w:p w:rsidR="00722789" w:rsidRPr="00D150C4" w:rsidRDefault="00722789" w:rsidP="00722789">
      <w:pPr>
        <w:pStyle w:val="Pro-List1"/>
        <w:spacing w:before="0" w:line="240" w:lineRule="auto"/>
        <w:ind w:left="0" w:firstLine="709"/>
        <w:rPr>
          <w:rFonts w:ascii="Times New Roman" w:hAnsi="Times New Roman"/>
          <w:sz w:val="24"/>
        </w:rPr>
      </w:pPr>
    </w:p>
    <w:p w:rsidR="00722789" w:rsidRPr="00D150C4" w:rsidRDefault="00722789" w:rsidP="00722789">
      <w:pPr>
        <w:pStyle w:val="aff1"/>
        <w:jc w:val="both"/>
        <w:rPr>
          <w:rFonts w:ascii="Times New Roman" w:hAnsi="Times New Roman"/>
          <w:sz w:val="24"/>
          <w:szCs w:val="24"/>
        </w:rPr>
      </w:pPr>
    </w:p>
    <w:p w:rsidR="00722789" w:rsidRPr="00D150C4" w:rsidRDefault="00722789" w:rsidP="00722789">
      <w:pPr>
        <w:pStyle w:val="Pro-List1"/>
        <w:spacing w:before="0" w:line="240" w:lineRule="auto"/>
        <w:ind w:left="0" w:firstLine="0"/>
        <w:rPr>
          <w:rFonts w:ascii="Times New Roman" w:hAnsi="Times New Roman"/>
          <w:sz w:val="24"/>
          <w:lang w:val="ru-RU"/>
        </w:rPr>
      </w:pPr>
      <w:r w:rsidRPr="00D150C4">
        <w:rPr>
          <w:rFonts w:ascii="Times New Roman" w:hAnsi="Times New Roman"/>
          <w:sz w:val="24"/>
          <w:lang w:val="ru-RU"/>
        </w:rPr>
        <w:lastRenderedPageBreak/>
        <w:t>5.Совершенствование учительского корпуса.</w:t>
      </w:r>
    </w:p>
    <w:p w:rsidR="00722789" w:rsidRPr="00D150C4" w:rsidRDefault="00722789" w:rsidP="00722789">
      <w:pPr>
        <w:pStyle w:val="Pro-Gramma"/>
        <w:spacing w:before="0" w:line="240" w:lineRule="auto"/>
        <w:ind w:left="0" w:firstLine="708"/>
        <w:rPr>
          <w:rFonts w:ascii="Times New Roman" w:hAnsi="Times New Roman"/>
          <w:sz w:val="24"/>
        </w:rPr>
      </w:pPr>
      <w:r w:rsidRPr="00D150C4">
        <w:rPr>
          <w:rFonts w:ascii="Times New Roman" w:hAnsi="Times New Roman"/>
          <w:sz w:val="24"/>
        </w:rPr>
        <w:t>В соответствии с законодательством Ивановской области проведение ряда мероприятий в области образования является обязательным.</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В периоде 2014-20</w:t>
      </w:r>
      <w:r w:rsidRPr="00D150C4">
        <w:rPr>
          <w:rFonts w:ascii="Times New Roman" w:hAnsi="Times New Roman"/>
          <w:sz w:val="24"/>
          <w:lang w:val="ru-RU"/>
        </w:rPr>
        <w:t xml:space="preserve">21 </w:t>
      </w:r>
      <w:r w:rsidRPr="00D150C4">
        <w:rPr>
          <w:rFonts w:ascii="Times New Roman" w:hAnsi="Times New Roman"/>
          <w:sz w:val="24"/>
        </w:rPr>
        <w:t>гг. ожидается сохранение количества проводимых мероприятий для педагогов и их качества на достигнутом уровне. Ежегодно планируется проводить от 5 до 10</w:t>
      </w:r>
      <w:r w:rsidRPr="00D150C4">
        <w:rPr>
          <w:rFonts w:ascii="Times New Roman" w:hAnsi="Times New Roman"/>
          <w:sz w:val="24"/>
          <w:lang w:val="ru-RU"/>
        </w:rPr>
        <w:t xml:space="preserve"> м</w:t>
      </w:r>
      <w:r w:rsidRPr="00D150C4">
        <w:rPr>
          <w:rFonts w:ascii="Times New Roman" w:hAnsi="Times New Roman"/>
          <w:sz w:val="24"/>
        </w:rPr>
        <w:t>униципальных мероприятий в сфере образования (конференции, профессиональный праздник «День учителя») семинары, мастер-классы, групповых консультаций для педагогов по различным вопросам.</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Мероприятия направлены на повышение квалификации и обобщение опыта работы педагогов по проблемам внедрения новых образовательных технологий и современной модели образования. Планируется, что в семинарах, конференциях, форумах и выставках по проблемам внедрения современной модели образования ежегодно будут принимать участие все педагоги района.</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Исполнителем мероприятия подпрограммы выступает отдел образования администрации Тейковского муниципального района</w:t>
      </w:r>
      <w:r w:rsidRPr="00D150C4">
        <w:rPr>
          <w:rFonts w:ascii="Times New Roman" w:hAnsi="Times New Roman"/>
          <w:sz w:val="24"/>
          <w:lang w:val="ru-RU"/>
        </w:rPr>
        <w:t>, Методический кабинет</w:t>
      </w:r>
      <w:r w:rsidRPr="00D150C4">
        <w:rPr>
          <w:rFonts w:ascii="Times New Roman" w:hAnsi="Times New Roman"/>
          <w:sz w:val="24"/>
        </w:rPr>
        <w:t>.</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Срок выполнения мероприятия – 2014-20</w:t>
      </w:r>
      <w:r w:rsidRPr="00D150C4">
        <w:rPr>
          <w:rFonts w:ascii="Times New Roman" w:hAnsi="Times New Roman"/>
          <w:sz w:val="24"/>
          <w:lang w:val="ru-RU"/>
        </w:rPr>
        <w:t>21</w:t>
      </w:r>
      <w:r w:rsidRPr="00D150C4">
        <w:rPr>
          <w:rFonts w:ascii="Times New Roman" w:hAnsi="Times New Roman"/>
          <w:sz w:val="24"/>
        </w:rPr>
        <w:t xml:space="preserve"> гг.</w:t>
      </w:r>
    </w:p>
    <w:p w:rsidR="00722789" w:rsidRPr="00D150C4" w:rsidRDefault="00722789" w:rsidP="00722789">
      <w:pPr>
        <w:pStyle w:val="Pro-List1"/>
        <w:spacing w:before="0" w:line="240" w:lineRule="auto"/>
        <w:ind w:left="0" w:firstLine="0"/>
        <w:rPr>
          <w:rFonts w:ascii="Times New Roman" w:hAnsi="Times New Roman"/>
          <w:sz w:val="24"/>
        </w:rPr>
      </w:pPr>
    </w:p>
    <w:p w:rsidR="00722789" w:rsidRPr="00D150C4" w:rsidRDefault="00722789" w:rsidP="00722789">
      <w:pPr>
        <w:pStyle w:val="Pro-List1"/>
        <w:spacing w:before="0" w:line="240" w:lineRule="auto"/>
        <w:ind w:left="0" w:firstLine="0"/>
        <w:rPr>
          <w:rFonts w:ascii="Times New Roman" w:hAnsi="Times New Roman"/>
          <w:sz w:val="24"/>
        </w:rPr>
      </w:pPr>
      <w:r w:rsidRPr="00D150C4">
        <w:rPr>
          <w:rFonts w:ascii="Times New Roman" w:hAnsi="Times New Roman"/>
          <w:sz w:val="24"/>
          <w:lang w:val="ru-RU"/>
        </w:rPr>
        <w:t>6.Реализация мероприятий по итогам областного конкурса лучших общеобразовательных организаций, реализующих проект</w:t>
      </w:r>
      <w:r w:rsidRPr="00D150C4">
        <w:rPr>
          <w:rFonts w:ascii="Times New Roman" w:hAnsi="Times New Roman"/>
          <w:sz w:val="24"/>
        </w:rPr>
        <w:t xml:space="preserve"> «Межведомственная система оздоровления школьников».</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Выполнение мероприятия предполагает денежное поощрение организациям системы общего образования, наиболее эффективно реализующих проект «Межведомственная система оздоровления школьников». Порядок отбора общеобразовательных организаций, а также порядок предоставления субсидий местным бюджетам на соответствующие цели устанавливаются в соответствии с Приложением 2 к настоящей подпрограмме.</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Исполнителем мероприятия подпрограммы выступает отдел образования администрации Тейковского муниципального района</w:t>
      </w:r>
      <w:r w:rsidRPr="00D150C4">
        <w:rPr>
          <w:rFonts w:ascii="Times New Roman" w:hAnsi="Times New Roman"/>
          <w:sz w:val="24"/>
          <w:lang w:val="ru-RU"/>
        </w:rPr>
        <w:t>, образовательные организации</w:t>
      </w:r>
      <w:r w:rsidRPr="00D150C4">
        <w:rPr>
          <w:rFonts w:ascii="Times New Roman" w:hAnsi="Times New Roman"/>
          <w:sz w:val="24"/>
        </w:rPr>
        <w:t>.</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Срок выполнения мероприятия – 2014-20</w:t>
      </w:r>
      <w:r w:rsidRPr="00D150C4">
        <w:rPr>
          <w:rFonts w:ascii="Times New Roman" w:hAnsi="Times New Roman"/>
          <w:sz w:val="24"/>
          <w:lang w:val="ru-RU"/>
        </w:rPr>
        <w:t>21</w:t>
      </w:r>
      <w:r w:rsidRPr="00D150C4">
        <w:rPr>
          <w:rFonts w:ascii="Times New Roman" w:hAnsi="Times New Roman"/>
          <w:sz w:val="24"/>
        </w:rPr>
        <w:t xml:space="preserve"> гг.</w:t>
      </w:r>
    </w:p>
    <w:p w:rsidR="00722789" w:rsidRPr="00D150C4" w:rsidRDefault="00722789" w:rsidP="00722789">
      <w:pPr>
        <w:pStyle w:val="Pro-Gramma"/>
        <w:spacing w:before="0" w:line="240" w:lineRule="auto"/>
        <w:ind w:left="0" w:firstLine="709"/>
        <w:rPr>
          <w:rFonts w:ascii="Times New Roman" w:hAnsi="Times New Roman"/>
          <w:sz w:val="24"/>
        </w:rPr>
      </w:pPr>
    </w:p>
    <w:p w:rsidR="00722789" w:rsidRPr="00D150C4" w:rsidRDefault="00722789" w:rsidP="00722789">
      <w:pPr>
        <w:pStyle w:val="Pro-Gramma"/>
        <w:spacing w:before="0" w:line="240" w:lineRule="auto"/>
        <w:ind w:left="0"/>
        <w:rPr>
          <w:rFonts w:ascii="Times New Roman" w:hAnsi="Times New Roman"/>
          <w:sz w:val="24"/>
          <w:lang w:val="ru-RU"/>
        </w:rPr>
      </w:pPr>
      <w:r w:rsidRPr="00D150C4">
        <w:rPr>
          <w:rFonts w:ascii="Times New Roman" w:hAnsi="Times New Roman"/>
          <w:sz w:val="24"/>
          <w:lang w:val="ru-RU"/>
        </w:rPr>
        <w:t>7</w:t>
      </w:r>
      <w:r w:rsidRPr="00D150C4">
        <w:rPr>
          <w:rFonts w:ascii="Times New Roman" w:hAnsi="Times New Roman"/>
          <w:sz w:val="24"/>
        </w:rPr>
        <w:t>.</w:t>
      </w:r>
      <w:r w:rsidRPr="00D150C4">
        <w:rPr>
          <w:rFonts w:ascii="Times New Roman" w:hAnsi="Times New Roman"/>
          <w:sz w:val="24"/>
          <w:lang w:val="ru-RU"/>
        </w:rPr>
        <w:t>Реализация мероприятий по укреплению пожарной безопасности общеобразовательных организаций.</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В рамках выполнения мероприятия планируется оказа</w:t>
      </w:r>
      <w:r w:rsidRPr="00D150C4">
        <w:rPr>
          <w:rFonts w:ascii="Times New Roman" w:hAnsi="Times New Roman"/>
          <w:sz w:val="24"/>
          <w:lang w:val="ru-RU"/>
        </w:rPr>
        <w:t>ние</w:t>
      </w:r>
      <w:r w:rsidRPr="00D150C4">
        <w:rPr>
          <w:rFonts w:ascii="Times New Roman" w:hAnsi="Times New Roman"/>
          <w:sz w:val="24"/>
        </w:rPr>
        <w:t xml:space="preserve"> финансов</w:t>
      </w:r>
      <w:r w:rsidRPr="00D150C4">
        <w:rPr>
          <w:rFonts w:ascii="Times New Roman" w:hAnsi="Times New Roman"/>
          <w:sz w:val="24"/>
          <w:lang w:val="ru-RU"/>
        </w:rPr>
        <w:t>ой</w:t>
      </w:r>
      <w:r w:rsidRPr="00D150C4">
        <w:rPr>
          <w:rFonts w:ascii="Times New Roman" w:hAnsi="Times New Roman"/>
          <w:sz w:val="24"/>
        </w:rPr>
        <w:t xml:space="preserve"> помощ</w:t>
      </w:r>
      <w:r w:rsidRPr="00D150C4">
        <w:rPr>
          <w:rFonts w:ascii="Times New Roman" w:hAnsi="Times New Roman"/>
          <w:sz w:val="24"/>
          <w:lang w:val="ru-RU"/>
        </w:rPr>
        <w:t>и</w:t>
      </w:r>
      <w:r w:rsidRPr="00D150C4">
        <w:rPr>
          <w:rFonts w:ascii="Times New Roman" w:hAnsi="Times New Roman"/>
          <w:sz w:val="24"/>
        </w:rPr>
        <w:t xml:space="preserve"> общеобразовательным организациям по обеспечению требований пожарной безопасности</w:t>
      </w:r>
      <w:r w:rsidRPr="00D150C4">
        <w:rPr>
          <w:rFonts w:ascii="Times New Roman" w:hAnsi="Times New Roman"/>
          <w:sz w:val="24"/>
          <w:lang w:val="ru-RU"/>
        </w:rPr>
        <w:t xml:space="preserve"> за счет средств областного бюджета</w:t>
      </w:r>
      <w:r w:rsidRPr="00D150C4">
        <w:rPr>
          <w:rFonts w:ascii="Times New Roman" w:hAnsi="Times New Roman"/>
          <w:sz w:val="24"/>
        </w:rPr>
        <w:t>.</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Порядок предоставления субсидий местным бюджетам в целях софинансирования расходов местных бюджетов по укреплению пожарной безопасности образовательных организаций устанавливается в соответствии с Приложением 1 к настоящей подпрограмме.</w:t>
      </w:r>
    </w:p>
    <w:p w:rsidR="00722789" w:rsidRPr="00D150C4" w:rsidRDefault="00722789" w:rsidP="00722789">
      <w:pPr>
        <w:pStyle w:val="Pro-Gramma"/>
        <w:spacing w:before="0" w:line="240" w:lineRule="auto"/>
        <w:ind w:left="0" w:firstLine="708"/>
        <w:rPr>
          <w:rFonts w:ascii="Times New Roman" w:hAnsi="Times New Roman"/>
          <w:sz w:val="24"/>
        </w:rPr>
      </w:pPr>
      <w:r w:rsidRPr="00D150C4">
        <w:rPr>
          <w:rFonts w:ascii="Times New Roman" w:hAnsi="Times New Roman"/>
          <w:sz w:val="24"/>
        </w:rPr>
        <w:t>Исполнителем мероприятия подпрограммы выступает отдел образования администрации Тейковского муниципального района</w:t>
      </w:r>
      <w:r w:rsidRPr="00D150C4">
        <w:rPr>
          <w:rFonts w:ascii="Times New Roman" w:hAnsi="Times New Roman"/>
          <w:sz w:val="24"/>
          <w:lang w:val="ru-RU"/>
        </w:rPr>
        <w:t>, образовательные организации</w:t>
      </w:r>
      <w:r w:rsidRPr="00D150C4">
        <w:rPr>
          <w:rFonts w:ascii="Times New Roman" w:hAnsi="Times New Roman"/>
          <w:sz w:val="24"/>
        </w:rPr>
        <w:t>.</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Срок выполнения мероприятия – 2014-20</w:t>
      </w:r>
      <w:r w:rsidRPr="00D150C4">
        <w:rPr>
          <w:rFonts w:ascii="Times New Roman" w:hAnsi="Times New Roman"/>
          <w:sz w:val="24"/>
          <w:lang w:val="ru-RU"/>
        </w:rPr>
        <w:t>21</w:t>
      </w:r>
      <w:r w:rsidRPr="00D150C4">
        <w:rPr>
          <w:rFonts w:ascii="Times New Roman" w:hAnsi="Times New Roman"/>
          <w:sz w:val="24"/>
        </w:rPr>
        <w:t xml:space="preserve"> гг.</w:t>
      </w:r>
    </w:p>
    <w:p w:rsidR="00722789" w:rsidRPr="00D150C4" w:rsidRDefault="00722789" w:rsidP="00722789">
      <w:pPr>
        <w:pStyle w:val="Pro-List1"/>
        <w:spacing w:before="0" w:line="240" w:lineRule="auto"/>
        <w:ind w:left="0" w:firstLine="709"/>
        <w:rPr>
          <w:rFonts w:ascii="Times New Roman" w:hAnsi="Times New Roman"/>
          <w:sz w:val="24"/>
        </w:rPr>
      </w:pPr>
    </w:p>
    <w:p w:rsidR="00722789" w:rsidRPr="00D150C4" w:rsidRDefault="00722789" w:rsidP="00722789">
      <w:pPr>
        <w:pStyle w:val="aff1"/>
        <w:jc w:val="both"/>
        <w:rPr>
          <w:rFonts w:ascii="Times New Roman" w:hAnsi="Times New Roman"/>
          <w:sz w:val="24"/>
          <w:szCs w:val="24"/>
        </w:rPr>
      </w:pPr>
      <w:r w:rsidRPr="00D150C4">
        <w:rPr>
          <w:rFonts w:ascii="Times New Roman" w:hAnsi="Times New Roman"/>
          <w:sz w:val="24"/>
          <w:szCs w:val="24"/>
        </w:rPr>
        <w:t>8. Создание в общеобразовательных организациях, расположенных в сельской местности, условий для занятий физической культурой и спортом.</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Реализация мероприятия предусматривает мероприятия по созданию в общеобразовательных организациях, расположенных в сельской местности, условий для занятий физической культурой и спортом в рамках федерального проекта «Детский спорт». Перечень мероприятий предусматривает ремонт спортивных залов, развитие школьных спортивных клубов, оснащение спортивным инвентарем за счет средств федерального бюджета.</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Исполнителем мероприятия подпрограммы выступает отдел образования администрации Тейковского муниципального района, образовательные организации.</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lastRenderedPageBreak/>
        <w:t>Срок выполнения мероприятия – 2014-2021 гг.</w:t>
      </w:r>
    </w:p>
    <w:p w:rsidR="00722789" w:rsidRPr="00D150C4" w:rsidRDefault="00722789" w:rsidP="00722789">
      <w:pPr>
        <w:pStyle w:val="aff1"/>
        <w:ind w:firstLine="708"/>
        <w:jc w:val="both"/>
        <w:rPr>
          <w:rFonts w:ascii="Times New Roman" w:hAnsi="Times New Roman"/>
          <w:sz w:val="24"/>
          <w:szCs w:val="24"/>
        </w:rPr>
      </w:pPr>
    </w:p>
    <w:p w:rsidR="00722789" w:rsidRPr="00D150C4" w:rsidRDefault="00722789" w:rsidP="00722789">
      <w:pPr>
        <w:pStyle w:val="aff1"/>
        <w:jc w:val="both"/>
        <w:rPr>
          <w:rFonts w:ascii="Times New Roman" w:hAnsi="Times New Roman"/>
          <w:sz w:val="24"/>
          <w:szCs w:val="24"/>
        </w:rPr>
      </w:pPr>
      <w:r w:rsidRPr="00D150C4">
        <w:rPr>
          <w:rFonts w:ascii="Times New Roman" w:hAnsi="Times New Roman"/>
          <w:sz w:val="24"/>
          <w:szCs w:val="24"/>
        </w:rPr>
        <w:t>9. Мероприятия по созданию в общеобразовательных организациях, расположенных в сельской местности, условий для занятий физической культурой и спортом.</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 xml:space="preserve">Перечень мероприятий предусматривает ремонт спортивных залов, развитие школьных спортивных клубов, оснащение спортивным инвентарем за счет софинансирования из средств бюджета Тейковского муниципального района. Проведенные мероприятия по модернизации спортивной инфраструктуры позволят увеличить количество учащихся школ района, занимающихся физической культурой и спортом во внеурочное время, а также создать дополнительные возможности по привлечению к занятиям физической культурой и спортом молодежи, открыть школьные спортивные клубы. </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Исполнителем мероприятия подпрограммы выступает отдел образования администрации Тейковского муниципального района, образовательные организации.</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Срок выполнения мероприятия – 2014-2021 гг.</w:t>
      </w:r>
    </w:p>
    <w:p w:rsidR="00722789" w:rsidRPr="00D150C4" w:rsidRDefault="00722789" w:rsidP="00722789">
      <w:pPr>
        <w:pStyle w:val="aff1"/>
        <w:ind w:firstLine="708"/>
        <w:jc w:val="both"/>
        <w:rPr>
          <w:rFonts w:ascii="Times New Roman" w:hAnsi="Times New Roman"/>
          <w:sz w:val="24"/>
          <w:szCs w:val="24"/>
        </w:rPr>
      </w:pPr>
    </w:p>
    <w:p w:rsidR="00722789" w:rsidRPr="00D150C4" w:rsidRDefault="00722789" w:rsidP="00722789">
      <w:pPr>
        <w:pStyle w:val="aff1"/>
        <w:jc w:val="both"/>
        <w:rPr>
          <w:rFonts w:ascii="Times New Roman" w:hAnsi="Times New Roman"/>
          <w:sz w:val="24"/>
          <w:szCs w:val="24"/>
        </w:rPr>
      </w:pPr>
      <w:r w:rsidRPr="00D150C4">
        <w:rPr>
          <w:rFonts w:ascii="Times New Roman" w:hAnsi="Times New Roman"/>
          <w:sz w:val="24"/>
          <w:szCs w:val="24"/>
        </w:rPr>
        <w:t>10. На укрепление материально-технической базы муниципальных образовательных организаций Ивановской области.</w:t>
      </w:r>
    </w:p>
    <w:p w:rsidR="00722789" w:rsidRPr="00D150C4" w:rsidRDefault="00722789" w:rsidP="00722789">
      <w:pPr>
        <w:pStyle w:val="aff1"/>
        <w:jc w:val="both"/>
        <w:rPr>
          <w:rFonts w:ascii="Times New Roman" w:hAnsi="Times New Roman"/>
          <w:sz w:val="24"/>
          <w:szCs w:val="24"/>
        </w:rPr>
      </w:pPr>
      <w:r w:rsidRPr="00D150C4">
        <w:rPr>
          <w:rFonts w:ascii="Times New Roman" w:hAnsi="Times New Roman"/>
          <w:sz w:val="24"/>
          <w:szCs w:val="24"/>
        </w:rPr>
        <w:tab/>
        <w:t xml:space="preserve">Реализация мероприятия предполагает укрепление материально-технической базы образовательных организаций района за счет средств областного бюджета по наказам избирателей Ивановской области. Перечень мероприятий включает в себя: приобретение школьного автотранспорта, установка детских игровых площадок, приобретение тиров, ремонта фасада зданий. </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Исполнителем мероприятия подпрограммы выступает отдел образования администрации Тейковского муниципального района, образовательные организации.</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Срок выполнения мероприятия – 2014-2021 гг.</w:t>
      </w:r>
    </w:p>
    <w:p w:rsidR="00722789" w:rsidRPr="00D150C4" w:rsidRDefault="00722789" w:rsidP="00722789">
      <w:pPr>
        <w:pStyle w:val="aff1"/>
        <w:ind w:firstLine="708"/>
        <w:jc w:val="both"/>
        <w:rPr>
          <w:rFonts w:ascii="Times New Roman" w:hAnsi="Times New Roman"/>
          <w:sz w:val="24"/>
          <w:szCs w:val="24"/>
        </w:rPr>
      </w:pPr>
    </w:p>
    <w:p w:rsidR="00722789" w:rsidRPr="00D150C4" w:rsidRDefault="00722789" w:rsidP="00722789">
      <w:pPr>
        <w:pStyle w:val="aff1"/>
        <w:jc w:val="both"/>
        <w:rPr>
          <w:rFonts w:ascii="Times New Roman" w:hAnsi="Times New Roman"/>
          <w:b/>
          <w:sz w:val="24"/>
          <w:szCs w:val="24"/>
        </w:rPr>
      </w:pPr>
      <w:r w:rsidRPr="00D150C4">
        <w:rPr>
          <w:rFonts w:ascii="Times New Roman" w:hAnsi="Times New Roman"/>
          <w:sz w:val="24"/>
          <w:szCs w:val="24"/>
        </w:rPr>
        <w:t>11.</w:t>
      </w:r>
      <w:r w:rsidRPr="00D150C4">
        <w:rPr>
          <w:rFonts w:ascii="Times New Roman" w:hAnsi="Times New Roman"/>
          <w:b/>
          <w:sz w:val="24"/>
          <w:szCs w:val="24"/>
        </w:rPr>
        <w:t xml:space="preserve"> </w:t>
      </w:r>
      <w:r w:rsidRPr="00D150C4">
        <w:rPr>
          <w:rFonts w:ascii="Times New Roman" w:hAnsi="Times New Roman"/>
          <w:sz w:val="24"/>
          <w:szCs w:val="24"/>
        </w:rPr>
        <w:t>Софинансирование расходов на укрепление материально технической базы муниципальных образовательных организаций</w:t>
      </w:r>
      <w:r w:rsidRPr="00D150C4">
        <w:rPr>
          <w:rFonts w:ascii="Times New Roman" w:hAnsi="Times New Roman"/>
          <w:b/>
          <w:sz w:val="24"/>
          <w:szCs w:val="24"/>
        </w:rPr>
        <w:t>.</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 xml:space="preserve">Реализация мероприятия предполагает укрепление материально-технической базы образовательных организаций района за счет средств бюджета Тейковского муниципального района в качестве софинансирования при проведении следующих мероприятий: приобретение школьного автотранспорта, установка детских игровых площадок, приобретение тиров, ремонта фасада зданий. </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 xml:space="preserve">Софинансирование расходов местного бюджета устанавливается в соответствии с Порядком расходования субсидии выделенной бюджету Тейковского муниципального района на укрепление материально-технической базы образовательных учреждений. </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Исполнителем мероприятия подпрограммы выступает отдел образования администрации Тейковского муниципального района, образовательные организации.</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Срок выполнения мероприятия – 2014-2021 гг.</w:t>
      </w:r>
    </w:p>
    <w:p w:rsidR="00722789" w:rsidRPr="00D150C4" w:rsidRDefault="00722789" w:rsidP="00722789">
      <w:pPr>
        <w:pStyle w:val="aff1"/>
        <w:ind w:firstLine="708"/>
        <w:jc w:val="both"/>
        <w:rPr>
          <w:rFonts w:ascii="Times New Roman" w:hAnsi="Times New Roman"/>
          <w:sz w:val="24"/>
          <w:szCs w:val="24"/>
        </w:rPr>
      </w:pPr>
    </w:p>
    <w:p w:rsidR="00722789" w:rsidRPr="00D150C4" w:rsidRDefault="00722789" w:rsidP="00722789">
      <w:pPr>
        <w:pStyle w:val="aff1"/>
        <w:jc w:val="both"/>
        <w:rPr>
          <w:rFonts w:ascii="Times New Roman" w:hAnsi="Times New Roman"/>
          <w:sz w:val="24"/>
          <w:szCs w:val="24"/>
        </w:rPr>
      </w:pPr>
      <w:r w:rsidRPr="00D150C4">
        <w:rPr>
          <w:rFonts w:ascii="Times New Roman" w:hAnsi="Times New Roman"/>
          <w:sz w:val="24"/>
          <w:szCs w:val="24"/>
        </w:rPr>
        <w:t>12. Расходы на мероприятия по созданию в общеобразовательных организациях, расположенных в сельской местности, условий для занятий физической культурой и спортом.</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Реализация мероприятия предусматривает мероприятия по созданию в общеобразовательных организациях, расположенных в сельской местности, условий для занятий физической культурой и спортом, в рамках федерального проекта «Детский спорт» за счет средств бюджета Тейковского муниципального района. Перечень мероприятий предусматривает ремонт спортивных залов, развитие школьных спортивных клубов, оснащение спортивным инвентарем.</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Исполнителем мероприятия подпрограммы выступает отдел образования администрации Тейковского муниципального района, образовательные организации.</w:t>
      </w:r>
    </w:p>
    <w:p w:rsidR="00722789" w:rsidRPr="00D150C4" w:rsidRDefault="00722789" w:rsidP="00722789">
      <w:pPr>
        <w:pStyle w:val="aff1"/>
        <w:jc w:val="both"/>
        <w:rPr>
          <w:rFonts w:ascii="Times New Roman" w:hAnsi="Times New Roman"/>
          <w:sz w:val="24"/>
          <w:szCs w:val="24"/>
        </w:rPr>
      </w:pPr>
      <w:r w:rsidRPr="00D150C4">
        <w:rPr>
          <w:rFonts w:ascii="Times New Roman" w:hAnsi="Times New Roman"/>
          <w:sz w:val="24"/>
          <w:szCs w:val="24"/>
        </w:rPr>
        <w:lastRenderedPageBreak/>
        <w:tab/>
        <w:t>Срок выполнения мероприятия – 2018-2021 гг.</w:t>
      </w:r>
    </w:p>
    <w:p w:rsidR="00722789" w:rsidRPr="00D150C4" w:rsidRDefault="00722789" w:rsidP="00722789">
      <w:pPr>
        <w:pStyle w:val="aff1"/>
        <w:jc w:val="both"/>
        <w:rPr>
          <w:rFonts w:ascii="Times New Roman" w:hAnsi="Times New Roman"/>
          <w:sz w:val="24"/>
          <w:szCs w:val="24"/>
        </w:rPr>
      </w:pPr>
    </w:p>
    <w:p w:rsidR="00722789" w:rsidRPr="00D150C4" w:rsidRDefault="00722789" w:rsidP="00722789"/>
    <w:p w:rsidR="00722789" w:rsidRPr="00D150C4" w:rsidRDefault="00722789" w:rsidP="00722789">
      <w:pPr>
        <w:pStyle w:val="Pro-TabName"/>
        <w:spacing w:before="0" w:after="0"/>
        <w:ind w:firstLine="709"/>
        <w:jc w:val="center"/>
        <w:rPr>
          <w:rFonts w:ascii="Times New Roman" w:hAnsi="Times New Roman"/>
          <w:b w:val="0"/>
          <w:color w:val="auto"/>
          <w:sz w:val="24"/>
          <w:szCs w:val="24"/>
        </w:rPr>
      </w:pPr>
      <w:r w:rsidRPr="00D150C4">
        <w:rPr>
          <w:rFonts w:ascii="Times New Roman" w:hAnsi="Times New Roman"/>
          <w:b w:val="0"/>
          <w:color w:val="auto"/>
          <w:sz w:val="24"/>
          <w:szCs w:val="24"/>
        </w:rPr>
        <w:t xml:space="preserve">4. Сведения о целевых индикаторах (показателях) </w:t>
      </w:r>
    </w:p>
    <w:p w:rsidR="00722789" w:rsidRPr="00D150C4" w:rsidRDefault="00722789" w:rsidP="00722789">
      <w:pPr>
        <w:pStyle w:val="Pro-TabName"/>
        <w:spacing w:before="0" w:after="0"/>
        <w:ind w:firstLine="709"/>
        <w:jc w:val="center"/>
        <w:rPr>
          <w:rFonts w:ascii="Times New Roman" w:hAnsi="Times New Roman"/>
          <w:b w:val="0"/>
          <w:color w:val="auto"/>
          <w:sz w:val="24"/>
          <w:szCs w:val="24"/>
        </w:rPr>
      </w:pPr>
      <w:r w:rsidRPr="00D150C4">
        <w:rPr>
          <w:rFonts w:ascii="Times New Roman" w:hAnsi="Times New Roman"/>
          <w:b w:val="0"/>
          <w:color w:val="auto"/>
          <w:sz w:val="24"/>
          <w:szCs w:val="24"/>
        </w:rPr>
        <w:t>реализации подпрограммы</w:t>
      </w:r>
    </w:p>
    <w:p w:rsidR="00722789" w:rsidRPr="00F5245D" w:rsidRDefault="00722789" w:rsidP="00722789">
      <w:pPr>
        <w:pStyle w:val="Pro-TabName"/>
        <w:spacing w:before="0" w:after="0"/>
        <w:ind w:firstLine="709"/>
        <w:jc w:val="center"/>
        <w:rPr>
          <w:rFonts w:ascii="Times New Roman" w:hAnsi="Times New Roman"/>
          <w:b w:val="0"/>
          <w:color w:val="auto"/>
          <w:sz w:val="28"/>
          <w:szCs w:val="28"/>
        </w:rPr>
      </w:pPr>
    </w:p>
    <w:tbl>
      <w:tblPr>
        <w:tblW w:w="10531" w:type="dxa"/>
        <w:tblInd w:w="-459"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477"/>
        <w:gridCol w:w="3522"/>
        <w:gridCol w:w="796"/>
        <w:gridCol w:w="717"/>
        <w:gridCol w:w="717"/>
        <w:gridCol w:w="717"/>
        <w:gridCol w:w="717"/>
        <w:gridCol w:w="717"/>
        <w:gridCol w:w="717"/>
        <w:gridCol w:w="717"/>
        <w:gridCol w:w="717"/>
      </w:tblGrid>
      <w:tr w:rsidR="00722789" w:rsidRPr="00E548AA" w:rsidTr="007D4F5E">
        <w:trPr>
          <w:trHeight w:val="492"/>
          <w:tblHeader/>
        </w:trPr>
        <w:tc>
          <w:tcPr>
            <w:tcW w:w="477" w:type="dxa"/>
            <w:tcBorders>
              <w:bottom w:val="single" w:sz="12" w:space="0" w:color="808080"/>
            </w:tcBorders>
            <w:shd w:val="clear" w:color="auto" w:fill="auto"/>
          </w:tcPr>
          <w:p w:rsidR="00722789" w:rsidRPr="00E548AA" w:rsidRDefault="00722789" w:rsidP="007D4F5E">
            <w:pPr>
              <w:pStyle w:val="Pro-Tab"/>
              <w:keepNext/>
              <w:rPr>
                <w:rFonts w:ascii="Times New Roman" w:hAnsi="Times New Roman"/>
                <w:sz w:val="24"/>
                <w:szCs w:val="24"/>
              </w:rPr>
            </w:pPr>
            <w:r w:rsidRPr="00E548AA">
              <w:rPr>
                <w:rFonts w:ascii="Times New Roman" w:hAnsi="Times New Roman"/>
                <w:sz w:val="24"/>
                <w:szCs w:val="24"/>
              </w:rPr>
              <w:t>№</w:t>
            </w:r>
          </w:p>
        </w:tc>
        <w:tc>
          <w:tcPr>
            <w:tcW w:w="3522" w:type="dxa"/>
            <w:tcBorders>
              <w:bottom w:val="single" w:sz="12" w:space="0" w:color="808080"/>
            </w:tcBorders>
            <w:shd w:val="clear" w:color="auto" w:fill="auto"/>
          </w:tcPr>
          <w:p w:rsidR="00722789" w:rsidRPr="00E548AA" w:rsidRDefault="00722789" w:rsidP="007D4F5E">
            <w:pPr>
              <w:pStyle w:val="Pro-Tab"/>
              <w:keepNext/>
              <w:rPr>
                <w:rFonts w:ascii="Times New Roman" w:hAnsi="Times New Roman"/>
                <w:sz w:val="24"/>
                <w:szCs w:val="24"/>
              </w:rPr>
            </w:pPr>
            <w:r w:rsidRPr="00E548AA">
              <w:rPr>
                <w:rFonts w:ascii="Times New Roman" w:hAnsi="Times New Roman"/>
                <w:sz w:val="24"/>
                <w:szCs w:val="24"/>
              </w:rPr>
              <w:t>Наименование показателя</w:t>
            </w:r>
          </w:p>
        </w:tc>
        <w:tc>
          <w:tcPr>
            <w:tcW w:w="796" w:type="dxa"/>
            <w:tcBorders>
              <w:bottom w:val="single" w:sz="12" w:space="0" w:color="808080"/>
            </w:tcBorders>
            <w:shd w:val="clear" w:color="auto" w:fill="auto"/>
          </w:tcPr>
          <w:p w:rsidR="00722789" w:rsidRPr="00E548AA" w:rsidRDefault="00722789" w:rsidP="007D4F5E">
            <w:pPr>
              <w:pStyle w:val="Pro-Tab"/>
              <w:keepNext/>
              <w:rPr>
                <w:rFonts w:ascii="Times New Roman" w:hAnsi="Times New Roman"/>
                <w:sz w:val="24"/>
                <w:szCs w:val="24"/>
              </w:rPr>
            </w:pPr>
            <w:r w:rsidRPr="00E548AA">
              <w:rPr>
                <w:rFonts w:ascii="Times New Roman" w:hAnsi="Times New Roman"/>
                <w:sz w:val="24"/>
                <w:szCs w:val="24"/>
              </w:rPr>
              <w:t>Ед. изм.</w:t>
            </w:r>
          </w:p>
        </w:tc>
        <w:tc>
          <w:tcPr>
            <w:tcW w:w="717" w:type="dxa"/>
            <w:tcBorders>
              <w:bottom w:val="single" w:sz="12" w:space="0" w:color="808080"/>
            </w:tcBorders>
            <w:shd w:val="clear" w:color="auto" w:fill="auto"/>
          </w:tcPr>
          <w:p w:rsidR="00722789" w:rsidRPr="00E548AA" w:rsidRDefault="00722789" w:rsidP="007D4F5E">
            <w:pPr>
              <w:pStyle w:val="Pro-Tab"/>
              <w:keepNext/>
              <w:jc w:val="center"/>
              <w:rPr>
                <w:rFonts w:ascii="Times New Roman" w:hAnsi="Times New Roman"/>
                <w:sz w:val="24"/>
                <w:szCs w:val="24"/>
              </w:rPr>
            </w:pPr>
            <w:r w:rsidRPr="00E548AA">
              <w:rPr>
                <w:rFonts w:ascii="Times New Roman" w:hAnsi="Times New Roman"/>
                <w:sz w:val="24"/>
                <w:szCs w:val="24"/>
              </w:rPr>
              <w:t>2014</w:t>
            </w:r>
          </w:p>
        </w:tc>
        <w:tc>
          <w:tcPr>
            <w:tcW w:w="717" w:type="dxa"/>
            <w:tcBorders>
              <w:bottom w:val="single" w:sz="12" w:space="0" w:color="808080"/>
            </w:tcBorders>
            <w:shd w:val="clear" w:color="auto" w:fill="auto"/>
          </w:tcPr>
          <w:p w:rsidR="00722789" w:rsidRPr="00E548AA" w:rsidRDefault="00722789" w:rsidP="007D4F5E">
            <w:pPr>
              <w:pStyle w:val="Pro-Tab"/>
              <w:keepNext/>
              <w:jc w:val="center"/>
              <w:rPr>
                <w:rFonts w:ascii="Times New Roman" w:hAnsi="Times New Roman"/>
                <w:sz w:val="24"/>
                <w:szCs w:val="24"/>
              </w:rPr>
            </w:pPr>
            <w:r w:rsidRPr="00E548AA">
              <w:rPr>
                <w:rFonts w:ascii="Times New Roman" w:hAnsi="Times New Roman"/>
                <w:sz w:val="24"/>
                <w:szCs w:val="24"/>
              </w:rPr>
              <w:t>2015</w:t>
            </w:r>
          </w:p>
        </w:tc>
        <w:tc>
          <w:tcPr>
            <w:tcW w:w="717" w:type="dxa"/>
            <w:tcBorders>
              <w:bottom w:val="single" w:sz="12" w:space="0" w:color="808080"/>
            </w:tcBorders>
            <w:shd w:val="clear" w:color="auto" w:fill="auto"/>
          </w:tcPr>
          <w:p w:rsidR="00722789" w:rsidRPr="00E548AA" w:rsidRDefault="00722789" w:rsidP="007D4F5E">
            <w:pPr>
              <w:pStyle w:val="Pro-Tab"/>
              <w:keepNext/>
              <w:jc w:val="center"/>
              <w:rPr>
                <w:rFonts w:ascii="Times New Roman" w:hAnsi="Times New Roman"/>
                <w:sz w:val="24"/>
                <w:szCs w:val="24"/>
              </w:rPr>
            </w:pPr>
            <w:r w:rsidRPr="00E548AA">
              <w:rPr>
                <w:rFonts w:ascii="Times New Roman" w:hAnsi="Times New Roman"/>
                <w:sz w:val="24"/>
                <w:szCs w:val="24"/>
              </w:rPr>
              <w:t>2016</w:t>
            </w:r>
          </w:p>
        </w:tc>
        <w:tc>
          <w:tcPr>
            <w:tcW w:w="717" w:type="dxa"/>
            <w:tcBorders>
              <w:bottom w:val="single" w:sz="12" w:space="0" w:color="808080"/>
            </w:tcBorders>
          </w:tcPr>
          <w:p w:rsidR="00722789" w:rsidRPr="00E548AA" w:rsidRDefault="00722789" w:rsidP="007D4F5E">
            <w:pPr>
              <w:pStyle w:val="Pro-Tab"/>
              <w:keepNext/>
              <w:jc w:val="center"/>
              <w:rPr>
                <w:rFonts w:ascii="Times New Roman" w:hAnsi="Times New Roman"/>
                <w:sz w:val="24"/>
                <w:szCs w:val="24"/>
              </w:rPr>
            </w:pPr>
            <w:r w:rsidRPr="00E548AA">
              <w:rPr>
                <w:rFonts w:ascii="Times New Roman" w:hAnsi="Times New Roman"/>
                <w:sz w:val="24"/>
                <w:szCs w:val="24"/>
              </w:rPr>
              <w:t>2017</w:t>
            </w:r>
          </w:p>
        </w:tc>
        <w:tc>
          <w:tcPr>
            <w:tcW w:w="717" w:type="dxa"/>
            <w:tcBorders>
              <w:bottom w:val="single" w:sz="12" w:space="0" w:color="808080"/>
            </w:tcBorders>
          </w:tcPr>
          <w:p w:rsidR="00722789" w:rsidRPr="00E548AA" w:rsidRDefault="00722789" w:rsidP="007D4F5E">
            <w:pPr>
              <w:pStyle w:val="Pro-Tab"/>
              <w:keepNext/>
              <w:jc w:val="center"/>
              <w:rPr>
                <w:rFonts w:ascii="Times New Roman" w:hAnsi="Times New Roman"/>
                <w:sz w:val="24"/>
                <w:szCs w:val="24"/>
              </w:rPr>
            </w:pPr>
            <w:r w:rsidRPr="00E548AA">
              <w:rPr>
                <w:rFonts w:ascii="Times New Roman" w:hAnsi="Times New Roman"/>
                <w:sz w:val="24"/>
                <w:szCs w:val="24"/>
              </w:rPr>
              <w:t>2018</w:t>
            </w:r>
          </w:p>
        </w:tc>
        <w:tc>
          <w:tcPr>
            <w:tcW w:w="717" w:type="dxa"/>
            <w:tcBorders>
              <w:bottom w:val="single" w:sz="12" w:space="0" w:color="808080"/>
            </w:tcBorders>
          </w:tcPr>
          <w:p w:rsidR="00722789" w:rsidRPr="00E548AA" w:rsidRDefault="00722789" w:rsidP="007D4F5E">
            <w:pPr>
              <w:pStyle w:val="Pro-Tab"/>
              <w:keepNext/>
              <w:jc w:val="center"/>
              <w:rPr>
                <w:rFonts w:ascii="Times New Roman" w:hAnsi="Times New Roman"/>
                <w:sz w:val="24"/>
                <w:szCs w:val="24"/>
              </w:rPr>
            </w:pPr>
            <w:r w:rsidRPr="00E548AA">
              <w:rPr>
                <w:rFonts w:ascii="Times New Roman" w:hAnsi="Times New Roman"/>
                <w:sz w:val="24"/>
                <w:szCs w:val="24"/>
              </w:rPr>
              <w:t>2019</w:t>
            </w:r>
          </w:p>
        </w:tc>
        <w:tc>
          <w:tcPr>
            <w:tcW w:w="717" w:type="dxa"/>
            <w:tcBorders>
              <w:bottom w:val="single" w:sz="12" w:space="0" w:color="808080"/>
            </w:tcBorders>
          </w:tcPr>
          <w:p w:rsidR="00722789" w:rsidRPr="00E548AA" w:rsidRDefault="00722789" w:rsidP="007D4F5E">
            <w:pPr>
              <w:pStyle w:val="Pro-Tab"/>
              <w:keepNext/>
              <w:jc w:val="center"/>
              <w:rPr>
                <w:rFonts w:ascii="Times New Roman" w:hAnsi="Times New Roman"/>
                <w:sz w:val="24"/>
                <w:szCs w:val="24"/>
              </w:rPr>
            </w:pPr>
            <w:r w:rsidRPr="00E548AA">
              <w:rPr>
                <w:rFonts w:ascii="Times New Roman" w:hAnsi="Times New Roman"/>
                <w:sz w:val="24"/>
                <w:szCs w:val="24"/>
              </w:rPr>
              <w:t>2020</w:t>
            </w:r>
          </w:p>
        </w:tc>
        <w:tc>
          <w:tcPr>
            <w:tcW w:w="717" w:type="dxa"/>
            <w:tcBorders>
              <w:bottom w:val="single" w:sz="12" w:space="0" w:color="808080"/>
            </w:tcBorders>
          </w:tcPr>
          <w:p w:rsidR="00722789" w:rsidRPr="001B22AC" w:rsidRDefault="00722789" w:rsidP="007D4F5E">
            <w:pPr>
              <w:pStyle w:val="Pro-Tab"/>
              <w:keepNext/>
              <w:jc w:val="center"/>
              <w:rPr>
                <w:rFonts w:ascii="Times New Roman" w:hAnsi="Times New Roman"/>
                <w:sz w:val="24"/>
                <w:szCs w:val="24"/>
                <w:lang w:val="ru-RU"/>
              </w:rPr>
            </w:pPr>
            <w:r>
              <w:rPr>
                <w:rFonts w:ascii="Times New Roman" w:hAnsi="Times New Roman"/>
                <w:sz w:val="24"/>
                <w:szCs w:val="24"/>
                <w:lang w:val="ru-RU"/>
              </w:rPr>
              <w:t>2021</w:t>
            </w:r>
          </w:p>
        </w:tc>
      </w:tr>
      <w:tr w:rsidR="00722789" w:rsidRPr="00E548AA" w:rsidTr="007D4F5E">
        <w:trPr>
          <w:cantSplit/>
          <w:trHeight w:val="728"/>
        </w:trPr>
        <w:tc>
          <w:tcPr>
            <w:tcW w:w="477" w:type="dxa"/>
            <w:shd w:val="clear" w:color="auto" w:fill="auto"/>
          </w:tcPr>
          <w:p w:rsidR="00722789" w:rsidRPr="00E548AA" w:rsidRDefault="00722789" w:rsidP="007D4F5E">
            <w:pPr>
              <w:pStyle w:val="Pro-Tab"/>
              <w:rPr>
                <w:rFonts w:ascii="Times New Roman" w:hAnsi="Times New Roman"/>
                <w:sz w:val="24"/>
                <w:szCs w:val="24"/>
              </w:rPr>
            </w:pPr>
            <w:r w:rsidRPr="00E548AA">
              <w:rPr>
                <w:rFonts w:ascii="Times New Roman" w:hAnsi="Times New Roman"/>
                <w:sz w:val="24"/>
                <w:szCs w:val="24"/>
              </w:rPr>
              <w:t>1.</w:t>
            </w:r>
          </w:p>
        </w:tc>
        <w:tc>
          <w:tcPr>
            <w:tcW w:w="3522" w:type="dxa"/>
            <w:shd w:val="clear" w:color="auto" w:fill="auto"/>
          </w:tcPr>
          <w:p w:rsidR="00722789" w:rsidRPr="00E548AA" w:rsidRDefault="00722789" w:rsidP="007D4F5E">
            <w:pPr>
              <w:pStyle w:val="Pro-Tab"/>
              <w:rPr>
                <w:rFonts w:ascii="Times New Roman" w:hAnsi="Times New Roman"/>
                <w:sz w:val="24"/>
                <w:szCs w:val="24"/>
              </w:rPr>
            </w:pPr>
            <w:r w:rsidRPr="00E548AA">
              <w:rPr>
                <w:rFonts w:ascii="Times New Roman" w:hAnsi="Times New Roman"/>
                <w:sz w:val="24"/>
                <w:szCs w:val="24"/>
              </w:rPr>
              <w:t>Доля общеобразовательных учреждений, соответствующих требованиям пожарной безопасности</w:t>
            </w:r>
          </w:p>
        </w:tc>
        <w:tc>
          <w:tcPr>
            <w:tcW w:w="796" w:type="dxa"/>
            <w:shd w:val="clear" w:color="auto" w:fill="auto"/>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w:t>
            </w:r>
          </w:p>
        </w:tc>
        <w:tc>
          <w:tcPr>
            <w:tcW w:w="717" w:type="dxa"/>
            <w:shd w:val="clear" w:color="auto" w:fill="auto"/>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100</w:t>
            </w:r>
          </w:p>
        </w:tc>
        <w:tc>
          <w:tcPr>
            <w:tcW w:w="717" w:type="dxa"/>
            <w:shd w:val="clear" w:color="auto" w:fill="auto"/>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100</w:t>
            </w:r>
          </w:p>
        </w:tc>
        <w:tc>
          <w:tcPr>
            <w:tcW w:w="717" w:type="dxa"/>
            <w:shd w:val="clear" w:color="auto" w:fill="auto"/>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100</w:t>
            </w:r>
          </w:p>
        </w:tc>
        <w:tc>
          <w:tcPr>
            <w:tcW w:w="717" w:type="dxa"/>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100</w:t>
            </w:r>
          </w:p>
        </w:tc>
        <w:tc>
          <w:tcPr>
            <w:tcW w:w="717" w:type="dxa"/>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100</w:t>
            </w:r>
          </w:p>
        </w:tc>
        <w:tc>
          <w:tcPr>
            <w:tcW w:w="717" w:type="dxa"/>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100</w:t>
            </w:r>
          </w:p>
        </w:tc>
        <w:tc>
          <w:tcPr>
            <w:tcW w:w="717" w:type="dxa"/>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100</w:t>
            </w:r>
          </w:p>
        </w:tc>
        <w:tc>
          <w:tcPr>
            <w:tcW w:w="717" w:type="dxa"/>
          </w:tcPr>
          <w:p w:rsidR="00722789" w:rsidRPr="001B22AC" w:rsidRDefault="00722789" w:rsidP="007D4F5E">
            <w:pPr>
              <w:pStyle w:val="Pro-Tab"/>
              <w:jc w:val="center"/>
              <w:rPr>
                <w:rFonts w:ascii="Times New Roman" w:hAnsi="Times New Roman"/>
                <w:sz w:val="24"/>
                <w:szCs w:val="24"/>
                <w:lang w:val="ru-RU"/>
              </w:rPr>
            </w:pPr>
            <w:r>
              <w:rPr>
                <w:rFonts w:ascii="Times New Roman" w:hAnsi="Times New Roman"/>
                <w:sz w:val="24"/>
                <w:szCs w:val="24"/>
                <w:lang w:val="ru-RU"/>
              </w:rPr>
              <w:t>100</w:t>
            </w:r>
          </w:p>
        </w:tc>
      </w:tr>
      <w:tr w:rsidR="00722789" w:rsidRPr="00E548AA" w:rsidTr="007D4F5E">
        <w:trPr>
          <w:cantSplit/>
          <w:trHeight w:val="360"/>
        </w:trPr>
        <w:tc>
          <w:tcPr>
            <w:tcW w:w="477" w:type="dxa"/>
            <w:shd w:val="clear" w:color="auto" w:fill="auto"/>
          </w:tcPr>
          <w:p w:rsidR="00722789" w:rsidRPr="00E548AA" w:rsidRDefault="00722789" w:rsidP="007D4F5E">
            <w:pPr>
              <w:pStyle w:val="Pro-Tab"/>
              <w:rPr>
                <w:rFonts w:ascii="Times New Roman" w:hAnsi="Times New Roman"/>
                <w:sz w:val="24"/>
                <w:szCs w:val="24"/>
              </w:rPr>
            </w:pPr>
            <w:r w:rsidRPr="00E548AA">
              <w:rPr>
                <w:rFonts w:ascii="Times New Roman" w:hAnsi="Times New Roman"/>
                <w:sz w:val="24"/>
                <w:szCs w:val="24"/>
              </w:rPr>
              <w:t>2.</w:t>
            </w:r>
          </w:p>
        </w:tc>
        <w:tc>
          <w:tcPr>
            <w:tcW w:w="3522" w:type="dxa"/>
            <w:shd w:val="clear" w:color="auto" w:fill="auto"/>
          </w:tcPr>
          <w:p w:rsidR="00722789" w:rsidRPr="00E548AA" w:rsidRDefault="00722789" w:rsidP="007D4F5E">
            <w:pPr>
              <w:pStyle w:val="Pro-Tab"/>
              <w:rPr>
                <w:rFonts w:ascii="Times New Roman" w:hAnsi="Times New Roman"/>
                <w:sz w:val="24"/>
                <w:szCs w:val="24"/>
              </w:rPr>
            </w:pPr>
            <w:r w:rsidRPr="00E548AA">
              <w:rPr>
                <w:rFonts w:ascii="Times New Roman" w:hAnsi="Times New Roman"/>
                <w:sz w:val="24"/>
                <w:szCs w:val="24"/>
              </w:rPr>
              <w:t>Доля образовательных учреждений, имеющих паспорта безопасности</w:t>
            </w:r>
          </w:p>
        </w:tc>
        <w:tc>
          <w:tcPr>
            <w:tcW w:w="796" w:type="dxa"/>
            <w:shd w:val="clear" w:color="auto" w:fill="auto"/>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w:t>
            </w:r>
          </w:p>
        </w:tc>
        <w:tc>
          <w:tcPr>
            <w:tcW w:w="717" w:type="dxa"/>
            <w:shd w:val="clear" w:color="auto" w:fill="auto"/>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100</w:t>
            </w:r>
          </w:p>
        </w:tc>
        <w:tc>
          <w:tcPr>
            <w:tcW w:w="717" w:type="dxa"/>
            <w:shd w:val="clear" w:color="auto" w:fill="auto"/>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100</w:t>
            </w:r>
          </w:p>
        </w:tc>
        <w:tc>
          <w:tcPr>
            <w:tcW w:w="717" w:type="dxa"/>
            <w:shd w:val="clear" w:color="auto" w:fill="auto"/>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100</w:t>
            </w:r>
          </w:p>
        </w:tc>
        <w:tc>
          <w:tcPr>
            <w:tcW w:w="717" w:type="dxa"/>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100</w:t>
            </w:r>
          </w:p>
        </w:tc>
        <w:tc>
          <w:tcPr>
            <w:tcW w:w="717" w:type="dxa"/>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100</w:t>
            </w:r>
          </w:p>
        </w:tc>
        <w:tc>
          <w:tcPr>
            <w:tcW w:w="717" w:type="dxa"/>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100</w:t>
            </w:r>
          </w:p>
        </w:tc>
        <w:tc>
          <w:tcPr>
            <w:tcW w:w="717" w:type="dxa"/>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100</w:t>
            </w:r>
          </w:p>
        </w:tc>
        <w:tc>
          <w:tcPr>
            <w:tcW w:w="717" w:type="dxa"/>
          </w:tcPr>
          <w:p w:rsidR="00722789" w:rsidRPr="001B22AC" w:rsidRDefault="00722789" w:rsidP="007D4F5E">
            <w:pPr>
              <w:pStyle w:val="Pro-Tab"/>
              <w:jc w:val="center"/>
              <w:rPr>
                <w:rFonts w:ascii="Times New Roman" w:hAnsi="Times New Roman"/>
                <w:sz w:val="24"/>
                <w:szCs w:val="24"/>
                <w:lang w:val="ru-RU"/>
              </w:rPr>
            </w:pPr>
            <w:r>
              <w:rPr>
                <w:rFonts w:ascii="Times New Roman" w:hAnsi="Times New Roman"/>
                <w:sz w:val="24"/>
                <w:szCs w:val="24"/>
                <w:lang w:val="ru-RU"/>
              </w:rPr>
              <w:t>100</w:t>
            </w:r>
          </w:p>
        </w:tc>
      </w:tr>
      <w:tr w:rsidR="00722789" w:rsidRPr="00E548AA" w:rsidTr="007D4F5E">
        <w:trPr>
          <w:cantSplit/>
          <w:trHeight w:val="499"/>
        </w:trPr>
        <w:tc>
          <w:tcPr>
            <w:tcW w:w="477" w:type="dxa"/>
            <w:shd w:val="clear" w:color="auto" w:fill="auto"/>
          </w:tcPr>
          <w:p w:rsidR="00722789" w:rsidRPr="00E548AA" w:rsidRDefault="00722789" w:rsidP="007D4F5E">
            <w:pPr>
              <w:pStyle w:val="Pro-Tab"/>
              <w:rPr>
                <w:rFonts w:ascii="Times New Roman" w:hAnsi="Times New Roman"/>
                <w:sz w:val="24"/>
                <w:szCs w:val="24"/>
              </w:rPr>
            </w:pPr>
            <w:r w:rsidRPr="00E548AA">
              <w:rPr>
                <w:rFonts w:ascii="Times New Roman" w:hAnsi="Times New Roman"/>
                <w:sz w:val="24"/>
                <w:szCs w:val="24"/>
              </w:rPr>
              <w:t>3.</w:t>
            </w:r>
          </w:p>
        </w:tc>
        <w:tc>
          <w:tcPr>
            <w:tcW w:w="3522" w:type="dxa"/>
            <w:shd w:val="clear" w:color="auto" w:fill="auto"/>
          </w:tcPr>
          <w:p w:rsidR="00722789" w:rsidRPr="00E548AA" w:rsidRDefault="00722789" w:rsidP="007D4F5E">
            <w:pPr>
              <w:pStyle w:val="Pro-Tab"/>
              <w:rPr>
                <w:rFonts w:ascii="Times New Roman" w:hAnsi="Times New Roman"/>
                <w:sz w:val="24"/>
                <w:szCs w:val="24"/>
              </w:rPr>
            </w:pPr>
            <w:r w:rsidRPr="00E548AA">
              <w:rPr>
                <w:rFonts w:ascii="Times New Roman" w:hAnsi="Times New Roman"/>
                <w:sz w:val="24"/>
                <w:szCs w:val="24"/>
              </w:rPr>
              <w:t>Доля образовательных организаций, имеющих систему видеонаблюдения, КЭВ, периметральное ограждение территории</w:t>
            </w:r>
          </w:p>
        </w:tc>
        <w:tc>
          <w:tcPr>
            <w:tcW w:w="796" w:type="dxa"/>
            <w:shd w:val="clear" w:color="auto" w:fill="auto"/>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w:t>
            </w:r>
          </w:p>
        </w:tc>
        <w:tc>
          <w:tcPr>
            <w:tcW w:w="717" w:type="dxa"/>
            <w:shd w:val="clear" w:color="auto" w:fill="auto"/>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100</w:t>
            </w:r>
          </w:p>
        </w:tc>
        <w:tc>
          <w:tcPr>
            <w:tcW w:w="717" w:type="dxa"/>
            <w:shd w:val="clear" w:color="auto" w:fill="auto"/>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100</w:t>
            </w:r>
          </w:p>
        </w:tc>
        <w:tc>
          <w:tcPr>
            <w:tcW w:w="717" w:type="dxa"/>
            <w:shd w:val="clear" w:color="auto" w:fill="auto"/>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100</w:t>
            </w:r>
          </w:p>
        </w:tc>
        <w:tc>
          <w:tcPr>
            <w:tcW w:w="717" w:type="dxa"/>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100</w:t>
            </w:r>
          </w:p>
        </w:tc>
        <w:tc>
          <w:tcPr>
            <w:tcW w:w="717" w:type="dxa"/>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100</w:t>
            </w:r>
          </w:p>
        </w:tc>
        <w:tc>
          <w:tcPr>
            <w:tcW w:w="717" w:type="dxa"/>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100</w:t>
            </w:r>
          </w:p>
        </w:tc>
        <w:tc>
          <w:tcPr>
            <w:tcW w:w="717" w:type="dxa"/>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100</w:t>
            </w:r>
          </w:p>
        </w:tc>
        <w:tc>
          <w:tcPr>
            <w:tcW w:w="717" w:type="dxa"/>
          </w:tcPr>
          <w:p w:rsidR="00722789" w:rsidRPr="001B22AC" w:rsidRDefault="00722789" w:rsidP="007D4F5E">
            <w:pPr>
              <w:pStyle w:val="Pro-Tab"/>
              <w:jc w:val="center"/>
              <w:rPr>
                <w:rFonts w:ascii="Times New Roman" w:hAnsi="Times New Roman"/>
                <w:sz w:val="24"/>
                <w:szCs w:val="24"/>
                <w:lang w:val="ru-RU"/>
              </w:rPr>
            </w:pPr>
            <w:r>
              <w:rPr>
                <w:rFonts w:ascii="Times New Roman" w:hAnsi="Times New Roman"/>
                <w:sz w:val="24"/>
                <w:szCs w:val="24"/>
                <w:lang w:val="ru-RU"/>
              </w:rPr>
              <w:t>100</w:t>
            </w:r>
          </w:p>
        </w:tc>
      </w:tr>
      <w:tr w:rsidR="00722789" w:rsidRPr="00E548AA" w:rsidTr="007D4F5E">
        <w:trPr>
          <w:cantSplit/>
          <w:trHeight w:val="613"/>
        </w:trPr>
        <w:tc>
          <w:tcPr>
            <w:tcW w:w="477" w:type="dxa"/>
            <w:shd w:val="clear" w:color="auto" w:fill="auto"/>
          </w:tcPr>
          <w:p w:rsidR="00722789" w:rsidRPr="00E548AA" w:rsidRDefault="00722789" w:rsidP="007D4F5E">
            <w:pPr>
              <w:pStyle w:val="Pro-Tab"/>
              <w:rPr>
                <w:rFonts w:ascii="Times New Roman" w:hAnsi="Times New Roman"/>
                <w:sz w:val="24"/>
                <w:szCs w:val="24"/>
              </w:rPr>
            </w:pPr>
            <w:r w:rsidRPr="00E548AA">
              <w:rPr>
                <w:rFonts w:ascii="Times New Roman" w:hAnsi="Times New Roman"/>
                <w:sz w:val="24"/>
                <w:szCs w:val="24"/>
              </w:rPr>
              <w:t>4.</w:t>
            </w:r>
          </w:p>
        </w:tc>
        <w:tc>
          <w:tcPr>
            <w:tcW w:w="3522" w:type="dxa"/>
            <w:shd w:val="clear" w:color="auto" w:fill="auto"/>
          </w:tcPr>
          <w:p w:rsidR="00722789" w:rsidRPr="00E548AA" w:rsidRDefault="00722789" w:rsidP="007D4F5E">
            <w:pPr>
              <w:pStyle w:val="Pro-Tab"/>
              <w:rPr>
                <w:rFonts w:ascii="Times New Roman" w:hAnsi="Times New Roman"/>
                <w:sz w:val="24"/>
                <w:szCs w:val="24"/>
              </w:rPr>
            </w:pPr>
            <w:r w:rsidRPr="00E548AA">
              <w:rPr>
                <w:rFonts w:ascii="Times New Roman" w:hAnsi="Times New Roman"/>
                <w:sz w:val="24"/>
                <w:szCs w:val="24"/>
              </w:rPr>
              <w:t>Количество общеобразовательных организаций, участвующих в проекте «Детский спорт»</w:t>
            </w:r>
          </w:p>
        </w:tc>
        <w:tc>
          <w:tcPr>
            <w:tcW w:w="796" w:type="dxa"/>
            <w:shd w:val="clear" w:color="auto" w:fill="auto"/>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шт.</w:t>
            </w:r>
          </w:p>
        </w:tc>
        <w:tc>
          <w:tcPr>
            <w:tcW w:w="717" w:type="dxa"/>
            <w:shd w:val="clear" w:color="auto" w:fill="auto"/>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1</w:t>
            </w:r>
          </w:p>
        </w:tc>
        <w:tc>
          <w:tcPr>
            <w:tcW w:w="717" w:type="dxa"/>
            <w:shd w:val="clear" w:color="auto" w:fill="auto"/>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1</w:t>
            </w:r>
          </w:p>
        </w:tc>
        <w:tc>
          <w:tcPr>
            <w:tcW w:w="717" w:type="dxa"/>
            <w:shd w:val="clear" w:color="auto" w:fill="auto"/>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1</w:t>
            </w:r>
          </w:p>
        </w:tc>
        <w:tc>
          <w:tcPr>
            <w:tcW w:w="717" w:type="dxa"/>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1</w:t>
            </w:r>
          </w:p>
        </w:tc>
        <w:tc>
          <w:tcPr>
            <w:tcW w:w="717" w:type="dxa"/>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1</w:t>
            </w:r>
          </w:p>
        </w:tc>
        <w:tc>
          <w:tcPr>
            <w:tcW w:w="717" w:type="dxa"/>
          </w:tcPr>
          <w:p w:rsidR="00722789" w:rsidRPr="001B22AC" w:rsidRDefault="00722789" w:rsidP="007D4F5E">
            <w:pPr>
              <w:pStyle w:val="Pro-Tab"/>
              <w:jc w:val="center"/>
              <w:rPr>
                <w:rFonts w:ascii="Times New Roman" w:hAnsi="Times New Roman"/>
                <w:sz w:val="24"/>
                <w:szCs w:val="24"/>
                <w:lang w:val="ru-RU"/>
              </w:rPr>
            </w:pPr>
            <w:r>
              <w:rPr>
                <w:rFonts w:ascii="Times New Roman" w:hAnsi="Times New Roman"/>
                <w:sz w:val="24"/>
                <w:szCs w:val="24"/>
                <w:lang w:val="ru-RU"/>
              </w:rPr>
              <w:t>1</w:t>
            </w:r>
          </w:p>
        </w:tc>
        <w:tc>
          <w:tcPr>
            <w:tcW w:w="717" w:type="dxa"/>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w:t>
            </w:r>
          </w:p>
        </w:tc>
        <w:tc>
          <w:tcPr>
            <w:tcW w:w="717" w:type="dxa"/>
          </w:tcPr>
          <w:p w:rsidR="00722789" w:rsidRPr="001B22AC" w:rsidRDefault="00722789" w:rsidP="007D4F5E">
            <w:pPr>
              <w:pStyle w:val="Pro-Tab"/>
              <w:jc w:val="center"/>
              <w:rPr>
                <w:rFonts w:ascii="Times New Roman" w:hAnsi="Times New Roman"/>
                <w:sz w:val="24"/>
                <w:szCs w:val="24"/>
                <w:lang w:val="ru-RU"/>
              </w:rPr>
            </w:pPr>
            <w:r>
              <w:rPr>
                <w:rFonts w:ascii="Times New Roman" w:hAnsi="Times New Roman"/>
                <w:sz w:val="24"/>
                <w:szCs w:val="24"/>
                <w:lang w:val="ru-RU"/>
              </w:rPr>
              <w:t>-</w:t>
            </w:r>
          </w:p>
        </w:tc>
      </w:tr>
      <w:tr w:rsidR="00722789" w:rsidRPr="00E548AA" w:rsidTr="007D4F5E">
        <w:trPr>
          <w:cantSplit/>
          <w:trHeight w:val="521"/>
        </w:trPr>
        <w:tc>
          <w:tcPr>
            <w:tcW w:w="477" w:type="dxa"/>
            <w:shd w:val="clear" w:color="auto" w:fill="auto"/>
          </w:tcPr>
          <w:p w:rsidR="00722789" w:rsidRPr="00E548AA" w:rsidRDefault="00722789" w:rsidP="007D4F5E">
            <w:pPr>
              <w:pStyle w:val="Pro-Tab"/>
              <w:rPr>
                <w:rFonts w:ascii="Times New Roman" w:hAnsi="Times New Roman"/>
                <w:sz w:val="24"/>
                <w:szCs w:val="24"/>
              </w:rPr>
            </w:pPr>
            <w:r w:rsidRPr="00E548AA">
              <w:rPr>
                <w:rFonts w:ascii="Times New Roman" w:hAnsi="Times New Roman"/>
                <w:sz w:val="24"/>
                <w:szCs w:val="24"/>
              </w:rPr>
              <w:t>5.</w:t>
            </w:r>
          </w:p>
        </w:tc>
        <w:tc>
          <w:tcPr>
            <w:tcW w:w="3522" w:type="dxa"/>
            <w:shd w:val="clear" w:color="auto" w:fill="auto"/>
          </w:tcPr>
          <w:p w:rsidR="00722789" w:rsidRPr="00E548AA" w:rsidRDefault="00722789" w:rsidP="007D4F5E">
            <w:pPr>
              <w:pStyle w:val="Pro-Tab"/>
              <w:rPr>
                <w:rFonts w:ascii="Times New Roman" w:hAnsi="Times New Roman"/>
                <w:sz w:val="24"/>
                <w:szCs w:val="24"/>
              </w:rPr>
            </w:pPr>
            <w:r>
              <w:rPr>
                <w:rFonts w:ascii="Times New Roman" w:hAnsi="Times New Roman"/>
                <w:sz w:val="24"/>
                <w:szCs w:val="24"/>
              </w:rPr>
              <w:t>Доля образовательных организаций, имеющих школьные спортивные клубы</w:t>
            </w:r>
          </w:p>
        </w:tc>
        <w:tc>
          <w:tcPr>
            <w:tcW w:w="796" w:type="dxa"/>
            <w:shd w:val="clear" w:color="auto" w:fill="auto"/>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шт.</w:t>
            </w:r>
          </w:p>
        </w:tc>
        <w:tc>
          <w:tcPr>
            <w:tcW w:w="717" w:type="dxa"/>
            <w:shd w:val="clear" w:color="auto" w:fill="auto"/>
          </w:tcPr>
          <w:p w:rsidR="00722789" w:rsidRPr="00E548AA" w:rsidRDefault="00722789" w:rsidP="007D4F5E">
            <w:pPr>
              <w:pStyle w:val="Pro-Tab"/>
              <w:jc w:val="center"/>
              <w:rPr>
                <w:rFonts w:ascii="Times New Roman" w:hAnsi="Times New Roman"/>
                <w:sz w:val="24"/>
                <w:szCs w:val="24"/>
              </w:rPr>
            </w:pPr>
            <w:r>
              <w:rPr>
                <w:rFonts w:ascii="Times New Roman" w:hAnsi="Times New Roman"/>
                <w:sz w:val="24"/>
                <w:szCs w:val="24"/>
              </w:rPr>
              <w:t>11</w:t>
            </w:r>
          </w:p>
        </w:tc>
        <w:tc>
          <w:tcPr>
            <w:tcW w:w="717" w:type="dxa"/>
            <w:shd w:val="clear" w:color="auto" w:fill="auto"/>
          </w:tcPr>
          <w:p w:rsidR="00722789" w:rsidRPr="00E548AA" w:rsidRDefault="00722789" w:rsidP="007D4F5E">
            <w:pPr>
              <w:pStyle w:val="Pro-Tab"/>
              <w:jc w:val="center"/>
              <w:rPr>
                <w:rFonts w:ascii="Times New Roman" w:hAnsi="Times New Roman"/>
                <w:sz w:val="24"/>
                <w:szCs w:val="24"/>
              </w:rPr>
            </w:pPr>
            <w:r>
              <w:rPr>
                <w:rFonts w:ascii="Times New Roman" w:hAnsi="Times New Roman"/>
                <w:sz w:val="24"/>
                <w:szCs w:val="24"/>
              </w:rPr>
              <w:t>25</w:t>
            </w:r>
          </w:p>
        </w:tc>
        <w:tc>
          <w:tcPr>
            <w:tcW w:w="717" w:type="dxa"/>
            <w:shd w:val="clear" w:color="auto" w:fill="auto"/>
          </w:tcPr>
          <w:p w:rsidR="00722789" w:rsidRPr="00E548AA" w:rsidRDefault="00722789" w:rsidP="007D4F5E">
            <w:pPr>
              <w:pStyle w:val="Pro-Tab"/>
              <w:jc w:val="center"/>
              <w:rPr>
                <w:rFonts w:ascii="Times New Roman" w:hAnsi="Times New Roman"/>
                <w:sz w:val="24"/>
                <w:szCs w:val="24"/>
              </w:rPr>
            </w:pPr>
            <w:r>
              <w:rPr>
                <w:rFonts w:ascii="Times New Roman" w:hAnsi="Times New Roman"/>
                <w:sz w:val="24"/>
                <w:szCs w:val="24"/>
              </w:rPr>
              <w:t>50</w:t>
            </w:r>
          </w:p>
        </w:tc>
        <w:tc>
          <w:tcPr>
            <w:tcW w:w="717" w:type="dxa"/>
          </w:tcPr>
          <w:p w:rsidR="00722789" w:rsidRPr="00E548AA" w:rsidRDefault="00722789" w:rsidP="007D4F5E">
            <w:pPr>
              <w:pStyle w:val="Pro-Tab"/>
              <w:jc w:val="center"/>
              <w:rPr>
                <w:rFonts w:ascii="Times New Roman" w:hAnsi="Times New Roman"/>
                <w:sz w:val="24"/>
                <w:szCs w:val="24"/>
              </w:rPr>
            </w:pPr>
            <w:r>
              <w:rPr>
                <w:rFonts w:ascii="Times New Roman" w:hAnsi="Times New Roman"/>
                <w:sz w:val="24"/>
                <w:szCs w:val="24"/>
              </w:rPr>
              <w:t>83</w:t>
            </w:r>
          </w:p>
        </w:tc>
        <w:tc>
          <w:tcPr>
            <w:tcW w:w="717" w:type="dxa"/>
          </w:tcPr>
          <w:p w:rsidR="00722789" w:rsidRPr="00E548AA" w:rsidRDefault="00722789" w:rsidP="007D4F5E">
            <w:pPr>
              <w:pStyle w:val="Pro-Tab"/>
              <w:jc w:val="center"/>
              <w:rPr>
                <w:rFonts w:ascii="Times New Roman" w:hAnsi="Times New Roman"/>
                <w:sz w:val="24"/>
                <w:szCs w:val="24"/>
              </w:rPr>
            </w:pPr>
            <w:r>
              <w:rPr>
                <w:rFonts w:ascii="Times New Roman" w:hAnsi="Times New Roman"/>
                <w:sz w:val="24"/>
                <w:szCs w:val="24"/>
              </w:rPr>
              <w:t>100</w:t>
            </w:r>
          </w:p>
        </w:tc>
        <w:tc>
          <w:tcPr>
            <w:tcW w:w="717" w:type="dxa"/>
          </w:tcPr>
          <w:p w:rsidR="00722789" w:rsidRPr="001B22AC" w:rsidRDefault="00722789" w:rsidP="007D4F5E">
            <w:pPr>
              <w:pStyle w:val="Pro-Tab"/>
              <w:jc w:val="center"/>
              <w:rPr>
                <w:rFonts w:ascii="Times New Roman" w:hAnsi="Times New Roman"/>
                <w:sz w:val="24"/>
                <w:szCs w:val="24"/>
                <w:lang w:val="ru-RU"/>
              </w:rPr>
            </w:pPr>
            <w:r>
              <w:rPr>
                <w:rFonts w:ascii="Times New Roman" w:hAnsi="Times New Roman"/>
                <w:sz w:val="24"/>
                <w:szCs w:val="24"/>
                <w:lang w:val="ru-RU"/>
              </w:rPr>
              <w:t>100</w:t>
            </w:r>
          </w:p>
        </w:tc>
        <w:tc>
          <w:tcPr>
            <w:tcW w:w="717" w:type="dxa"/>
          </w:tcPr>
          <w:p w:rsidR="00722789" w:rsidRPr="009629F6" w:rsidRDefault="00722789" w:rsidP="007D4F5E">
            <w:pPr>
              <w:pStyle w:val="Pro-Tab"/>
              <w:jc w:val="center"/>
              <w:rPr>
                <w:rFonts w:ascii="Times New Roman" w:hAnsi="Times New Roman"/>
                <w:sz w:val="24"/>
                <w:szCs w:val="24"/>
                <w:lang w:val="ru-RU"/>
              </w:rPr>
            </w:pPr>
            <w:r>
              <w:rPr>
                <w:rFonts w:ascii="Times New Roman" w:hAnsi="Times New Roman"/>
                <w:sz w:val="24"/>
                <w:szCs w:val="24"/>
                <w:lang w:val="ru-RU"/>
              </w:rPr>
              <w:t>100</w:t>
            </w:r>
          </w:p>
        </w:tc>
        <w:tc>
          <w:tcPr>
            <w:tcW w:w="717" w:type="dxa"/>
          </w:tcPr>
          <w:p w:rsidR="00722789" w:rsidRPr="001B22AC" w:rsidRDefault="00722789" w:rsidP="007D4F5E">
            <w:pPr>
              <w:pStyle w:val="Pro-Tab"/>
              <w:jc w:val="center"/>
              <w:rPr>
                <w:rFonts w:ascii="Times New Roman" w:hAnsi="Times New Roman"/>
                <w:sz w:val="24"/>
                <w:szCs w:val="24"/>
                <w:lang w:val="ru-RU"/>
              </w:rPr>
            </w:pPr>
            <w:r>
              <w:rPr>
                <w:rFonts w:ascii="Times New Roman" w:hAnsi="Times New Roman"/>
                <w:sz w:val="24"/>
                <w:szCs w:val="24"/>
                <w:lang w:val="ru-RU"/>
              </w:rPr>
              <w:t>100</w:t>
            </w:r>
          </w:p>
        </w:tc>
      </w:tr>
      <w:tr w:rsidR="00722789" w:rsidRPr="00E548AA" w:rsidTr="007D4F5E">
        <w:trPr>
          <w:cantSplit/>
          <w:trHeight w:val="600"/>
        </w:trPr>
        <w:tc>
          <w:tcPr>
            <w:tcW w:w="477" w:type="dxa"/>
            <w:shd w:val="clear" w:color="auto" w:fill="auto"/>
          </w:tcPr>
          <w:p w:rsidR="00722789" w:rsidRPr="00E548AA" w:rsidRDefault="00722789" w:rsidP="007D4F5E">
            <w:pPr>
              <w:pStyle w:val="Pro-Tab"/>
              <w:rPr>
                <w:rFonts w:ascii="Times New Roman" w:hAnsi="Times New Roman"/>
                <w:sz w:val="24"/>
                <w:szCs w:val="24"/>
              </w:rPr>
            </w:pPr>
            <w:r w:rsidRPr="00E548AA">
              <w:rPr>
                <w:rFonts w:ascii="Times New Roman" w:hAnsi="Times New Roman"/>
                <w:sz w:val="24"/>
                <w:szCs w:val="24"/>
              </w:rPr>
              <w:t>6.</w:t>
            </w:r>
          </w:p>
        </w:tc>
        <w:tc>
          <w:tcPr>
            <w:tcW w:w="3522" w:type="dxa"/>
            <w:shd w:val="clear" w:color="auto" w:fill="auto"/>
          </w:tcPr>
          <w:p w:rsidR="00722789" w:rsidRPr="00E548AA" w:rsidRDefault="00722789" w:rsidP="007D4F5E">
            <w:pPr>
              <w:pStyle w:val="Pro-Tab"/>
              <w:rPr>
                <w:rFonts w:ascii="Times New Roman" w:hAnsi="Times New Roman"/>
                <w:sz w:val="24"/>
                <w:szCs w:val="24"/>
              </w:rPr>
            </w:pPr>
            <w:r w:rsidRPr="00E548AA">
              <w:rPr>
                <w:rFonts w:ascii="Times New Roman" w:hAnsi="Times New Roman"/>
                <w:sz w:val="24"/>
                <w:szCs w:val="24"/>
              </w:rPr>
              <w:t xml:space="preserve">Доля учащихся, занимающихся физической культурой и спортом во внеурочное время </w:t>
            </w:r>
          </w:p>
        </w:tc>
        <w:tc>
          <w:tcPr>
            <w:tcW w:w="796" w:type="dxa"/>
            <w:shd w:val="clear" w:color="auto" w:fill="auto"/>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w:t>
            </w:r>
          </w:p>
        </w:tc>
        <w:tc>
          <w:tcPr>
            <w:tcW w:w="717" w:type="dxa"/>
            <w:shd w:val="clear" w:color="auto" w:fill="auto"/>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90</w:t>
            </w:r>
          </w:p>
        </w:tc>
        <w:tc>
          <w:tcPr>
            <w:tcW w:w="717" w:type="dxa"/>
            <w:shd w:val="clear" w:color="auto" w:fill="auto"/>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93</w:t>
            </w:r>
          </w:p>
        </w:tc>
        <w:tc>
          <w:tcPr>
            <w:tcW w:w="717" w:type="dxa"/>
            <w:shd w:val="clear" w:color="auto" w:fill="auto"/>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94</w:t>
            </w:r>
          </w:p>
        </w:tc>
        <w:tc>
          <w:tcPr>
            <w:tcW w:w="717" w:type="dxa"/>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96</w:t>
            </w:r>
          </w:p>
        </w:tc>
        <w:tc>
          <w:tcPr>
            <w:tcW w:w="717" w:type="dxa"/>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99</w:t>
            </w:r>
          </w:p>
        </w:tc>
        <w:tc>
          <w:tcPr>
            <w:tcW w:w="717" w:type="dxa"/>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99</w:t>
            </w:r>
          </w:p>
        </w:tc>
        <w:tc>
          <w:tcPr>
            <w:tcW w:w="717" w:type="dxa"/>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99</w:t>
            </w:r>
          </w:p>
        </w:tc>
        <w:tc>
          <w:tcPr>
            <w:tcW w:w="717" w:type="dxa"/>
          </w:tcPr>
          <w:p w:rsidR="00722789" w:rsidRPr="001B22AC" w:rsidRDefault="00722789" w:rsidP="007D4F5E">
            <w:pPr>
              <w:pStyle w:val="Pro-Tab"/>
              <w:jc w:val="center"/>
              <w:rPr>
                <w:rFonts w:ascii="Times New Roman" w:hAnsi="Times New Roman"/>
                <w:sz w:val="24"/>
                <w:szCs w:val="24"/>
                <w:lang w:val="ru-RU"/>
              </w:rPr>
            </w:pPr>
            <w:r>
              <w:rPr>
                <w:rFonts w:ascii="Times New Roman" w:hAnsi="Times New Roman"/>
                <w:sz w:val="24"/>
                <w:szCs w:val="24"/>
                <w:lang w:val="ru-RU"/>
              </w:rPr>
              <w:t>99</w:t>
            </w:r>
          </w:p>
        </w:tc>
      </w:tr>
      <w:tr w:rsidR="00722789" w:rsidRPr="00E548AA" w:rsidTr="007D4F5E">
        <w:trPr>
          <w:cantSplit/>
          <w:trHeight w:val="538"/>
        </w:trPr>
        <w:tc>
          <w:tcPr>
            <w:tcW w:w="477" w:type="dxa"/>
            <w:shd w:val="clear" w:color="auto" w:fill="auto"/>
          </w:tcPr>
          <w:p w:rsidR="00722789" w:rsidRPr="00E548AA" w:rsidRDefault="00722789" w:rsidP="007D4F5E">
            <w:pPr>
              <w:pStyle w:val="Pro-Tab"/>
              <w:rPr>
                <w:rFonts w:ascii="Times New Roman" w:hAnsi="Times New Roman"/>
                <w:sz w:val="24"/>
                <w:szCs w:val="24"/>
              </w:rPr>
            </w:pPr>
            <w:r w:rsidRPr="00E548AA">
              <w:rPr>
                <w:rFonts w:ascii="Times New Roman" w:hAnsi="Times New Roman"/>
                <w:sz w:val="24"/>
                <w:szCs w:val="24"/>
              </w:rPr>
              <w:t>7.</w:t>
            </w:r>
          </w:p>
        </w:tc>
        <w:tc>
          <w:tcPr>
            <w:tcW w:w="3522" w:type="dxa"/>
            <w:shd w:val="clear" w:color="auto" w:fill="auto"/>
          </w:tcPr>
          <w:p w:rsidR="00722789" w:rsidRPr="00E548AA" w:rsidRDefault="00722789" w:rsidP="007D4F5E">
            <w:pPr>
              <w:pStyle w:val="Pro-Tab"/>
              <w:rPr>
                <w:rFonts w:ascii="Times New Roman" w:hAnsi="Times New Roman"/>
                <w:sz w:val="24"/>
                <w:szCs w:val="24"/>
              </w:rPr>
            </w:pPr>
            <w:r w:rsidRPr="00E548AA">
              <w:rPr>
                <w:rFonts w:ascii="Times New Roman" w:hAnsi="Times New Roman"/>
                <w:sz w:val="24"/>
                <w:szCs w:val="24"/>
              </w:rPr>
              <w:t>Доля дошкольных образовательных организаций, детские площадки которых соответствуют требованиям СанПиН</w:t>
            </w:r>
          </w:p>
        </w:tc>
        <w:tc>
          <w:tcPr>
            <w:tcW w:w="796" w:type="dxa"/>
            <w:shd w:val="clear" w:color="auto" w:fill="auto"/>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w:t>
            </w:r>
          </w:p>
        </w:tc>
        <w:tc>
          <w:tcPr>
            <w:tcW w:w="717" w:type="dxa"/>
            <w:shd w:val="clear" w:color="auto" w:fill="auto"/>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50</w:t>
            </w:r>
          </w:p>
        </w:tc>
        <w:tc>
          <w:tcPr>
            <w:tcW w:w="717" w:type="dxa"/>
            <w:shd w:val="clear" w:color="auto" w:fill="auto"/>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54</w:t>
            </w:r>
          </w:p>
        </w:tc>
        <w:tc>
          <w:tcPr>
            <w:tcW w:w="717" w:type="dxa"/>
            <w:shd w:val="clear" w:color="auto" w:fill="auto"/>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55</w:t>
            </w:r>
          </w:p>
        </w:tc>
        <w:tc>
          <w:tcPr>
            <w:tcW w:w="717" w:type="dxa"/>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77</w:t>
            </w:r>
          </w:p>
        </w:tc>
        <w:tc>
          <w:tcPr>
            <w:tcW w:w="717" w:type="dxa"/>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88</w:t>
            </w:r>
          </w:p>
        </w:tc>
        <w:tc>
          <w:tcPr>
            <w:tcW w:w="717" w:type="dxa"/>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90</w:t>
            </w:r>
          </w:p>
        </w:tc>
        <w:tc>
          <w:tcPr>
            <w:tcW w:w="717" w:type="dxa"/>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100</w:t>
            </w:r>
          </w:p>
        </w:tc>
        <w:tc>
          <w:tcPr>
            <w:tcW w:w="717" w:type="dxa"/>
          </w:tcPr>
          <w:p w:rsidR="00722789" w:rsidRPr="001B22AC" w:rsidRDefault="00722789" w:rsidP="007D4F5E">
            <w:pPr>
              <w:pStyle w:val="Pro-Tab"/>
              <w:jc w:val="center"/>
              <w:rPr>
                <w:rFonts w:ascii="Times New Roman" w:hAnsi="Times New Roman"/>
                <w:sz w:val="24"/>
                <w:szCs w:val="24"/>
                <w:lang w:val="ru-RU"/>
              </w:rPr>
            </w:pPr>
            <w:r>
              <w:rPr>
                <w:rFonts w:ascii="Times New Roman" w:hAnsi="Times New Roman"/>
                <w:sz w:val="24"/>
                <w:szCs w:val="24"/>
                <w:lang w:val="ru-RU"/>
              </w:rPr>
              <w:t>100</w:t>
            </w:r>
          </w:p>
        </w:tc>
      </w:tr>
      <w:tr w:rsidR="00722789" w:rsidRPr="00E548AA" w:rsidTr="007D4F5E">
        <w:trPr>
          <w:cantSplit/>
          <w:trHeight w:val="537"/>
        </w:trPr>
        <w:tc>
          <w:tcPr>
            <w:tcW w:w="477" w:type="dxa"/>
            <w:shd w:val="clear" w:color="auto" w:fill="auto"/>
          </w:tcPr>
          <w:p w:rsidR="00722789" w:rsidRPr="00E548AA" w:rsidRDefault="00722789" w:rsidP="007D4F5E">
            <w:pPr>
              <w:pStyle w:val="Pro-Tab"/>
              <w:rPr>
                <w:rFonts w:ascii="Times New Roman" w:hAnsi="Times New Roman"/>
                <w:sz w:val="24"/>
                <w:szCs w:val="24"/>
              </w:rPr>
            </w:pPr>
            <w:r w:rsidRPr="00E548AA">
              <w:rPr>
                <w:rFonts w:ascii="Times New Roman" w:hAnsi="Times New Roman"/>
                <w:sz w:val="24"/>
                <w:szCs w:val="24"/>
              </w:rPr>
              <w:t>8.</w:t>
            </w:r>
          </w:p>
        </w:tc>
        <w:tc>
          <w:tcPr>
            <w:tcW w:w="3522" w:type="dxa"/>
            <w:shd w:val="clear" w:color="auto" w:fill="auto"/>
          </w:tcPr>
          <w:p w:rsidR="00722789" w:rsidRPr="00E548AA" w:rsidRDefault="00722789" w:rsidP="007D4F5E">
            <w:pPr>
              <w:pStyle w:val="Pro-Tab"/>
              <w:rPr>
                <w:rFonts w:ascii="Times New Roman" w:hAnsi="Times New Roman"/>
                <w:sz w:val="24"/>
                <w:szCs w:val="24"/>
              </w:rPr>
            </w:pPr>
            <w:r>
              <w:rPr>
                <w:rFonts w:ascii="Times New Roman" w:hAnsi="Times New Roman"/>
                <w:sz w:val="24"/>
                <w:szCs w:val="24"/>
              </w:rPr>
              <w:t>Обновление школьного автотранспорта для подвоза обучающихся, проживающих в отдаленных населенных пунктах (приобретение автотранспорта)</w:t>
            </w:r>
          </w:p>
        </w:tc>
        <w:tc>
          <w:tcPr>
            <w:tcW w:w="796" w:type="dxa"/>
            <w:shd w:val="clear" w:color="auto" w:fill="auto"/>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шт.</w:t>
            </w:r>
          </w:p>
        </w:tc>
        <w:tc>
          <w:tcPr>
            <w:tcW w:w="717" w:type="dxa"/>
            <w:shd w:val="clear" w:color="auto" w:fill="auto"/>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w:t>
            </w:r>
          </w:p>
        </w:tc>
        <w:tc>
          <w:tcPr>
            <w:tcW w:w="717" w:type="dxa"/>
            <w:shd w:val="clear" w:color="auto" w:fill="auto"/>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w:t>
            </w:r>
          </w:p>
        </w:tc>
        <w:tc>
          <w:tcPr>
            <w:tcW w:w="717" w:type="dxa"/>
            <w:shd w:val="clear" w:color="auto" w:fill="auto"/>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1</w:t>
            </w:r>
          </w:p>
        </w:tc>
        <w:tc>
          <w:tcPr>
            <w:tcW w:w="717" w:type="dxa"/>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1</w:t>
            </w:r>
          </w:p>
        </w:tc>
        <w:tc>
          <w:tcPr>
            <w:tcW w:w="717" w:type="dxa"/>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1</w:t>
            </w:r>
          </w:p>
        </w:tc>
        <w:tc>
          <w:tcPr>
            <w:tcW w:w="717" w:type="dxa"/>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w:t>
            </w:r>
          </w:p>
        </w:tc>
        <w:tc>
          <w:tcPr>
            <w:tcW w:w="717" w:type="dxa"/>
          </w:tcPr>
          <w:p w:rsidR="00722789" w:rsidRPr="00E548AA" w:rsidRDefault="00722789" w:rsidP="007D4F5E">
            <w:pPr>
              <w:pStyle w:val="Pro-Tab"/>
              <w:jc w:val="center"/>
              <w:rPr>
                <w:rFonts w:ascii="Times New Roman" w:hAnsi="Times New Roman"/>
                <w:sz w:val="24"/>
                <w:szCs w:val="24"/>
              </w:rPr>
            </w:pPr>
            <w:r w:rsidRPr="00E548AA">
              <w:rPr>
                <w:rFonts w:ascii="Times New Roman" w:hAnsi="Times New Roman"/>
                <w:sz w:val="24"/>
                <w:szCs w:val="24"/>
              </w:rPr>
              <w:t>-</w:t>
            </w:r>
          </w:p>
        </w:tc>
        <w:tc>
          <w:tcPr>
            <w:tcW w:w="717" w:type="dxa"/>
          </w:tcPr>
          <w:p w:rsidR="00722789" w:rsidRPr="001B22AC" w:rsidRDefault="00722789" w:rsidP="007D4F5E">
            <w:pPr>
              <w:pStyle w:val="Pro-Tab"/>
              <w:jc w:val="center"/>
              <w:rPr>
                <w:rFonts w:ascii="Times New Roman" w:hAnsi="Times New Roman"/>
                <w:sz w:val="24"/>
                <w:szCs w:val="24"/>
                <w:lang w:val="ru-RU"/>
              </w:rPr>
            </w:pPr>
            <w:r>
              <w:rPr>
                <w:rFonts w:ascii="Times New Roman" w:hAnsi="Times New Roman"/>
                <w:sz w:val="24"/>
                <w:szCs w:val="24"/>
                <w:lang w:val="ru-RU"/>
              </w:rPr>
              <w:t>-</w:t>
            </w:r>
          </w:p>
        </w:tc>
      </w:tr>
      <w:tr w:rsidR="00722789" w:rsidRPr="00E548AA" w:rsidTr="007D4F5E">
        <w:trPr>
          <w:cantSplit/>
          <w:trHeight w:val="855"/>
        </w:trPr>
        <w:tc>
          <w:tcPr>
            <w:tcW w:w="477" w:type="dxa"/>
            <w:shd w:val="clear" w:color="auto" w:fill="auto"/>
          </w:tcPr>
          <w:p w:rsidR="00722789" w:rsidRPr="00E548AA" w:rsidRDefault="00722789" w:rsidP="007D4F5E">
            <w:pPr>
              <w:pStyle w:val="Pro-Tab"/>
              <w:rPr>
                <w:rFonts w:ascii="Times New Roman" w:hAnsi="Times New Roman"/>
                <w:sz w:val="24"/>
                <w:szCs w:val="24"/>
              </w:rPr>
            </w:pPr>
            <w:r>
              <w:rPr>
                <w:rFonts w:ascii="Times New Roman" w:hAnsi="Times New Roman"/>
                <w:sz w:val="24"/>
                <w:szCs w:val="24"/>
              </w:rPr>
              <w:t>9.</w:t>
            </w:r>
          </w:p>
        </w:tc>
        <w:tc>
          <w:tcPr>
            <w:tcW w:w="3522" w:type="dxa"/>
            <w:shd w:val="clear" w:color="auto" w:fill="auto"/>
          </w:tcPr>
          <w:p w:rsidR="00722789" w:rsidRPr="00E548AA" w:rsidRDefault="00722789" w:rsidP="007D4F5E">
            <w:pPr>
              <w:pStyle w:val="Pro-Tab"/>
              <w:rPr>
                <w:rFonts w:ascii="Times New Roman" w:hAnsi="Times New Roman"/>
                <w:sz w:val="24"/>
                <w:szCs w:val="24"/>
              </w:rPr>
            </w:pPr>
            <w:r>
              <w:rPr>
                <w:rFonts w:ascii="Times New Roman" w:hAnsi="Times New Roman"/>
                <w:sz w:val="24"/>
                <w:szCs w:val="24"/>
              </w:rPr>
              <w:t>Доля педагогических работников, принимающих участие в муниципальных, региональных, всероссийских конкурсах педагогического мастерства</w:t>
            </w:r>
          </w:p>
        </w:tc>
        <w:tc>
          <w:tcPr>
            <w:tcW w:w="796" w:type="dxa"/>
            <w:shd w:val="clear" w:color="auto" w:fill="auto"/>
          </w:tcPr>
          <w:p w:rsidR="00722789" w:rsidRPr="00E548AA" w:rsidRDefault="00722789" w:rsidP="007D4F5E">
            <w:pPr>
              <w:pStyle w:val="Pro-Tab"/>
              <w:jc w:val="center"/>
              <w:rPr>
                <w:rFonts w:ascii="Times New Roman" w:hAnsi="Times New Roman"/>
                <w:sz w:val="24"/>
                <w:szCs w:val="24"/>
              </w:rPr>
            </w:pPr>
            <w:r>
              <w:rPr>
                <w:rFonts w:ascii="Times New Roman" w:hAnsi="Times New Roman"/>
                <w:sz w:val="24"/>
                <w:szCs w:val="24"/>
              </w:rPr>
              <w:t>%</w:t>
            </w:r>
          </w:p>
        </w:tc>
        <w:tc>
          <w:tcPr>
            <w:tcW w:w="717" w:type="dxa"/>
            <w:shd w:val="clear" w:color="auto" w:fill="auto"/>
          </w:tcPr>
          <w:p w:rsidR="00722789" w:rsidRPr="00E548AA" w:rsidRDefault="00722789" w:rsidP="007D4F5E">
            <w:pPr>
              <w:pStyle w:val="Pro-Tab"/>
              <w:jc w:val="center"/>
              <w:rPr>
                <w:rFonts w:ascii="Times New Roman" w:hAnsi="Times New Roman"/>
                <w:sz w:val="24"/>
                <w:szCs w:val="24"/>
              </w:rPr>
            </w:pPr>
            <w:r>
              <w:rPr>
                <w:rFonts w:ascii="Times New Roman" w:hAnsi="Times New Roman"/>
                <w:sz w:val="24"/>
                <w:szCs w:val="24"/>
              </w:rPr>
              <w:t>30</w:t>
            </w:r>
          </w:p>
        </w:tc>
        <w:tc>
          <w:tcPr>
            <w:tcW w:w="717" w:type="dxa"/>
            <w:shd w:val="clear" w:color="auto" w:fill="auto"/>
          </w:tcPr>
          <w:p w:rsidR="00722789" w:rsidRPr="00E548AA" w:rsidRDefault="00722789" w:rsidP="007D4F5E">
            <w:pPr>
              <w:pStyle w:val="Pro-Tab"/>
              <w:jc w:val="center"/>
              <w:rPr>
                <w:rFonts w:ascii="Times New Roman" w:hAnsi="Times New Roman"/>
                <w:sz w:val="24"/>
                <w:szCs w:val="24"/>
              </w:rPr>
            </w:pPr>
            <w:r>
              <w:rPr>
                <w:rFonts w:ascii="Times New Roman" w:hAnsi="Times New Roman"/>
                <w:sz w:val="24"/>
                <w:szCs w:val="24"/>
              </w:rPr>
              <w:t>35</w:t>
            </w:r>
          </w:p>
        </w:tc>
        <w:tc>
          <w:tcPr>
            <w:tcW w:w="717" w:type="dxa"/>
            <w:shd w:val="clear" w:color="auto" w:fill="auto"/>
          </w:tcPr>
          <w:p w:rsidR="00722789" w:rsidRPr="00E548AA" w:rsidRDefault="00722789" w:rsidP="007D4F5E">
            <w:pPr>
              <w:pStyle w:val="Pro-Tab"/>
              <w:jc w:val="center"/>
              <w:rPr>
                <w:rFonts w:ascii="Times New Roman" w:hAnsi="Times New Roman"/>
                <w:sz w:val="24"/>
                <w:szCs w:val="24"/>
              </w:rPr>
            </w:pPr>
            <w:r>
              <w:rPr>
                <w:rFonts w:ascii="Times New Roman" w:hAnsi="Times New Roman"/>
                <w:sz w:val="24"/>
                <w:szCs w:val="24"/>
              </w:rPr>
              <w:t>40</w:t>
            </w:r>
          </w:p>
        </w:tc>
        <w:tc>
          <w:tcPr>
            <w:tcW w:w="717" w:type="dxa"/>
          </w:tcPr>
          <w:p w:rsidR="00722789" w:rsidRPr="00E548AA" w:rsidRDefault="00722789" w:rsidP="007D4F5E">
            <w:pPr>
              <w:pStyle w:val="Pro-Tab"/>
              <w:jc w:val="center"/>
              <w:rPr>
                <w:rFonts w:ascii="Times New Roman" w:hAnsi="Times New Roman"/>
                <w:sz w:val="24"/>
                <w:szCs w:val="24"/>
              </w:rPr>
            </w:pPr>
            <w:r>
              <w:rPr>
                <w:rFonts w:ascii="Times New Roman" w:hAnsi="Times New Roman"/>
                <w:sz w:val="24"/>
                <w:szCs w:val="24"/>
              </w:rPr>
              <w:t>45</w:t>
            </w:r>
          </w:p>
        </w:tc>
        <w:tc>
          <w:tcPr>
            <w:tcW w:w="717" w:type="dxa"/>
          </w:tcPr>
          <w:p w:rsidR="00722789" w:rsidRPr="00E548AA" w:rsidRDefault="00722789" w:rsidP="007D4F5E">
            <w:pPr>
              <w:pStyle w:val="Pro-Tab"/>
              <w:jc w:val="center"/>
              <w:rPr>
                <w:rFonts w:ascii="Times New Roman" w:hAnsi="Times New Roman"/>
                <w:sz w:val="24"/>
                <w:szCs w:val="24"/>
              </w:rPr>
            </w:pPr>
            <w:r>
              <w:rPr>
                <w:rFonts w:ascii="Times New Roman" w:hAnsi="Times New Roman"/>
                <w:sz w:val="24"/>
                <w:szCs w:val="24"/>
              </w:rPr>
              <w:t>50</w:t>
            </w:r>
          </w:p>
        </w:tc>
        <w:tc>
          <w:tcPr>
            <w:tcW w:w="717" w:type="dxa"/>
          </w:tcPr>
          <w:p w:rsidR="00722789" w:rsidRPr="00E548AA" w:rsidRDefault="00722789" w:rsidP="007D4F5E">
            <w:pPr>
              <w:pStyle w:val="Pro-Tab"/>
              <w:jc w:val="center"/>
              <w:rPr>
                <w:rFonts w:ascii="Times New Roman" w:hAnsi="Times New Roman"/>
                <w:sz w:val="24"/>
                <w:szCs w:val="24"/>
              </w:rPr>
            </w:pPr>
            <w:r>
              <w:rPr>
                <w:rFonts w:ascii="Times New Roman" w:hAnsi="Times New Roman"/>
                <w:sz w:val="24"/>
                <w:szCs w:val="24"/>
              </w:rPr>
              <w:t>55</w:t>
            </w:r>
          </w:p>
        </w:tc>
        <w:tc>
          <w:tcPr>
            <w:tcW w:w="717" w:type="dxa"/>
          </w:tcPr>
          <w:p w:rsidR="00722789" w:rsidRPr="00E548AA" w:rsidRDefault="00722789" w:rsidP="007D4F5E">
            <w:pPr>
              <w:pStyle w:val="Pro-Tab"/>
              <w:jc w:val="center"/>
              <w:rPr>
                <w:rFonts w:ascii="Times New Roman" w:hAnsi="Times New Roman"/>
                <w:sz w:val="24"/>
                <w:szCs w:val="24"/>
              </w:rPr>
            </w:pPr>
            <w:r>
              <w:rPr>
                <w:rFonts w:ascii="Times New Roman" w:hAnsi="Times New Roman"/>
                <w:sz w:val="24"/>
                <w:szCs w:val="24"/>
              </w:rPr>
              <w:t>60</w:t>
            </w:r>
          </w:p>
        </w:tc>
        <w:tc>
          <w:tcPr>
            <w:tcW w:w="717" w:type="dxa"/>
          </w:tcPr>
          <w:p w:rsidR="00722789" w:rsidRPr="001B22AC" w:rsidRDefault="00722789" w:rsidP="007D4F5E">
            <w:pPr>
              <w:pStyle w:val="Pro-Tab"/>
              <w:jc w:val="center"/>
              <w:rPr>
                <w:rFonts w:ascii="Times New Roman" w:hAnsi="Times New Roman"/>
                <w:sz w:val="24"/>
                <w:szCs w:val="24"/>
                <w:lang w:val="ru-RU"/>
              </w:rPr>
            </w:pPr>
            <w:r>
              <w:rPr>
                <w:rFonts w:ascii="Times New Roman" w:hAnsi="Times New Roman"/>
                <w:sz w:val="24"/>
                <w:szCs w:val="24"/>
                <w:lang w:val="ru-RU"/>
              </w:rPr>
              <w:t>60</w:t>
            </w:r>
          </w:p>
        </w:tc>
      </w:tr>
    </w:tbl>
    <w:p w:rsidR="00722789" w:rsidRPr="001D161C" w:rsidRDefault="00722789" w:rsidP="00722789">
      <w:pPr>
        <w:sectPr w:rsidR="00722789" w:rsidRPr="001D161C" w:rsidSect="00524D5D">
          <w:headerReference w:type="default" r:id="rId5"/>
          <w:footerReference w:type="default" r:id="rId6"/>
          <w:pgSz w:w="11906" w:h="16838"/>
          <w:pgMar w:top="1134" w:right="851" w:bottom="1134" w:left="1701" w:header="709" w:footer="709" w:gutter="0"/>
          <w:pgNumType w:start="2"/>
          <w:cols w:space="708"/>
          <w:docGrid w:linePitch="360"/>
        </w:sectPr>
      </w:pPr>
    </w:p>
    <w:p w:rsidR="00722789" w:rsidRPr="00FE656E" w:rsidRDefault="00722789" w:rsidP="00722789">
      <w:pPr>
        <w:keepNext/>
        <w:numPr>
          <w:ilvl w:val="0"/>
          <w:numId w:val="30"/>
        </w:numPr>
        <w:spacing w:before="240"/>
        <w:jc w:val="center"/>
        <w:rPr>
          <w:bCs/>
          <w:sz w:val="28"/>
          <w:szCs w:val="28"/>
          <w:lang w:val="x-none" w:eastAsia="x-none"/>
        </w:rPr>
      </w:pPr>
      <w:r w:rsidRPr="00FE656E">
        <w:rPr>
          <w:bCs/>
          <w:sz w:val="28"/>
          <w:szCs w:val="28"/>
          <w:lang w:val="x-none" w:eastAsia="x-none"/>
        </w:rPr>
        <w:lastRenderedPageBreak/>
        <w:t>Ресурсное обеспечение мероприятий подпрограммы</w:t>
      </w:r>
    </w:p>
    <w:p w:rsidR="00722789" w:rsidRPr="00FE656E" w:rsidRDefault="00722789" w:rsidP="00722789">
      <w:pPr>
        <w:keepNext/>
        <w:spacing w:before="120"/>
        <w:ind w:left="1134"/>
        <w:jc w:val="center"/>
        <w:rPr>
          <w:sz w:val="28"/>
          <w:szCs w:val="28"/>
          <w:lang w:val="x-none" w:eastAsia="x-none"/>
        </w:rPr>
      </w:pPr>
      <w:r w:rsidRPr="00FE656E">
        <w:rPr>
          <w:sz w:val="28"/>
          <w:szCs w:val="28"/>
          <w:lang w:val="x-none" w:eastAsia="x-none"/>
        </w:rPr>
        <w:t>«Развитие общего образования»</w:t>
      </w:r>
    </w:p>
    <w:p w:rsidR="00722789" w:rsidRPr="00FE656E" w:rsidRDefault="00722789" w:rsidP="00722789">
      <w:pPr>
        <w:keepNext/>
        <w:spacing w:before="120"/>
        <w:ind w:left="1134"/>
        <w:jc w:val="right"/>
        <w:rPr>
          <w:sz w:val="28"/>
          <w:szCs w:val="28"/>
          <w:lang w:val="x-none" w:eastAsia="x-none"/>
        </w:rPr>
      </w:pPr>
      <w:r w:rsidRPr="00FE656E">
        <w:rPr>
          <w:sz w:val="28"/>
          <w:szCs w:val="28"/>
          <w:lang w:val="x-none" w:eastAsia="x-none"/>
        </w:rPr>
        <w:t>(тыс. руб.)</w:t>
      </w:r>
    </w:p>
    <w:tbl>
      <w:tblPr>
        <w:tblW w:w="15593" w:type="dxa"/>
        <w:tblInd w:w="-176"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568"/>
        <w:gridCol w:w="4819"/>
        <w:gridCol w:w="2127"/>
        <w:gridCol w:w="1134"/>
        <w:gridCol w:w="1134"/>
        <w:gridCol w:w="992"/>
        <w:gridCol w:w="992"/>
        <w:gridCol w:w="1134"/>
        <w:gridCol w:w="992"/>
        <w:gridCol w:w="851"/>
        <w:gridCol w:w="850"/>
      </w:tblGrid>
      <w:tr w:rsidR="00722789" w:rsidRPr="00FE656E" w:rsidTr="007D4F5E">
        <w:trPr>
          <w:tblHeader/>
        </w:trPr>
        <w:tc>
          <w:tcPr>
            <w:tcW w:w="568" w:type="dxa"/>
            <w:tcBorders>
              <w:top w:val="single" w:sz="12" w:space="0" w:color="808080"/>
              <w:left w:val="single" w:sz="12" w:space="0" w:color="808080"/>
              <w:bottom w:val="single" w:sz="12" w:space="0" w:color="808080"/>
              <w:right w:val="single" w:sz="2" w:space="0" w:color="808080"/>
            </w:tcBorders>
            <w:hideMark/>
          </w:tcPr>
          <w:p w:rsidR="00722789" w:rsidRPr="00FE656E" w:rsidRDefault="00722789" w:rsidP="007D4F5E">
            <w:pPr>
              <w:keepNext/>
              <w:spacing w:before="40" w:after="40"/>
              <w:rPr>
                <w:b/>
                <w:sz w:val="16"/>
                <w:szCs w:val="16"/>
              </w:rPr>
            </w:pPr>
            <w:r w:rsidRPr="00FC0CB2">
              <w:rPr>
                <w:sz w:val="16"/>
                <w:szCs w:val="16"/>
              </w:rPr>
              <w:t>№</w:t>
            </w:r>
            <w:r w:rsidRPr="00FE656E">
              <w:rPr>
                <w:sz w:val="16"/>
                <w:szCs w:val="16"/>
              </w:rPr>
              <w:t xml:space="preserve"> п/п</w:t>
            </w:r>
          </w:p>
        </w:tc>
        <w:tc>
          <w:tcPr>
            <w:tcW w:w="4819" w:type="dxa"/>
            <w:tcBorders>
              <w:top w:val="single" w:sz="12" w:space="0" w:color="808080"/>
              <w:left w:val="single" w:sz="2" w:space="0" w:color="808080"/>
              <w:bottom w:val="single" w:sz="12" w:space="0" w:color="808080"/>
              <w:right w:val="single" w:sz="2" w:space="0" w:color="808080"/>
            </w:tcBorders>
            <w:hideMark/>
          </w:tcPr>
          <w:p w:rsidR="00722789" w:rsidRPr="00FE656E" w:rsidRDefault="00722789" w:rsidP="007D4F5E">
            <w:pPr>
              <w:keepNext/>
              <w:spacing w:before="40" w:after="40"/>
              <w:rPr>
                <w:b/>
                <w:sz w:val="16"/>
                <w:szCs w:val="16"/>
              </w:rPr>
            </w:pPr>
            <w:r w:rsidRPr="00FE656E">
              <w:rPr>
                <w:sz w:val="16"/>
                <w:szCs w:val="16"/>
              </w:rPr>
              <w:t xml:space="preserve">Наименование подпрограммы / </w:t>
            </w:r>
            <w:r w:rsidRPr="00FE656E">
              <w:rPr>
                <w:sz w:val="16"/>
                <w:szCs w:val="16"/>
              </w:rPr>
              <w:br/>
              <w:t>Источник ресурсного обеспечения</w:t>
            </w:r>
          </w:p>
        </w:tc>
        <w:tc>
          <w:tcPr>
            <w:tcW w:w="2127" w:type="dxa"/>
            <w:tcBorders>
              <w:top w:val="single" w:sz="12" w:space="0" w:color="808080"/>
              <w:left w:val="single" w:sz="2" w:space="0" w:color="808080"/>
              <w:bottom w:val="single" w:sz="12" w:space="0" w:color="808080"/>
              <w:right w:val="single" w:sz="2" w:space="0" w:color="808080"/>
            </w:tcBorders>
          </w:tcPr>
          <w:p w:rsidR="00722789" w:rsidRDefault="00722789" w:rsidP="007D4F5E">
            <w:pPr>
              <w:keepNext/>
              <w:spacing w:before="40" w:after="40"/>
              <w:jc w:val="center"/>
              <w:rPr>
                <w:sz w:val="16"/>
                <w:szCs w:val="16"/>
              </w:rPr>
            </w:pPr>
            <w:r>
              <w:rPr>
                <w:sz w:val="16"/>
                <w:szCs w:val="16"/>
              </w:rPr>
              <w:t>Исполни</w:t>
            </w:r>
          </w:p>
          <w:p w:rsidR="00722789" w:rsidRPr="00FE656E" w:rsidRDefault="00722789" w:rsidP="007D4F5E">
            <w:pPr>
              <w:keepNext/>
              <w:spacing w:before="40" w:after="40"/>
              <w:jc w:val="center"/>
              <w:rPr>
                <w:sz w:val="16"/>
                <w:szCs w:val="16"/>
              </w:rPr>
            </w:pPr>
            <w:r>
              <w:rPr>
                <w:sz w:val="16"/>
                <w:szCs w:val="16"/>
              </w:rPr>
              <w:t xml:space="preserve">тели </w:t>
            </w:r>
          </w:p>
        </w:tc>
        <w:tc>
          <w:tcPr>
            <w:tcW w:w="1134" w:type="dxa"/>
            <w:tcBorders>
              <w:top w:val="single" w:sz="12" w:space="0" w:color="808080"/>
              <w:left w:val="single" w:sz="2" w:space="0" w:color="808080"/>
              <w:bottom w:val="single" w:sz="12" w:space="0" w:color="808080"/>
              <w:right w:val="single" w:sz="2" w:space="0" w:color="808080"/>
            </w:tcBorders>
            <w:hideMark/>
          </w:tcPr>
          <w:p w:rsidR="00722789" w:rsidRPr="00FE656E" w:rsidRDefault="00722789" w:rsidP="007D4F5E">
            <w:pPr>
              <w:keepNext/>
              <w:spacing w:before="40" w:after="40"/>
              <w:jc w:val="center"/>
              <w:rPr>
                <w:b/>
                <w:sz w:val="16"/>
                <w:szCs w:val="16"/>
              </w:rPr>
            </w:pPr>
            <w:r w:rsidRPr="00FE656E">
              <w:rPr>
                <w:sz w:val="16"/>
                <w:szCs w:val="16"/>
              </w:rPr>
              <w:t>2014</w:t>
            </w:r>
          </w:p>
        </w:tc>
        <w:tc>
          <w:tcPr>
            <w:tcW w:w="1134" w:type="dxa"/>
            <w:tcBorders>
              <w:top w:val="single" w:sz="12" w:space="0" w:color="808080"/>
              <w:left w:val="single" w:sz="2" w:space="0" w:color="808080"/>
              <w:bottom w:val="single" w:sz="12" w:space="0" w:color="808080"/>
              <w:right w:val="single" w:sz="2" w:space="0" w:color="808080"/>
            </w:tcBorders>
            <w:hideMark/>
          </w:tcPr>
          <w:p w:rsidR="00722789" w:rsidRPr="00FE656E" w:rsidRDefault="00722789" w:rsidP="007D4F5E">
            <w:pPr>
              <w:keepNext/>
              <w:spacing w:before="40" w:after="40"/>
              <w:jc w:val="center"/>
              <w:rPr>
                <w:b/>
                <w:sz w:val="16"/>
                <w:szCs w:val="16"/>
              </w:rPr>
            </w:pPr>
            <w:r w:rsidRPr="00FE656E">
              <w:rPr>
                <w:sz w:val="16"/>
                <w:szCs w:val="16"/>
              </w:rPr>
              <w:t>2015</w:t>
            </w:r>
          </w:p>
        </w:tc>
        <w:tc>
          <w:tcPr>
            <w:tcW w:w="992" w:type="dxa"/>
            <w:tcBorders>
              <w:top w:val="single" w:sz="12" w:space="0" w:color="808080"/>
              <w:left w:val="single" w:sz="2" w:space="0" w:color="808080"/>
              <w:bottom w:val="single" w:sz="12" w:space="0" w:color="808080"/>
              <w:right w:val="single" w:sz="2" w:space="0" w:color="808080"/>
            </w:tcBorders>
            <w:hideMark/>
          </w:tcPr>
          <w:p w:rsidR="00722789" w:rsidRPr="00FE656E" w:rsidRDefault="00722789" w:rsidP="007D4F5E">
            <w:pPr>
              <w:keepNext/>
              <w:spacing w:before="40" w:after="40"/>
              <w:jc w:val="center"/>
              <w:rPr>
                <w:b/>
                <w:sz w:val="16"/>
                <w:szCs w:val="16"/>
              </w:rPr>
            </w:pPr>
            <w:r w:rsidRPr="00FE656E">
              <w:rPr>
                <w:sz w:val="16"/>
                <w:szCs w:val="16"/>
              </w:rPr>
              <w:t>2016</w:t>
            </w:r>
          </w:p>
        </w:tc>
        <w:tc>
          <w:tcPr>
            <w:tcW w:w="992" w:type="dxa"/>
            <w:tcBorders>
              <w:top w:val="single" w:sz="12" w:space="0" w:color="808080"/>
              <w:left w:val="single" w:sz="2" w:space="0" w:color="808080"/>
              <w:bottom w:val="single" w:sz="12" w:space="0" w:color="808080"/>
              <w:right w:val="single" w:sz="2" w:space="0" w:color="808080"/>
            </w:tcBorders>
            <w:hideMark/>
          </w:tcPr>
          <w:p w:rsidR="00722789" w:rsidRPr="00FE656E" w:rsidRDefault="00722789" w:rsidP="007D4F5E">
            <w:pPr>
              <w:keepNext/>
              <w:spacing w:before="40" w:after="40"/>
              <w:jc w:val="center"/>
              <w:rPr>
                <w:b/>
                <w:sz w:val="16"/>
                <w:szCs w:val="16"/>
              </w:rPr>
            </w:pPr>
            <w:r w:rsidRPr="00FE656E">
              <w:rPr>
                <w:sz w:val="16"/>
                <w:szCs w:val="16"/>
              </w:rPr>
              <w:t>2017</w:t>
            </w:r>
          </w:p>
        </w:tc>
        <w:tc>
          <w:tcPr>
            <w:tcW w:w="1134" w:type="dxa"/>
            <w:tcBorders>
              <w:top w:val="single" w:sz="12" w:space="0" w:color="808080"/>
              <w:left w:val="single" w:sz="2" w:space="0" w:color="808080"/>
              <w:bottom w:val="single" w:sz="12" w:space="0" w:color="808080"/>
              <w:right w:val="single" w:sz="12" w:space="0" w:color="808080"/>
            </w:tcBorders>
            <w:hideMark/>
          </w:tcPr>
          <w:p w:rsidR="00722789" w:rsidRPr="00FE656E" w:rsidRDefault="00722789" w:rsidP="007D4F5E">
            <w:pPr>
              <w:keepNext/>
              <w:spacing w:before="40" w:after="40"/>
              <w:jc w:val="center"/>
              <w:rPr>
                <w:b/>
                <w:sz w:val="16"/>
                <w:szCs w:val="16"/>
              </w:rPr>
            </w:pPr>
            <w:r w:rsidRPr="00FE656E">
              <w:rPr>
                <w:sz w:val="16"/>
                <w:szCs w:val="16"/>
              </w:rPr>
              <w:t>2018</w:t>
            </w:r>
          </w:p>
        </w:tc>
        <w:tc>
          <w:tcPr>
            <w:tcW w:w="992" w:type="dxa"/>
            <w:tcBorders>
              <w:top w:val="single" w:sz="12" w:space="0" w:color="808080"/>
              <w:left w:val="single" w:sz="2" w:space="0" w:color="808080"/>
              <w:bottom w:val="single" w:sz="12" w:space="0" w:color="808080"/>
              <w:right w:val="single" w:sz="12" w:space="0" w:color="808080"/>
            </w:tcBorders>
          </w:tcPr>
          <w:p w:rsidR="00722789" w:rsidRPr="00FE656E" w:rsidRDefault="00722789" w:rsidP="007D4F5E">
            <w:pPr>
              <w:keepNext/>
              <w:spacing w:before="40" w:after="40"/>
              <w:jc w:val="center"/>
              <w:rPr>
                <w:sz w:val="16"/>
                <w:szCs w:val="16"/>
              </w:rPr>
            </w:pPr>
            <w:r w:rsidRPr="00FE656E">
              <w:rPr>
                <w:sz w:val="16"/>
                <w:szCs w:val="16"/>
              </w:rPr>
              <w:t>2019</w:t>
            </w:r>
          </w:p>
        </w:tc>
        <w:tc>
          <w:tcPr>
            <w:tcW w:w="851" w:type="dxa"/>
            <w:tcBorders>
              <w:top w:val="single" w:sz="12" w:space="0" w:color="808080"/>
              <w:left w:val="single" w:sz="2" w:space="0" w:color="808080"/>
              <w:bottom w:val="single" w:sz="12" w:space="0" w:color="808080"/>
              <w:right w:val="single" w:sz="12" w:space="0" w:color="808080"/>
            </w:tcBorders>
          </w:tcPr>
          <w:p w:rsidR="00722789" w:rsidRPr="00FE656E" w:rsidRDefault="00722789" w:rsidP="007D4F5E">
            <w:pPr>
              <w:keepNext/>
              <w:spacing w:before="40" w:after="40"/>
              <w:jc w:val="center"/>
              <w:rPr>
                <w:sz w:val="16"/>
                <w:szCs w:val="16"/>
              </w:rPr>
            </w:pPr>
            <w:r>
              <w:rPr>
                <w:sz w:val="16"/>
                <w:szCs w:val="16"/>
              </w:rPr>
              <w:t>2020</w:t>
            </w:r>
          </w:p>
        </w:tc>
        <w:tc>
          <w:tcPr>
            <w:tcW w:w="850" w:type="dxa"/>
            <w:tcBorders>
              <w:top w:val="single" w:sz="12" w:space="0" w:color="808080"/>
              <w:left w:val="single" w:sz="2" w:space="0" w:color="808080"/>
              <w:bottom w:val="single" w:sz="12" w:space="0" w:color="808080"/>
              <w:right w:val="single" w:sz="12" w:space="0" w:color="808080"/>
            </w:tcBorders>
          </w:tcPr>
          <w:p w:rsidR="00722789" w:rsidRDefault="00722789" w:rsidP="007D4F5E">
            <w:pPr>
              <w:keepNext/>
              <w:spacing w:before="40" w:after="40"/>
              <w:jc w:val="center"/>
              <w:rPr>
                <w:sz w:val="16"/>
                <w:szCs w:val="16"/>
              </w:rPr>
            </w:pPr>
            <w:r>
              <w:rPr>
                <w:sz w:val="16"/>
                <w:szCs w:val="16"/>
              </w:rPr>
              <w:t>2021</w:t>
            </w:r>
          </w:p>
        </w:tc>
      </w:tr>
      <w:tr w:rsidR="00722789" w:rsidRPr="00FE656E" w:rsidTr="007D4F5E">
        <w:trPr>
          <w:cantSplit/>
        </w:trPr>
        <w:tc>
          <w:tcPr>
            <w:tcW w:w="568" w:type="dxa"/>
            <w:tcBorders>
              <w:top w:val="single" w:sz="2" w:space="0" w:color="808080"/>
              <w:left w:val="single" w:sz="12" w:space="0" w:color="808080"/>
              <w:bottom w:val="single" w:sz="2" w:space="0" w:color="808080"/>
              <w:right w:val="single" w:sz="2" w:space="0" w:color="808080"/>
            </w:tcBorders>
            <w:hideMark/>
          </w:tcPr>
          <w:p w:rsidR="00722789" w:rsidRPr="00FE656E" w:rsidRDefault="00722789" w:rsidP="007D4F5E">
            <w:pPr>
              <w:spacing w:before="40"/>
              <w:rPr>
                <w:sz w:val="16"/>
                <w:szCs w:val="16"/>
              </w:rPr>
            </w:pPr>
          </w:p>
        </w:tc>
        <w:tc>
          <w:tcPr>
            <w:tcW w:w="4819" w:type="dxa"/>
            <w:tcBorders>
              <w:top w:val="single" w:sz="2" w:space="0" w:color="808080"/>
              <w:left w:val="single" w:sz="2" w:space="0" w:color="808080"/>
              <w:bottom w:val="single" w:sz="2" w:space="0" w:color="808080"/>
              <w:right w:val="single" w:sz="2" w:space="0" w:color="808080"/>
            </w:tcBorders>
            <w:hideMark/>
          </w:tcPr>
          <w:p w:rsidR="00722789" w:rsidRPr="003F104B" w:rsidRDefault="00722789" w:rsidP="007D4F5E">
            <w:pPr>
              <w:spacing w:before="40"/>
              <w:rPr>
                <w:sz w:val="20"/>
                <w:szCs w:val="20"/>
              </w:rPr>
            </w:pPr>
            <w:r w:rsidRPr="003F104B">
              <w:rPr>
                <w:sz w:val="20"/>
                <w:szCs w:val="20"/>
              </w:rPr>
              <w:t>Подпрограмма /всего</w:t>
            </w:r>
          </w:p>
        </w:tc>
        <w:tc>
          <w:tcPr>
            <w:tcW w:w="2127"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jc w:val="center"/>
              <w:rPr>
                <w:b/>
                <w:sz w:val="20"/>
                <w:szCs w:val="20"/>
              </w:rPr>
            </w:pP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jc w:val="center"/>
              <w:rPr>
                <w:b/>
                <w:sz w:val="20"/>
                <w:szCs w:val="20"/>
              </w:rPr>
            </w:pPr>
            <w:r w:rsidRPr="003A0F54">
              <w:rPr>
                <w:b/>
                <w:sz w:val="20"/>
                <w:szCs w:val="20"/>
              </w:rPr>
              <w:t>8546,0</w:t>
            </w: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jc w:val="center"/>
              <w:rPr>
                <w:b/>
                <w:sz w:val="20"/>
                <w:szCs w:val="20"/>
              </w:rPr>
            </w:pPr>
            <w:r w:rsidRPr="003A0F54">
              <w:rPr>
                <w:b/>
                <w:sz w:val="20"/>
                <w:szCs w:val="20"/>
              </w:rPr>
              <w:t>9789,9</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jc w:val="center"/>
              <w:rPr>
                <w:b/>
                <w:sz w:val="20"/>
                <w:szCs w:val="20"/>
              </w:rPr>
            </w:pPr>
            <w:r w:rsidRPr="003A0F54">
              <w:rPr>
                <w:b/>
                <w:sz w:val="20"/>
                <w:szCs w:val="20"/>
              </w:rPr>
              <w:t>4789,3</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jc w:val="center"/>
              <w:rPr>
                <w:b/>
                <w:sz w:val="20"/>
                <w:szCs w:val="20"/>
              </w:rPr>
            </w:pPr>
            <w:r w:rsidRPr="003A0F54">
              <w:rPr>
                <w:b/>
                <w:sz w:val="20"/>
                <w:szCs w:val="20"/>
              </w:rPr>
              <w:t>6697,3</w:t>
            </w:r>
          </w:p>
        </w:tc>
        <w:tc>
          <w:tcPr>
            <w:tcW w:w="1134" w:type="dxa"/>
            <w:tcBorders>
              <w:top w:val="single" w:sz="2" w:space="0" w:color="808080"/>
              <w:left w:val="single" w:sz="2" w:space="0" w:color="808080"/>
              <w:bottom w:val="single" w:sz="2" w:space="0" w:color="808080"/>
              <w:right w:val="single" w:sz="12" w:space="0" w:color="808080"/>
            </w:tcBorders>
            <w:hideMark/>
          </w:tcPr>
          <w:p w:rsidR="00722789" w:rsidRPr="003A0F54" w:rsidRDefault="00722789" w:rsidP="007D4F5E">
            <w:pPr>
              <w:jc w:val="center"/>
              <w:rPr>
                <w:b/>
                <w:sz w:val="20"/>
                <w:szCs w:val="20"/>
              </w:rPr>
            </w:pPr>
            <w:r>
              <w:rPr>
                <w:b/>
                <w:sz w:val="20"/>
                <w:szCs w:val="20"/>
              </w:rPr>
              <w:t>11762,8</w:t>
            </w:r>
          </w:p>
        </w:tc>
        <w:tc>
          <w:tcPr>
            <w:tcW w:w="992"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jc w:val="center"/>
              <w:rPr>
                <w:b/>
                <w:sz w:val="20"/>
                <w:szCs w:val="20"/>
              </w:rPr>
            </w:pPr>
            <w:r>
              <w:rPr>
                <w:b/>
                <w:sz w:val="20"/>
                <w:szCs w:val="20"/>
              </w:rPr>
              <w:t>7820,2</w:t>
            </w:r>
          </w:p>
        </w:tc>
        <w:tc>
          <w:tcPr>
            <w:tcW w:w="851"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jc w:val="center"/>
              <w:rPr>
                <w:b/>
                <w:sz w:val="20"/>
                <w:szCs w:val="20"/>
              </w:rPr>
            </w:pPr>
            <w:r>
              <w:rPr>
                <w:b/>
                <w:sz w:val="20"/>
                <w:szCs w:val="20"/>
              </w:rPr>
              <w:t>4695,5</w:t>
            </w:r>
          </w:p>
        </w:tc>
        <w:tc>
          <w:tcPr>
            <w:tcW w:w="850"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jc w:val="center"/>
              <w:rPr>
                <w:b/>
                <w:sz w:val="20"/>
                <w:szCs w:val="20"/>
              </w:rPr>
            </w:pPr>
            <w:r>
              <w:rPr>
                <w:b/>
                <w:sz w:val="20"/>
                <w:szCs w:val="20"/>
              </w:rPr>
              <w:t>2438,6</w:t>
            </w:r>
          </w:p>
        </w:tc>
      </w:tr>
      <w:tr w:rsidR="00722789" w:rsidRPr="00FE656E" w:rsidTr="007D4F5E">
        <w:trPr>
          <w:cantSplit/>
          <w:trHeight w:val="329"/>
        </w:trPr>
        <w:tc>
          <w:tcPr>
            <w:tcW w:w="568"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rPr>
                <w:sz w:val="16"/>
                <w:szCs w:val="16"/>
              </w:rPr>
            </w:pPr>
          </w:p>
        </w:tc>
        <w:tc>
          <w:tcPr>
            <w:tcW w:w="4819" w:type="dxa"/>
            <w:tcBorders>
              <w:top w:val="single" w:sz="2" w:space="0" w:color="808080"/>
              <w:left w:val="single" w:sz="2" w:space="0" w:color="808080"/>
              <w:bottom w:val="single" w:sz="2" w:space="0" w:color="808080"/>
              <w:right w:val="single" w:sz="2" w:space="0" w:color="808080"/>
            </w:tcBorders>
            <w:hideMark/>
          </w:tcPr>
          <w:p w:rsidR="00722789" w:rsidRPr="003F104B" w:rsidRDefault="00722789" w:rsidP="007D4F5E">
            <w:pPr>
              <w:spacing w:before="40"/>
              <w:rPr>
                <w:sz w:val="20"/>
                <w:szCs w:val="20"/>
              </w:rPr>
            </w:pPr>
            <w:r w:rsidRPr="003F104B">
              <w:rPr>
                <w:sz w:val="20"/>
                <w:szCs w:val="20"/>
              </w:rPr>
              <w:t>бюджетные ассигнования</w:t>
            </w:r>
          </w:p>
        </w:tc>
        <w:tc>
          <w:tcPr>
            <w:tcW w:w="2127"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jc w:val="center"/>
              <w:rPr>
                <w:sz w:val="20"/>
                <w:szCs w:val="20"/>
              </w:rPr>
            </w:pP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jc w:val="center"/>
              <w:rPr>
                <w:sz w:val="20"/>
                <w:szCs w:val="20"/>
              </w:rPr>
            </w:pPr>
            <w:r w:rsidRPr="003A0F54">
              <w:rPr>
                <w:sz w:val="20"/>
                <w:szCs w:val="20"/>
              </w:rPr>
              <w:t>8546,0</w:t>
            </w: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jc w:val="center"/>
              <w:rPr>
                <w:sz w:val="20"/>
                <w:szCs w:val="20"/>
              </w:rPr>
            </w:pPr>
            <w:r w:rsidRPr="003A0F54">
              <w:rPr>
                <w:sz w:val="20"/>
                <w:szCs w:val="20"/>
              </w:rPr>
              <w:t>9789,9</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jc w:val="center"/>
              <w:rPr>
                <w:sz w:val="20"/>
                <w:szCs w:val="20"/>
              </w:rPr>
            </w:pPr>
            <w:r w:rsidRPr="003A0F54">
              <w:rPr>
                <w:sz w:val="20"/>
                <w:szCs w:val="20"/>
              </w:rPr>
              <w:t>4789,3</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jc w:val="center"/>
              <w:rPr>
                <w:sz w:val="20"/>
                <w:szCs w:val="20"/>
              </w:rPr>
            </w:pPr>
            <w:r w:rsidRPr="003A0F54">
              <w:rPr>
                <w:sz w:val="20"/>
                <w:szCs w:val="20"/>
              </w:rPr>
              <w:t>6697,3</w:t>
            </w:r>
          </w:p>
        </w:tc>
        <w:tc>
          <w:tcPr>
            <w:tcW w:w="1134" w:type="dxa"/>
            <w:tcBorders>
              <w:top w:val="single" w:sz="2" w:space="0" w:color="808080"/>
              <w:left w:val="single" w:sz="2" w:space="0" w:color="808080"/>
              <w:bottom w:val="single" w:sz="2" w:space="0" w:color="808080"/>
              <w:right w:val="single" w:sz="12" w:space="0" w:color="808080"/>
            </w:tcBorders>
            <w:hideMark/>
          </w:tcPr>
          <w:p w:rsidR="00722789" w:rsidRPr="003A0F54" w:rsidRDefault="00722789" w:rsidP="007D4F5E">
            <w:pPr>
              <w:jc w:val="center"/>
              <w:rPr>
                <w:sz w:val="20"/>
                <w:szCs w:val="20"/>
              </w:rPr>
            </w:pPr>
            <w:r>
              <w:rPr>
                <w:sz w:val="20"/>
                <w:szCs w:val="20"/>
              </w:rPr>
              <w:t>11762,8</w:t>
            </w:r>
          </w:p>
        </w:tc>
        <w:tc>
          <w:tcPr>
            <w:tcW w:w="992"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jc w:val="center"/>
              <w:rPr>
                <w:sz w:val="20"/>
                <w:szCs w:val="20"/>
              </w:rPr>
            </w:pPr>
            <w:r>
              <w:rPr>
                <w:sz w:val="20"/>
                <w:szCs w:val="20"/>
              </w:rPr>
              <w:t>7820,2</w:t>
            </w:r>
          </w:p>
        </w:tc>
        <w:tc>
          <w:tcPr>
            <w:tcW w:w="851"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jc w:val="center"/>
              <w:rPr>
                <w:sz w:val="20"/>
                <w:szCs w:val="20"/>
              </w:rPr>
            </w:pPr>
            <w:r>
              <w:rPr>
                <w:sz w:val="20"/>
                <w:szCs w:val="20"/>
              </w:rPr>
              <w:t>4695,5</w:t>
            </w:r>
          </w:p>
        </w:tc>
        <w:tc>
          <w:tcPr>
            <w:tcW w:w="850"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jc w:val="center"/>
              <w:rPr>
                <w:sz w:val="20"/>
                <w:szCs w:val="20"/>
              </w:rPr>
            </w:pPr>
            <w:r>
              <w:rPr>
                <w:sz w:val="20"/>
                <w:szCs w:val="20"/>
              </w:rPr>
              <w:t>2438,6</w:t>
            </w:r>
          </w:p>
        </w:tc>
      </w:tr>
      <w:tr w:rsidR="00722789" w:rsidRPr="00FE656E" w:rsidTr="007D4F5E">
        <w:trPr>
          <w:cantSplit/>
          <w:trHeight w:val="329"/>
        </w:trPr>
        <w:tc>
          <w:tcPr>
            <w:tcW w:w="568"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rPr>
                <w:sz w:val="16"/>
                <w:szCs w:val="16"/>
              </w:rPr>
            </w:pPr>
          </w:p>
        </w:tc>
        <w:tc>
          <w:tcPr>
            <w:tcW w:w="4819" w:type="dxa"/>
            <w:tcBorders>
              <w:top w:val="single" w:sz="2" w:space="0" w:color="808080"/>
              <w:left w:val="single" w:sz="2" w:space="0" w:color="808080"/>
              <w:bottom w:val="single" w:sz="2" w:space="0" w:color="808080"/>
              <w:right w:val="single" w:sz="2" w:space="0" w:color="808080"/>
            </w:tcBorders>
            <w:hideMark/>
          </w:tcPr>
          <w:p w:rsidR="00722789" w:rsidRPr="003F104B" w:rsidRDefault="00722789" w:rsidP="007D4F5E">
            <w:pPr>
              <w:spacing w:before="40"/>
              <w:rPr>
                <w:sz w:val="20"/>
                <w:szCs w:val="20"/>
              </w:rPr>
            </w:pPr>
            <w:r w:rsidRPr="003F104B">
              <w:rPr>
                <w:sz w:val="20"/>
                <w:szCs w:val="20"/>
              </w:rPr>
              <w:t>- федеральный бюджет</w:t>
            </w:r>
          </w:p>
        </w:tc>
        <w:tc>
          <w:tcPr>
            <w:tcW w:w="2127"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jc w:val="center"/>
              <w:rPr>
                <w:sz w:val="20"/>
                <w:szCs w:val="20"/>
              </w:rPr>
            </w:pP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jc w:val="center"/>
              <w:rPr>
                <w:sz w:val="20"/>
                <w:szCs w:val="20"/>
              </w:rPr>
            </w:pPr>
            <w:r w:rsidRPr="003A0F54">
              <w:rPr>
                <w:sz w:val="20"/>
                <w:szCs w:val="20"/>
              </w:rPr>
              <w:t>1218,2</w:t>
            </w: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jc w:val="center"/>
              <w:rPr>
                <w:sz w:val="20"/>
                <w:szCs w:val="20"/>
              </w:rPr>
            </w:pPr>
            <w:r w:rsidRPr="003A0F54">
              <w:rPr>
                <w:sz w:val="20"/>
                <w:szCs w:val="20"/>
              </w:rPr>
              <w:t>1678,4</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jc w:val="center"/>
              <w:rPr>
                <w:sz w:val="20"/>
                <w:szCs w:val="20"/>
              </w:rPr>
            </w:pPr>
            <w:r w:rsidRPr="003A0F54">
              <w:rPr>
                <w:sz w:val="20"/>
                <w:szCs w:val="20"/>
              </w:rPr>
              <w:t>1451,4</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jc w:val="center"/>
              <w:rPr>
                <w:sz w:val="20"/>
                <w:szCs w:val="20"/>
              </w:rPr>
            </w:pPr>
            <w:r w:rsidRPr="003A0F54">
              <w:rPr>
                <w:sz w:val="20"/>
                <w:szCs w:val="20"/>
              </w:rPr>
              <w:t>1507,4</w:t>
            </w:r>
          </w:p>
        </w:tc>
        <w:tc>
          <w:tcPr>
            <w:tcW w:w="1134" w:type="dxa"/>
            <w:tcBorders>
              <w:top w:val="single" w:sz="2" w:space="0" w:color="808080"/>
              <w:left w:val="single" w:sz="2" w:space="0" w:color="808080"/>
              <w:bottom w:val="single" w:sz="2" w:space="0" w:color="808080"/>
              <w:right w:val="single" w:sz="12" w:space="0" w:color="808080"/>
            </w:tcBorders>
            <w:hideMark/>
          </w:tcPr>
          <w:p w:rsidR="00722789" w:rsidRPr="003A0F54" w:rsidRDefault="00722789" w:rsidP="007D4F5E">
            <w:pPr>
              <w:jc w:val="center"/>
              <w:rPr>
                <w:sz w:val="20"/>
                <w:szCs w:val="20"/>
              </w:rPr>
            </w:pPr>
            <w:r w:rsidRPr="003A0F54">
              <w:rPr>
                <w:sz w:val="20"/>
                <w:szCs w:val="20"/>
              </w:rPr>
              <w:t>1914,0</w:t>
            </w:r>
          </w:p>
        </w:tc>
        <w:tc>
          <w:tcPr>
            <w:tcW w:w="992"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jc w:val="center"/>
              <w:rPr>
                <w:sz w:val="20"/>
                <w:szCs w:val="20"/>
              </w:rPr>
            </w:pPr>
            <w:r w:rsidRPr="003A0F54">
              <w:rPr>
                <w:sz w:val="20"/>
                <w:szCs w:val="20"/>
              </w:rPr>
              <w:t>0,0</w:t>
            </w:r>
          </w:p>
        </w:tc>
        <w:tc>
          <w:tcPr>
            <w:tcW w:w="851"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jc w:val="center"/>
              <w:rPr>
                <w:sz w:val="20"/>
                <w:szCs w:val="20"/>
              </w:rPr>
            </w:pPr>
            <w:r w:rsidRPr="003A0F54">
              <w:rPr>
                <w:sz w:val="20"/>
                <w:szCs w:val="20"/>
              </w:rPr>
              <w:t>0,0</w:t>
            </w:r>
          </w:p>
        </w:tc>
        <w:tc>
          <w:tcPr>
            <w:tcW w:w="850"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jc w:val="center"/>
              <w:rPr>
                <w:sz w:val="20"/>
                <w:szCs w:val="20"/>
              </w:rPr>
            </w:pPr>
            <w:r>
              <w:rPr>
                <w:sz w:val="20"/>
                <w:szCs w:val="20"/>
              </w:rPr>
              <w:t>0,0</w:t>
            </w:r>
          </w:p>
        </w:tc>
      </w:tr>
      <w:tr w:rsidR="00722789" w:rsidRPr="00FE656E" w:rsidTr="007D4F5E">
        <w:trPr>
          <w:cantSplit/>
        </w:trPr>
        <w:tc>
          <w:tcPr>
            <w:tcW w:w="568"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rPr>
                <w:sz w:val="16"/>
                <w:szCs w:val="16"/>
              </w:rPr>
            </w:pPr>
          </w:p>
        </w:tc>
        <w:tc>
          <w:tcPr>
            <w:tcW w:w="4819" w:type="dxa"/>
            <w:tcBorders>
              <w:top w:val="single" w:sz="2" w:space="0" w:color="808080"/>
              <w:left w:val="single" w:sz="2" w:space="0" w:color="808080"/>
              <w:bottom w:val="single" w:sz="2" w:space="0" w:color="808080"/>
              <w:right w:val="single" w:sz="2" w:space="0" w:color="808080"/>
            </w:tcBorders>
            <w:hideMark/>
          </w:tcPr>
          <w:p w:rsidR="00722789" w:rsidRPr="003F104B" w:rsidRDefault="00722789" w:rsidP="007D4F5E">
            <w:pPr>
              <w:spacing w:before="40"/>
              <w:rPr>
                <w:sz w:val="20"/>
                <w:szCs w:val="20"/>
              </w:rPr>
            </w:pPr>
            <w:r w:rsidRPr="003F104B">
              <w:rPr>
                <w:sz w:val="20"/>
                <w:szCs w:val="20"/>
              </w:rPr>
              <w:t>- областной бюджет</w:t>
            </w:r>
          </w:p>
        </w:tc>
        <w:tc>
          <w:tcPr>
            <w:tcW w:w="2127"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jc w:val="center"/>
              <w:rPr>
                <w:sz w:val="20"/>
                <w:szCs w:val="20"/>
              </w:rPr>
            </w:pP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jc w:val="center"/>
              <w:rPr>
                <w:sz w:val="20"/>
                <w:szCs w:val="20"/>
              </w:rPr>
            </w:pPr>
            <w:r w:rsidRPr="003A0F54">
              <w:rPr>
                <w:sz w:val="20"/>
                <w:szCs w:val="20"/>
              </w:rPr>
              <w:t>651,4</w:t>
            </w: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jc w:val="center"/>
              <w:rPr>
                <w:sz w:val="20"/>
                <w:szCs w:val="20"/>
              </w:rPr>
            </w:pPr>
            <w:r w:rsidRPr="003A0F54">
              <w:rPr>
                <w:sz w:val="20"/>
                <w:szCs w:val="20"/>
              </w:rPr>
              <w:t>300,0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jc w:val="center"/>
              <w:rPr>
                <w:sz w:val="20"/>
                <w:szCs w:val="20"/>
              </w:rPr>
            </w:pPr>
            <w:r w:rsidRPr="003A0F54">
              <w:rPr>
                <w:sz w:val="20"/>
                <w:szCs w:val="20"/>
              </w:rPr>
              <w:t>500,0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jc w:val="center"/>
              <w:rPr>
                <w:sz w:val="20"/>
                <w:szCs w:val="20"/>
              </w:rPr>
            </w:pPr>
            <w:r w:rsidRPr="003A0F54">
              <w:rPr>
                <w:sz w:val="20"/>
                <w:szCs w:val="20"/>
              </w:rPr>
              <w:t>500,0</w:t>
            </w:r>
          </w:p>
        </w:tc>
        <w:tc>
          <w:tcPr>
            <w:tcW w:w="1134" w:type="dxa"/>
            <w:tcBorders>
              <w:top w:val="single" w:sz="2" w:space="0" w:color="808080"/>
              <w:left w:val="single" w:sz="2" w:space="0" w:color="808080"/>
              <w:bottom w:val="single" w:sz="2" w:space="0" w:color="808080"/>
              <w:right w:val="single" w:sz="12" w:space="0" w:color="808080"/>
            </w:tcBorders>
            <w:hideMark/>
          </w:tcPr>
          <w:p w:rsidR="00722789" w:rsidRPr="003A0F54" w:rsidRDefault="00722789" w:rsidP="007D4F5E">
            <w:pPr>
              <w:jc w:val="center"/>
              <w:rPr>
                <w:sz w:val="20"/>
                <w:szCs w:val="20"/>
              </w:rPr>
            </w:pPr>
            <w:r>
              <w:rPr>
                <w:sz w:val="20"/>
                <w:szCs w:val="20"/>
              </w:rPr>
              <w:t>125</w:t>
            </w:r>
            <w:r w:rsidRPr="003A0F54">
              <w:rPr>
                <w:sz w:val="20"/>
                <w:szCs w:val="20"/>
              </w:rPr>
              <w:t>0,0</w:t>
            </w:r>
          </w:p>
        </w:tc>
        <w:tc>
          <w:tcPr>
            <w:tcW w:w="992"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jc w:val="center"/>
              <w:rPr>
                <w:sz w:val="20"/>
                <w:szCs w:val="20"/>
              </w:rPr>
            </w:pPr>
            <w:r w:rsidRPr="003A0F54">
              <w:rPr>
                <w:sz w:val="20"/>
                <w:szCs w:val="20"/>
              </w:rPr>
              <w:t>0,0</w:t>
            </w:r>
          </w:p>
        </w:tc>
        <w:tc>
          <w:tcPr>
            <w:tcW w:w="851"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jc w:val="center"/>
              <w:rPr>
                <w:sz w:val="20"/>
                <w:szCs w:val="20"/>
              </w:rPr>
            </w:pPr>
            <w:r w:rsidRPr="003A0F54">
              <w:rPr>
                <w:sz w:val="20"/>
                <w:szCs w:val="20"/>
              </w:rPr>
              <w:t>0,0</w:t>
            </w:r>
          </w:p>
        </w:tc>
        <w:tc>
          <w:tcPr>
            <w:tcW w:w="850"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jc w:val="center"/>
              <w:rPr>
                <w:sz w:val="20"/>
                <w:szCs w:val="20"/>
              </w:rPr>
            </w:pPr>
            <w:r>
              <w:rPr>
                <w:sz w:val="20"/>
                <w:szCs w:val="20"/>
              </w:rPr>
              <w:t>0,0</w:t>
            </w:r>
          </w:p>
        </w:tc>
      </w:tr>
      <w:tr w:rsidR="00722789" w:rsidRPr="00FE656E" w:rsidTr="007D4F5E">
        <w:trPr>
          <w:cantSplit/>
          <w:trHeight w:val="339"/>
        </w:trPr>
        <w:tc>
          <w:tcPr>
            <w:tcW w:w="568"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rPr>
                <w:sz w:val="16"/>
                <w:szCs w:val="16"/>
              </w:rPr>
            </w:pPr>
          </w:p>
        </w:tc>
        <w:tc>
          <w:tcPr>
            <w:tcW w:w="4819" w:type="dxa"/>
            <w:tcBorders>
              <w:top w:val="single" w:sz="2" w:space="0" w:color="808080"/>
              <w:left w:val="single" w:sz="2" w:space="0" w:color="808080"/>
              <w:bottom w:val="single" w:sz="2" w:space="0" w:color="808080"/>
              <w:right w:val="single" w:sz="2" w:space="0" w:color="808080"/>
            </w:tcBorders>
            <w:hideMark/>
          </w:tcPr>
          <w:p w:rsidR="00722789" w:rsidRPr="003F104B" w:rsidRDefault="00722789" w:rsidP="007D4F5E">
            <w:pPr>
              <w:spacing w:before="40"/>
              <w:rPr>
                <w:sz w:val="20"/>
                <w:szCs w:val="20"/>
              </w:rPr>
            </w:pPr>
            <w:r w:rsidRPr="003F104B">
              <w:rPr>
                <w:sz w:val="20"/>
                <w:szCs w:val="20"/>
              </w:rPr>
              <w:t>-бюджет Тейковского муниципального района</w:t>
            </w:r>
          </w:p>
        </w:tc>
        <w:tc>
          <w:tcPr>
            <w:tcW w:w="2127"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jc w:val="center"/>
              <w:rPr>
                <w:sz w:val="20"/>
                <w:szCs w:val="20"/>
              </w:rPr>
            </w:pP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jc w:val="center"/>
              <w:rPr>
                <w:sz w:val="20"/>
                <w:szCs w:val="20"/>
              </w:rPr>
            </w:pPr>
            <w:r w:rsidRPr="003A0F54">
              <w:rPr>
                <w:sz w:val="20"/>
                <w:szCs w:val="20"/>
              </w:rPr>
              <w:t>6676,4</w:t>
            </w: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jc w:val="center"/>
              <w:rPr>
                <w:sz w:val="20"/>
                <w:szCs w:val="20"/>
              </w:rPr>
            </w:pPr>
            <w:r w:rsidRPr="003A0F54">
              <w:rPr>
                <w:sz w:val="20"/>
                <w:szCs w:val="20"/>
              </w:rPr>
              <w:t>7811,5</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jc w:val="center"/>
              <w:rPr>
                <w:sz w:val="20"/>
                <w:szCs w:val="20"/>
              </w:rPr>
            </w:pPr>
            <w:r w:rsidRPr="003A0F54">
              <w:rPr>
                <w:sz w:val="20"/>
                <w:szCs w:val="20"/>
              </w:rPr>
              <w:t>2837,9</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jc w:val="center"/>
              <w:rPr>
                <w:sz w:val="20"/>
                <w:szCs w:val="20"/>
              </w:rPr>
            </w:pPr>
            <w:r w:rsidRPr="003A0F54">
              <w:rPr>
                <w:sz w:val="20"/>
                <w:szCs w:val="20"/>
              </w:rPr>
              <w:t>4689,9</w:t>
            </w:r>
          </w:p>
        </w:tc>
        <w:tc>
          <w:tcPr>
            <w:tcW w:w="1134" w:type="dxa"/>
            <w:tcBorders>
              <w:top w:val="single" w:sz="2" w:space="0" w:color="808080"/>
              <w:left w:val="single" w:sz="2" w:space="0" w:color="808080"/>
              <w:bottom w:val="single" w:sz="2" w:space="0" w:color="808080"/>
              <w:right w:val="single" w:sz="12" w:space="0" w:color="808080"/>
            </w:tcBorders>
            <w:hideMark/>
          </w:tcPr>
          <w:p w:rsidR="00722789" w:rsidRPr="003A0F54" w:rsidRDefault="00722789" w:rsidP="007D4F5E">
            <w:pPr>
              <w:spacing w:before="40"/>
              <w:jc w:val="center"/>
              <w:rPr>
                <w:sz w:val="20"/>
                <w:szCs w:val="20"/>
              </w:rPr>
            </w:pPr>
            <w:r>
              <w:rPr>
                <w:sz w:val="20"/>
                <w:szCs w:val="20"/>
              </w:rPr>
              <w:t>8598,8</w:t>
            </w:r>
          </w:p>
        </w:tc>
        <w:tc>
          <w:tcPr>
            <w:tcW w:w="992"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jc w:val="center"/>
              <w:rPr>
                <w:sz w:val="20"/>
                <w:szCs w:val="20"/>
              </w:rPr>
            </w:pPr>
            <w:r>
              <w:rPr>
                <w:sz w:val="20"/>
                <w:szCs w:val="20"/>
              </w:rPr>
              <w:t>7820,2</w:t>
            </w:r>
          </w:p>
        </w:tc>
        <w:tc>
          <w:tcPr>
            <w:tcW w:w="851"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jc w:val="center"/>
              <w:rPr>
                <w:sz w:val="20"/>
                <w:szCs w:val="20"/>
              </w:rPr>
            </w:pPr>
            <w:r>
              <w:rPr>
                <w:sz w:val="20"/>
                <w:szCs w:val="20"/>
              </w:rPr>
              <w:t>4695,5</w:t>
            </w:r>
          </w:p>
        </w:tc>
        <w:tc>
          <w:tcPr>
            <w:tcW w:w="850"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jc w:val="center"/>
              <w:rPr>
                <w:sz w:val="20"/>
                <w:szCs w:val="20"/>
              </w:rPr>
            </w:pPr>
            <w:r>
              <w:rPr>
                <w:sz w:val="20"/>
                <w:szCs w:val="20"/>
              </w:rPr>
              <w:t>2438,6</w:t>
            </w:r>
          </w:p>
        </w:tc>
      </w:tr>
      <w:tr w:rsidR="00722789" w:rsidRPr="00FE656E" w:rsidTr="007D4F5E">
        <w:trPr>
          <w:cantSplit/>
        </w:trPr>
        <w:tc>
          <w:tcPr>
            <w:tcW w:w="568" w:type="dxa"/>
            <w:tcBorders>
              <w:top w:val="single" w:sz="2" w:space="0" w:color="808080"/>
              <w:left w:val="single" w:sz="12" w:space="0" w:color="808080"/>
              <w:bottom w:val="single" w:sz="2" w:space="0" w:color="808080"/>
              <w:right w:val="single" w:sz="2" w:space="0" w:color="808080"/>
            </w:tcBorders>
            <w:hideMark/>
          </w:tcPr>
          <w:p w:rsidR="00722789" w:rsidRPr="00FE656E" w:rsidRDefault="00722789" w:rsidP="007D4F5E">
            <w:pPr>
              <w:spacing w:before="40"/>
              <w:rPr>
                <w:sz w:val="16"/>
                <w:szCs w:val="16"/>
              </w:rPr>
            </w:pPr>
            <w:r w:rsidRPr="00FE656E">
              <w:rPr>
                <w:sz w:val="16"/>
                <w:szCs w:val="16"/>
              </w:rPr>
              <w:t>1</w:t>
            </w:r>
          </w:p>
        </w:tc>
        <w:tc>
          <w:tcPr>
            <w:tcW w:w="4819" w:type="dxa"/>
            <w:tcBorders>
              <w:top w:val="single" w:sz="2" w:space="0" w:color="808080"/>
              <w:left w:val="single" w:sz="2" w:space="0" w:color="808080"/>
              <w:bottom w:val="single" w:sz="2" w:space="0" w:color="808080"/>
              <w:right w:val="single" w:sz="2" w:space="0" w:color="808080"/>
            </w:tcBorders>
            <w:hideMark/>
          </w:tcPr>
          <w:p w:rsidR="00722789" w:rsidRPr="003F104B" w:rsidRDefault="00722789" w:rsidP="007D4F5E">
            <w:pPr>
              <w:tabs>
                <w:tab w:val="left" w:pos="990"/>
              </w:tabs>
              <w:contextualSpacing/>
              <w:jc w:val="both"/>
              <w:rPr>
                <w:sz w:val="20"/>
                <w:szCs w:val="20"/>
              </w:rPr>
            </w:pPr>
            <w:r w:rsidRPr="003F104B">
              <w:rPr>
                <w:sz w:val="20"/>
                <w:szCs w:val="20"/>
              </w:rPr>
              <w:t xml:space="preserve">Мероприятия по укреплению пожарной безопасности общеобразовательных учреждений </w:t>
            </w:r>
          </w:p>
        </w:tc>
        <w:tc>
          <w:tcPr>
            <w:tcW w:w="2127"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Pr>
                <w:sz w:val="20"/>
                <w:szCs w:val="20"/>
              </w:rPr>
              <w:t>образовательные организации</w:t>
            </w:r>
          </w:p>
        </w:tc>
        <w:tc>
          <w:tcPr>
            <w:tcW w:w="1134"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246,6</w:t>
            </w:r>
          </w:p>
        </w:tc>
        <w:tc>
          <w:tcPr>
            <w:tcW w:w="1134"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393,0</w:t>
            </w:r>
          </w:p>
        </w:tc>
        <w:tc>
          <w:tcPr>
            <w:tcW w:w="992"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100,0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0,0</w:t>
            </w:r>
          </w:p>
        </w:tc>
        <w:tc>
          <w:tcPr>
            <w:tcW w:w="1134" w:type="dxa"/>
            <w:tcBorders>
              <w:top w:val="single" w:sz="2" w:space="0" w:color="808080"/>
              <w:left w:val="single" w:sz="2" w:space="0" w:color="808080"/>
              <w:bottom w:val="single" w:sz="2" w:space="0" w:color="808080"/>
              <w:right w:val="single" w:sz="12" w:space="0" w:color="808080"/>
            </w:tcBorders>
            <w:hideMark/>
          </w:tcPr>
          <w:p w:rsidR="00722789" w:rsidRPr="003A0F54" w:rsidRDefault="00722789" w:rsidP="007D4F5E">
            <w:pPr>
              <w:spacing w:before="40" w:after="40"/>
              <w:jc w:val="center"/>
              <w:rPr>
                <w:sz w:val="20"/>
                <w:szCs w:val="20"/>
              </w:rPr>
            </w:pPr>
            <w:r w:rsidRPr="003A0F54">
              <w:rPr>
                <w:sz w:val="20"/>
                <w:szCs w:val="20"/>
              </w:rPr>
              <w:t>0,0</w:t>
            </w:r>
          </w:p>
        </w:tc>
        <w:tc>
          <w:tcPr>
            <w:tcW w:w="992"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Pr>
                <w:sz w:val="20"/>
                <w:szCs w:val="20"/>
              </w:rPr>
              <w:t>64</w:t>
            </w:r>
            <w:r w:rsidRPr="003A0F54">
              <w:rPr>
                <w:sz w:val="20"/>
                <w:szCs w:val="20"/>
              </w:rPr>
              <w:t>0,0</w:t>
            </w:r>
          </w:p>
        </w:tc>
        <w:tc>
          <w:tcPr>
            <w:tcW w:w="851"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850"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Pr>
                <w:sz w:val="20"/>
                <w:szCs w:val="20"/>
              </w:rPr>
              <w:t>0,0</w:t>
            </w:r>
          </w:p>
        </w:tc>
      </w:tr>
      <w:tr w:rsidR="00722789" w:rsidRPr="00FE656E" w:rsidTr="007D4F5E">
        <w:trPr>
          <w:cantSplit/>
        </w:trPr>
        <w:tc>
          <w:tcPr>
            <w:tcW w:w="568"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rPr>
                <w:sz w:val="16"/>
                <w:szCs w:val="16"/>
              </w:rPr>
            </w:pPr>
          </w:p>
        </w:tc>
        <w:tc>
          <w:tcPr>
            <w:tcW w:w="4819" w:type="dxa"/>
            <w:tcBorders>
              <w:top w:val="single" w:sz="2" w:space="0" w:color="808080"/>
              <w:left w:val="single" w:sz="2" w:space="0" w:color="808080"/>
              <w:bottom w:val="single" w:sz="2" w:space="0" w:color="808080"/>
              <w:right w:val="single" w:sz="2" w:space="0" w:color="808080"/>
            </w:tcBorders>
            <w:hideMark/>
          </w:tcPr>
          <w:p w:rsidR="00722789" w:rsidRPr="003F104B" w:rsidRDefault="00722789" w:rsidP="007D4F5E">
            <w:pPr>
              <w:spacing w:before="40" w:after="40"/>
              <w:rPr>
                <w:sz w:val="20"/>
                <w:szCs w:val="20"/>
              </w:rPr>
            </w:pPr>
            <w:r w:rsidRPr="003F104B">
              <w:rPr>
                <w:sz w:val="20"/>
                <w:szCs w:val="20"/>
              </w:rPr>
              <w:t>-бюджет Тейковского муниципального района</w:t>
            </w:r>
          </w:p>
        </w:tc>
        <w:tc>
          <w:tcPr>
            <w:tcW w:w="2127"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p>
        </w:tc>
        <w:tc>
          <w:tcPr>
            <w:tcW w:w="1134"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246,6</w:t>
            </w:r>
          </w:p>
        </w:tc>
        <w:tc>
          <w:tcPr>
            <w:tcW w:w="1134"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393,0</w:t>
            </w:r>
          </w:p>
        </w:tc>
        <w:tc>
          <w:tcPr>
            <w:tcW w:w="992"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100,0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0,0</w:t>
            </w:r>
          </w:p>
        </w:tc>
        <w:tc>
          <w:tcPr>
            <w:tcW w:w="1134" w:type="dxa"/>
            <w:tcBorders>
              <w:top w:val="single" w:sz="2" w:space="0" w:color="808080"/>
              <w:left w:val="single" w:sz="2" w:space="0" w:color="808080"/>
              <w:bottom w:val="single" w:sz="2" w:space="0" w:color="808080"/>
              <w:right w:val="single" w:sz="12" w:space="0" w:color="808080"/>
            </w:tcBorders>
            <w:hideMark/>
          </w:tcPr>
          <w:p w:rsidR="00722789" w:rsidRPr="003A0F54" w:rsidRDefault="00722789" w:rsidP="007D4F5E">
            <w:pPr>
              <w:spacing w:before="40" w:after="40"/>
              <w:jc w:val="center"/>
              <w:rPr>
                <w:sz w:val="20"/>
                <w:szCs w:val="20"/>
              </w:rPr>
            </w:pPr>
            <w:r w:rsidRPr="003A0F54">
              <w:rPr>
                <w:sz w:val="20"/>
                <w:szCs w:val="20"/>
              </w:rPr>
              <w:t>0,0</w:t>
            </w:r>
          </w:p>
        </w:tc>
        <w:tc>
          <w:tcPr>
            <w:tcW w:w="992"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Pr>
                <w:sz w:val="20"/>
                <w:szCs w:val="20"/>
              </w:rPr>
              <w:t>640</w:t>
            </w:r>
            <w:r w:rsidRPr="003A0F54">
              <w:rPr>
                <w:sz w:val="20"/>
                <w:szCs w:val="20"/>
              </w:rPr>
              <w:t>,0</w:t>
            </w:r>
          </w:p>
        </w:tc>
        <w:tc>
          <w:tcPr>
            <w:tcW w:w="851"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850"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Pr>
                <w:sz w:val="20"/>
                <w:szCs w:val="20"/>
              </w:rPr>
              <w:t>0,0</w:t>
            </w:r>
          </w:p>
        </w:tc>
      </w:tr>
      <w:tr w:rsidR="00722789" w:rsidRPr="00FE656E" w:rsidTr="007D4F5E">
        <w:trPr>
          <w:cantSplit/>
        </w:trPr>
        <w:tc>
          <w:tcPr>
            <w:tcW w:w="568" w:type="dxa"/>
            <w:tcBorders>
              <w:top w:val="single" w:sz="2" w:space="0" w:color="808080"/>
              <w:left w:val="single" w:sz="12" w:space="0" w:color="808080"/>
              <w:bottom w:val="single" w:sz="2" w:space="0" w:color="808080"/>
              <w:right w:val="single" w:sz="2" w:space="0" w:color="808080"/>
            </w:tcBorders>
            <w:hideMark/>
          </w:tcPr>
          <w:p w:rsidR="00722789" w:rsidRPr="00FE656E" w:rsidRDefault="00722789" w:rsidP="007D4F5E">
            <w:pPr>
              <w:spacing w:before="40" w:after="40"/>
              <w:rPr>
                <w:sz w:val="16"/>
                <w:szCs w:val="16"/>
              </w:rPr>
            </w:pPr>
            <w:r w:rsidRPr="00FE656E">
              <w:rPr>
                <w:sz w:val="16"/>
                <w:szCs w:val="16"/>
              </w:rPr>
              <w:t>2</w:t>
            </w:r>
          </w:p>
        </w:tc>
        <w:tc>
          <w:tcPr>
            <w:tcW w:w="4819" w:type="dxa"/>
            <w:tcBorders>
              <w:top w:val="single" w:sz="2" w:space="0" w:color="808080"/>
              <w:left w:val="single" w:sz="2" w:space="0" w:color="808080"/>
              <w:bottom w:val="single" w:sz="2" w:space="0" w:color="808080"/>
              <w:right w:val="single" w:sz="2" w:space="0" w:color="808080"/>
            </w:tcBorders>
            <w:hideMark/>
          </w:tcPr>
          <w:p w:rsidR="00722789" w:rsidRPr="003F104B" w:rsidRDefault="00722789" w:rsidP="007D4F5E">
            <w:pPr>
              <w:spacing w:before="40" w:after="40"/>
              <w:rPr>
                <w:sz w:val="20"/>
                <w:szCs w:val="20"/>
              </w:rPr>
            </w:pPr>
            <w:r w:rsidRPr="003F104B">
              <w:rPr>
                <w:sz w:val="20"/>
                <w:szCs w:val="20"/>
              </w:rPr>
              <w:t xml:space="preserve">Мероприятия по укреплению материально-технической базы образовательных учреждений </w:t>
            </w:r>
          </w:p>
        </w:tc>
        <w:tc>
          <w:tcPr>
            <w:tcW w:w="2127"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Pr>
                <w:sz w:val="20"/>
                <w:szCs w:val="20"/>
              </w:rPr>
              <w:t>образовательные организации</w:t>
            </w: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5057,0</w:t>
            </w: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5784,9</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1137,8</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2749,8</w:t>
            </w:r>
          </w:p>
        </w:tc>
        <w:tc>
          <w:tcPr>
            <w:tcW w:w="1134" w:type="dxa"/>
            <w:tcBorders>
              <w:top w:val="single" w:sz="2" w:space="0" w:color="808080"/>
              <w:left w:val="single" w:sz="2" w:space="0" w:color="808080"/>
              <w:bottom w:val="single" w:sz="2" w:space="0" w:color="808080"/>
              <w:right w:val="single" w:sz="12" w:space="0" w:color="808080"/>
            </w:tcBorders>
            <w:hideMark/>
          </w:tcPr>
          <w:p w:rsidR="00722789" w:rsidRPr="003A0F54" w:rsidRDefault="00722789" w:rsidP="007D4F5E">
            <w:pPr>
              <w:spacing w:before="40" w:after="40"/>
              <w:jc w:val="center"/>
              <w:rPr>
                <w:sz w:val="20"/>
                <w:szCs w:val="20"/>
              </w:rPr>
            </w:pPr>
            <w:r>
              <w:rPr>
                <w:sz w:val="20"/>
                <w:szCs w:val="20"/>
              </w:rPr>
              <w:t>5769,7</w:t>
            </w:r>
          </w:p>
        </w:tc>
        <w:tc>
          <w:tcPr>
            <w:tcW w:w="992"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Pr>
                <w:sz w:val="20"/>
                <w:szCs w:val="20"/>
              </w:rPr>
              <w:t>5785,1</w:t>
            </w:r>
          </w:p>
        </w:tc>
        <w:tc>
          <w:tcPr>
            <w:tcW w:w="851"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Pr>
                <w:sz w:val="20"/>
                <w:szCs w:val="20"/>
              </w:rPr>
              <w:t>4000,0</w:t>
            </w:r>
          </w:p>
        </w:tc>
        <w:tc>
          <w:tcPr>
            <w:tcW w:w="850"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Pr>
                <w:sz w:val="20"/>
                <w:szCs w:val="20"/>
              </w:rPr>
              <w:t>2000,0</w:t>
            </w:r>
          </w:p>
        </w:tc>
      </w:tr>
      <w:tr w:rsidR="00722789" w:rsidRPr="00FE656E" w:rsidTr="007D4F5E">
        <w:trPr>
          <w:cantSplit/>
        </w:trPr>
        <w:tc>
          <w:tcPr>
            <w:tcW w:w="568" w:type="dxa"/>
            <w:tcBorders>
              <w:top w:val="single" w:sz="2" w:space="0" w:color="808080"/>
              <w:left w:val="single" w:sz="12" w:space="0" w:color="808080"/>
              <w:bottom w:val="single" w:sz="2" w:space="0" w:color="808080"/>
              <w:right w:val="single" w:sz="2" w:space="0" w:color="808080"/>
            </w:tcBorders>
            <w:hideMark/>
          </w:tcPr>
          <w:p w:rsidR="00722789" w:rsidRPr="00FE656E" w:rsidRDefault="00722789" w:rsidP="007D4F5E">
            <w:pPr>
              <w:spacing w:before="40" w:after="40"/>
              <w:rPr>
                <w:sz w:val="16"/>
                <w:szCs w:val="16"/>
              </w:rPr>
            </w:pPr>
          </w:p>
        </w:tc>
        <w:tc>
          <w:tcPr>
            <w:tcW w:w="4819" w:type="dxa"/>
            <w:tcBorders>
              <w:top w:val="single" w:sz="2" w:space="0" w:color="808080"/>
              <w:left w:val="single" w:sz="2" w:space="0" w:color="808080"/>
              <w:bottom w:val="single" w:sz="2" w:space="0" w:color="808080"/>
              <w:right w:val="single" w:sz="2" w:space="0" w:color="808080"/>
            </w:tcBorders>
            <w:hideMark/>
          </w:tcPr>
          <w:p w:rsidR="00722789" w:rsidRPr="003F104B" w:rsidRDefault="00722789" w:rsidP="007D4F5E">
            <w:pPr>
              <w:spacing w:before="40" w:after="40"/>
              <w:rPr>
                <w:sz w:val="20"/>
                <w:szCs w:val="20"/>
              </w:rPr>
            </w:pPr>
            <w:r w:rsidRPr="003F104B">
              <w:rPr>
                <w:sz w:val="20"/>
                <w:szCs w:val="20"/>
              </w:rPr>
              <w:t>-бюджет Тейковского муниципального района</w:t>
            </w:r>
          </w:p>
        </w:tc>
        <w:tc>
          <w:tcPr>
            <w:tcW w:w="2127"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5057,0</w:t>
            </w: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5784,9</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1137,8</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2749,8</w:t>
            </w:r>
          </w:p>
        </w:tc>
        <w:tc>
          <w:tcPr>
            <w:tcW w:w="1134" w:type="dxa"/>
            <w:tcBorders>
              <w:top w:val="single" w:sz="2" w:space="0" w:color="808080"/>
              <w:left w:val="single" w:sz="2" w:space="0" w:color="808080"/>
              <w:bottom w:val="single" w:sz="2" w:space="0" w:color="808080"/>
              <w:right w:val="single" w:sz="12" w:space="0" w:color="808080"/>
            </w:tcBorders>
            <w:hideMark/>
          </w:tcPr>
          <w:p w:rsidR="00722789" w:rsidRPr="003A0F54" w:rsidRDefault="00722789" w:rsidP="007D4F5E">
            <w:pPr>
              <w:spacing w:before="40" w:after="40"/>
              <w:jc w:val="center"/>
              <w:rPr>
                <w:sz w:val="20"/>
                <w:szCs w:val="20"/>
              </w:rPr>
            </w:pPr>
            <w:r>
              <w:rPr>
                <w:sz w:val="20"/>
                <w:szCs w:val="20"/>
              </w:rPr>
              <w:t>5769,7</w:t>
            </w:r>
          </w:p>
        </w:tc>
        <w:tc>
          <w:tcPr>
            <w:tcW w:w="992"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Pr>
                <w:sz w:val="20"/>
                <w:szCs w:val="20"/>
              </w:rPr>
              <w:t>5785,1</w:t>
            </w:r>
          </w:p>
        </w:tc>
        <w:tc>
          <w:tcPr>
            <w:tcW w:w="851"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Pr>
                <w:sz w:val="20"/>
                <w:szCs w:val="20"/>
              </w:rPr>
              <w:t>4000,0</w:t>
            </w:r>
          </w:p>
        </w:tc>
        <w:tc>
          <w:tcPr>
            <w:tcW w:w="850"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Pr>
                <w:sz w:val="20"/>
                <w:szCs w:val="20"/>
              </w:rPr>
              <w:t>2000,0</w:t>
            </w:r>
          </w:p>
        </w:tc>
      </w:tr>
      <w:tr w:rsidR="00722789" w:rsidRPr="00FE656E" w:rsidTr="007D4F5E">
        <w:trPr>
          <w:cantSplit/>
        </w:trPr>
        <w:tc>
          <w:tcPr>
            <w:tcW w:w="568"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rPr>
                <w:sz w:val="16"/>
                <w:szCs w:val="16"/>
              </w:rPr>
            </w:pPr>
            <w:r w:rsidRPr="00FE656E">
              <w:rPr>
                <w:sz w:val="16"/>
                <w:szCs w:val="16"/>
              </w:rPr>
              <w:t>3</w:t>
            </w:r>
          </w:p>
        </w:tc>
        <w:tc>
          <w:tcPr>
            <w:tcW w:w="4819" w:type="dxa"/>
            <w:tcBorders>
              <w:top w:val="single" w:sz="2" w:space="0" w:color="808080"/>
              <w:left w:val="single" w:sz="2" w:space="0" w:color="808080"/>
              <w:bottom w:val="single" w:sz="2" w:space="0" w:color="808080"/>
              <w:right w:val="single" w:sz="2" w:space="0" w:color="808080"/>
            </w:tcBorders>
            <w:hideMark/>
          </w:tcPr>
          <w:p w:rsidR="00722789" w:rsidRPr="003F104B" w:rsidRDefault="00722789" w:rsidP="007D4F5E">
            <w:pPr>
              <w:tabs>
                <w:tab w:val="left" w:pos="990"/>
              </w:tabs>
              <w:contextualSpacing/>
              <w:jc w:val="both"/>
              <w:rPr>
                <w:sz w:val="20"/>
                <w:szCs w:val="20"/>
              </w:rPr>
            </w:pPr>
            <w:r w:rsidRPr="003F104B">
              <w:rPr>
                <w:sz w:val="20"/>
                <w:szCs w:val="20"/>
              </w:rPr>
              <w:t xml:space="preserve">Мероприятия по укреплению материально-технической базы дошкольных образовательных учреждений </w:t>
            </w:r>
          </w:p>
        </w:tc>
        <w:tc>
          <w:tcPr>
            <w:tcW w:w="2127"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Pr>
                <w:sz w:val="20"/>
                <w:szCs w:val="20"/>
              </w:rPr>
              <w:t>образовательные организации</w:t>
            </w: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777,7</w:t>
            </w: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1080,0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115,0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895,0</w:t>
            </w:r>
          </w:p>
        </w:tc>
        <w:tc>
          <w:tcPr>
            <w:tcW w:w="1134" w:type="dxa"/>
            <w:tcBorders>
              <w:top w:val="single" w:sz="2" w:space="0" w:color="808080"/>
              <w:left w:val="single" w:sz="2" w:space="0" w:color="808080"/>
              <w:bottom w:val="single" w:sz="2" w:space="0" w:color="808080"/>
              <w:right w:val="single" w:sz="12" w:space="0" w:color="808080"/>
            </w:tcBorders>
            <w:hideMark/>
          </w:tcPr>
          <w:p w:rsidR="00722789" w:rsidRPr="003A0F54" w:rsidRDefault="00722789" w:rsidP="007D4F5E">
            <w:pPr>
              <w:spacing w:before="40" w:after="40"/>
              <w:jc w:val="center"/>
              <w:rPr>
                <w:sz w:val="20"/>
                <w:szCs w:val="20"/>
              </w:rPr>
            </w:pPr>
            <w:r w:rsidRPr="003A0F54">
              <w:rPr>
                <w:sz w:val="20"/>
                <w:szCs w:val="20"/>
              </w:rPr>
              <w:t>804,0</w:t>
            </w:r>
          </w:p>
        </w:tc>
        <w:tc>
          <w:tcPr>
            <w:tcW w:w="992"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Pr>
                <w:sz w:val="20"/>
                <w:szCs w:val="20"/>
              </w:rPr>
              <w:t>1300,0</w:t>
            </w:r>
          </w:p>
        </w:tc>
        <w:tc>
          <w:tcPr>
            <w:tcW w:w="851"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Pr>
                <w:sz w:val="20"/>
                <w:szCs w:val="20"/>
              </w:rPr>
              <w:t>600,4</w:t>
            </w:r>
          </w:p>
        </w:tc>
        <w:tc>
          <w:tcPr>
            <w:tcW w:w="850"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Pr>
                <w:sz w:val="20"/>
                <w:szCs w:val="20"/>
              </w:rPr>
              <w:t>438,6</w:t>
            </w:r>
          </w:p>
        </w:tc>
      </w:tr>
      <w:tr w:rsidR="00722789" w:rsidRPr="00FE656E" w:rsidTr="007D4F5E">
        <w:trPr>
          <w:cantSplit/>
        </w:trPr>
        <w:tc>
          <w:tcPr>
            <w:tcW w:w="568" w:type="dxa"/>
            <w:tcBorders>
              <w:top w:val="single" w:sz="2" w:space="0" w:color="808080"/>
              <w:left w:val="single" w:sz="12" w:space="0" w:color="808080"/>
              <w:bottom w:val="single" w:sz="2" w:space="0" w:color="808080"/>
              <w:right w:val="single" w:sz="2" w:space="0" w:color="808080"/>
            </w:tcBorders>
            <w:hideMark/>
          </w:tcPr>
          <w:p w:rsidR="00722789" w:rsidRPr="00FE656E" w:rsidRDefault="00722789" w:rsidP="007D4F5E">
            <w:pPr>
              <w:spacing w:before="40" w:after="40"/>
              <w:rPr>
                <w:sz w:val="16"/>
                <w:szCs w:val="16"/>
              </w:rPr>
            </w:pPr>
          </w:p>
        </w:tc>
        <w:tc>
          <w:tcPr>
            <w:tcW w:w="4819" w:type="dxa"/>
            <w:tcBorders>
              <w:top w:val="single" w:sz="2" w:space="0" w:color="808080"/>
              <w:left w:val="single" w:sz="2" w:space="0" w:color="808080"/>
              <w:bottom w:val="single" w:sz="2" w:space="0" w:color="808080"/>
              <w:right w:val="single" w:sz="2" w:space="0" w:color="808080"/>
            </w:tcBorders>
            <w:hideMark/>
          </w:tcPr>
          <w:p w:rsidR="00722789" w:rsidRPr="003F104B" w:rsidRDefault="00722789" w:rsidP="007D4F5E">
            <w:pPr>
              <w:spacing w:before="40" w:after="40"/>
              <w:rPr>
                <w:sz w:val="20"/>
                <w:szCs w:val="20"/>
              </w:rPr>
            </w:pPr>
            <w:r w:rsidRPr="003F104B">
              <w:rPr>
                <w:sz w:val="20"/>
                <w:szCs w:val="20"/>
              </w:rPr>
              <w:t>-бюджет Тейковского муниципального района</w:t>
            </w:r>
          </w:p>
        </w:tc>
        <w:tc>
          <w:tcPr>
            <w:tcW w:w="2127"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777,7</w:t>
            </w: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1080,0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115,0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895,0</w:t>
            </w:r>
          </w:p>
        </w:tc>
        <w:tc>
          <w:tcPr>
            <w:tcW w:w="1134" w:type="dxa"/>
            <w:tcBorders>
              <w:top w:val="single" w:sz="2" w:space="0" w:color="808080"/>
              <w:left w:val="single" w:sz="2" w:space="0" w:color="808080"/>
              <w:bottom w:val="single" w:sz="2" w:space="0" w:color="808080"/>
              <w:right w:val="single" w:sz="12" w:space="0" w:color="808080"/>
            </w:tcBorders>
            <w:hideMark/>
          </w:tcPr>
          <w:p w:rsidR="00722789" w:rsidRPr="003A0F54" w:rsidRDefault="00722789" w:rsidP="007D4F5E">
            <w:pPr>
              <w:spacing w:before="40" w:after="40"/>
              <w:jc w:val="center"/>
              <w:rPr>
                <w:sz w:val="20"/>
                <w:szCs w:val="20"/>
              </w:rPr>
            </w:pPr>
            <w:r w:rsidRPr="003A0F54">
              <w:rPr>
                <w:sz w:val="20"/>
                <w:szCs w:val="20"/>
              </w:rPr>
              <w:t>804,0</w:t>
            </w:r>
          </w:p>
        </w:tc>
        <w:tc>
          <w:tcPr>
            <w:tcW w:w="992"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Pr>
                <w:sz w:val="20"/>
                <w:szCs w:val="20"/>
              </w:rPr>
              <w:t>1300,0</w:t>
            </w:r>
          </w:p>
        </w:tc>
        <w:tc>
          <w:tcPr>
            <w:tcW w:w="851"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Pr>
                <w:sz w:val="20"/>
                <w:szCs w:val="20"/>
              </w:rPr>
              <w:t>600,4</w:t>
            </w:r>
          </w:p>
        </w:tc>
        <w:tc>
          <w:tcPr>
            <w:tcW w:w="850"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Pr>
                <w:sz w:val="20"/>
                <w:szCs w:val="20"/>
              </w:rPr>
              <w:t>438,6</w:t>
            </w:r>
          </w:p>
        </w:tc>
      </w:tr>
      <w:tr w:rsidR="00722789" w:rsidRPr="00FE656E" w:rsidTr="007D4F5E">
        <w:trPr>
          <w:cantSplit/>
        </w:trPr>
        <w:tc>
          <w:tcPr>
            <w:tcW w:w="568"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rPr>
                <w:sz w:val="16"/>
                <w:szCs w:val="16"/>
              </w:rPr>
            </w:pPr>
            <w:r w:rsidRPr="00FE656E">
              <w:rPr>
                <w:sz w:val="16"/>
                <w:szCs w:val="16"/>
              </w:rPr>
              <w:t>4</w:t>
            </w:r>
          </w:p>
        </w:tc>
        <w:tc>
          <w:tcPr>
            <w:tcW w:w="4819" w:type="dxa"/>
            <w:tcBorders>
              <w:top w:val="single" w:sz="2" w:space="0" w:color="808080"/>
              <w:left w:val="single" w:sz="2" w:space="0" w:color="808080"/>
              <w:bottom w:val="single" w:sz="2" w:space="0" w:color="808080"/>
              <w:right w:val="single" w:sz="2" w:space="0" w:color="808080"/>
            </w:tcBorders>
            <w:hideMark/>
          </w:tcPr>
          <w:p w:rsidR="00722789" w:rsidRPr="003F104B" w:rsidRDefault="00722789" w:rsidP="007D4F5E">
            <w:pPr>
              <w:tabs>
                <w:tab w:val="left" w:pos="990"/>
              </w:tabs>
              <w:contextualSpacing/>
              <w:jc w:val="both"/>
              <w:rPr>
                <w:sz w:val="20"/>
                <w:szCs w:val="20"/>
              </w:rPr>
            </w:pPr>
            <w:r w:rsidRPr="003F104B">
              <w:rPr>
                <w:sz w:val="20"/>
                <w:szCs w:val="20"/>
              </w:rPr>
              <w:t xml:space="preserve">Мероприятия, направленные  на антитеррористическую защищенность образовательных учреждений  </w:t>
            </w:r>
          </w:p>
        </w:tc>
        <w:tc>
          <w:tcPr>
            <w:tcW w:w="2127"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Pr>
                <w:sz w:val="20"/>
                <w:szCs w:val="20"/>
              </w:rPr>
              <w:t>образовательные организации</w:t>
            </w: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232,7</w:t>
            </w: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413,6</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0,0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0,0</w:t>
            </w:r>
          </w:p>
        </w:tc>
        <w:tc>
          <w:tcPr>
            <w:tcW w:w="1134" w:type="dxa"/>
            <w:tcBorders>
              <w:top w:val="single" w:sz="2" w:space="0" w:color="808080"/>
              <w:left w:val="single" w:sz="2" w:space="0" w:color="808080"/>
              <w:bottom w:val="single" w:sz="2" w:space="0" w:color="808080"/>
              <w:right w:val="single" w:sz="12" w:space="0" w:color="808080"/>
            </w:tcBorders>
            <w:hideMark/>
          </w:tcPr>
          <w:p w:rsidR="00722789" w:rsidRPr="003A0F54" w:rsidRDefault="00722789" w:rsidP="007D4F5E">
            <w:pPr>
              <w:spacing w:before="40" w:after="40"/>
              <w:jc w:val="center"/>
              <w:rPr>
                <w:sz w:val="20"/>
                <w:szCs w:val="20"/>
              </w:rPr>
            </w:pPr>
            <w:r w:rsidRPr="003A0F54">
              <w:rPr>
                <w:sz w:val="20"/>
                <w:szCs w:val="20"/>
              </w:rPr>
              <w:t>0,0</w:t>
            </w:r>
          </w:p>
        </w:tc>
        <w:tc>
          <w:tcPr>
            <w:tcW w:w="992"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851"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850"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Pr>
                <w:sz w:val="20"/>
                <w:szCs w:val="20"/>
              </w:rPr>
              <w:t>0,0</w:t>
            </w:r>
          </w:p>
        </w:tc>
      </w:tr>
      <w:tr w:rsidR="00722789" w:rsidRPr="00FE656E" w:rsidTr="007D4F5E">
        <w:trPr>
          <w:cantSplit/>
        </w:trPr>
        <w:tc>
          <w:tcPr>
            <w:tcW w:w="568" w:type="dxa"/>
            <w:tcBorders>
              <w:top w:val="single" w:sz="2" w:space="0" w:color="808080"/>
              <w:left w:val="single" w:sz="12" w:space="0" w:color="808080"/>
              <w:bottom w:val="single" w:sz="2" w:space="0" w:color="808080"/>
              <w:right w:val="single" w:sz="2" w:space="0" w:color="808080"/>
            </w:tcBorders>
            <w:hideMark/>
          </w:tcPr>
          <w:p w:rsidR="00722789" w:rsidRPr="00FE656E" w:rsidRDefault="00722789" w:rsidP="007D4F5E">
            <w:pPr>
              <w:spacing w:before="40" w:after="40"/>
              <w:rPr>
                <w:sz w:val="16"/>
                <w:szCs w:val="16"/>
              </w:rPr>
            </w:pPr>
          </w:p>
        </w:tc>
        <w:tc>
          <w:tcPr>
            <w:tcW w:w="4819" w:type="dxa"/>
            <w:tcBorders>
              <w:top w:val="single" w:sz="2" w:space="0" w:color="808080"/>
              <w:left w:val="single" w:sz="2" w:space="0" w:color="808080"/>
              <w:bottom w:val="single" w:sz="2" w:space="0" w:color="808080"/>
              <w:right w:val="single" w:sz="2" w:space="0" w:color="808080"/>
            </w:tcBorders>
            <w:hideMark/>
          </w:tcPr>
          <w:p w:rsidR="00722789" w:rsidRPr="003F104B" w:rsidRDefault="00722789" w:rsidP="007D4F5E">
            <w:pPr>
              <w:spacing w:before="40" w:after="40"/>
              <w:rPr>
                <w:sz w:val="20"/>
                <w:szCs w:val="20"/>
              </w:rPr>
            </w:pPr>
            <w:r w:rsidRPr="003F104B">
              <w:rPr>
                <w:sz w:val="20"/>
                <w:szCs w:val="20"/>
              </w:rPr>
              <w:t>- бюджет Тейковского муниципального района</w:t>
            </w:r>
          </w:p>
        </w:tc>
        <w:tc>
          <w:tcPr>
            <w:tcW w:w="2127"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p>
        </w:tc>
        <w:tc>
          <w:tcPr>
            <w:tcW w:w="1134"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232,7</w:t>
            </w:r>
          </w:p>
        </w:tc>
        <w:tc>
          <w:tcPr>
            <w:tcW w:w="1134"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413,6</w:t>
            </w:r>
          </w:p>
        </w:tc>
        <w:tc>
          <w:tcPr>
            <w:tcW w:w="992"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992"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1134"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992"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851"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850"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Pr>
                <w:sz w:val="20"/>
                <w:szCs w:val="20"/>
              </w:rPr>
              <w:t>0,0</w:t>
            </w:r>
          </w:p>
        </w:tc>
      </w:tr>
      <w:tr w:rsidR="00722789" w:rsidRPr="00FE656E" w:rsidTr="007D4F5E">
        <w:trPr>
          <w:cantSplit/>
        </w:trPr>
        <w:tc>
          <w:tcPr>
            <w:tcW w:w="568" w:type="dxa"/>
            <w:tcBorders>
              <w:top w:val="single" w:sz="2" w:space="0" w:color="808080"/>
              <w:left w:val="single" w:sz="12" w:space="0" w:color="808080"/>
              <w:bottom w:val="single" w:sz="2" w:space="0" w:color="808080"/>
              <w:right w:val="single" w:sz="2" w:space="0" w:color="808080"/>
            </w:tcBorders>
            <w:hideMark/>
          </w:tcPr>
          <w:p w:rsidR="00722789" w:rsidRPr="00FE656E" w:rsidRDefault="00722789" w:rsidP="007D4F5E">
            <w:pPr>
              <w:spacing w:before="40" w:after="40"/>
              <w:rPr>
                <w:sz w:val="16"/>
                <w:szCs w:val="16"/>
              </w:rPr>
            </w:pPr>
            <w:r w:rsidRPr="00FE656E">
              <w:rPr>
                <w:sz w:val="16"/>
                <w:szCs w:val="16"/>
              </w:rPr>
              <w:t>5</w:t>
            </w:r>
          </w:p>
        </w:tc>
        <w:tc>
          <w:tcPr>
            <w:tcW w:w="4819" w:type="dxa"/>
            <w:tcBorders>
              <w:top w:val="single" w:sz="2" w:space="0" w:color="808080"/>
              <w:left w:val="single" w:sz="2" w:space="0" w:color="808080"/>
              <w:bottom w:val="single" w:sz="2" w:space="0" w:color="808080"/>
              <w:right w:val="single" w:sz="2" w:space="0" w:color="808080"/>
            </w:tcBorders>
            <w:hideMark/>
          </w:tcPr>
          <w:p w:rsidR="00722789" w:rsidRPr="003F104B" w:rsidRDefault="00722789" w:rsidP="007D4F5E">
            <w:pPr>
              <w:spacing w:before="40" w:after="40"/>
              <w:rPr>
                <w:sz w:val="20"/>
                <w:szCs w:val="20"/>
              </w:rPr>
            </w:pPr>
            <w:r w:rsidRPr="003F104B">
              <w:rPr>
                <w:sz w:val="20"/>
                <w:szCs w:val="20"/>
              </w:rPr>
              <w:t xml:space="preserve">Совершенствование учительского корпуса </w:t>
            </w:r>
          </w:p>
        </w:tc>
        <w:tc>
          <w:tcPr>
            <w:tcW w:w="2127"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Pr>
                <w:sz w:val="20"/>
                <w:szCs w:val="20"/>
              </w:rPr>
              <w:t>Методический кабинет</w:t>
            </w:r>
          </w:p>
        </w:tc>
        <w:tc>
          <w:tcPr>
            <w:tcW w:w="1134"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105,1</w:t>
            </w:r>
          </w:p>
        </w:tc>
        <w:tc>
          <w:tcPr>
            <w:tcW w:w="1134"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40,0</w:t>
            </w:r>
          </w:p>
        </w:tc>
        <w:tc>
          <w:tcPr>
            <w:tcW w:w="992"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95,1</w:t>
            </w:r>
          </w:p>
        </w:tc>
        <w:tc>
          <w:tcPr>
            <w:tcW w:w="992"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95,1</w:t>
            </w:r>
          </w:p>
        </w:tc>
        <w:tc>
          <w:tcPr>
            <w:tcW w:w="1134"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95,1</w:t>
            </w:r>
          </w:p>
        </w:tc>
        <w:tc>
          <w:tcPr>
            <w:tcW w:w="992"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95,1</w:t>
            </w:r>
          </w:p>
        </w:tc>
        <w:tc>
          <w:tcPr>
            <w:tcW w:w="851"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95,1</w:t>
            </w:r>
          </w:p>
        </w:tc>
        <w:tc>
          <w:tcPr>
            <w:tcW w:w="850"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Pr>
                <w:sz w:val="20"/>
                <w:szCs w:val="20"/>
              </w:rPr>
              <w:t>0,0</w:t>
            </w:r>
          </w:p>
        </w:tc>
      </w:tr>
      <w:tr w:rsidR="00722789" w:rsidRPr="00FE656E" w:rsidTr="007D4F5E">
        <w:trPr>
          <w:cantSplit/>
        </w:trPr>
        <w:tc>
          <w:tcPr>
            <w:tcW w:w="568" w:type="dxa"/>
            <w:tcBorders>
              <w:top w:val="single" w:sz="2" w:space="0" w:color="808080"/>
              <w:left w:val="single" w:sz="12" w:space="0" w:color="808080"/>
              <w:bottom w:val="single" w:sz="2" w:space="0" w:color="808080"/>
              <w:right w:val="single" w:sz="2" w:space="0" w:color="808080"/>
            </w:tcBorders>
            <w:hideMark/>
          </w:tcPr>
          <w:p w:rsidR="00722789" w:rsidRPr="00FE656E" w:rsidRDefault="00722789" w:rsidP="007D4F5E">
            <w:pPr>
              <w:spacing w:before="40" w:after="40"/>
              <w:rPr>
                <w:sz w:val="16"/>
                <w:szCs w:val="16"/>
              </w:rPr>
            </w:pPr>
          </w:p>
        </w:tc>
        <w:tc>
          <w:tcPr>
            <w:tcW w:w="4819" w:type="dxa"/>
            <w:tcBorders>
              <w:top w:val="single" w:sz="2" w:space="0" w:color="808080"/>
              <w:left w:val="single" w:sz="2" w:space="0" w:color="808080"/>
              <w:bottom w:val="single" w:sz="2" w:space="0" w:color="808080"/>
              <w:right w:val="single" w:sz="2" w:space="0" w:color="808080"/>
            </w:tcBorders>
            <w:hideMark/>
          </w:tcPr>
          <w:p w:rsidR="00722789" w:rsidRPr="003F104B" w:rsidRDefault="00722789" w:rsidP="007D4F5E">
            <w:pPr>
              <w:spacing w:before="40" w:after="40"/>
              <w:rPr>
                <w:sz w:val="20"/>
                <w:szCs w:val="20"/>
              </w:rPr>
            </w:pPr>
            <w:r w:rsidRPr="003F104B">
              <w:rPr>
                <w:sz w:val="20"/>
                <w:szCs w:val="20"/>
              </w:rPr>
              <w:t>-бюджет Тейковского муниципального района</w:t>
            </w:r>
          </w:p>
        </w:tc>
        <w:tc>
          <w:tcPr>
            <w:tcW w:w="2127"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p>
        </w:tc>
        <w:tc>
          <w:tcPr>
            <w:tcW w:w="1134"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105,1</w:t>
            </w:r>
          </w:p>
        </w:tc>
        <w:tc>
          <w:tcPr>
            <w:tcW w:w="1134"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40,0</w:t>
            </w:r>
          </w:p>
        </w:tc>
        <w:tc>
          <w:tcPr>
            <w:tcW w:w="992"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95,1</w:t>
            </w:r>
          </w:p>
        </w:tc>
        <w:tc>
          <w:tcPr>
            <w:tcW w:w="992"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95,1</w:t>
            </w:r>
          </w:p>
        </w:tc>
        <w:tc>
          <w:tcPr>
            <w:tcW w:w="1134"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95,1</w:t>
            </w:r>
          </w:p>
        </w:tc>
        <w:tc>
          <w:tcPr>
            <w:tcW w:w="992"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95,1</w:t>
            </w:r>
          </w:p>
        </w:tc>
        <w:tc>
          <w:tcPr>
            <w:tcW w:w="851"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95,1</w:t>
            </w:r>
          </w:p>
        </w:tc>
        <w:tc>
          <w:tcPr>
            <w:tcW w:w="850"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Pr>
                <w:sz w:val="20"/>
                <w:szCs w:val="20"/>
              </w:rPr>
              <w:t>0,0</w:t>
            </w:r>
          </w:p>
        </w:tc>
      </w:tr>
      <w:tr w:rsidR="00722789" w:rsidRPr="00FE656E" w:rsidTr="007D4F5E">
        <w:trPr>
          <w:cantSplit/>
        </w:trPr>
        <w:tc>
          <w:tcPr>
            <w:tcW w:w="568" w:type="dxa"/>
            <w:tcBorders>
              <w:top w:val="single" w:sz="2" w:space="0" w:color="808080"/>
              <w:left w:val="single" w:sz="12" w:space="0" w:color="808080"/>
              <w:bottom w:val="single" w:sz="2" w:space="0" w:color="808080"/>
              <w:right w:val="single" w:sz="2" w:space="0" w:color="808080"/>
            </w:tcBorders>
            <w:hideMark/>
          </w:tcPr>
          <w:p w:rsidR="00722789" w:rsidRPr="00FE656E" w:rsidRDefault="00722789" w:rsidP="007D4F5E">
            <w:pPr>
              <w:spacing w:before="40" w:after="40"/>
              <w:rPr>
                <w:sz w:val="16"/>
                <w:szCs w:val="16"/>
              </w:rPr>
            </w:pPr>
            <w:r w:rsidRPr="00FE656E">
              <w:rPr>
                <w:sz w:val="16"/>
                <w:szCs w:val="16"/>
              </w:rPr>
              <w:t>6</w:t>
            </w:r>
          </w:p>
        </w:tc>
        <w:tc>
          <w:tcPr>
            <w:tcW w:w="4819" w:type="dxa"/>
            <w:tcBorders>
              <w:top w:val="single" w:sz="2" w:space="0" w:color="808080"/>
              <w:left w:val="single" w:sz="2" w:space="0" w:color="808080"/>
              <w:bottom w:val="single" w:sz="2" w:space="0" w:color="808080"/>
              <w:right w:val="single" w:sz="2" w:space="0" w:color="808080"/>
            </w:tcBorders>
          </w:tcPr>
          <w:p w:rsidR="00722789" w:rsidRPr="003F104B" w:rsidRDefault="00722789" w:rsidP="007D4F5E">
            <w:pPr>
              <w:tabs>
                <w:tab w:val="left" w:pos="552"/>
                <w:tab w:val="left" w:pos="1048"/>
                <w:tab w:val="left" w:pos="1951"/>
              </w:tabs>
              <w:jc w:val="both"/>
              <w:rPr>
                <w:sz w:val="20"/>
                <w:szCs w:val="20"/>
              </w:rPr>
            </w:pPr>
            <w:r w:rsidRPr="003F104B">
              <w:rPr>
                <w:sz w:val="20"/>
                <w:szCs w:val="20"/>
              </w:rPr>
              <w:t xml:space="preserve">Реализация мероприятий по итогам областного конкурса лучших общеобразовательных организаций, реализующих проект «Межведомственная система оздоровления школьников» </w:t>
            </w:r>
          </w:p>
        </w:tc>
        <w:tc>
          <w:tcPr>
            <w:tcW w:w="2127"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Pr>
                <w:sz w:val="20"/>
                <w:szCs w:val="20"/>
              </w:rPr>
              <w:t>образовательные организации</w:t>
            </w:r>
          </w:p>
        </w:tc>
        <w:tc>
          <w:tcPr>
            <w:tcW w:w="1134"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1134"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992"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992"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1134"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992"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851"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850"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r>
      <w:tr w:rsidR="00722789" w:rsidRPr="00FE656E" w:rsidTr="007D4F5E">
        <w:trPr>
          <w:cantSplit/>
        </w:trPr>
        <w:tc>
          <w:tcPr>
            <w:tcW w:w="568" w:type="dxa"/>
            <w:tcBorders>
              <w:top w:val="single" w:sz="2" w:space="0" w:color="808080"/>
              <w:left w:val="single" w:sz="12" w:space="0" w:color="808080"/>
              <w:bottom w:val="single" w:sz="2" w:space="0" w:color="808080"/>
              <w:right w:val="single" w:sz="2" w:space="0" w:color="808080"/>
            </w:tcBorders>
            <w:hideMark/>
          </w:tcPr>
          <w:p w:rsidR="00722789" w:rsidRPr="00FE656E" w:rsidRDefault="00722789" w:rsidP="007D4F5E">
            <w:pPr>
              <w:spacing w:before="40" w:after="40"/>
              <w:rPr>
                <w:sz w:val="16"/>
                <w:szCs w:val="16"/>
              </w:rPr>
            </w:pPr>
          </w:p>
        </w:tc>
        <w:tc>
          <w:tcPr>
            <w:tcW w:w="4819" w:type="dxa"/>
            <w:tcBorders>
              <w:top w:val="single" w:sz="2" w:space="0" w:color="808080"/>
              <w:left w:val="single" w:sz="2" w:space="0" w:color="808080"/>
              <w:bottom w:val="single" w:sz="2" w:space="0" w:color="808080"/>
              <w:right w:val="single" w:sz="2" w:space="0" w:color="808080"/>
            </w:tcBorders>
            <w:hideMark/>
          </w:tcPr>
          <w:p w:rsidR="00722789" w:rsidRPr="003F104B" w:rsidRDefault="00722789" w:rsidP="007D4F5E">
            <w:pPr>
              <w:spacing w:before="40" w:after="40"/>
              <w:rPr>
                <w:sz w:val="20"/>
                <w:szCs w:val="20"/>
              </w:rPr>
            </w:pPr>
            <w:r w:rsidRPr="003F104B">
              <w:rPr>
                <w:sz w:val="20"/>
                <w:szCs w:val="20"/>
              </w:rPr>
              <w:t>- областной бюджет</w:t>
            </w:r>
          </w:p>
        </w:tc>
        <w:tc>
          <w:tcPr>
            <w:tcW w:w="2127"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0,0</w:t>
            </w: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0,0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0,0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0,0</w:t>
            </w:r>
          </w:p>
        </w:tc>
        <w:tc>
          <w:tcPr>
            <w:tcW w:w="1134" w:type="dxa"/>
            <w:tcBorders>
              <w:top w:val="single" w:sz="2" w:space="0" w:color="808080"/>
              <w:left w:val="single" w:sz="2" w:space="0" w:color="808080"/>
              <w:bottom w:val="single" w:sz="2" w:space="0" w:color="808080"/>
              <w:right w:val="single" w:sz="12" w:space="0" w:color="808080"/>
            </w:tcBorders>
            <w:hideMark/>
          </w:tcPr>
          <w:p w:rsidR="00722789" w:rsidRPr="003A0F54" w:rsidRDefault="00722789" w:rsidP="007D4F5E">
            <w:pPr>
              <w:spacing w:before="40" w:after="40"/>
              <w:jc w:val="center"/>
              <w:rPr>
                <w:sz w:val="20"/>
                <w:szCs w:val="20"/>
              </w:rPr>
            </w:pPr>
            <w:r w:rsidRPr="003A0F54">
              <w:rPr>
                <w:sz w:val="20"/>
                <w:szCs w:val="20"/>
              </w:rPr>
              <w:t>0,0</w:t>
            </w:r>
          </w:p>
        </w:tc>
        <w:tc>
          <w:tcPr>
            <w:tcW w:w="992"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851"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850"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r>
      <w:tr w:rsidR="00722789" w:rsidRPr="00FE656E" w:rsidTr="007D4F5E">
        <w:trPr>
          <w:cantSplit/>
        </w:trPr>
        <w:tc>
          <w:tcPr>
            <w:tcW w:w="568" w:type="dxa"/>
            <w:tcBorders>
              <w:top w:val="single" w:sz="2" w:space="0" w:color="808080"/>
              <w:left w:val="single" w:sz="12" w:space="0" w:color="808080"/>
              <w:bottom w:val="single" w:sz="2" w:space="0" w:color="808080"/>
              <w:right w:val="single" w:sz="2" w:space="0" w:color="808080"/>
            </w:tcBorders>
            <w:hideMark/>
          </w:tcPr>
          <w:p w:rsidR="00722789" w:rsidRPr="00FE656E" w:rsidRDefault="00722789" w:rsidP="007D4F5E">
            <w:pPr>
              <w:spacing w:before="40" w:after="40"/>
              <w:rPr>
                <w:sz w:val="16"/>
                <w:szCs w:val="16"/>
              </w:rPr>
            </w:pPr>
            <w:r w:rsidRPr="00FE656E">
              <w:rPr>
                <w:sz w:val="16"/>
                <w:szCs w:val="16"/>
              </w:rPr>
              <w:t>7</w:t>
            </w:r>
          </w:p>
        </w:tc>
        <w:tc>
          <w:tcPr>
            <w:tcW w:w="4819" w:type="dxa"/>
            <w:tcBorders>
              <w:top w:val="single" w:sz="2" w:space="0" w:color="808080"/>
              <w:left w:val="single" w:sz="2" w:space="0" w:color="808080"/>
              <w:bottom w:val="single" w:sz="2" w:space="0" w:color="808080"/>
              <w:right w:val="single" w:sz="2" w:space="0" w:color="808080"/>
            </w:tcBorders>
            <w:hideMark/>
          </w:tcPr>
          <w:p w:rsidR="00722789" w:rsidRPr="003F104B" w:rsidRDefault="00722789" w:rsidP="007D4F5E">
            <w:pPr>
              <w:tabs>
                <w:tab w:val="left" w:pos="552"/>
                <w:tab w:val="left" w:pos="1048"/>
                <w:tab w:val="left" w:pos="1951"/>
              </w:tabs>
              <w:rPr>
                <w:sz w:val="20"/>
                <w:szCs w:val="20"/>
              </w:rPr>
            </w:pPr>
            <w:r w:rsidRPr="003F104B">
              <w:rPr>
                <w:sz w:val="20"/>
                <w:szCs w:val="20"/>
              </w:rPr>
              <w:t xml:space="preserve">Реализация  мероприятий по укреплению пожарной безопасности общеобразовательных организаций </w:t>
            </w:r>
          </w:p>
        </w:tc>
        <w:tc>
          <w:tcPr>
            <w:tcW w:w="2127"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Pr>
                <w:sz w:val="20"/>
                <w:szCs w:val="20"/>
              </w:rPr>
              <w:t>образовательные организации</w:t>
            </w: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451,4</w:t>
            </w: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0,0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0,0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0,0</w:t>
            </w:r>
          </w:p>
        </w:tc>
        <w:tc>
          <w:tcPr>
            <w:tcW w:w="1134" w:type="dxa"/>
            <w:tcBorders>
              <w:top w:val="single" w:sz="2" w:space="0" w:color="808080"/>
              <w:left w:val="single" w:sz="2" w:space="0" w:color="808080"/>
              <w:bottom w:val="single" w:sz="2" w:space="0" w:color="808080"/>
              <w:right w:val="single" w:sz="12" w:space="0" w:color="808080"/>
            </w:tcBorders>
            <w:hideMark/>
          </w:tcPr>
          <w:p w:rsidR="00722789" w:rsidRPr="003A0F54" w:rsidRDefault="00722789" w:rsidP="007D4F5E">
            <w:pPr>
              <w:spacing w:before="40" w:after="40"/>
              <w:jc w:val="center"/>
              <w:rPr>
                <w:sz w:val="20"/>
                <w:szCs w:val="20"/>
              </w:rPr>
            </w:pPr>
            <w:r w:rsidRPr="003A0F54">
              <w:rPr>
                <w:sz w:val="20"/>
                <w:szCs w:val="20"/>
              </w:rPr>
              <w:t>0,0</w:t>
            </w:r>
          </w:p>
        </w:tc>
        <w:tc>
          <w:tcPr>
            <w:tcW w:w="992"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851"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850"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r>
      <w:tr w:rsidR="00722789" w:rsidRPr="00FE656E" w:rsidTr="007D4F5E">
        <w:trPr>
          <w:cantSplit/>
        </w:trPr>
        <w:tc>
          <w:tcPr>
            <w:tcW w:w="568" w:type="dxa"/>
            <w:tcBorders>
              <w:top w:val="single" w:sz="2" w:space="0" w:color="808080"/>
              <w:left w:val="single" w:sz="12" w:space="0" w:color="808080"/>
              <w:bottom w:val="single" w:sz="2" w:space="0" w:color="808080"/>
              <w:right w:val="single" w:sz="2" w:space="0" w:color="808080"/>
            </w:tcBorders>
            <w:hideMark/>
          </w:tcPr>
          <w:p w:rsidR="00722789" w:rsidRPr="00FE656E" w:rsidRDefault="00722789" w:rsidP="007D4F5E">
            <w:pPr>
              <w:spacing w:before="40" w:after="40"/>
              <w:rPr>
                <w:sz w:val="16"/>
                <w:szCs w:val="16"/>
              </w:rPr>
            </w:pPr>
          </w:p>
        </w:tc>
        <w:tc>
          <w:tcPr>
            <w:tcW w:w="4819" w:type="dxa"/>
            <w:tcBorders>
              <w:top w:val="single" w:sz="2" w:space="0" w:color="808080"/>
              <w:left w:val="single" w:sz="2" w:space="0" w:color="808080"/>
              <w:bottom w:val="single" w:sz="2" w:space="0" w:color="808080"/>
              <w:right w:val="single" w:sz="2" w:space="0" w:color="808080"/>
            </w:tcBorders>
            <w:hideMark/>
          </w:tcPr>
          <w:p w:rsidR="00722789" w:rsidRPr="003F104B" w:rsidRDefault="00722789" w:rsidP="007D4F5E">
            <w:pPr>
              <w:spacing w:before="40" w:after="40"/>
              <w:rPr>
                <w:sz w:val="20"/>
                <w:szCs w:val="20"/>
              </w:rPr>
            </w:pPr>
            <w:r w:rsidRPr="003F104B">
              <w:rPr>
                <w:sz w:val="20"/>
                <w:szCs w:val="20"/>
              </w:rPr>
              <w:t xml:space="preserve">-областной бюджет </w:t>
            </w:r>
          </w:p>
        </w:tc>
        <w:tc>
          <w:tcPr>
            <w:tcW w:w="2127"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451,4</w:t>
            </w: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0,0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0,0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0,0</w:t>
            </w:r>
          </w:p>
        </w:tc>
        <w:tc>
          <w:tcPr>
            <w:tcW w:w="1134" w:type="dxa"/>
            <w:tcBorders>
              <w:top w:val="single" w:sz="2" w:space="0" w:color="808080"/>
              <w:left w:val="single" w:sz="2" w:space="0" w:color="808080"/>
              <w:bottom w:val="single" w:sz="2" w:space="0" w:color="808080"/>
              <w:right w:val="single" w:sz="12" w:space="0" w:color="808080"/>
            </w:tcBorders>
            <w:hideMark/>
          </w:tcPr>
          <w:p w:rsidR="00722789" w:rsidRPr="003A0F54" w:rsidRDefault="00722789" w:rsidP="007D4F5E">
            <w:pPr>
              <w:spacing w:before="40" w:after="40"/>
              <w:jc w:val="center"/>
              <w:rPr>
                <w:sz w:val="20"/>
                <w:szCs w:val="20"/>
              </w:rPr>
            </w:pPr>
            <w:r w:rsidRPr="003A0F54">
              <w:rPr>
                <w:sz w:val="20"/>
                <w:szCs w:val="20"/>
              </w:rPr>
              <w:t>0,0</w:t>
            </w:r>
          </w:p>
        </w:tc>
        <w:tc>
          <w:tcPr>
            <w:tcW w:w="992"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851"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850"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r>
      <w:tr w:rsidR="00722789" w:rsidRPr="00FE656E" w:rsidTr="007D4F5E">
        <w:trPr>
          <w:cantSplit/>
        </w:trPr>
        <w:tc>
          <w:tcPr>
            <w:tcW w:w="568" w:type="dxa"/>
            <w:tcBorders>
              <w:top w:val="single" w:sz="2" w:space="0" w:color="808080"/>
              <w:left w:val="single" w:sz="12" w:space="0" w:color="808080"/>
              <w:bottom w:val="single" w:sz="2" w:space="0" w:color="808080"/>
              <w:right w:val="single" w:sz="2" w:space="0" w:color="808080"/>
            </w:tcBorders>
            <w:hideMark/>
          </w:tcPr>
          <w:p w:rsidR="00722789" w:rsidRPr="00FE656E" w:rsidRDefault="00722789" w:rsidP="007D4F5E">
            <w:pPr>
              <w:spacing w:before="40" w:after="40"/>
              <w:rPr>
                <w:sz w:val="16"/>
                <w:szCs w:val="16"/>
              </w:rPr>
            </w:pPr>
            <w:r w:rsidRPr="00FE656E">
              <w:rPr>
                <w:sz w:val="16"/>
                <w:szCs w:val="16"/>
              </w:rPr>
              <w:t>8</w:t>
            </w:r>
          </w:p>
        </w:tc>
        <w:tc>
          <w:tcPr>
            <w:tcW w:w="4819" w:type="dxa"/>
            <w:tcBorders>
              <w:top w:val="single" w:sz="2" w:space="0" w:color="808080"/>
              <w:left w:val="single" w:sz="2" w:space="0" w:color="808080"/>
              <w:bottom w:val="single" w:sz="2" w:space="0" w:color="808080"/>
              <w:right w:val="single" w:sz="2" w:space="0" w:color="808080"/>
            </w:tcBorders>
            <w:hideMark/>
          </w:tcPr>
          <w:p w:rsidR="00722789" w:rsidRPr="003F104B" w:rsidRDefault="00722789" w:rsidP="007D4F5E">
            <w:pPr>
              <w:spacing w:before="40" w:after="40"/>
              <w:rPr>
                <w:sz w:val="20"/>
                <w:szCs w:val="20"/>
              </w:rPr>
            </w:pPr>
            <w:r w:rsidRPr="003F104B">
              <w:rPr>
                <w:sz w:val="20"/>
                <w:szCs w:val="20"/>
              </w:rPr>
              <w:t xml:space="preserve">Создание в общеобразовательных организациях, расположенных в сельской  местности, условий для занятий физической культурой  и спортом </w:t>
            </w:r>
          </w:p>
        </w:tc>
        <w:tc>
          <w:tcPr>
            <w:tcW w:w="2127"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Pr>
                <w:sz w:val="20"/>
                <w:szCs w:val="20"/>
              </w:rPr>
              <w:t>образовательные организации</w:t>
            </w: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1218,2</w:t>
            </w: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1678,4</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1451,4</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1507,4</w:t>
            </w:r>
          </w:p>
        </w:tc>
        <w:tc>
          <w:tcPr>
            <w:tcW w:w="1134" w:type="dxa"/>
            <w:tcBorders>
              <w:top w:val="single" w:sz="2" w:space="0" w:color="808080"/>
              <w:left w:val="single" w:sz="2" w:space="0" w:color="808080"/>
              <w:bottom w:val="single" w:sz="2" w:space="0" w:color="808080"/>
              <w:right w:val="single" w:sz="12" w:space="0" w:color="808080"/>
            </w:tcBorders>
            <w:hideMark/>
          </w:tcPr>
          <w:p w:rsidR="00722789" w:rsidRPr="003A0F54" w:rsidRDefault="00722789" w:rsidP="007D4F5E">
            <w:pPr>
              <w:spacing w:before="40" w:after="40"/>
              <w:jc w:val="center"/>
              <w:rPr>
                <w:sz w:val="20"/>
                <w:szCs w:val="20"/>
              </w:rPr>
            </w:pPr>
            <w:r w:rsidRPr="003A0F54">
              <w:rPr>
                <w:sz w:val="20"/>
                <w:szCs w:val="20"/>
              </w:rPr>
              <w:t>1914,0</w:t>
            </w:r>
          </w:p>
        </w:tc>
        <w:tc>
          <w:tcPr>
            <w:tcW w:w="992"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851"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850"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r>
      <w:tr w:rsidR="00722789" w:rsidRPr="00FE656E" w:rsidTr="007D4F5E">
        <w:trPr>
          <w:cantSplit/>
        </w:trPr>
        <w:tc>
          <w:tcPr>
            <w:tcW w:w="568" w:type="dxa"/>
            <w:tcBorders>
              <w:top w:val="single" w:sz="2" w:space="0" w:color="808080"/>
              <w:left w:val="single" w:sz="12" w:space="0" w:color="808080"/>
              <w:bottom w:val="single" w:sz="2" w:space="0" w:color="808080"/>
              <w:right w:val="single" w:sz="2" w:space="0" w:color="808080"/>
            </w:tcBorders>
            <w:hideMark/>
          </w:tcPr>
          <w:p w:rsidR="00722789" w:rsidRPr="00FE656E" w:rsidRDefault="00722789" w:rsidP="007D4F5E">
            <w:pPr>
              <w:spacing w:before="40" w:after="40"/>
              <w:rPr>
                <w:sz w:val="16"/>
                <w:szCs w:val="16"/>
              </w:rPr>
            </w:pPr>
          </w:p>
        </w:tc>
        <w:tc>
          <w:tcPr>
            <w:tcW w:w="4819" w:type="dxa"/>
            <w:tcBorders>
              <w:top w:val="single" w:sz="2" w:space="0" w:color="808080"/>
              <w:left w:val="single" w:sz="2" w:space="0" w:color="808080"/>
              <w:bottom w:val="single" w:sz="2" w:space="0" w:color="808080"/>
              <w:right w:val="single" w:sz="2" w:space="0" w:color="808080"/>
            </w:tcBorders>
            <w:hideMark/>
          </w:tcPr>
          <w:p w:rsidR="00722789" w:rsidRPr="003F104B" w:rsidRDefault="00722789" w:rsidP="007D4F5E">
            <w:pPr>
              <w:spacing w:before="40" w:after="40"/>
              <w:rPr>
                <w:sz w:val="20"/>
                <w:szCs w:val="20"/>
              </w:rPr>
            </w:pPr>
            <w:r w:rsidRPr="003F104B">
              <w:rPr>
                <w:sz w:val="20"/>
                <w:szCs w:val="20"/>
              </w:rPr>
              <w:t>-федеральный бюджет</w:t>
            </w:r>
          </w:p>
        </w:tc>
        <w:tc>
          <w:tcPr>
            <w:tcW w:w="2127"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1218,2</w:t>
            </w: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1678,4</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1451,4</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1507,4</w:t>
            </w:r>
          </w:p>
        </w:tc>
        <w:tc>
          <w:tcPr>
            <w:tcW w:w="1134" w:type="dxa"/>
            <w:tcBorders>
              <w:top w:val="single" w:sz="2" w:space="0" w:color="808080"/>
              <w:left w:val="single" w:sz="2" w:space="0" w:color="808080"/>
              <w:bottom w:val="single" w:sz="2" w:space="0" w:color="808080"/>
              <w:right w:val="single" w:sz="12" w:space="0" w:color="808080"/>
            </w:tcBorders>
            <w:hideMark/>
          </w:tcPr>
          <w:p w:rsidR="00722789" w:rsidRPr="003A0F54" w:rsidRDefault="00722789" w:rsidP="007D4F5E">
            <w:pPr>
              <w:spacing w:before="40" w:after="40"/>
              <w:jc w:val="center"/>
              <w:rPr>
                <w:sz w:val="20"/>
                <w:szCs w:val="20"/>
              </w:rPr>
            </w:pPr>
            <w:r w:rsidRPr="003A0F54">
              <w:rPr>
                <w:sz w:val="20"/>
                <w:szCs w:val="20"/>
              </w:rPr>
              <w:t>1914,0</w:t>
            </w:r>
          </w:p>
        </w:tc>
        <w:tc>
          <w:tcPr>
            <w:tcW w:w="992"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851"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850"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r>
      <w:tr w:rsidR="00722789" w:rsidRPr="00FE656E" w:rsidTr="007D4F5E">
        <w:trPr>
          <w:cantSplit/>
        </w:trPr>
        <w:tc>
          <w:tcPr>
            <w:tcW w:w="568" w:type="dxa"/>
            <w:tcBorders>
              <w:top w:val="single" w:sz="2" w:space="0" w:color="808080"/>
              <w:left w:val="single" w:sz="12" w:space="0" w:color="808080"/>
              <w:bottom w:val="single" w:sz="2" w:space="0" w:color="808080"/>
              <w:right w:val="single" w:sz="2" w:space="0" w:color="808080"/>
            </w:tcBorders>
            <w:hideMark/>
          </w:tcPr>
          <w:p w:rsidR="00722789" w:rsidRPr="00FE656E" w:rsidRDefault="00722789" w:rsidP="007D4F5E">
            <w:pPr>
              <w:spacing w:before="40" w:after="40"/>
              <w:rPr>
                <w:sz w:val="16"/>
                <w:szCs w:val="16"/>
              </w:rPr>
            </w:pPr>
            <w:r w:rsidRPr="00FE656E">
              <w:rPr>
                <w:sz w:val="16"/>
                <w:szCs w:val="16"/>
              </w:rPr>
              <w:t>9</w:t>
            </w:r>
          </w:p>
        </w:tc>
        <w:tc>
          <w:tcPr>
            <w:tcW w:w="4819" w:type="dxa"/>
            <w:tcBorders>
              <w:top w:val="single" w:sz="2" w:space="0" w:color="808080"/>
              <w:left w:val="single" w:sz="2" w:space="0" w:color="808080"/>
              <w:bottom w:val="single" w:sz="2" w:space="0" w:color="808080"/>
              <w:right w:val="single" w:sz="2" w:space="0" w:color="808080"/>
            </w:tcBorders>
            <w:hideMark/>
          </w:tcPr>
          <w:p w:rsidR="00722789" w:rsidRPr="003F104B" w:rsidRDefault="00722789" w:rsidP="007D4F5E">
            <w:pPr>
              <w:spacing w:before="40" w:after="40"/>
              <w:rPr>
                <w:sz w:val="20"/>
                <w:szCs w:val="20"/>
              </w:rPr>
            </w:pPr>
            <w:r w:rsidRPr="003F104B">
              <w:rPr>
                <w:sz w:val="20"/>
                <w:szCs w:val="20"/>
              </w:rPr>
              <w:t>Мероприятия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2127"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Pr>
                <w:sz w:val="20"/>
                <w:szCs w:val="20"/>
              </w:rPr>
              <w:t>образовательные организации</w:t>
            </w: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257,3</w:t>
            </w: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100,0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100,0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220,0</w:t>
            </w:r>
          </w:p>
        </w:tc>
        <w:tc>
          <w:tcPr>
            <w:tcW w:w="1134" w:type="dxa"/>
            <w:tcBorders>
              <w:top w:val="single" w:sz="2" w:space="0" w:color="808080"/>
              <w:left w:val="single" w:sz="2" w:space="0" w:color="808080"/>
              <w:bottom w:val="single" w:sz="2" w:space="0" w:color="808080"/>
              <w:right w:val="single" w:sz="12" w:space="0" w:color="808080"/>
            </w:tcBorders>
            <w:hideMark/>
          </w:tcPr>
          <w:p w:rsidR="00722789" w:rsidRPr="003A0F54" w:rsidRDefault="00722789" w:rsidP="007D4F5E">
            <w:pPr>
              <w:spacing w:before="40" w:after="40"/>
              <w:jc w:val="center"/>
              <w:rPr>
                <w:sz w:val="20"/>
                <w:szCs w:val="20"/>
              </w:rPr>
            </w:pPr>
            <w:r>
              <w:rPr>
                <w:sz w:val="20"/>
                <w:szCs w:val="20"/>
              </w:rPr>
              <w:t>19,3</w:t>
            </w:r>
          </w:p>
        </w:tc>
        <w:tc>
          <w:tcPr>
            <w:tcW w:w="992"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851"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850"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r>
      <w:tr w:rsidR="00722789" w:rsidRPr="00FE656E" w:rsidTr="007D4F5E">
        <w:trPr>
          <w:cantSplit/>
        </w:trPr>
        <w:tc>
          <w:tcPr>
            <w:tcW w:w="568" w:type="dxa"/>
            <w:tcBorders>
              <w:top w:val="single" w:sz="2" w:space="0" w:color="808080"/>
              <w:left w:val="single" w:sz="12" w:space="0" w:color="808080"/>
              <w:bottom w:val="single" w:sz="2" w:space="0" w:color="808080"/>
              <w:right w:val="single" w:sz="2" w:space="0" w:color="808080"/>
            </w:tcBorders>
            <w:hideMark/>
          </w:tcPr>
          <w:p w:rsidR="00722789" w:rsidRPr="00FE656E" w:rsidRDefault="00722789" w:rsidP="007D4F5E">
            <w:pPr>
              <w:spacing w:before="40" w:after="40"/>
              <w:rPr>
                <w:sz w:val="16"/>
                <w:szCs w:val="16"/>
              </w:rPr>
            </w:pPr>
          </w:p>
        </w:tc>
        <w:tc>
          <w:tcPr>
            <w:tcW w:w="4819" w:type="dxa"/>
            <w:tcBorders>
              <w:top w:val="single" w:sz="2" w:space="0" w:color="808080"/>
              <w:left w:val="single" w:sz="2" w:space="0" w:color="808080"/>
              <w:bottom w:val="single" w:sz="2" w:space="0" w:color="808080"/>
              <w:right w:val="single" w:sz="2" w:space="0" w:color="808080"/>
            </w:tcBorders>
            <w:hideMark/>
          </w:tcPr>
          <w:p w:rsidR="00722789" w:rsidRPr="003F104B" w:rsidRDefault="00722789" w:rsidP="007D4F5E">
            <w:pPr>
              <w:spacing w:before="40" w:after="40"/>
              <w:rPr>
                <w:sz w:val="20"/>
                <w:szCs w:val="20"/>
              </w:rPr>
            </w:pPr>
            <w:r w:rsidRPr="003F104B">
              <w:rPr>
                <w:sz w:val="20"/>
                <w:szCs w:val="20"/>
              </w:rPr>
              <w:t>- бюджет Тейковского муниципального района</w:t>
            </w:r>
          </w:p>
        </w:tc>
        <w:tc>
          <w:tcPr>
            <w:tcW w:w="2127"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257,3</w:t>
            </w:r>
          </w:p>
        </w:tc>
        <w:tc>
          <w:tcPr>
            <w:tcW w:w="1134"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100,0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100,0</w:t>
            </w:r>
          </w:p>
        </w:tc>
        <w:tc>
          <w:tcPr>
            <w:tcW w:w="992" w:type="dxa"/>
            <w:tcBorders>
              <w:top w:val="single" w:sz="2" w:space="0" w:color="808080"/>
              <w:left w:val="single" w:sz="2" w:space="0" w:color="808080"/>
              <w:bottom w:val="single" w:sz="2" w:space="0" w:color="808080"/>
              <w:right w:val="single" w:sz="2" w:space="0" w:color="808080"/>
            </w:tcBorders>
            <w:hideMark/>
          </w:tcPr>
          <w:p w:rsidR="00722789" w:rsidRPr="003A0F54" w:rsidRDefault="00722789" w:rsidP="007D4F5E">
            <w:pPr>
              <w:spacing w:before="40" w:after="40"/>
              <w:jc w:val="center"/>
              <w:rPr>
                <w:sz w:val="20"/>
                <w:szCs w:val="20"/>
              </w:rPr>
            </w:pPr>
            <w:r w:rsidRPr="003A0F54">
              <w:rPr>
                <w:sz w:val="20"/>
                <w:szCs w:val="20"/>
              </w:rPr>
              <w:t>220,0</w:t>
            </w:r>
          </w:p>
        </w:tc>
        <w:tc>
          <w:tcPr>
            <w:tcW w:w="1134" w:type="dxa"/>
            <w:tcBorders>
              <w:top w:val="single" w:sz="2" w:space="0" w:color="808080"/>
              <w:left w:val="single" w:sz="2" w:space="0" w:color="808080"/>
              <w:bottom w:val="single" w:sz="2" w:space="0" w:color="808080"/>
              <w:right w:val="single" w:sz="12" w:space="0" w:color="808080"/>
            </w:tcBorders>
            <w:hideMark/>
          </w:tcPr>
          <w:p w:rsidR="00722789" w:rsidRPr="003A0F54" w:rsidRDefault="00722789" w:rsidP="007D4F5E">
            <w:pPr>
              <w:spacing w:before="40" w:after="40"/>
              <w:jc w:val="center"/>
              <w:rPr>
                <w:sz w:val="20"/>
                <w:szCs w:val="20"/>
              </w:rPr>
            </w:pPr>
            <w:r>
              <w:rPr>
                <w:sz w:val="20"/>
                <w:szCs w:val="20"/>
              </w:rPr>
              <w:t>19,3</w:t>
            </w:r>
          </w:p>
        </w:tc>
        <w:tc>
          <w:tcPr>
            <w:tcW w:w="992"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851"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850"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r>
      <w:tr w:rsidR="00722789" w:rsidRPr="00FE656E" w:rsidTr="007D4F5E">
        <w:trPr>
          <w:cantSplit/>
        </w:trPr>
        <w:tc>
          <w:tcPr>
            <w:tcW w:w="568"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rPr>
                <w:sz w:val="16"/>
                <w:szCs w:val="16"/>
              </w:rPr>
            </w:pPr>
            <w:r w:rsidRPr="00FE656E">
              <w:rPr>
                <w:sz w:val="16"/>
                <w:szCs w:val="16"/>
              </w:rPr>
              <w:t>10</w:t>
            </w:r>
          </w:p>
        </w:tc>
        <w:tc>
          <w:tcPr>
            <w:tcW w:w="4819" w:type="dxa"/>
            <w:tcBorders>
              <w:top w:val="single" w:sz="2" w:space="0" w:color="808080"/>
              <w:left w:val="single" w:sz="2" w:space="0" w:color="808080"/>
              <w:bottom w:val="single" w:sz="2" w:space="0" w:color="808080"/>
              <w:right w:val="single" w:sz="2" w:space="0" w:color="808080"/>
            </w:tcBorders>
          </w:tcPr>
          <w:p w:rsidR="00722789" w:rsidRPr="003F104B" w:rsidRDefault="00722789" w:rsidP="007D4F5E">
            <w:pPr>
              <w:spacing w:before="40" w:after="40"/>
              <w:rPr>
                <w:sz w:val="20"/>
                <w:szCs w:val="20"/>
              </w:rPr>
            </w:pPr>
            <w:r w:rsidRPr="003F104B">
              <w:rPr>
                <w:sz w:val="20"/>
                <w:szCs w:val="20"/>
              </w:rPr>
              <w:t xml:space="preserve">На укрепление материально-технической базы муниципальных образовательных организаций Ивановской области </w:t>
            </w:r>
          </w:p>
        </w:tc>
        <w:tc>
          <w:tcPr>
            <w:tcW w:w="2127"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Pr>
                <w:sz w:val="20"/>
                <w:szCs w:val="20"/>
              </w:rPr>
              <w:t>образовательные организации</w:t>
            </w:r>
          </w:p>
        </w:tc>
        <w:tc>
          <w:tcPr>
            <w:tcW w:w="1134"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200,0</w:t>
            </w:r>
          </w:p>
        </w:tc>
        <w:tc>
          <w:tcPr>
            <w:tcW w:w="1134"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300,0</w:t>
            </w:r>
          </w:p>
        </w:tc>
        <w:tc>
          <w:tcPr>
            <w:tcW w:w="992"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500,0</w:t>
            </w:r>
          </w:p>
        </w:tc>
        <w:tc>
          <w:tcPr>
            <w:tcW w:w="992"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500,0</w:t>
            </w:r>
          </w:p>
        </w:tc>
        <w:tc>
          <w:tcPr>
            <w:tcW w:w="1134"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Pr>
                <w:sz w:val="20"/>
                <w:szCs w:val="20"/>
              </w:rPr>
              <w:t>125</w:t>
            </w:r>
            <w:r w:rsidRPr="003A0F54">
              <w:rPr>
                <w:sz w:val="20"/>
                <w:szCs w:val="20"/>
              </w:rPr>
              <w:t>0,0</w:t>
            </w:r>
          </w:p>
        </w:tc>
        <w:tc>
          <w:tcPr>
            <w:tcW w:w="992"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851"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850"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r>
      <w:tr w:rsidR="00722789" w:rsidRPr="00FE656E" w:rsidTr="007D4F5E">
        <w:trPr>
          <w:cantSplit/>
        </w:trPr>
        <w:tc>
          <w:tcPr>
            <w:tcW w:w="568"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rPr>
                <w:sz w:val="16"/>
                <w:szCs w:val="16"/>
              </w:rPr>
            </w:pPr>
          </w:p>
        </w:tc>
        <w:tc>
          <w:tcPr>
            <w:tcW w:w="4819" w:type="dxa"/>
            <w:tcBorders>
              <w:top w:val="single" w:sz="2" w:space="0" w:color="808080"/>
              <w:left w:val="single" w:sz="2" w:space="0" w:color="808080"/>
              <w:bottom w:val="single" w:sz="2" w:space="0" w:color="808080"/>
              <w:right w:val="single" w:sz="2" w:space="0" w:color="808080"/>
            </w:tcBorders>
          </w:tcPr>
          <w:p w:rsidR="00722789" w:rsidRPr="003F104B" w:rsidRDefault="00722789" w:rsidP="007D4F5E">
            <w:pPr>
              <w:spacing w:before="40" w:after="40"/>
              <w:rPr>
                <w:sz w:val="20"/>
                <w:szCs w:val="20"/>
              </w:rPr>
            </w:pPr>
            <w:r w:rsidRPr="003F104B">
              <w:rPr>
                <w:sz w:val="20"/>
                <w:szCs w:val="20"/>
              </w:rPr>
              <w:t xml:space="preserve">- областной бюджет </w:t>
            </w:r>
          </w:p>
        </w:tc>
        <w:tc>
          <w:tcPr>
            <w:tcW w:w="2127"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p>
        </w:tc>
        <w:tc>
          <w:tcPr>
            <w:tcW w:w="1134"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200,0</w:t>
            </w:r>
          </w:p>
        </w:tc>
        <w:tc>
          <w:tcPr>
            <w:tcW w:w="1134"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300,0</w:t>
            </w:r>
          </w:p>
        </w:tc>
        <w:tc>
          <w:tcPr>
            <w:tcW w:w="992"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500,0</w:t>
            </w:r>
          </w:p>
        </w:tc>
        <w:tc>
          <w:tcPr>
            <w:tcW w:w="992"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500,0</w:t>
            </w:r>
          </w:p>
        </w:tc>
        <w:tc>
          <w:tcPr>
            <w:tcW w:w="1134"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Pr>
                <w:sz w:val="20"/>
                <w:szCs w:val="20"/>
              </w:rPr>
              <w:t>125</w:t>
            </w:r>
            <w:r w:rsidRPr="003A0F54">
              <w:rPr>
                <w:sz w:val="20"/>
                <w:szCs w:val="20"/>
              </w:rPr>
              <w:t>0,0</w:t>
            </w:r>
          </w:p>
        </w:tc>
        <w:tc>
          <w:tcPr>
            <w:tcW w:w="992"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851"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850"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r>
      <w:tr w:rsidR="00722789" w:rsidRPr="00FE656E" w:rsidTr="007D4F5E">
        <w:trPr>
          <w:cantSplit/>
        </w:trPr>
        <w:tc>
          <w:tcPr>
            <w:tcW w:w="568"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rPr>
                <w:sz w:val="16"/>
                <w:szCs w:val="16"/>
              </w:rPr>
            </w:pPr>
            <w:r w:rsidRPr="00FE656E">
              <w:rPr>
                <w:sz w:val="16"/>
                <w:szCs w:val="16"/>
              </w:rPr>
              <w:t>11</w:t>
            </w:r>
          </w:p>
        </w:tc>
        <w:tc>
          <w:tcPr>
            <w:tcW w:w="4819" w:type="dxa"/>
            <w:tcBorders>
              <w:top w:val="single" w:sz="2" w:space="0" w:color="808080"/>
              <w:left w:val="single" w:sz="2" w:space="0" w:color="808080"/>
              <w:bottom w:val="single" w:sz="2" w:space="0" w:color="808080"/>
              <w:right w:val="single" w:sz="2" w:space="0" w:color="808080"/>
            </w:tcBorders>
          </w:tcPr>
          <w:p w:rsidR="00722789" w:rsidRPr="003F104B" w:rsidRDefault="00722789" w:rsidP="007D4F5E">
            <w:pPr>
              <w:spacing w:before="40" w:after="40"/>
              <w:rPr>
                <w:sz w:val="20"/>
                <w:szCs w:val="20"/>
              </w:rPr>
            </w:pPr>
            <w:r w:rsidRPr="003F104B">
              <w:rPr>
                <w:sz w:val="20"/>
                <w:szCs w:val="20"/>
              </w:rPr>
              <w:t xml:space="preserve">Софинансирование расходов на укрепление материально технической базы муниципальных образовательных организаций </w:t>
            </w:r>
          </w:p>
        </w:tc>
        <w:tc>
          <w:tcPr>
            <w:tcW w:w="2127"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Pr>
                <w:sz w:val="20"/>
                <w:szCs w:val="20"/>
              </w:rPr>
              <w:t>образовательные организации</w:t>
            </w:r>
          </w:p>
        </w:tc>
        <w:tc>
          <w:tcPr>
            <w:tcW w:w="1134"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1134"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992"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1290,0</w:t>
            </w:r>
          </w:p>
        </w:tc>
        <w:tc>
          <w:tcPr>
            <w:tcW w:w="992"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730,0</w:t>
            </w:r>
          </w:p>
        </w:tc>
        <w:tc>
          <w:tcPr>
            <w:tcW w:w="1134"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Pr>
                <w:sz w:val="20"/>
                <w:szCs w:val="20"/>
              </w:rPr>
              <w:t>168</w:t>
            </w:r>
            <w:r w:rsidRPr="003A0F54">
              <w:rPr>
                <w:sz w:val="20"/>
                <w:szCs w:val="20"/>
              </w:rPr>
              <w:t>0,0</w:t>
            </w:r>
          </w:p>
        </w:tc>
        <w:tc>
          <w:tcPr>
            <w:tcW w:w="992"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851"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850"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r>
      <w:tr w:rsidR="00722789" w:rsidRPr="00FE656E" w:rsidTr="007D4F5E">
        <w:trPr>
          <w:cantSplit/>
        </w:trPr>
        <w:tc>
          <w:tcPr>
            <w:tcW w:w="568"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rPr>
                <w:sz w:val="16"/>
                <w:szCs w:val="16"/>
              </w:rPr>
            </w:pPr>
          </w:p>
        </w:tc>
        <w:tc>
          <w:tcPr>
            <w:tcW w:w="4819" w:type="dxa"/>
            <w:tcBorders>
              <w:top w:val="single" w:sz="2" w:space="0" w:color="808080"/>
              <w:left w:val="single" w:sz="2" w:space="0" w:color="808080"/>
              <w:bottom w:val="single" w:sz="2" w:space="0" w:color="808080"/>
              <w:right w:val="single" w:sz="2" w:space="0" w:color="808080"/>
            </w:tcBorders>
          </w:tcPr>
          <w:p w:rsidR="00722789" w:rsidRPr="003F104B" w:rsidRDefault="00722789" w:rsidP="007D4F5E">
            <w:pPr>
              <w:spacing w:before="40" w:after="40"/>
              <w:rPr>
                <w:sz w:val="20"/>
                <w:szCs w:val="20"/>
              </w:rPr>
            </w:pPr>
            <w:r w:rsidRPr="003F104B">
              <w:rPr>
                <w:sz w:val="20"/>
                <w:szCs w:val="20"/>
              </w:rPr>
              <w:t>- бюджет Тейковского муниципального района</w:t>
            </w:r>
          </w:p>
        </w:tc>
        <w:tc>
          <w:tcPr>
            <w:tcW w:w="2127"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p>
        </w:tc>
        <w:tc>
          <w:tcPr>
            <w:tcW w:w="1134"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1134"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992"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1290,0</w:t>
            </w:r>
          </w:p>
        </w:tc>
        <w:tc>
          <w:tcPr>
            <w:tcW w:w="992"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sidRPr="003A0F54">
              <w:rPr>
                <w:sz w:val="20"/>
                <w:szCs w:val="20"/>
              </w:rPr>
              <w:t>730,0</w:t>
            </w:r>
          </w:p>
        </w:tc>
        <w:tc>
          <w:tcPr>
            <w:tcW w:w="1134"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Pr>
                <w:sz w:val="20"/>
                <w:szCs w:val="20"/>
              </w:rPr>
              <w:t>168</w:t>
            </w:r>
            <w:r w:rsidRPr="003A0F54">
              <w:rPr>
                <w:sz w:val="20"/>
                <w:szCs w:val="20"/>
              </w:rPr>
              <w:t>0,0</w:t>
            </w:r>
          </w:p>
        </w:tc>
        <w:tc>
          <w:tcPr>
            <w:tcW w:w="992"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851"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c>
          <w:tcPr>
            <w:tcW w:w="850"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sidRPr="003A0F54">
              <w:rPr>
                <w:sz w:val="20"/>
                <w:szCs w:val="20"/>
              </w:rPr>
              <w:t>0,0</w:t>
            </w:r>
          </w:p>
        </w:tc>
      </w:tr>
      <w:tr w:rsidR="00722789" w:rsidRPr="00FE656E" w:rsidTr="007D4F5E">
        <w:trPr>
          <w:cantSplit/>
        </w:trPr>
        <w:tc>
          <w:tcPr>
            <w:tcW w:w="568" w:type="dxa"/>
            <w:tcBorders>
              <w:top w:val="single" w:sz="2" w:space="0" w:color="808080"/>
              <w:left w:val="single" w:sz="12" w:space="0" w:color="808080"/>
              <w:bottom w:val="single" w:sz="2" w:space="0" w:color="808080"/>
              <w:right w:val="single" w:sz="2" w:space="0" w:color="808080"/>
            </w:tcBorders>
          </w:tcPr>
          <w:p w:rsidR="00722789" w:rsidRPr="003A0F54" w:rsidRDefault="00722789" w:rsidP="007D4F5E">
            <w:pPr>
              <w:spacing w:before="40" w:after="40"/>
              <w:rPr>
                <w:sz w:val="20"/>
                <w:szCs w:val="20"/>
              </w:rPr>
            </w:pPr>
            <w:r>
              <w:rPr>
                <w:sz w:val="20"/>
                <w:szCs w:val="20"/>
              </w:rPr>
              <w:t>12</w:t>
            </w:r>
          </w:p>
        </w:tc>
        <w:tc>
          <w:tcPr>
            <w:tcW w:w="4819" w:type="dxa"/>
            <w:tcBorders>
              <w:top w:val="single" w:sz="2" w:space="0" w:color="808080"/>
              <w:left w:val="single" w:sz="2" w:space="0" w:color="808080"/>
              <w:bottom w:val="single" w:sz="2" w:space="0" w:color="808080"/>
              <w:right w:val="single" w:sz="2" w:space="0" w:color="808080"/>
            </w:tcBorders>
          </w:tcPr>
          <w:p w:rsidR="00722789" w:rsidRPr="003F104B" w:rsidRDefault="00722789" w:rsidP="007D4F5E">
            <w:pPr>
              <w:spacing w:before="40" w:after="40"/>
              <w:rPr>
                <w:sz w:val="20"/>
                <w:szCs w:val="20"/>
              </w:rPr>
            </w:pPr>
            <w:r w:rsidRPr="003F104B">
              <w:rPr>
                <w:sz w:val="20"/>
                <w:szCs w:val="20"/>
              </w:rPr>
              <w:t>Расходы на мероприятия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2127" w:type="dxa"/>
            <w:tcBorders>
              <w:top w:val="single" w:sz="2" w:space="0" w:color="808080"/>
              <w:left w:val="single" w:sz="2" w:space="0" w:color="808080"/>
              <w:bottom w:val="single" w:sz="2" w:space="0" w:color="808080"/>
              <w:right w:val="single" w:sz="2" w:space="0" w:color="808080"/>
            </w:tcBorders>
          </w:tcPr>
          <w:p w:rsidR="00722789" w:rsidRDefault="00722789" w:rsidP="007D4F5E">
            <w:pPr>
              <w:spacing w:before="40" w:after="40"/>
              <w:jc w:val="center"/>
              <w:rPr>
                <w:sz w:val="20"/>
                <w:szCs w:val="20"/>
              </w:rPr>
            </w:pPr>
            <w:r>
              <w:rPr>
                <w:sz w:val="20"/>
                <w:szCs w:val="20"/>
              </w:rPr>
              <w:t>образовательные организации</w:t>
            </w:r>
          </w:p>
        </w:tc>
        <w:tc>
          <w:tcPr>
            <w:tcW w:w="1134"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Pr>
                <w:sz w:val="20"/>
                <w:szCs w:val="20"/>
              </w:rPr>
              <w:t>0,0</w:t>
            </w:r>
          </w:p>
        </w:tc>
        <w:tc>
          <w:tcPr>
            <w:tcW w:w="1134"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Pr>
                <w:sz w:val="20"/>
                <w:szCs w:val="20"/>
              </w:rPr>
              <w:t>0,0</w:t>
            </w:r>
          </w:p>
        </w:tc>
        <w:tc>
          <w:tcPr>
            <w:tcW w:w="992"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Pr>
                <w:sz w:val="20"/>
                <w:szCs w:val="20"/>
              </w:rPr>
              <w:t>0,0</w:t>
            </w:r>
          </w:p>
        </w:tc>
        <w:tc>
          <w:tcPr>
            <w:tcW w:w="992"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Pr>
                <w:sz w:val="20"/>
                <w:szCs w:val="20"/>
              </w:rPr>
              <w:t>0,0</w:t>
            </w:r>
          </w:p>
        </w:tc>
        <w:tc>
          <w:tcPr>
            <w:tcW w:w="1134"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after="40"/>
              <w:jc w:val="center"/>
              <w:rPr>
                <w:sz w:val="20"/>
                <w:szCs w:val="20"/>
              </w:rPr>
            </w:pPr>
            <w:r>
              <w:rPr>
                <w:sz w:val="20"/>
                <w:szCs w:val="20"/>
              </w:rPr>
              <w:t>230,7</w:t>
            </w:r>
          </w:p>
        </w:tc>
        <w:tc>
          <w:tcPr>
            <w:tcW w:w="992"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Pr>
                <w:sz w:val="20"/>
                <w:szCs w:val="20"/>
              </w:rPr>
              <w:t>0,0</w:t>
            </w:r>
          </w:p>
        </w:tc>
        <w:tc>
          <w:tcPr>
            <w:tcW w:w="851"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Pr>
                <w:sz w:val="20"/>
                <w:szCs w:val="20"/>
              </w:rPr>
              <w:t>0,0</w:t>
            </w:r>
          </w:p>
        </w:tc>
        <w:tc>
          <w:tcPr>
            <w:tcW w:w="850"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Pr>
                <w:sz w:val="20"/>
                <w:szCs w:val="20"/>
              </w:rPr>
              <w:t>0,0</w:t>
            </w:r>
          </w:p>
        </w:tc>
      </w:tr>
      <w:tr w:rsidR="00722789" w:rsidRPr="00FE656E" w:rsidTr="007D4F5E">
        <w:trPr>
          <w:cantSplit/>
        </w:trPr>
        <w:tc>
          <w:tcPr>
            <w:tcW w:w="568" w:type="dxa"/>
            <w:tcBorders>
              <w:top w:val="single" w:sz="2" w:space="0" w:color="808080"/>
              <w:left w:val="single" w:sz="12" w:space="0" w:color="808080"/>
              <w:bottom w:val="single" w:sz="2" w:space="0" w:color="808080"/>
              <w:right w:val="single" w:sz="2" w:space="0" w:color="808080"/>
            </w:tcBorders>
          </w:tcPr>
          <w:p w:rsidR="00722789" w:rsidRPr="003A0F54" w:rsidRDefault="00722789" w:rsidP="007D4F5E">
            <w:pPr>
              <w:spacing w:before="40" w:after="40"/>
              <w:rPr>
                <w:sz w:val="20"/>
                <w:szCs w:val="20"/>
              </w:rPr>
            </w:pPr>
          </w:p>
        </w:tc>
        <w:tc>
          <w:tcPr>
            <w:tcW w:w="4819" w:type="dxa"/>
            <w:tcBorders>
              <w:top w:val="single" w:sz="2" w:space="0" w:color="808080"/>
              <w:left w:val="single" w:sz="2" w:space="0" w:color="808080"/>
              <w:bottom w:val="single" w:sz="2" w:space="0" w:color="808080"/>
              <w:right w:val="single" w:sz="2" w:space="0" w:color="808080"/>
            </w:tcBorders>
          </w:tcPr>
          <w:p w:rsidR="00722789" w:rsidRPr="003F104B" w:rsidRDefault="00722789" w:rsidP="007D4F5E">
            <w:pPr>
              <w:spacing w:before="40" w:after="40"/>
              <w:rPr>
                <w:sz w:val="20"/>
                <w:szCs w:val="20"/>
              </w:rPr>
            </w:pPr>
            <w:r w:rsidRPr="003F104B">
              <w:rPr>
                <w:sz w:val="20"/>
                <w:szCs w:val="20"/>
              </w:rPr>
              <w:t>- бюджет Тейковского муниципального района</w:t>
            </w:r>
          </w:p>
        </w:tc>
        <w:tc>
          <w:tcPr>
            <w:tcW w:w="2127" w:type="dxa"/>
            <w:tcBorders>
              <w:top w:val="single" w:sz="2" w:space="0" w:color="808080"/>
              <w:left w:val="single" w:sz="2" w:space="0" w:color="808080"/>
              <w:bottom w:val="single" w:sz="2" w:space="0" w:color="808080"/>
              <w:right w:val="single" w:sz="2" w:space="0" w:color="808080"/>
            </w:tcBorders>
          </w:tcPr>
          <w:p w:rsidR="00722789" w:rsidRDefault="00722789" w:rsidP="007D4F5E">
            <w:pPr>
              <w:spacing w:before="40" w:after="40"/>
              <w:jc w:val="center"/>
              <w:rPr>
                <w:sz w:val="20"/>
                <w:szCs w:val="20"/>
              </w:rPr>
            </w:pPr>
          </w:p>
        </w:tc>
        <w:tc>
          <w:tcPr>
            <w:tcW w:w="1134"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Pr>
                <w:sz w:val="20"/>
                <w:szCs w:val="20"/>
              </w:rPr>
              <w:t>0,0</w:t>
            </w:r>
          </w:p>
        </w:tc>
        <w:tc>
          <w:tcPr>
            <w:tcW w:w="1134"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Pr>
                <w:sz w:val="20"/>
                <w:szCs w:val="20"/>
              </w:rPr>
              <w:t>0,0</w:t>
            </w:r>
          </w:p>
        </w:tc>
        <w:tc>
          <w:tcPr>
            <w:tcW w:w="992"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Pr>
                <w:sz w:val="20"/>
                <w:szCs w:val="20"/>
              </w:rPr>
              <w:t>0,0</w:t>
            </w:r>
          </w:p>
        </w:tc>
        <w:tc>
          <w:tcPr>
            <w:tcW w:w="992" w:type="dxa"/>
            <w:tcBorders>
              <w:top w:val="single" w:sz="2" w:space="0" w:color="808080"/>
              <w:left w:val="single" w:sz="2" w:space="0" w:color="808080"/>
              <w:bottom w:val="single" w:sz="2" w:space="0" w:color="808080"/>
              <w:right w:val="single" w:sz="2" w:space="0" w:color="808080"/>
            </w:tcBorders>
          </w:tcPr>
          <w:p w:rsidR="00722789" w:rsidRPr="003A0F54" w:rsidRDefault="00722789" w:rsidP="007D4F5E">
            <w:pPr>
              <w:spacing w:before="40" w:after="40"/>
              <w:jc w:val="center"/>
              <w:rPr>
                <w:sz w:val="20"/>
                <w:szCs w:val="20"/>
              </w:rPr>
            </w:pPr>
            <w:r>
              <w:rPr>
                <w:sz w:val="20"/>
                <w:szCs w:val="20"/>
              </w:rPr>
              <w:t>0,0</w:t>
            </w:r>
          </w:p>
        </w:tc>
        <w:tc>
          <w:tcPr>
            <w:tcW w:w="1134"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after="40"/>
              <w:jc w:val="center"/>
              <w:rPr>
                <w:sz w:val="20"/>
                <w:szCs w:val="20"/>
              </w:rPr>
            </w:pPr>
            <w:r>
              <w:rPr>
                <w:sz w:val="20"/>
                <w:szCs w:val="20"/>
              </w:rPr>
              <w:t>230,7</w:t>
            </w:r>
          </w:p>
        </w:tc>
        <w:tc>
          <w:tcPr>
            <w:tcW w:w="992"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Pr>
                <w:sz w:val="20"/>
                <w:szCs w:val="20"/>
              </w:rPr>
              <w:t>0,0</w:t>
            </w:r>
          </w:p>
        </w:tc>
        <w:tc>
          <w:tcPr>
            <w:tcW w:w="851"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Pr>
                <w:sz w:val="20"/>
                <w:szCs w:val="20"/>
              </w:rPr>
              <w:t>0,0</w:t>
            </w:r>
          </w:p>
        </w:tc>
        <w:tc>
          <w:tcPr>
            <w:tcW w:w="850" w:type="dxa"/>
            <w:tcBorders>
              <w:top w:val="single" w:sz="2" w:space="0" w:color="808080"/>
              <w:left w:val="single" w:sz="2" w:space="0" w:color="808080"/>
              <w:bottom w:val="single" w:sz="2" w:space="0" w:color="808080"/>
              <w:right w:val="single" w:sz="12" w:space="0" w:color="808080"/>
            </w:tcBorders>
          </w:tcPr>
          <w:p w:rsidR="00722789" w:rsidRPr="003A0F54" w:rsidRDefault="00722789" w:rsidP="007D4F5E">
            <w:pPr>
              <w:spacing w:before="40" w:after="40"/>
              <w:jc w:val="center"/>
              <w:rPr>
                <w:sz w:val="20"/>
                <w:szCs w:val="20"/>
              </w:rPr>
            </w:pPr>
            <w:r>
              <w:rPr>
                <w:sz w:val="20"/>
                <w:szCs w:val="20"/>
              </w:rPr>
              <w:t>0,0</w:t>
            </w:r>
          </w:p>
        </w:tc>
      </w:tr>
    </w:tbl>
    <w:p w:rsidR="00722789" w:rsidRDefault="00722789" w:rsidP="00722789">
      <w:pPr>
        <w:contextualSpacing/>
        <w:jc w:val="right"/>
      </w:pPr>
    </w:p>
    <w:p w:rsidR="00722789" w:rsidRDefault="00722789" w:rsidP="00722789">
      <w:pPr>
        <w:contextualSpacing/>
        <w:jc w:val="right"/>
      </w:pPr>
    </w:p>
    <w:p w:rsidR="00722789" w:rsidRDefault="00722789" w:rsidP="00722789">
      <w:pPr>
        <w:contextualSpacing/>
        <w:jc w:val="right"/>
      </w:pPr>
    </w:p>
    <w:p w:rsidR="00722789" w:rsidRDefault="00722789" w:rsidP="00722789">
      <w:pPr>
        <w:contextualSpacing/>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sectPr w:rsidR="00722789" w:rsidSect="004737C2">
          <w:pgSz w:w="16838" w:h="11906" w:orient="landscape"/>
          <w:pgMar w:top="426" w:right="1134" w:bottom="851" w:left="1134" w:header="709" w:footer="709" w:gutter="0"/>
          <w:cols w:space="708"/>
          <w:docGrid w:linePitch="360"/>
        </w:sectPr>
      </w:pPr>
    </w:p>
    <w:p w:rsidR="00722789" w:rsidRPr="00D150C4" w:rsidRDefault="00722789" w:rsidP="00722789">
      <w:pPr>
        <w:jc w:val="right"/>
      </w:pPr>
      <w:r w:rsidRPr="00D150C4">
        <w:lastRenderedPageBreak/>
        <w:t xml:space="preserve">Приложение 2                </w:t>
      </w:r>
    </w:p>
    <w:p w:rsidR="00722789" w:rsidRPr="00D150C4" w:rsidRDefault="00722789" w:rsidP="00722789">
      <w:pPr>
        <w:jc w:val="right"/>
      </w:pPr>
      <w:r w:rsidRPr="00D150C4">
        <w:t xml:space="preserve">к муниципальной программе </w:t>
      </w:r>
    </w:p>
    <w:p w:rsidR="00722789" w:rsidRPr="00D150C4" w:rsidRDefault="00722789" w:rsidP="00722789">
      <w:pPr>
        <w:jc w:val="right"/>
      </w:pPr>
      <w:r w:rsidRPr="00D150C4">
        <w:t xml:space="preserve">«Развитие образования Тейковского </w:t>
      </w:r>
    </w:p>
    <w:p w:rsidR="00722789" w:rsidRPr="00D150C4" w:rsidRDefault="00722789" w:rsidP="00722789">
      <w:pPr>
        <w:tabs>
          <w:tab w:val="left" w:pos="0"/>
        </w:tabs>
        <w:ind w:firstLine="709"/>
        <w:jc w:val="right"/>
      </w:pPr>
      <w:r w:rsidRPr="00D150C4">
        <w:t>муниципального района»</w:t>
      </w:r>
    </w:p>
    <w:p w:rsidR="00722789" w:rsidRPr="00D150C4" w:rsidRDefault="00722789" w:rsidP="00722789">
      <w:pPr>
        <w:tabs>
          <w:tab w:val="left" w:pos="0"/>
        </w:tabs>
        <w:ind w:firstLine="709"/>
        <w:jc w:val="right"/>
      </w:pPr>
    </w:p>
    <w:p w:rsidR="00722789" w:rsidRPr="00D150C4" w:rsidRDefault="00722789" w:rsidP="00722789">
      <w:pPr>
        <w:keepNext/>
        <w:jc w:val="center"/>
        <w:rPr>
          <w:b/>
          <w:bCs/>
          <w:lang w:val="x-none" w:eastAsia="x-none"/>
        </w:rPr>
      </w:pPr>
      <w:r w:rsidRPr="00D150C4">
        <w:rPr>
          <w:b/>
          <w:bCs/>
          <w:lang w:val="x-none" w:eastAsia="x-none"/>
        </w:rPr>
        <w:t xml:space="preserve">Подпрограмма </w:t>
      </w:r>
    </w:p>
    <w:p w:rsidR="00722789" w:rsidRPr="00D150C4" w:rsidRDefault="00722789" w:rsidP="00722789">
      <w:pPr>
        <w:keepNext/>
        <w:jc w:val="center"/>
        <w:rPr>
          <w:b/>
          <w:bCs/>
          <w:lang w:val="x-none" w:eastAsia="x-none"/>
        </w:rPr>
      </w:pPr>
      <w:r w:rsidRPr="00D150C4">
        <w:rPr>
          <w:b/>
          <w:bCs/>
          <w:lang w:val="x-none" w:eastAsia="x-none"/>
        </w:rPr>
        <w:t>«Финансовое обеспечение предоставления мер социальной поддержки в сфере образования»</w:t>
      </w:r>
    </w:p>
    <w:p w:rsidR="00722789" w:rsidRPr="00D150C4" w:rsidRDefault="00722789" w:rsidP="00722789">
      <w:pPr>
        <w:keepNext/>
        <w:jc w:val="center"/>
        <w:outlineLvl w:val="2"/>
        <w:rPr>
          <w:bCs/>
          <w:color w:val="C41C16"/>
          <w:lang w:val="x-none" w:eastAsia="x-none"/>
        </w:rPr>
      </w:pPr>
    </w:p>
    <w:p w:rsidR="00722789" w:rsidRPr="00D150C4" w:rsidRDefault="00722789" w:rsidP="00722789">
      <w:pPr>
        <w:keepNext/>
        <w:numPr>
          <w:ilvl w:val="0"/>
          <w:numId w:val="8"/>
        </w:numPr>
        <w:jc w:val="center"/>
        <w:outlineLvl w:val="3"/>
        <w:rPr>
          <w:bCs/>
          <w:lang w:val="x-none" w:eastAsia="x-none"/>
        </w:rPr>
      </w:pPr>
      <w:r w:rsidRPr="00D150C4">
        <w:rPr>
          <w:bCs/>
          <w:lang w:val="x-none" w:eastAsia="x-none"/>
        </w:rPr>
        <w:t>Паспорт подпрограммы</w:t>
      </w:r>
    </w:p>
    <w:p w:rsidR="00722789" w:rsidRPr="00D150C4" w:rsidRDefault="00722789" w:rsidP="00722789">
      <w:pPr>
        <w:keepNext/>
        <w:ind w:left="720"/>
        <w:jc w:val="center"/>
        <w:outlineLvl w:val="3"/>
        <w:rPr>
          <w:bCs/>
          <w:lang w:val="x-none" w:eastAsia="x-none"/>
        </w:rPr>
      </w:pPr>
    </w:p>
    <w:tbl>
      <w:tblPr>
        <w:tblW w:w="0" w:type="auto"/>
        <w:tblInd w:w="392"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4A0" w:firstRow="1" w:lastRow="0" w:firstColumn="1" w:lastColumn="0" w:noHBand="0" w:noVBand="1"/>
      </w:tblPr>
      <w:tblGrid>
        <w:gridCol w:w="2626"/>
        <w:gridCol w:w="6945"/>
      </w:tblGrid>
      <w:tr w:rsidR="00722789" w:rsidRPr="00D150C4" w:rsidTr="007D4F5E">
        <w:trPr>
          <w:cantSplit/>
        </w:trPr>
        <w:tc>
          <w:tcPr>
            <w:tcW w:w="2626" w:type="dxa"/>
            <w:shd w:val="clear" w:color="auto" w:fill="auto"/>
          </w:tcPr>
          <w:p w:rsidR="00722789" w:rsidRPr="00D150C4" w:rsidRDefault="00722789" w:rsidP="007D4F5E">
            <w:pPr>
              <w:spacing w:before="40" w:after="40"/>
            </w:pPr>
            <w:r w:rsidRPr="00D150C4">
              <w:t>Наименование подпрограммы</w:t>
            </w:r>
          </w:p>
          <w:p w:rsidR="00722789" w:rsidRPr="00D150C4" w:rsidRDefault="00722789" w:rsidP="007D4F5E">
            <w:pPr>
              <w:spacing w:before="40" w:after="40"/>
            </w:pPr>
          </w:p>
          <w:p w:rsidR="00722789" w:rsidRPr="00D150C4" w:rsidRDefault="00722789" w:rsidP="007D4F5E">
            <w:pPr>
              <w:spacing w:before="40" w:after="40"/>
              <w:rPr>
                <w:b/>
              </w:rPr>
            </w:pPr>
          </w:p>
        </w:tc>
        <w:tc>
          <w:tcPr>
            <w:tcW w:w="6945" w:type="dxa"/>
            <w:shd w:val="clear" w:color="auto" w:fill="auto"/>
          </w:tcPr>
          <w:p w:rsidR="00722789" w:rsidRPr="00D150C4" w:rsidRDefault="00722789" w:rsidP="007D4F5E">
            <w:pPr>
              <w:keepNext/>
              <w:jc w:val="both"/>
              <w:rPr>
                <w:bCs/>
              </w:rPr>
            </w:pPr>
            <w:r w:rsidRPr="00D150C4">
              <w:rPr>
                <w:bCs/>
              </w:rPr>
              <w:t>Финансовое обеспечение предоставления мер социальной поддержки в сфере образования</w:t>
            </w:r>
          </w:p>
        </w:tc>
      </w:tr>
      <w:tr w:rsidR="00722789" w:rsidRPr="00D150C4" w:rsidTr="007D4F5E">
        <w:trPr>
          <w:cantSplit/>
        </w:trPr>
        <w:tc>
          <w:tcPr>
            <w:tcW w:w="2626" w:type="dxa"/>
            <w:shd w:val="clear" w:color="auto" w:fill="auto"/>
          </w:tcPr>
          <w:p w:rsidR="00722789" w:rsidRPr="00D150C4" w:rsidRDefault="00722789" w:rsidP="007D4F5E">
            <w:pPr>
              <w:spacing w:before="40" w:after="40"/>
            </w:pPr>
            <w:r w:rsidRPr="00D150C4">
              <w:t xml:space="preserve">Срок реализации подпрограммы </w:t>
            </w:r>
          </w:p>
          <w:p w:rsidR="00722789" w:rsidRPr="00D150C4" w:rsidRDefault="00722789" w:rsidP="007D4F5E">
            <w:pPr>
              <w:spacing w:before="40" w:after="40"/>
            </w:pPr>
          </w:p>
          <w:p w:rsidR="00722789" w:rsidRPr="00D150C4" w:rsidRDefault="00722789" w:rsidP="007D4F5E">
            <w:pPr>
              <w:spacing w:before="40" w:after="40"/>
            </w:pPr>
          </w:p>
        </w:tc>
        <w:tc>
          <w:tcPr>
            <w:tcW w:w="6945" w:type="dxa"/>
            <w:shd w:val="clear" w:color="auto" w:fill="auto"/>
          </w:tcPr>
          <w:p w:rsidR="00722789" w:rsidRPr="00D150C4" w:rsidRDefault="00722789" w:rsidP="007D4F5E">
            <w:pPr>
              <w:spacing w:before="40" w:after="40"/>
            </w:pPr>
            <w:r w:rsidRPr="00D150C4">
              <w:t>2014-2021</w:t>
            </w:r>
          </w:p>
        </w:tc>
      </w:tr>
      <w:tr w:rsidR="00722789" w:rsidRPr="00D150C4" w:rsidTr="007D4F5E">
        <w:trPr>
          <w:cantSplit/>
        </w:trPr>
        <w:tc>
          <w:tcPr>
            <w:tcW w:w="2626" w:type="dxa"/>
            <w:shd w:val="clear" w:color="auto" w:fill="auto"/>
          </w:tcPr>
          <w:p w:rsidR="00722789" w:rsidRPr="00D150C4" w:rsidRDefault="00722789" w:rsidP="007D4F5E">
            <w:pPr>
              <w:spacing w:before="40" w:after="40"/>
            </w:pPr>
            <w:r w:rsidRPr="00D150C4">
              <w:t>Исполнители подпрограммы</w:t>
            </w:r>
          </w:p>
          <w:p w:rsidR="00722789" w:rsidRPr="00D150C4" w:rsidRDefault="00722789" w:rsidP="007D4F5E">
            <w:pPr>
              <w:spacing w:before="40" w:after="40"/>
            </w:pPr>
          </w:p>
          <w:p w:rsidR="00722789" w:rsidRPr="00D150C4" w:rsidRDefault="00722789" w:rsidP="007D4F5E">
            <w:pPr>
              <w:spacing w:before="40" w:after="40"/>
            </w:pPr>
          </w:p>
        </w:tc>
        <w:tc>
          <w:tcPr>
            <w:tcW w:w="6945" w:type="dxa"/>
            <w:shd w:val="clear" w:color="auto" w:fill="auto"/>
          </w:tcPr>
          <w:p w:rsidR="00722789" w:rsidRPr="00D150C4" w:rsidRDefault="00722789" w:rsidP="007D4F5E">
            <w:pPr>
              <w:spacing w:before="40" w:after="40"/>
            </w:pPr>
            <w:r w:rsidRPr="00D150C4">
              <w:t>Отдел образования администрации Тейковского муниципального района</w:t>
            </w:r>
          </w:p>
        </w:tc>
      </w:tr>
      <w:tr w:rsidR="00722789" w:rsidRPr="00D150C4" w:rsidTr="007D4F5E">
        <w:trPr>
          <w:cantSplit/>
        </w:trPr>
        <w:tc>
          <w:tcPr>
            <w:tcW w:w="2626" w:type="dxa"/>
            <w:shd w:val="clear" w:color="auto" w:fill="auto"/>
          </w:tcPr>
          <w:p w:rsidR="00722789" w:rsidRPr="00D150C4" w:rsidRDefault="00722789" w:rsidP="007D4F5E">
            <w:pPr>
              <w:spacing w:before="40" w:after="40"/>
            </w:pPr>
            <w:r w:rsidRPr="00D150C4">
              <w:t>Цель (цели) подпрограммы</w:t>
            </w:r>
          </w:p>
          <w:p w:rsidR="00722789" w:rsidRPr="00D150C4" w:rsidRDefault="00722789" w:rsidP="007D4F5E">
            <w:pPr>
              <w:spacing w:before="40" w:after="40"/>
            </w:pPr>
          </w:p>
        </w:tc>
        <w:tc>
          <w:tcPr>
            <w:tcW w:w="6945" w:type="dxa"/>
            <w:shd w:val="clear" w:color="auto" w:fill="auto"/>
          </w:tcPr>
          <w:p w:rsidR="00722789" w:rsidRPr="00D150C4" w:rsidRDefault="00722789" w:rsidP="007D4F5E">
            <w:pPr>
              <w:spacing w:before="40" w:after="40"/>
            </w:pPr>
            <w:r w:rsidRPr="00D150C4">
              <w:t xml:space="preserve">Софинансирование расходов на организацию питания обучающихся 1-4 классов муниципальных общеобразовательных организаций. </w:t>
            </w:r>
          </w:p>
          <w:p w:rsidR="00722789" w:rsidRPr="00D150C4" w:rsidRDefault="00722789" w:rsidP="007D4F5E">
            <w:pPr>
              <w:spacing w:before="40" w:after="40"/>
            </w:pPr>
            <w:r w:rsidRPr="00D150C4">
              <w:t>Финансирование мероприятий по присмотру и уходу за детьми-сиротами и детьми, оставшимися без попечения родителей, детьми-инвалидами в дошкольных группах в общеобразовательных организациях.</w:t>
            </w:r>
          </w:p>
          <w:p w:rsidR="00722789" w:rsidRPr="00D150C4" w:rsidRDefault="00722789" w:rsidP="007D4F5E">
            <w:pPr>
              <w:spacing w:before="40" w:after="40"/>
            </w:pPr>
            <w:r w:rsidRPr="00D150C4">
              <w:t>Обеспечение в полном объеме законодательно установленных мер социальной поддержки обучающихся и их родителей.</w:t>
            </w:r>
          </w:p>
          <w:p w:rsidR="00722789" w:rsidRPr="00D150C4" w:rsidRDefault="00722789" w:rsidP="007D4F5E">
            <w:pPr>
              <w:spacing w:before="40" w:after="40"/>
            </w:pPr>
          </w:p>
        </w:tc>
      </w:tr>
      <w:tr w:rsidR="00722789" w:rsidRPr="00D150C4" w:rsidTr="007D4F5E">
        <w:trPr>
          <w:cantSplit/>
        </w:trPr>
        <w:tc>
          <w:tcPr>
            <w:tcW w:w="2626" w:type="dxa"/>
            <w:shd w:val="clear" w:color="auto" w:fill="auto"/>
          </w:tcPr>
          <w:p w:rsidR="00722789" w:rsidRPr="00D150C4" w:rsidRDefault="00722789" w:rsidP="007D4F5E">
            <w:pPr>
              <w:spacing w:before="40" w:after="40"/>
            </w:pPr>
            <w:r w:rsidRPr="00D150C4">
              <w:lastRenderedPageBreak/>
              <w:t>Объем ресурсного обеспечения подпрограммы</w:t>
            </w:r>
          </w:p>
        </w:tc>
        <w:tc>
          <w:tcPr>
            <w:tcW w:w="6945" w:type="dxa"/>
            <w:shd w:val="clear" w:color="auto" w:fill="auto"/>
          </w:tcPr>
          <w:p w:rsidR="00722789" w:rsidRPr="00D150C4" w:rsidRDefault="00722789" w:rsidP="007D4F5E">
            <w:pPr>
              <w:spacing w:before="40"/>
            </w:pPr>
            <w:r w:rsidRPr="00D150C4">
              <w:t xml:space="preserve">Общий объем бюджетных ассигнований: </w:t>
            </w:r>
          </w:p>
          <w:p w:rsidR="00722789" w:rsidRPr="00D150C4" w:rsidRDefault="00722789" w:rsidP="007D4F5E">
            <w:pPr>
              <w:spacing w:before="40"/>
            </w:pPr>
            <w:r w:rsidRPr="00D150C4">
              <w:t>2014 год – 2085,6 тыс. руб.</w:t>
            </w:r>
          </w:p>
          <w:p w:rsidR="00722789" w:rsidRPr="00D150C4" w:rsidRDefault="00722789" w:rsidP="007D4F5E">
            <w:pPr>
              <w:spacing w:before="40"/>
            </w:pPr>
            <w:r w:rsidRPr="00D150C4">
              <w:t>2015 год – 1829,7 тыс. руб.</w:t>
            </w:r>
          </w:p>
          <w:p w:rsidR="00722789" w:rsidRPr="00D150C4" w:rsidRDefault="00722789" w:rsidP="007D4F5E">
            <w:pPr>
              <w:spacing w:before="40"/>
            </w:pPr>
            <w:r w:rsidRPr="00D150C4">
              <w:t>2016 год – 2035,8 тыс. руб.</w:t>
            </w:r>
          </w:p>
          <w:p w:rsidR="00722789" w:rsidRPr="00D150C4" w:rsidRDefault="00722789" w:rsidP="007D4F5E">
            <w:pPr>
              <w:spacing w:before="40"/>
            </w:pPr>
            <w:r w:rsidRPr="00D150C4">
              <w:t>2017 год – 1647,7 тыс.руб.</w:t>
            </w:r>
          </w:p>
          <w:p w:rsidR="00722789" w:rsidRPr="00D150C4" w:rsidRDefault="00722789" w:rsidP="007D4F5E">
            <w:pPr>
              <w:spacing w:before="40"/>
            </w:pPr>
            <w:r w:rsidRPr="00D150C4">
              <w:t>2018 год – 2005,3 тыс.руб.</w:t>
            </w:r>
          </w:p>
          <w:p w:rsidR="00722789" w:rsidRPr="00D150C4" w:rsidRDefault="00722789" w:rsidP="007D4F5E">
            <w:pPr>
              <w:spacing w:before="40"/>
            </w:pPr>
            <w:r w:rsidRPr="00D150C4">
              <w:t xml:space="preserve">2019 год – 474,2 тыс. руб. </w:t>
            </w:r>
          </w:p>
          <w:p w:rsidR="00722789" w:rsidRPr="00D150C4" w:rsidRDefault="00722789" w:rsidP="007D4F5E">
            <w:pPr>
              <w:spacing w:before="40"/>
            </w:pPr>
            <w:r w:rsidRPr="00D150C4">
              <w:t>2020 год – 644,7 тыс.руб.</w:t>
            </w:r>
          </w:p>
          <w:p w:rsidR="00722789" w:rsidRPr="00D150C4" w:rsidRDefault="00722789" w:rsidP="007D4F5E">
            <w:pPr>
              <w:spacing w:before="40"/>
            </w:pPr>
            <w:r w:rsidRPr="00D150C4">
              <w:t>2021 год – 644,7 тыс.руб.</w:t>
            </w:r>
          </w:p>
          <w:p w:rsidR="00722789" w:rsidRPr="00D150C4" w:rsidRDefault="00722789" w:rsidP="007D4F5E">
            <w:pPr>
              <w:spacing w:before="40"/>
            </w:pPr>
            <w:r w:rsidRPr="00D150C4">
              <w:t>- областной бюджет:</w:t>
            </w:r>
          </w:p>
          <w:p w:rsidR="00722789" w:rsidRPr="00D150C4" w:rsidRDefault="00722789" w:rsidP="007D4F5E">
            <w:pPr>
              <w:spacing w:before="40"/>
            </w:pPr>
            <w:r w:rsidRPr="00D150C4">
              <w:t>2014 год – 2075,1 тыс. руб.</w:t>
            </w:r>
          </w:p>
          <w:p w:rsidR="00722789" w:rsidRPr="00D150C4" w:rsidRDefault="00722789" w:rsidP="007D4F5E">
            <w:pPr>
              <w:spacing w:before="40"/>
            </w:pPr>
            <w:r w:rsidRPr="00D150C4">
              <w:t>2015 год – 1759,0 тыс. руб.</w:t>
            </w:r>
          </w:p>
          <w:p w:rsidR="00722789" w:rsidRPr="00D150C4" w:rsidRDefault="00722789" w:rsidP="007D4F5E">
            <w:pPr>
              <w:spacing w:before="40"/>
            </w:pPr>
            <w:r w:rsidRPr="00D150C4">
              <w:t>2016 год – 942,4 тыс. руб.</w:t>
            </w:r>
          </w:p>
          <w:p w:rsidR="00722789" w:rsidRPr="00D150C4" w:rsidRDefault="00722789" w:rsidP="007D4F5E">
            <w:pPr>
              <w:spacing w:before="40"/>
            </w:pPr>
            <w:r w:rsidRPr="00D150C4">
              <w:t>2017 год – 601,8 тыс.руб.</w:t>
            </w:r>
          </w:p>
          <w:p w:rsidR="00722789" w:rsidRPr="00D150C4" w:rsidRDefault="00722789" w:rsidP="007D4F5E">
            <w:pPr>
              <w:spacing w:before="40"/>
            </w:pPr>
            <w:r w:rsidRPr="00D150C4">
              <w:t>2018 год – 730,9тыс.руб.</w:t>
            </w:r>
          </w:p>
          <w:p w:rsidR="00722789" w:rsidRPr="00D150C4" w:rsidRDefault="00722789" w:rsidP="007D4F5E">
            <w:pPr>
              <w:spacing w:before="40"/>
            </w:pPr>
            <w:r w:rsidRPr="00D150C4">
              <w:t xml:space="preserve">2019 год – 474,2 тыс. руб. </w:t>
            </w:r>
          </w:p>
          <w:p w:rsidR="00722789" w:rsidRPr="00D150C4" w:rsidRDefault="00722789" w:rsidP="007D4F5E">
            <w:pPr>
              <w:spacing w:before="40"/>
            </w:pPr>
            <w:r w:rsidRPr="00D150C4">
              <w:t>2020 год – 644,7 тыс.руб.</w:t>
            </w:r>
          </w:p>
          <w:p w:rsidR="00722789" w:rsidRPr="00D150C4" w:rsidRDefault="00722789" w:rsidP="007D4F5E">
            <w:pPr>
              <w:spacing w:before="40"/>
            </w:pPr>
            <w:r w:rsidRPr="00D150C4">
              <w:t>2021 год – 644,7 тыс.руб.</w:t>
            </w:r>
          </w:p>
          <w:p w:rsidR="00722789" w:rsidRPr="00D150C4" w:rsidRDefault="00722789" w:rsidP="007D4F5E">
            <w:pPr>
              <w:spacing w:before="40"/>
            </w:pPr>
            <w:r w:rsidRPr="00D150C4">
              <w:t>- бюджет Тейковского муниципального района:</w:t>
            </w:r>
          </w:p>
          <w:p w:rsidR="00722789" w:rsidRPr="00D150C4" w:rsidRDefault="00722789" w:rsidP="007D4F5E">
            <w:pPr>
              <w:spacing w:before="40"/>
            </w:pPr>
            <w:r w:rsidRPr="00D150C4">
              <w:t>2014 год – 10,5 тыс. руб.</w:t>
            </w:r>
          </w:p>
          <w:p w:rsidR="00722789" w:rsidRPr="00D150C4" w:rsidRDefault="00722789" w:rsidP="007D4F5E">
            <w:pPr>
              <w:spacing w:before="40"/>
            </w:pPr>
            <w:r w:rsidRPr="00D150C4">
              <w:t>2015 год – 70,7 тыс. руб.</w:t>
            </w:r>
          </w:p>
          <w:p w:rsidR="00722789" w:rsidRPr="00D150C4" w:rsidRDefault="00722789" w:rsidP="007D4F5E">
            <w:pPr>
              <w:spacing w:before="40"/>
            </w:pPr>
            <w:r w:rsidRPr="00D150C4">
              <w:t>2016 год – 1093,4 тыс. руб.</w:t>
            </w:r>
          </w:p>
          <w:p w:rsidR="00722789" w:rsidRPr="00D150C4" w:rsidRDefault="00722789" w:rsidP="007D4F5E">
            <w:pPr>
              <w:spacing w:before="40"/>
            </w:pPr>
            <w:r w:rsidRPr="00D150C4">
              <w:t>2017 год – 1045,9 тыс.руб</w:t>
            </w:r>
          </w:p>
          <w:p w:rsidR="00722789" w:rsidRPr="00D150C4" w:rsidRDefault="00722789" w:rsidP="007D4F5E">
            <w:pPr>
              <w:spacing w:before="40"/>
            </w:pPr>
            <w:r w:rsidRPr="00D150C4">
              <w:t>2018 год – 1274,4 тыс.руб</w:t>
            </w:r>
          </w:p>
          <w:p w:rsidR="00722789" w:rsidRPr="00D150C4" w:rsidRDefault="00722789" w:rsidP="007D4F5E">
            <w:pPr>
              <w:spacing w:before="40"/>
            </w:pPr>
            <w:r w:rsidRPr="00D150C4">
              <w:t>2019 год – 0,0 тыс. руб.</w:t>
            </w:r>
          </w:p>
          <w:p w:rsidR="00722789" w:rsidRPr="00D150C4" w:rsidRDefault="00722789" w:rsidP="007D4F5E">
            <w:pPr>
              <w:spacing w:before="40"/>
            </w:pPr>
            <w:r w:rsidRPr="00D150C4">
              <w:t>2020 год –0,0 тыс.руб.</w:t>
            </w:r>
          </w:p>
          <w:p w:rsidR="00722789" w:rsidRPr="00D150C4" w:rsidRDefault="00722789" w:rsidP="007D4F5E">
            <w:pPr>
              <w:spacing w:before="40"/>
            </w:pPr>
            <w:r w:rsidRPr="00D150C4">
              <w:t>2021 год – 0,0 тыс.руб.</w:t>
            </w:r>
          </w:p>
        </w:tc>
      </w:tr>
    </w:tbl>
    <w:p w:rsidR="00722789" w:rsidRPr="00D150C4" w:rsidRDefault="00722789" w:rsidP="00722789">
      <w:pPr>
        <w:pStyle w:val="4"/>
        <w:numPr>
          <w:ilvl w:val="0"/>
          <w:numId w:val="8"/>
        </w:numPr>
        <w:spacing w:before="0" w:after="0"/>
        <w:jc w:val="center"/>
        <w:rPr>
          <w:rFonts w:ascii="Times New Roman" w:hAnsi="Times New Roman"/>
          <w:b w:val="0"/>
          <w:sz w:val="24"/>
          <w:szCs w:val="24"/>
        </w:rPr>
      </w:pPr>
      <w:r w:rsidRPr="00D150C4">
        <w:rPr>
          <w:rFonts w:ascii="Times New Roman" w:hAnsi="Times New Roman"/>
          <w:b w:val="0"/>
          <w:sz w:val="24"/>
          <w:szCs w:val="24"/>
        </w:rPr>
        <w:t>Краткая характеристика сферы реализации подпрограммы</w:t>
      </w:r>
    </w:p>
    <w:p w:rsidR="00722789" w:rsidRPr="00D150C4" w:rsidRDefault="00722789" w:rsidP="00722789">
      <w:pPr>
        <w:pStyle w:val="Pro-Gramma"/>
        <w:rPr>
          <w:rFonts w:ascii="Times New Roman" w:hAnsi="Times New Roman"/>
          <w:sz w:val="24"/>
        </w:rPr>
      </w:pP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Реализация подпрограммы предусматривает финансовое обеспечение за счет областного бюджета основных мер социальной поддержки обучающихся образовательных организаций и их родителей, установленных областным законодательством (Закон Ивановской области от 05.07.2013 №66-ОЗ «Об образовании в Ивановской области»), в том числе:</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1)</w:t>
      </w:r>
      <w:r w:rsidRPr="00D150C4">
        <w:rPr>
          <w:rFonts w:ascii="Times New Roman" w:hAnsi="Times New Roman"/>
          <w:sz w:val="24"/>
        </w:rPr>
        <w:tab/>
        <w:t>дополнительное финансовое обеспечение мероприятий по организации питания обучающихся 1-4 классов муниципальных общеобразовательных организаций (все обучающиеся общеобразовательных организаций 1-4 классов обеспечиваются в учебные дни горячим питанием);</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2)</w:t>
      </w:r>
      <w:r w:rsidRPr="00D150C4">
        <w:rPr>
          <w:rFonts w:ascii="Times New Roman" w:hAnsi="Times New Roman"/>
          <w:sz w:val="24"/>
        </w:rPr>
        <w:tab/>
        <w:t>обеспечение присмотра и ухода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3)</w:t>
      </w:r>
      <w:r w:rsidRPr="00D150C4">
        <w:rPr>
          <w:rFonts w:ascii="Times New Roman" w:hAnsi="Times New Roman"/>
          <w:sz w:val="24"/>
        </w:rPr>
        <w:tab/>
        <w:t>компенсация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4) мероприятия по формированию на территории Тейковского муниципального района сети базовых образовательных учреждений, обеспечивающих совместное обучение инвалидов и лиц, не имеющих нарушений развития в рамках подпрограммы «Развитие общего образования» муниципальной программы «Развитие образования Тейковского муниципального района».</w:t>
      </w:r>
    </w:p>
    <w:p w:rsidR="00722789" w:rsidRPr="00D150C4" w:rsidRDefault="00722789" w:rsidP="00722789">
      <w:pPr>
        <w:pStyle w:val="Pro-List1"/>
        <w:spacing w:before="0" w:line="240" w:lineRule="auto"/>
        <w:ind w:left="0" w:firstLine="709"/>
        <w:rPr>
          <w:rFonts w:ascii="Times New Roman" w:hAnsi="Times New Roman"/>
          <w:sz w:val="24"/>
        </w:rPr>
      </w:pP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 xml:space="preserve">В целях улучшения условий обучения детей в общеобразовательных организациях бюджету Тейковского муниципального района  предоставляется субсидия на дополнительное финансирование </w:t>
      </w:r>
      <w:r w:rsidRPr="00D150C4">
        <w:rPr>
          <w:rFonts w:ascii="Times New Roman" w:hAnsi="Times New Roman"/>
          <w:sz w:val="24"/>
        </w:rPr>
        <w:lastRenderedPageBreak/>
        <w:t>мероприятий по организации питания в муниципальных общеобразовательных организациях. Субсидия предоставляется из расчета 20 рублей на одного учащегося 1-4 классов на один учебный день. Для данной категории учащихся предоставление горячего питания в период обучения является наиболее востребованным с точки зрения влияния на показатели здоровья и физического развития.</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Обеспечение присмотра и ухода за детьми-сиротами и детьми, оставшимися без попечения родителей, детьми-инвалидами (в дошкольных группах или дошкольных образовательных организациях) осуществляется в соответствии с Законом Ивановской области от 05.07.2013 №66-ОЗ «Об образовании в Ивановской области».</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 xml:space="preserve">Компенсация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выплачивается на первого ребенка в размере 20 процентов среднего размера родительской платы за присмотр и уход за детьми в муниципальных образовательных организациях Тейковского муниципального района, на второго ребенка - в размере 50 процентов, на третьего ребенка и последующих детей - в размере 70 процентов размера указанной родительской платы. </w:t>
      </w:r>
    </w:p>
    <w:p w:rsidR="00722789" w:rsidRPr="00D150C4" w:rsidRDefault="00722789" w:rsidP="00722789">
      <w:pPr>
        <w:pStyle w:val="Pro-Gramma"/>
        <w:spacing w:before="0" w:line="240" w:lineRule="auto"/>
        <w:ind w:left="0" w:firstLine="709"/>
        <w:rPr>
          <w:rFonts w:ascii="Times New Roman" w:hAnsi="Times New Roman"/>
          <w:sz w:val="24"/>
          <w:lang w:val="ru-RU"/>
        </w:rPr>
      </w:pPr>
      <w:r w:rsidRPr="00D150C4">
        <w:rPr>
          <w:rFonts w:ascii="Times New Roman" w:hAnsi="Times New Roman"/>
          <w:sz w:val="24"/>
          <w:lang w:val="ru-RU"/>
        </w:rPr>
        <w:t>С 2016 года компенсация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выплачивается при условии признания семьи малоимущей на первого ребенка в размере 25 процентов среднего размера родительской платы за присмотр и уход за детьми в муниципальных образовательных организациях Тейковского муниципального района, на второго ребенка - в размере 55 процентов, на третьего ребенка и последующих детей - в размере 75 процентов размера указанной родительской платы.</w:t>
      </w:r>
    </w:p>
    <w:p w:rsidR="00722789" w:rsidRPr="00D150C4" w:rsidRDefault="00722789" w:rsidP="00722789">
      <w:pPr>
        <w:pStyle w:val="Pro-Gramma"/>
        <w:spacing w:before="0" w:line="240" w:lineRule="auto"/>
        <w:ind w:left="0" w:firstLine="709"/>
        <w:rPr>
          <w:rFonts w:ascii="Times New Roman" w:hAnsi="Times New Roman"/>
          <w:sz w:val="24"/>
        </w:rPr>
      </w:pPr>
    </w:p>
    <w:p w:rsidR="00722789" w:rsidRPr="00D150C4" w:rsidRDefault="00722789" w:rsidP="00722789">
      <w:pPr>
        <w:pStyle w:val="4"/>
        <w:numPr>
          <w:ilvl w:val="0"/>
          <w:numId w:val="8"/>
        </w:numPr>
        <w:spacing w:before="0" w:after="0"/>
        <w:jc w:val="center"/>
        <w:rPr>
          <w:rFonts w:ascii="Times New Roman" w:hAnsi="Times New Roman"/>
          <w:b w:val="0"/>
          <w:sz w:val="24"/>
          <w:szCs w:val="24"/>
        </w:rPr>
      </w:pPr>
      <w:r w:rsidRPr="00D150C4">
        <w:rPr>
          <w:rFonts w:ascii="Times New Roman" w:hAnsi="Times New Roman"/>
          <w:b w:val="0"/>
          <w:sz w:val="24"/>
          <w:szCs w:val="24"/>
        </w:rPr>
        <w:t>Ожидаемые результаты реализации подпрограммы</w:t>
      </w:r>
    </w:p>
    <w:p w:rsidR="00722789" w:rsidRPr="00D150C4" w:rsidRDefault="00722789" w:rsidP="00722789">
      <w:pPr>
        <w:pStyle w:val="Pro-Gramma"/>
        <w:rPr>
          <w:rFonts w:ascii="Times New Roman" w:hAnsi="Times New Roman"/>
          <w:sz w:val="24"/>
        </w:rPr>
      </w:pP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Благодаря реализации подпрограммы планируется обеспечить:</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w:t>
      </w:r>
      <w:r w:rsidRPr="00D150C4">
        <w:rPr>
          <w:rFonts w:ascii="Times New Roman" w:hAnsi="Times New Roman"/>
          <w:sz w:val="24"/>
        </w:rPr>
        <w:tab/>
      </w:r>
      <w:r w:rsidRPr="00D150C4">
        <w:rPr>
          <w:rFonts w:ascii="Times New Roman" w:hAnsi="Times New Roman"/>
          <w:sz w:val="24"/>
          <w:lang w:val="ru-RU"/>
        </w:rPr>
        <w:t>организацию</w:t>
      </w:r>
      <w:r w:rsidRPr="00D150C4">
        <w:rPr>
          <w:rFonts w:ascii="Times New Roman" w:hAnsi="Times New Roman"/>
          <w:sz w:val="24"/>
        </w:rPr>
        <w:t xml:space="preserve"> горячим питанием всех учащихся 1-4 классов общеобразовательных организаций Тейковского муниципального района </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w:t>
      </w:r>
      <w:r w:rsidRPr="00D150C4">
        <w:rPr>
          <w:rFonts w:ascii="Times New Roman" w:hAnsi="Times New Roman"/>
          <w:sz w:val="24"/>
        </w:rPr>
        <w:tab/>
        <w:t>содержание в дошкольных образовательных организациях (в т.ч. оздоровительных, в санаторных группах), дошкольных группах общеобразовательных организаций  детей-сирот и детей, оставшихся без попечения родителей, детей-инвалидов;</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Целевые показатели реализации подпрограммы представлены в нижеследующей таблице.</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Фактические значения целевых показателей могут незначительно отклониться от плановых в соответствии с реальной динамикой численности и структуры учащихся в муниципальных общеобразовательных организациях.</w:t>
      </w:r>
    </w:p>
    <w:p w:rsidR="00722789" w:rsidRPr="00D150C4" w:rsidRDefault="00722789" w:rsidP="00722789">
      <w:pPr>
        <w:pStyle w:val="Pro-TabName"/>
        <w:spacing w:before="0" w:after="0"/>
        <w:ind w:firstLine="709"/>
        <w:jc w:val="center"/>
        <w:rPr>
          <w:rFonts w:ascii="Times New Roman" w:hAnsi="Times New Roman"/>
          <w:b w:val="0"/>
          <w:color w:val="auto"/>
          <w:sz w:val="24"/>
          <w:szCs w:val="24"/>
          <w:lang w:val="ru-RU"/>
        </w:rPr>
      </w:pPr>
    </w:p>
    <w:p w:rsidR="00722789" w:rsidRPr="00D150C4" w:rsidRDefault="00722789" w:rsidP="00722789">
      <w:pPr>
        <w:pStyle w:val="Pro-TabName"/>
        <w:spacing w:before="0" w:after="0"/>
        <w:ind w:firstLine="709"/>
        <w:jc w:val="center"/>
        <w:rPr>
          <w:rFonts w:ascii="Times New Roman" w:hAnsi="Times New Roman"/>
          <w:b w:val="0"/>
          <w:color w:val="auto"/>
          <w:sz w:val="24"/>
          <w:szCs w:val="24"/>
        </w:rPr>
      </w:pPr>
      <w:r w:rsidRPr="00D150C4">
        <w:rPr>
          <w:rFonts w:ascii="Times New Roman" w:hAnsi="Times New Roman"/>
          <w:b w:val="0"/>
          <w:color w:val="auto"/>
          <w:sz w:val="24"/>
          <w:szCs w:val="24"/>
        </w:rPr>
        <w:t xml:space="preserve">Сведения о целевых индикаторах (показателях) </w:t>
      </w:r>
    </w:p>
    <w:p w:rsidR="00722789" w:rsidRPr="00D150C4" w:rsidRDefault="00722789" w:rsidP="00722789">
      <w:pPr>
        <w:pStyle w:val="Pro-TabName"/>
        <w:spacing w:before="0" w:after="0"/>
        <w:ind w:firstLine="709"/>
        <w:jc w:val="center"/>
        <w:rPr>
          <w:rFonts w:ascii="Times New Roman" w:hAnsi="Times New Roman"/>
          <w:b w:val="0"/>
          <w:color w:val="auto"/>
          <w:sz w:val="24"/>
          <w:szCs w:val="24"/>
        </w:rPr>
      </w:pPr>
      <w:r w:rsidRPr="00D150C4">
        <w:rPr>
          <w:rFonts w:ascii="Times New Roman" w:hAnsi="Times New Roman"/>
          <w:b w:val="0"/>
          <w:color w:val="auto"/>
          <w:sz w:val="24"/>
          <w:szCs w:val="24"/>
        </w:rPr>
        <w:t>реализации подпрограммы</w:t>
      </w:r>
    </w:p>
    <w:tbl>
      <w:tblPr>
        <w:tblW w:w="11210"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452"/>
        <w:gridCol w:w="1834"/>
        <w:gridCol w:w="1904"/>
        <w:gridCol w:w="702"/>
        <w:gridCol w:w="702"/>
        <w:gridCol w:w="702"/>
        <w:gridCol w:w="702"/>
        <w:gridCol w:w="702"/>
        <w:gridCol w:w="702"/>
        <w:gridCol w:w="702"/>
        <w:gridCol w:w="702"/>
        <w:gridCol w:w="702"/>
        <w:gridCol w:w="702"/>
      </w:tblGrid>
      <w:tr w:rsidR="00722789" w:rsidRPr="00C937D1" w:rsidTr="007D4F5E">
        <w:trPr>
          <w:trHeight w:val="606"/>
          <w:tblHeader/>
        </w:trPr>
        <w:tc>
          <w:tcPr>
            <w:tcW w:w="452" w:type="dxa"/>
            <w:tcBorders>
              <w:bottom w:val="single" w:sz="12" w:space="0" w:color="808080"/>
            </w:tcBorders>
            <w:shd w:val="clear" w:color="auto" w:fill="auto"/>
          </w:tcPr>
          <w:p w:rsidR="00722789" w:rsidRPr="00CB395B" w:rsidRDefault="00722789" w:rsidP="007D4F5E">
            <w:pPr>
              <w:pStyle w:val="Pro-Tab"/>
              <w:keepNext/>
              <w:rPr>
                <w:rFonts w:ascii="Times New Roman" w:hAnsi="Times New Roman"/>
                <w:sz w:val="20"/>
                <w:lang w:val="ru-RU" w:eastAsia="ru-RU"/>
              </w:rPr>
            </w:pPr>
            <w:r w:rsidRPr="00CB395B">
              <w:rPr>
                <w:rFonts w:ascii="Times New Roman" w:hAnsi="Times New Roman"/>
                <w:sz w:val="20"/>
                <w:lang w:val="ru-RU" w:eastAsia="ru-RU"/>
              </w:rPr>
              <w:t>№</w:t>
            </w:r>
          </w:p>
        </w:tc>
        <w:tc>
          <w:tcPr>
            <w:tcW w:w="1834" w:type="dxa"/>
            <w:tcBorders>
              <w:bottom w:val="single" w:sz="12" w:space="0" w:color="808080"/>
            </w:tcBorders>
            <w:shd w:val="clear" w:color="auto" w:fill="auto"/>
          </w:tcPr>
          <w:p w:rsidR="00722789" w:rsidRPr="00CB395B" w:rsidRDefault="00722789" w:rsidP="007D4F5E">
            <w:pPr>
              <w:pStyle w:val="Pro-Tab"/>
              <w:keepNext/>
              <w:rPr>
                <w:rFonts w:ascii="Times New Roman" w:hAnsi="Times New Roman"/>
                <w:sz w:val="20"/>
                <w:lang w:val="ru-RU" w:eastAsia="ru-RU"/>
              </w:rPr>
            </w:pPr>
            <w:r w:rsidRPr="00CB395B">
              <w:rPr>
                <w:rFonts w:ascii="Times New Roman" w:hAnsi="Times New Roman"/>
                <w:sz w:val="20"/>
                <w:lang w:val="ru-RU" w:eastAsia="ru-RU"/>
              </w:rPr>
              <w:t>Наименование показателя</w:t>
            </w:r>
          </w:p>
        </w:tc>
        <w:tc>
          <w:tcPr>
            <w:tcW w:w="1904" w:type="dxa"/>
            <w:tcBorders>
              <w:bottom w:val="single" w:sz="12" w:space="0" w:color="808080"/>
            </w:tcBorders>
            <w:shd w:val="clear" w:color="auto" w:fill="auto"/>
          </w:tcPr>
          <w:p w:rsidR="00722789" w:rsidRPr="00CB395B" w:rsidRDefault="00722789" w:rsidP="007D4F5E">
            <w:pPr>
              <w:pStyle w:val="Pro-Tab"/>
              <w:keepNext/>
              <w:rPr>
                <w:rFonts w:ascii="Times New Roman" w:hAnsi="Times New Roman"/>
                <w:sz w:val="20"/>
                <w:lang w:val="ru-RU" w:eastAsia="ru-RU"/>
              </w:rPr>
            </w:pPr>
            <w:r w:rsidRPr="00CB395B">
              <w:rPr>
                <w:rFonts w:ascii="Times New Roman" w:hAnsi="Times New Roman"/>
                <w:sz w:val="20"/>
                <w:lang w:val="ru-RU" w:eastAsia="ru-RU"/>
              </w:rPr>
              <w:t>Ед. изм.</w:t>
            </w:r>
          </w:p>
        </w:tc>
        <w:tc>
          <w:tcPr>
            <w:tcW w:w="702" w:type="dxa"/>
            <w:tcBorders>
              <w:bottom w:val="single" w:sz="12" w:space="0" w:color="808080"/>
            </w:tcBorders>
            <w:shd w:val="clear" w:color="auto" w:fill="auto"/>
          </w:tcPr>
          <w:p w:rsidR="00722789" w:rsidRPr="00CB395B" w:rsidRDefault="00722789" w:rsidP="007D4F5E">
            <w:pPr>
              <w:pStyle w:val="Pro-Tab"/>
              <w:keepNext/>
              <w:jc w:val="center"/>
              <w:rPr>
                <w:rFonts w:ascii="Times New Roman" w:hAnsi="Times New Roman"/>
                <w:sz w:val="20"/>
                <w:lang w:val="ru-RU" w:eastAsia="ru-RU"/>
              </w:rPr>
            </w:pPr>
            <w:r w:rsidRPr="00CB395B">
              <w:rPr>
                <w:rFonts w:ascii="Times New Roman" w:hAnsi="Times New Roman"/>
                <w:sz w:val="20"/>
                <w:lang w:val="ru-RU" w:eastAsia="ru-RU"/>
              </w:rPr>
              <w:t>2012</w:t>
            </w:r>
          </w:p>
        </w:tc>
        <w:tc>
          <w:tcPr>
            <w:tcW w:w="702" w:type="dxa"/>
            <w:tcBorders>
              <w:bottom w:val="single" w:sz="12" w:space="0" w:color="808080"/>
            </w:tcBorders>
            <w:shd w:val="clear" w:color="auto" w:fill="auto"/>
          </w:tcPr>
          <w:p w:rsidR="00722789" w:rsidRPr="00CB395B" w:rsidRDefault="00722789" w:rsidP="007D4F5E">
            <w:pPr>
              <w:pStyle w:val="Pro-Tab"/>
              <w:keepNext/>
              <w:jc w:val="center"/>
              <w:rPr>
                <w:rFonts w:ascii="Times New Roman" w:hAnsi="Times New Roman"/>
                <w:sz w:val="20"/>
                <w:lang w:val="ru-RU" w:eastAsia="ru-RU"/>
              </w:rPr>
            </w:pPr>
            <w:r w:rsidRPr="00CB395B">
              <w:rPr>
                <w:rFonts w:ascii="Times New Roman" w:hAnsi="Times New Roman"/>
                <w:sz w:val="20"/>
                <w:lang w:val="ru-RU" w:eastAsia="ru-RU"/>
              </w:rPr>
              <w:t>2013</w:t>
            </w:r>
          </w:p>
          <w:p w:rsidR="00722789" w:rsidRPr="00CB395B" w:rsidRDefault="00722789" w:rsidP="007D4F5E">
            <w:pPr>
              <w:pStyle w:val="Pro-Tab"/>
              <w:keepNext/>
              <w:jc w:val="center"/>
              <w:rPr>
                <w:rFonts w:ascii="Times New Roman" w:hAnsi="Times New Roman"/>
                <w:sz w:val="20"/>
                <w:lang w:val="ru-RU" w:eastAsia="ru-RU"/>
              </w:rPr>
            </w:pPr>
            <w:r w:rsidRPr="00CB395B">
              <w:rPr>
                <w:rFonts w:ascii="Times New Roman" w:hAnsi="Times New Roman"/>
                <w:sz w:val="20"/>
                <w:lang w:val="ru-RU" w:eastAsia="ru-RU"/>
              </w:rPr>
              <w:t>оценка</w:t>
            </w:r>
          </w:p>
        </w:tc>
        <w:tc>
          <w:tcPr>
            <w:tcW w:w="702" w:type="dxa"/>
            <w:tcBorders>
              <w:bottom w:val="single" w:sz="12" w:space="0" w:color="808080"/>
            </w:tcBorders>
            <w:shd w:val="clear" w:color="auto" w:fill="auto"/>
          </w:tcPr>
          <w:p w:rsidR="00722789" w:rsidRPr="00CB395B" w:rsidRDefault="00722789" w:rsidP="007D4F5E">
            <w:pPr>
              <w:pStyle w:val="Pro-Tab"/>
              <w:keepNext/>
              <w:jc w:val="center"/>
              <w:rPr>
                <w:rFonts w:ascii="Times New Roman" w:hAnsi="Times New Roman"/>
                <w:sz w:val="20"/>
                <w:lang w:val="ru-RU" w:eastAsia="ru-RU"/>
              </w:rPr>
            </w:pPr>
            <w:r w:rsidRPr="00CB395B">
              <w:rPr>
                <w:rFonts w:ascii="Times New Roman" w:hAnsi="Times New Roman"/>
                <w:sz w:val="20"/>
                <w:lang w:val="ru-RU" w:eastAsia="ru-RU"/>
              </w:rPr>
              <w:t>2014</w:t>
            </w:r>
          </w:p>
        </w:tc>
        <w:tc>
          <w:tcPr>
            <w:tcW w:w="702" w:type="dxa"/>
            <w:tcBorders>
              <w:bottom w:val="single" w:sz="12" w:space="0" w:color="808080"/>
            </w:tcBorders>
            <w:shd w:val="clear" w:color="auto" w:fill="auto"/>
          </w:tcPr>
          <w:p w:rsidR="00722789" w:rsidRPr="00CB395B" w:rsidRDefault="00722789" w:rsidP="007D4F5E">
            <w:pPr>
              <w:pStyle w:val="Pro-Tab"/>
              <w:keepNext/>
              <w:jc w:val="center"/>
              <w:rPr>
                <w:rFonts w:ascii="Times New Roman" w:hAnsi="Times New Roman"/>
                <w:sz w:val="20"/>
                <w:lang w:val="ru-RU" w:eastAsia="ru-RU"/>
              </w:rPr>
            </w:pPr>
            <w:r w:rsidRPr="00CB395B">
              <w:rPr>
                <w:rFonts w:ascii="Times New Roman" w:hAnsi="Times New Roman"/>
                <w:sz w:val="20"/>
                <w:lang w:val="ru-RU" w:eastAsia="ru-RU"/>
              </w:rPr>
              <w:t>2015</w:t>
            </w:r>
          </w:p>
        </w:tc>
        <w:tc>
          <w:tcPr>
            <w:tcW w:w="702" w:type="dxa"/>
            <w:tcBorders>
              <w:bottom w:val="single" w:sz="12" w:space="0" w:color="808080"/>
            </w:tcBorders>
            <w:shd w:val="clear" w:color="auto" w:fill="auto"/>
          </w:tcPr>
          <w:p w:rsidR="00722789" w:rsidRPr="00CB395B" w:rsidRDefault="00722789" w:rsidP="007D4F5E">
            <w:pPr>
              <w:pStyle w:val="Pro-Tab"/>
              <w:keepNext/>
              <w:jc w:val="center"/>
              <w:rPr>
                <w:rFonts w:ascii="Times New Roman" w:hAnsi="Times New Roman"/>
                <w:sz w:val="20"/>
                <w:lang w:val="ru-RU" w:eastAsia="ru-RU"/>
              </w:rPr>
            </w:pPr>
            <w:r w:rsidRPr="00CB395B">
              <w:rPr>
                <w:rFonts w:ascii="Times New Roman" w:hAnsi="Times New Roman"/>
                <w:sz w:val="20"/>
                <w:lang w:val="ru-RU" w:eastAsia="ru-RU"/>
              </w:rPr>
              <w:t>2016</w:t>
            </w:r>
          </w:p>
        </w:tc>
        <w:tc>
          <w:tcPr>
            <w:tcW w:w="702" w:type="dxa"/>
            <w:tcBorders>
              <w:bottom w:val="single" w:sz="12" w:space="0" w:color="808080"/>
            </w:tcBorders>
          </w:tcPr>
          <w:p w:rsidR="00722789" w:rsidRPr="00CB395B" w:rsidRDefault="00722789" w:rsidP="007D4F5E">
            <w:pPr>
              <w:pStyle w:val="Pro-Tab"/>
              <w:keepNext/>
              <w:jc w:val="center"/>
              <w:rPr>
                <w:rFonts w:ascii="Times New Roman" w:hAnsi="Times New Roman"/>
                <w:sz w:val="20"/>
                <w:lang w:val="ru-RU" w:eastAsia="ru-RU"/>
              </w:rPr>
            </w:pPr>
            <w:r w:rsidRPr="00CB395B">
              <w:rPr>
                <w:rFonts w:ascii="Times New Roman" w:hAnsi="Times New Roman"/>
                <w:sz w:val="20"/>
                <w:lang w:val="ru-RU" w:eastAsia="ru-RU"/>
              </w:rPr>
              <w:t>2017</w:t>
            </w:r>
          </w:p>
        </w:tc>
        <w:tc>
          <w:tcPr>
            <w:tcW w:w="702" w:type="dxa"/>
            <w:tcBorders>
              <w:bottom w:val="single" w:sz="12" w:space="0" w:color="808080"/>
            </w:tcBorders>
          </w:tcPr>
          <w:p w:rsidR="00722789" w:rsidRPr="00CB395B" w:rsidRDefault="00722789" w:rsidP="007D4F5E">
            <w:pPr>
              <w:pStyle w:val="Pro-Tab"/>
              <w:keepNext/>
              <w:jc w:val="center"/>
              <w:rPr>
                <w:rFonts w:ascii="Times New Roman" w:hAnsi="Times New Roman"/>
                <w:sz w:val="20"/>
                <w:lang w:val="ru-RU" w:eastAsia="ru-RU"/>
              </w:rPr>
            </w:pPr>
            <w:r w:rsidRPr="00CB395B">
              <w:rPr>
                <w:rFonts w:ascii="Times New Roman" w:hAnsi="Times New Roman"/>
                <w:sz w:val="20"/>
                <w:lang w:val="ru-RU" w:eastAsia="ru-RU"/>
              </w:rPr>
              <w:t>2018</w:t>
            </w:r>
          </w:p>
        </w:tc>
        <w:tc>
          <w:tcPr>
            <w:tcW w:w="702" w:type="dxa"/>
            <w:tcBorders>
              <w:bottom w:val="single" w:sz="12" w:space="0" w:color="808080"/>
            </w:tcBorders>
          </w:tcPr>
          <w:p w:rsidR="00722789" w:rsidRPr="00CB395B" w:rsidRDefault="00722789" w:rsidP="007D4F5E">
            <w:pPr>
              <w:pStyle w:val="Pro-Tab"/>
              <w:keepNext/>
              <w:jc w:val="center"/>
              <w:rPr>
                <w:rFonts w:ascii="Times New Roman" w:hAnsi="Times New Roman"/>
                <w:sz w:val="20"/>
                <w:lang w:val="ru-RU" w:eastAsia="ru-RU"/>
              </w:rPr>
            </w:pPr>
            <w:r w:rsidRPr="00CB395B">
              <w:rPr>
                <w:rFonts w:ascii="Times New Roman" w:hAnsi="Times New Roman"/>
                <w:sz w:val="20"/>
                <w:lang w:val="ru-RU" w:eastAsia="ru-RU"/>
              </w:rPr>
              <w:t>2019</w:t>
            </w:r>
          </w:p>
        </w:tc>
        <w:tc>
          <w:tcPr>
            <w:tcW w:w="702" w:type="dxa"/>
            <w:tcBorders>
              <w:bottom w:val="single" w:sz="12" w:space="0" w:color="808080"/>
            </w:tcBorders>
          </w:tcPr>
          <w:p w:rsidR="00722789" w:rsidRPr="00CB395B" w:rsidRDefault="00722789" w:rsidP="007D4F5E">
            <w:pPr>
              <w:pStyle w:val="Pro-Tab"/>
              <w:keepNext/>
              <w:jc w:val="center"/>
              <w:rPr>
                <w:rFonts w:ascii="Times New Roman" w:hAnsi="Times New Roman"/>
                <w:sz w:val="20"/>
                <w:lang w:val="ru-RU" w:eastAsia="ru-RU"/>
              </w:rPr>
            </w:pPr>
            <w:r w:rsidRPr="00CB395B">
              <w:rPr>
                <w:rFonts w:ascii="Times New Roman" w:hAnsi="Times New Roman"/>
                <w:sz w:val="20"/>
                <w:lang w:val="ru-RU" w:eastAsia="ru-RU"/>
              </w:rPr>
              <w:t>2020</w:t>
            </w:r>
          </w:p>
        </w:tc>
        <w:tc>
          <w:tcPr>
            <w:tcW w:w="702" w:type="dxa"/>
            <w:tcBorders>
              <w:bottom w:val="single" w:sz="12" w:space="0" w:color="808080"/>
            </w:tcBorders>
          </w:tcPr>
          <w:p w:rsidR="00722789" w:rsidRPr="00CB395B" w:rsidRDefault="00722789" w:rsidP="007D4F5E">
            <w:pPr>
              <w:pStyle w:val="Pro-Tab"/>
              <w:keepNext/>
              <w:jc w:val="center"/>
              <w:rPr>
                <w:rFonts w:ascii="Times New Roman" w:hAnsi="Times New Roman"/>
                <w:sz w:val="20"/>
                <w:lang w:val="ru-RU" w:eastAsia="ru-RU"/>
              </w:rPr>
            </w:pPr>
            <w:r>
              <w:rPr>
                <w:rFonts w:ascii="Times New Roman" w:hAnsi="Times New Roman"/>
                <w:sz w:val="20"/>
                <w:lang w:val="ru-RU" w:eastAsia="ru-RU"/>
              </w:rPr>
              <w:t>2021</w:t>
            </w:r>
          </w:p>
        </w:tc>
      </w:tr>
      <w:tr w:rsidR="00722789" w:rsidRPr="00C937D1" w:rsidTr="007D4F5E">
        <w:trPr>
          <w:cantSplit/>
          <w:trHeight w:val="1782"/>
        </w:trPr>
        <w:tc>
          <w:tcPr>
            <w:tcW w:w="452" w:type="dxa"/>
            <w:shd w:val="clear" w:color="auto" w:fill="auto"/>
          </w:tcPr>
          <w:p w:rsidR="00722789" w:rsidRPr="00CB395B" w:rsidRDefault="00722789" w:rsidP="007D4F5E">
            <w:pPr>
              <w:pStyle w:val="Pro-Tab"/>
              <w:rPr>
                <w:rFonts w:ascii="Times New Roman" w:hAnsi="Times New Roman"/>
                <w:sz w:val="20"/>
                <w:lang w:val="ru-RU" w:eastAsia="ru-RU"/>
              </w:rPr>
            </w:pPr>
            <w:r w:rsidRPr="00CB395B">
              <w:rPr>
                <w:rFonts w:ascii="Times New Roman" w:hAnsi="Times New Roman"/>
                <w:sz w:val="20"/>
                <w:lang w:val="ru-RU" w:eastAsia="ru-RU"/>
              </w:rPr>
              <w:t>1</w:t>
            </w:r>
          </w:p>
        </w:tc>
        <w:tc>
          <w:tcPr>
            <w:tcW w:w="1834" w:type="dxa"/>
            <w:shd w:val="clear" w:color="auto" w:fill="auto"/>
          </w:tcPr>
          <w:p w:rsidR="00722789" w:rsidRPr="00CB395B" w:rsidRDefault="00722789" w:rsidP="007D4F5E">
            <w:pPr>
              <w:pStyle w:val="Pro-Tab"/>
              <w:rPr>
                <w:rFonts w:ascii="Times New Roman" w:hAnsi="Times New Roman"/>
                <w:sz w:val="20"/>
                <w:lang w:val="ru-RU" w:eastAsia="ru-RU"/>
              </w:rPr>
            </w:pPr>
            <w:r w:rsidRPr="00CB395B">
              <w:rPr>
                <w:rFonts w:ascii="Times New Roman" w:hAnsi="Times New Roman"/>
                <w:sz w:val="20"/>
                <w:lang w:val="ru-RU" w:eastAsia="ru-RU"/>
              </w:rPr>
              <w:t xml:space="preserve">Среднегодовая численность обучающихся первых-четвертых классов муниципальных общеобразовательных организаций </w:t>
            </w:r>
          </w:p>
        </w:tc>
        <w:tc>
          <w:tcPr>
            <w:tcW w:w="1904" w:type="dxa"/>
            <w:shd w:val="clear" w:color="auto" w:fill="auto"/>
          </w:tcPr>
          <w:p w:rsidR="00722789" w:rsidRPr="00CB395B" w:rsidRDefault="00722789" w:rsidP="007D4F5E">
            <w:pPr>
              <w:pStyle w:val="Pro-Tab"/>
              <w:jc w:val="center"/>
              <w:rPr>
                <w:rFonts w:ascii="Times New Roman" w:hAnsi="Times New Roman"/>
                <w:sz w:val="20"/>
                <w:lang w:val="ru-RU" w:eastAsia="ru-RU"/>
              </w:rPr>
            </w:pPr>
            <w:r w:rsidRPr="00CB395B">
              <w:rPr>
                <w:rFonts w:ascii="Times New Roman" w:hAnsi="Times New Roman"/>
                <w:sz w:val="20"/>
                <w:lang w:val="ru-RU" w:eastAsia="ru-RU"/>
              </w:rPr>
              <w:t>чел.</w:t>
            </w:r>
          </w:p>
        </w:tc>
        <w:tc>
          <w:tcPr>
            <w:tcW w:w="702" w:type="dxa"/>
            <w:shd w:val="clear" w:color="auto" w:fill="auto"/>
          </w:tcPr>
          <w:p w:rsidR="00722789" w:rsidRPr="00CB395B" w:rsidRDefault="00722789" w:rsidP="007D4F5E">
            <w:pPr>
              <w:pStyle w:val="Pro-Tab"/>
              <w:jc w:val="center"/>
              <w:rPr>
                <w:rFonts w:ascii="Times New Roman" w:hAnsi="Times New Roman"/>
                <w:sz w:val="20"/>
                <w:lang w:val="ru-RU" w:eastAsia="ru-RU"/>
              </w:rPr>
            </w:pPr>
            <w:r w:rsidRPr="00CB395B">
              <w:rPr>
                <w:rFonts w:ascii="Times New Roman" w:hAnsi="Times New Roman"/>
                <w:sz w:val="20"/>
                <w:lang w:val="ru-RU" w:eastAsia="ru-RU"/>
              </w:rPr>
              <w:t>304</w:t>
            </w:r>
          </w:p>
        </w:tc>
        <w:tc>
          <w:tcPr>
            <w:tcW w:w="702" w:type="dxa"/>
            <w:shd w:val="clear" w:color="auto" w:fill="auto"/>
          </w:tcPr>
          <w:p w:rsidR="00722789" w:rsidRPr="00CB395B" w:rsidRDefault="00722789" w:rsidP="007D4F5E">
            <w:pPr>
              <w:pStyle w:val="Pro-Tab"/>
              <w:jc w:val="center"/>
              <w:rPr>
                <w:rFonts w:ascii="Times New Roman" w:hAnsi="Times New Roman"/>
                <w:sz w:val="20"/>
                <w:lang w:val="ru-RU" w:eastAsia="ru-RU"/>
              </w:rPr>
            </w:pPr>
            <w:r w:rsidRPr="00CB395B">
              <w:rPr>
                <w:rFonts w:ascii="Times New Roman" w:hAnsi="Times New Roman"/>
                <w:sz w:val="20"/>
                <w:lang w:val="ru-RU" w:eastAsia="ru-RU"/>
              </w:rPr>
              <w:t>308</w:t>
            </w:r>
          </w:p>
        </w:tc>
        <w:tc>
          <w:tcPr>
            <w:tcW w:w="702" w:type="dxa"/>
            <w:shd w:val="clear" w:color="auto" w:fill="auto"/>
          </w:tcPr>
          <w:p w:rsidR="00722789" w:rsidRPr="00CB395B" w:rsidRDefault="00722789" w:rsidP="007D4F5E">
            <w:pPr>
              <w:pStyle w:val="Pro-Tab"/>
              <w:jc w:val="center"/>
              <w:rPr>
                <w:rFonts w:ascii="Times New Roman" w:hAnsi="Times New Roman"/>
                <w:sz w:val="20"/>
                <w:lang w:val="ru-RU" w:eastAsia="ru-RU"/>
              </w:rPr>
            </w:pPr>
            <w:r w:rsidRPr="00CB395B">
              <w:rPr>
                <w:rFonts w:ascii="Times New Roman" w:hAnsi="Times New Roman"/>
                <w:sz w:val="20"/>
                <w:lang w:val="ru-RU" w:eastAsia="ru-RU"/>
              </w:rPr>
              <w:t>323</w:t>
            </w:r>
          </w:p>
        </w:tc>
        <w:tc>
          <w:tcPr>
            <w:tcW w:w="702" w:type="dxa"/>
            <w:shd w:val="clear" w:color="auto" w:fill="auto"/>
          </w:tcPr>
          <w:p w:rsidR="00722789" w:rsidRPr="00CB395B" w:rsidRDefault="00722789" w:rsidP="007D4F5E">
            <w:pPr>
              <w:pStyle w:val="Pro-Tab"/>
              <w:jc w:val="center"/>
              <w:rPr>
                <w:rFonts w:ascii="Times New Roman" w:hAnsi="Times New Roman"/>
                <w:sz w:val="20"/>
                <w:lang w:val="ru-RU" w:eastAsia="ru-RU"/>
              </w:rPr>
            </w:pPr>
            <w:r w:rsidRPr="00CB395B">
              <w:rPr>
                <w:rFonts w:ascii="Times New Roman" w:hAnsi="Times New Roman"/>
                <w:sz w:val="20"/>
                <w:lang w:val="ru-RU" w:eastAsia="ru-RU"/>
              </w:rPr>
              <w:t>319</w:t>
            </w:r>
          </w:p>
        </w:tc>
        <w:tc>
          <w:tcPr>
            <w:tcW w:w="702" w:type="dxa"/>
            <w:shd w:val="clear" w:color="auto" w:fill="auto"/>
          </w:tcPr>
          <w:p w:rsidR="00722789" w:rsidRPr="00CB395B" w:rsidRDefault="00722789" w:rsidP="007D4F5E">
            <w:pPr>
              <w:pStyle w:val="Pro-Tab"/>
              <w:jc w:val="center"/>
              <w:rPr>
                <w:rFonts w:ascii="Times New Roman" w:hAnsi="Times New Roman"/>
                <w:sz w:val="20"/>
                <w:lang w:val="ru-RU" w:eastAsia="ru-RU"/>
              </w:rPr>
            </w:pPr>
            <w:r w:rsidRPr="00CB395B">
              <w:rPr>
                <w:rFonts w:ascii="Times New Roman" w:hAnsi="Times New Roman"/>
                <w:sz w:val="20"/>
                <w:lang w:val="ru-RU" w:eastAsia="ru-RU"/>
              </w:rPr>
              <w:t>337</w:t>
            </w:r>
          </w:p>
        </w:tc>
        <w:tc>
          <w:tcPr>
            <w:tcW w:w="702" w:type="dxa"/>
          </w:tcPr>
          <w:p w:rsidR="00722789" w:rsidRPr="00CB395B" w:rsidRDefault="00722789" w:rsidP="007D4F5E">
            <w:pPr>
              <w:pStyle w:val="Pro-Tab"/>
              <w:jc w:val="center"/>
              <w:rPr>
                <w:rFonts w:ascii="Times New Roman" w:hAnsi="Times New Roman"/>
                <w:sz w:val="20"/>
                <w:lang w:val="ru-RU" w:eastAsia="ru-RU"/>
              </w:rPr>
            </w:pPr>
            <w:r w:rsidRPr="00CB395B">
              <w:rPr>
                <w:rFonts w:ascii="Times New Roman" w:hAnsi="Times New Roman"/>
                <w:sz w:val="20"/>
                <w:lang w:val="ru-RU" w:eastAsia="ru-RU"/>
              </w:rPr>
              <w:t>361</w:t>
            </w:r>
          </w:p>
        </w:tc>
        <w:tc>
          <w:tcPr>
            <w:tcW w:w="702" w:type="dxa"/>
          </w:tcPr>
          <w:p w:rsidR="00722789" w:rsidRPr="00CB395B" w:rsidRDefault="00722789" w:rsidP="007D4F5E">
            <w:pPr>
              <w:pStyle w:val="Pro-Tab"/>
              <w:jc w:val="center"/>
              <w:rPr>
                <w:rFonts w:ascii="Times New Roman" w:hAnsi="Times New Roman"/>
                <w:sz w:val="20"/>
                <w:lang w:val="ru-RU" w:eastAsia="ru-RU"/>
              </w:rPr>
            </w:pPr>
            <w:r>
              <w:rPr>
                <w:rFonts w:ascii="Times New Roman" w:hAnsi="Times New Roman"/>
                <w:sz w:val="20"/>
                <w:lang w:val="ru-RU" w:eastAsia="ru-RU"/>
              </w:rPr>
              <w:t>373</w:t>
            </w:r>
          </w:p>
        </w:tc>
        <w:tc>
          <w:tcPr>
            <w:tcW w:w="702" w:type="dxa"/>
          </w:tcPr>
          <w:p w:rsidR="00722789" w:rsidRPr="00CB395B" w:rsidRDefault="00722789" w:rsidP="007D4F5E">
            <w:pPr>
              <w:pStyle w:val="Pro-Tab"/>
              <w:jc w:val="center"/>
              <w:rPr>
                <w:rFonts w:ascii="Times New Roman" w:hAnsi="Times New Roman"/>
                <w:sz w:val="20"/>
                <w:lang w:val="ru-RU" w:eastAsia="ru-RU"/>
              </w:rPr>
            </w:pPr>
            <w:r>
              <w:rPr>
                <w:rFonts w:ascii="Times New Roman" w:hAnsi="Times New Roman"/>
                <w:sz w:val="20"/>
                <w:lang w:val="ru-RU" w:eastAsia="ru-RU"/>
              </w:rPr>
              <w:t>357</w:t>
            </w:r>
          </w:p>
        </w:tc>
        <w:tc>
          <w:tcPr>
            <w:tcW w:w="702" w:type="dxa"/>
          </w:tcPr>
          <w:p w:rsidR="00722789" w:rsidRPr="00CB395B" w:rsidRDefault="00722789" w:rsidP="007D4F5E">
            <w:pPr>
              <w:pStyle w:val="Pro-Tab"/>
              <w:jc w:val="center"/>
              <w:rPr>
                <w:rFonts w:ascii="Times New Roman" w:hAnsi="Times New Roman"/>
                <w:sz w:val="20"/>
                <w:lang w:val="ru-RU" w:eastAsia="ru-RU"/>
              </w:rPr>
            </w:pPr>
            <w:r>
              <w:rPr>
                <w:rFonts w:ascii="Times New Roman" w:hAnsi="Times New Roman"/>
                <w:sz w:val="20"/>
                <w:lang w:val="ru-RU" w:eastAsia="ru-RU"/>
              </w:rPr>
              <w:t>357</w:t>
            </w:r>
          </w:p>
        </w:tc>
        <w:tc>
          <w:tcPr>
            <w:tcW w:w="702" w:type="dxa"/>
          </w:tcPr>
          <w:p w:rsidR="00722789" w:rsidRDefault="00722789" w:rsidP="007D4F5E">
            <w:pPr>
              <w:pStyle w:val="Pro-Tab"/>
              <w:jc w:val="center"/>
              <w:rPr>
                <w:rFonts w:ascii="Times New Roman" w:hAnsi="Times New Roman"/>
                <w:sz w:val="20"/>
                <w:lang w:val="ru-RU" w:eastAsia="ru-RU"/>
              </w:rPr>
            </w:pPr>
            <w:r>
              <w:rPr>
                <w:rFonts w:ascii="Times New Roman" w:hAnsi="Times New Roman"/>
                <w:sz w:val="20"/>
                <w:lang w:val="ru-RU" w:eastAsia="ru-RU"/>
              </w:rPr>
              <w:t>357</w:t>
            </w:r>
          </w:p>
        </w:tc>
      </w:tr>
      <w:tr w:rsidR="00722789" w:rsidRPr="00C937D1" w:rsidTr="007D4F5E">
        <w:trPr>
          <w:cantSplit/>
          <w:trHeight w:val="2499"/>
        </w:trPr>
        <w:tc>
          <w:tcPr>
            <w:tcW w:w="452" w:type="dxa"/>
            <w:shd w:val="clear" w:color="auto" w:fill="auto"/>
          </w:tcPr>
          <w:p w:rsidR="00722789" w:rsidRPr="00CB395B" w:rsidRDefault="00722789" w:rsidP="007D4F5E">
            <w:pPr>
              <w:pStyle w:val="Pro-Tab"/>
              <w:rPr>
                <w:rFonts w:ascii="Times New Roman" w:hAnsi="Times New Roman"/>
                <w:sz w:val="20"/>
                <w:lang w:val="ru-RU" w:eastAsia="ru-RU"/>
              </w:rPr>
            </w:pPr>
            <w:r w:rsidRPr="00CB395B">
              <w:rPr>
                <w:rFonts w:ascii="Times New Roman" w:hAnsi="Times New Roman"/>
                <w:sz w:val="20"/>
                <w:lang w:val="ru-RU" w:eastAsia="ru-RU"/>
              </w:rPr>
              <w:lastRenderedPageBreak/>
              <w:t>2</w:t>
            </w:r>
          </w:p>
        </w:tc>
        <w:tc>
          <w:tcPr>
            <w:tcW w:w="1834" w:type="dxa"/>
            <w:shd w:val="clear" w:color="auto" w:fill="auto"/>
          </w:tcPr>
          <w:p w:rsidR="00722789" w:rsidRPr="00CB395B" w:rsidRDefault="00722789" w:rsidP="007D4F5E">
            <w:pPr>
              <w:pStyle w:val="Pro-Tab"/>
              <w:rPr>
                <w:rFonts w:ascii="Times New Roman" w:hAnsi="Times New Roman"/>
                <w:sz w:val="20"/>
                <w:lang w:val="ru-RU" w:eastAsia="ru-RU"/>
              </w:rPr>
            </w:pPr>
            <w:r w:rsidRPr="00CB395B">
              <w:rPr>
                <w:rFonts w:ascii="Times New Roman" w:hAnsi="Times New Roman"/>
                <w:sz w:val="20"/>
                <w:lang w:val="ru-RU" w:eastAsia="ru-RU"/>
              </w:rPr>
              <w:t>Численность детей-сирот, детей, оставшихся без попечения родителей, детей-инвалидов, обучающихся в дошкольных группах общеобразовательных организаций (на начало учебного года)</w:t>
            </w:r>
          </w:p>
        </w:tc>
        <w:tc>
          <w:tcPr>
            <w:tcW w:w="1904" w:type="dxa"/>
            <w:shd w:val="clear" w:color="auto" w:fill="auto"/>
          </w:tcPr>
          <w:p w:rsidR="00722789" w:rsidRPr="00CB395B" w:rsidRDefault="00722789" w:rsidP="007D4F5E">
            <w:pPr>
              <w:pStyle w:val="Pro-Tab"/>
              <w:jc w:val="center"/>
              <w:rPr>
                <w:rFonts w:ascii="Times New Roman" w:hAnsi="Times New Roman"/>
                <w:sz w:val="20"/>
                <w:lang w:val="ru-RU" w:eastAsia="ru-RU"/>
              </w:rPr>
            </w:pPr>
            <w:r w:rsidRPr="00CB395B">
              <w:rPr>
                <w:rFonts w:ascii="Times New Roman" w:hAnsi="Times New Roman"/>
                <w:sz w:val="20"/>
                <w:lang w:val="ru-RU" w:eastAsia="ru-RU"/>
              </w:rPr>
              <w:t>чел.</w:t>
            </w:r>
          </w:p>
        </w:tc>
        <w:tc>
          <w:tcPr>
            <w:tcW w:w="702" w:type="dxa"/>
            <w:shd w:val="clear" w:color="auto" w:fill="auto"/>
          </w:tcPr>
          <w:p w:rsidR="00722789" w:rsidRPr="00CB395B" w:rsidRDefault="00722789" w:rsidP="007D4F5E">
            <w:pPr>
              <w:pStyle w:val="Pro-Tab"/>
              <w:jc w:val="center"/>
              <w:rPr>
                <w:rFonts w:ascii="Times New Roman" w:hAnsi="Times New Roman"/>
                <w:sz w:val="20"/>
                <w:lang w:val="ru-RU" w:eastAsia="ru-RU"/>
              </w:rPr>
            </w:pPr>
            <w:r w:rsidRPr="00CB395B">
              <w:rPr>
                <w:rFonts w:ascii="Times New Roman" w:hAnsi="Times New Roman"/>
                <w:sz w:val="20"/>
                <w:lang w:val="ru-RU" w:eastAsia="ru-RU"/>
              </w:rPr>
              <w:t>1</w:t>
            </w:r>
          </w:p>
        </w:tc>
        <w:tc>
          <w:tcPr>
            <w:tcW w:w="702" w:type="dxa"/>
            <w:shd w:val="clear" w:color="auto" w:fill="auto"/>
          </w:tcPr>
          <w:p w:rsidR="00722789" w:rsidRPr="00CB395B" w:rsidRDefault="00722789" w:rsidP="007D4F5E">
            <w:pPr>
              <w:pStyle w:val="Pro-Tab"/>
              <w:jc w:val="center"/>
              <w:rPr>
                <w:rFonts w:ascii="Times New Roman" w:hAnsi="Times New Roman"/>
                <w:sz w:val="20"/>
                <w:lang w:val="ru-RU" w:eastAsia="ru-RU"/>
              </w:rPr>
            </w:pPr>
            <w:r w:rsidRPr="00CB395B">
              <w:rPr>
                <w:rFonts w:ascii="Times New Roman" w:hAnsi="Times New Roman"/>
                <w:sz w:val="20"/>
                <w:lang w:val="ru-RU" w:eastAsia="ru-RU"/>
              </w:rPr>
              <w:t>1</w:t>
            </w:r>
          </w:p>
        </w:tc>
        <w:tc>
          <w:tcPr>
            <w:tcW w:w="702" w:type="dxa"/>
            <w:shd w:val="clear" w:color="auto" w:fill="auto"/>
          </w:tcPr>
          <w:p w:rsidR="00722789" w:rsidRPr="00CB395B" w:rsidRDefault="00722789" w:rsidP="007D4F5E">
            <w:pPr>
              <w:pStyle w:val="Pro-Tab"/>
              <w:jc w:val="center"/>
              <w:rPr>
                <w:rFonts w:ascii="Times New Roman" w:hAnsi="Times New Roman"/>
                <w:sz w:val="20"/>
                <w:lang w:val="ru-RU" w:eastAsia="ru-RU"/>
              </w:rPr>
            </w:pPr>
            <w:r w:rsidRPr="00CB395B">
              <w:rPr>
                <w:rFonts w:ascii="Times New Roman" w:hAnsi="Times New Roman"/>
                <w:sz w:val="20"/>
                <w:lang w:val="ru-RU" w:eastAsia="ru-RU"/>
              </w:rPr>
              <w:t>0</w:t>
            </w:r>
          </w:p>
        </w:tc>
        <w:tc>
          <w:tcPr>
            <w:tcW w:w="702" w:type="dxa"/>
            <w:shd w:val="clear" w:color="auto" w:fill="auto"/>
          </w:tcPr>
          <w:p w:rsidR="00722789" w:rsidRPr="00CB395B" w:rsidRDefault="00722789" w:rsidP="007D4F5E">
            <w:pPr>
              <w:pStyle w:val="Pro-Tab"/>
              <w:jc w:val="center"/>
              <w:rPr>
                <w:rFonts w:ascii="Times New Roman" w:hAnsi="Times New Roman"/>
                <w:sz w:val="20"/>
                <w:lang w:val="ru-RU" w:eastAsia="ru-RU"/>
              </w:rPr>
            </w:pPr>
            <w:r w:rsidRPr="00CB395B">
              <w:rPr>
                <w:rFonts w:ascii="Times New Roman" w:hAnsi="Times New Roman"/>
                <w:sz w:val="20"/>
                <w:lang w:val="ru-RU" w:eastAsia="ru-RU"/>
              </w:rPr>
              <w:t>0</w:t>
            </w:r>
          </w:p>
        </w:tc>
        <w:tc>
          <w:tcPr>
            <w:tcW w:w="702" w:type="dxa"/>
            <w:shd w:val="clear" w:color="auto" w:fill="auto"/>
          </w:tcPr>
          <w:p w:rsidR="00722789" w:rsidRPr="00CB395B" w:rsidRDefault="00722789" w:rsidP="007D4F5E">
            <w:pPr>
              <w:pStyle w:val="Pro-Tab"/>
              <w:jc w:val="center"/>
              <w:rPr>
                <w:rFonts w:ascii="Times New Roman" w:hAnsi="Times New Roman"/>
                <w:sz w:val="20"/>
                <w:lang w:val="ru-RU" w:eastAsia="ru-RU"/>
              </w:rPr>
            </w:pPr>
            <w:r w:rsidRPr="00CB395B">
              <w:rPr>
                <w:rFonts w:ascii="Times New Roman" w:hAnsi="Times New Roman"/>
                <w:sz w:val="20"/>
                <w:lang w:val="ru-RU" w:eastAsia="ru-RU"/>
              </w:rPr>
              <w:t>0</w:t>
            </w:r>
          </w:p>
        </w:tc>
        <w:tc>
          <w:tcPr>
            <w:tcW w:w="702" w:type="dxa"/>
          </w:tcPr>
          <w:p w:rsidR="00722789" w:rsidRPr="00CB395B" w:rsidRDefault="00722789" w:rsidP="007D4F5E">
            <w:pPr>
              <w:pStyle w:val="Pro-Tab"/>
              <w:jc w:val="center"/>
              <w:rPr>
                <w:rFonts w:ascii="Times New Roman" w:hAnsi="Times New Roman"/>
                <w:sz w:val="20"/>
                <w:lang w:val="ru-RU" w:eastAsia="ru-RU"/>
              </w:rPr>
            </w:pPr>
            <w:r>
              <w:rPr>
                <w:rFonts w:ascii="Times New Roman" w:hAnsi="Times New Roman"/>
                <w:sz w:val="20"/>
                <w:lang w:val="ru-RU" w:eastAsia="ru-RU"/>
              </w:rPr>
              <w:t>0</w:t>
            </w:r>
          </w:p>
        </w:tc>
        <w:tc>
          <w:tcPr>
            <w:tcW w:w="702" w:type="dxa"/>
          </w:tcPr>
          <w:p w:rsidR="00722789" w:rsidRPr="00CB395B" w:rsidRDefault="00722789" w:rsidP="007D4F5E">
            <w:pPr>
              <w:pStyle w:val="Pro-Tab"/>
              <w:jc w:val="center"/>
              <w:rPr>
                <w:rFonts w:ascii="Times New Roman" w:hAnsi="Times New Roman"/>
                <w:sz w:val="20"/>
                <w:lang w:val="ru-RU" w:eastAsia="ru-RU"/>
              </w:rPr>
            </w:pPr>
            <w:r>
              <w:rPr>
                <w:rFonts w:ascii="Times New Roman" w:hAnsi="Times New Roman"/>
                <w:sz w:val="20"/>
                <w:lang w:val="ru-RU" w:eastAsia="ru-RU"/>
              </w:rPr>
              <w:t>3</w:t>
            </w:r>
          </w:p>
        </w:tc>
        <w:tc>
          <w:tcPr>
            <w:tcW w:w="702" w:type="dxa"/>
          </w:tcPr>
          <w:p w:rsidR="00722789" w:rsidRPr="00CB395B" w:rsidRDefault="00722789" w:rsidP="007D4F5E">
            <w:pPr>
              <w:pStyle w:val="Pro-Tab"/>
              <w:jc w:val="center"/>
              <w:rPr>
                <w:rFonts w:ascii="Times New Roman" w:hAnsi="Times New Roman"/>
                <w:sz w:val="20"/>
                <w:lang w:val="ru-RU" w:eastAsia="ru-RU"/>
              </w:rPr>
            </w:pPr>
            <w:r>
              <w:rPr>
                <w:rFonts w:ascii="Times New Roman" w:hAnsi="Times New Roman"/>
                <w:sz w:val="20"/>
                <w:lang w:val="ru-RU" w:eastAsia="ru-RU"/>
              </w:rPr>
              <w:t>2</w:t>
            </w:r>
          </w:p>
        </w:tc>
        <w:tc>
          <w:tcPr>
            <w:tcW w:w="702" w:type="dxa"/>
          </w:tcPr>
          <w:p w:rsidR="00722789" w:rsidRPr="00CB395B" w:rsidRDefault="00722789" w:rsidP="007D4F5E">
            <w:pPr>
              <w:pStyle w:val="Pro-Tab"/>
              <w:jc w:val="center"/>
              <w:rPr>
                <w:rFonts w:ascii="Times New Roman" w:hAnsi="Times New Roman"/>
                <w:sz w:val="20"/>
                <w:lang w:val="ru-RU" w:eastAsia="ru-RU"/>
              </w:rPr>
            </w:pPr>
            <w:r>
              <w:rPr>
                <w:rFonts w:ascii="Times New Roman" w:hAnsi="Times New Roman"/>
                <w:sz w:val="20"/>
                <w:lang w:val="ru-RU" w:eastAsia="ru-RU"/>
              </w:rPr>
              <w:t>2</w:t>
            </w:r>
          </w:p>
        </w:tc>
        <w:tc>
          <w:tcPr>
            <w:tcW w:w="702" w:type="dxa"/>
          </w:tcPr>
          <w:p w:rsidR="00722789" w:rsidRDefault="00722789" w:rsidP="007D4F5E">
            <w:pPr>
              <w:pStyle w:val="Pro-Tab"/>
              <w:jc w:val="center"/>
              <w:rPr>
                <w:rFonts w:ascii="Times New Roman" w:hAnsi="Times New Roman"/>
                <w:sz w:val="20"/>
                <w:lang w:val="ru-RU" w:eastAsia="ru-RU"/>
              </w:rPr>
            </w:pPr>
            <w:r>
              <w:rPr>
                <w:rFonts w:ascii="Times New Roman" w:hAnsi="Times New Roman"/>
                <w:sz w:val="20"/>
                <w:lang w:val="ru-RU" w:eastAsia="ru-RU"/>
              </w:rPr>
              <w:t>2</w:t>
            </w:r>
          </w:p>
        </w:tc>
      </w:tr>
      <w:tr w:rsidR="00722789" w:rsidRPr="00C937D1" w:rsidTr="007D4F5E">
        <w:trPr>
          <w:cantSplit/>
          <w:trHeight w:val="2256"/>
        </w:trPr>
        <w:tc>
          <w:tcPr>
            <w:tcW w:w="452" w:type="dxa"/>
            <w:shd w:val="clear" w:color="auto" w:fill="auto"/>
          </w:tcPr>
          <w:p w:rsidR="00722789" w:rsidRPr="00CB395B" w:rsidRDefault="00722789" w:rsidP="007D4F5E">
            <w:pPr>
              <w:pStyle w:val="Pro-Tab"/>
              <w:rPr>
                <w:rFonts w:ascii="Times New Roman" w:hAnsi="Times New Roman"/>
                <w:sz w:val="20"/>
                <w:lang w:val="ru-RU" w:eastAsia="ru-RU"/>
              </w:rPr>
            </w:pPr>
            <w:r w:rsidRPr="00CB395B">
              <w:rPr>
                <w:rFonts w:ascii="Times New Roman" w:hAnsi="Times New Roman"/>
                <w:sz w:val="20"/>
                <w:lang w:val="ru-RU" w:eastAsia="ru-RU"/>
              </w:rPr>
              <w:t>3</w:t>
            </w:r>
          </w:p>
        </w:tc>
        <w:tc>
          <w:tcPr>
            <w:tcW w:w="1834" w:type="dxa"/>
            <w:shd w:val="clear" w:color="auto" w:fill="auto"/>
          </w:tcPr>
          <w:p w:rsidR="00722789" w:rsidRPr="00CB395B" w:rsidRDefault="00722789" w:rsidP="007D4F5E">
            <w:pPr>
              <w:pStyle w:val="Pro-Tab"/>
              <w:rPr>
                <w:rFonts w:ascii="Times New Roman" w:hAnsi="Times New Roman"/>
                <w:sz w:val="20"/>
                <w:lang w:val="ru-RU" w:eastAsia="ru-RU"/>
              </w:rPr>
            </w:pPr>
            <w:r w:rsidRPr="00CB395B">
              <w:rPr>
                <w:rFonts w:ascii="Times New Roman" w:hAnsi="Times New Roman"/>
                <w:sz w:val="20"/>
                <w:lang w:val="ru-RU" w:eastAsia="ru-RU"/>
              </w:rPr>
              <w:t>Количество детей, посещающих образовательные организации, реализующие образовательную программу дошкольного образования</w:t>
            </w:r>
          </w:p>
        </w:tc>
        <w:tc>
          <w:tcPr>
            <w:tcW w:w="1904" w:type="dxa"/>
            <w:shd w:val="clear" w:color="auto" w:fill="auto"/>
          </w:tcPr>
          <w:p w:rsidR="00722789" w:rsidRPr="00CB395B" w:rsidRDefault="00722789" w:rsidP="007D4F5E">
            <w:pPr>
              <w:pStyle w:val="Pro-Tab"/>
              <w:jc w:val="center"/>
              <w:rPr>
                <w:rFonts w:ascii="Times New Roman" w:hAnsi="Times New Roman"/>
                <w:sz w:val="20"/>
                <w:lang w:val="ru-RU" w:eastAsia="ru-RU"/>
              </w:rPr>
            </w:pPr>
            <w:r w:rsidRPr="00CB395B">
              <w:rPr>
                <w:rFonts w:ascii="Times New Roman" w:hAnsi="Times New Roman"/>
                <w:sz w:val="20"/>
                <w:lang w:val="ru-RU" w:eastAsia="ru-RU"/>
              </w:rPr>
              <w:t>чел.</w:t>
            </w:r>
          </w:p>
        </w:tc>
        <w:tc>
          <w:tcPr>
            <w:tcW w:w="702" w:type="dxa"/>
            <w:shd w:val="clear" w:color="auto" w:fill="auto"/>
          </w:tcPr>
          <w:p w:rsidR="00722789" w:rsidRPr="00CB395B" w:rsidRDefault="00722789" w:rsidP="007D4F5E">
            <w:pPr>
              <w:pStyle w:val="Pro-Tab"/>
              <w:jc w:val="center"/>
              <w:rPr>
                <w:rFonts w:ascii="Times New Roman" w:hAnsi="Times New Roman"/>
                <w:sz w:val="20"/>
                <w:lang w:val="ru-RU" w:eastAsia="ru-RU"/>
              </w:rPr>
            </w:pPr>
            <w:r w:rsidRPr="00CB395B">
              <w:rPr>
                <w:rFonts w:ascii="Times New Roman" w:hAnsi="Times New Roman"/>
                <w:sz w:val="20"/>
                <w:lang w:val="ru-RU" w:eastAsia="ru-RU"/>
              </w:rPr>
              <w:t>257</w:t>
            </w:r>
          </w:p>
        </w:tc>
        <w:tc>
          <w:tcPr>
            <w:tcW w:w="702" w:type="dxa"/>
            <w:shd w:val="clear" w:color="auto" w:fill="auto"/>
          </w:tcPr>
          <w:p w:rsidR="00722789" w:rsidRPr="00CB395B" w:rsidRDefault="00722789" w:rsidP="007D4F5E">
            <w:pPr>
              <w:pStyle w:val="Pro-Tab"/>
              <w:jc w:val="center"/>
              <w:rPr>
                <w:rFonts w:ascii="Times New Roman" w:hAnsi="Times New Roman"/>
                <w:sz w:val="20"/>
                <w:lang w:val="ru-RU" w:eastAsia="ru-RU"/>
              </w:rPr>
            </w:pPr>
            <w:r w:rsidRPr="00CB395B">
              <w:rPr>
                <w:rFonts w:ascii="Times New Roman" w:hAnsi="Times New Roman"/>
                <w:sz w:val="20"/>
                <w:lang w:val="ru-RU" w:eastAsia="ru-RU"/>
              </w:rPr>
              <w:t>296</w:t>
            </w:r>
          </w:p>
        </w:tc>
        <w:tc>
          <w:tcPr>
            <w:tcW w:w="702" w:type="dxa"/>
            <w:shd w:val="clear" w:color="auto" w:fill="auto"/>
          </w:tcPr>
          <w:p w:rsidR="00722789" w:rsidRPr="00CB395B" w:rsidRDefault="00722789" w:rsidP="007D4F5E">
            <w:pPr>
              <w:pStyle w:val="Pro-Tab"/>
              <w:jc w:val="center"/>
              <w:rPr>
                <w:rFonts w:ascii="Times New Roman" w:hAnsi="Times New Roman"/>
                <w:sz w:val="20"/>
                <w:lang w:val="ru-RU" w:eastAsia="ru-RU"/>
              </w:rPr>
            </w:pPr>
            <w:r w:rsidRPr="00CB395B">
              <w:rPr>
                <w:rFonts w:ascii="Times New Roman" w:hAnsi="Times New Roman"/>
                <w:sz w:val="20"/>
                <w:lang w:val="ru-RU" w:eastAsia="ru-RU"/>
              </w:rPr>
              <w:t>322</w:t>
            </w:r>
          </w:p>
        </w:tc>
        <w:tc>
          <w:tcPr>
            <w:tcW w:w="702" w:type="dxa"/>
            <w:shd w:val="clear" w:color="auto" w:fill="auto"/>
          </w:tcPr>
          <w:p w:rsidR="00722789" w:rsidRPr="00CB395B" w:rsidRDefault="00722789" w:rsidP="007D4F5E">
            <w:pPr>
              <w:pStyle w:val="Pro-Tab"/>
              <w:jc w:val="center"/>
              <w:rPr>
                <w:rFonts w:ascii="Times New Roman" w:hAnsi="Times New Roman"/>
                <w:sz w:val="20"/>
                <w:lang w:val="ru-RU" w:eastAsia="ru-RU"/>
              </w:rPr>
            </w:pPr>
            <w:r w:rsidRPr="00CB395B">
              <w:rPr>
                <w:rFonts w:ascii="Times New Roman" w:hAnsi="Times New Roman"/>
                <w:sz w:val="20"/>
                <w:lang w:val="ru-RU" w:eastAsia="ru-RU"/>
              </w:rPr>
              <w:t>323</w:t>
            </w:r>
          </w:p>
        </w:tc>
        <w:tc>
          <w:tcPr>
            <w:tcW w:w="702" w:type="dxa"/>
            <w:shd w:val="clear" w:color="auto" w:fill="auto"/>
          </w:tcPr>
          <w:p w:rsidR="00722789" w:rsidRPr="00CB395B" w:rsidRDefault="00722789" w:rsidP="007D4F5E">
            <w:pPr>
              <w:pStyle w:val="Pro-Tab"/>
              <w:jc w:val="center"/>
              <w:rPr>
                <w:rFonts w:ascii="Times New Roman" w:hAnsi="Times New Roman"/>
                <w:sz w:val="20"/>
                <w:lang w:val="ru-RU" w:eastAsia="ru-RU"/>
              </w:rPr>
            </w:pPr>
            <w:r w:rsidRPr="00CB395B">
              <w:rPr>
                <w:rFonts w:ascii="Times New Roman" w:hAnsi="Times New Roman"/>
                <w:sz w:val="20"/>
                <w:lang w:val="ru-RU" w:eastAsia="ru-RU"/>
              </w:rPr>
              <w:t>323</w:t>
            </w:r>
          </w:p>
        </w:tc>
        <w:tc>
          <w:tcPr>
            <w:tcW w:w="702" w:type="dxa"/>
          </w:tcPr>
          <w:p w:rsidR="00722789" w:rsidRPr="00CB395B" w:rsidRDefault="00722789" w:rsidP="007D4F5E">
            <w:pPr>
              <w:pStyle w:val="Pro-Tab"/>
              <w:jc w:val="center"/>
              <w:rPr>
                <w:rFonts w:ascii="Times New Roman" w:hAnsi="Times New Roman"/>
                <w:sz w:val="20"/>
                <w:lang w:val="ru-RU" w:eastAsia="ru-RU"/>
              </w:rPr>
            </w:pPr>
            <w:r>
              <w:rPr>
                <w:rFonts w:ascii="Times New Roman" w:hAnsi="Times New Roman"/>
                <w:sz w:val="20"/>
                <w:lang w:val="ru-RU" w:eastAsia="ru-RU"/>
              </w:rPr>
              <w:t>365</w:t>
            </w:r>
          </w:p>
        </w:tc>
        <w:tc>
          <w:tcPr>
            <w:tcW w:w="702" w:type="dxa"/>
          </w:tcPr>
          <w:p w:rsidR="00722789" w:rsidRPr="00CB395B" w:rsidRDefault="00722789" w:rsidP="007D4F5E">
            <w:pPr>
              <w:pStyle w:val="Pro-Tab"/>
              <w:jc w:val="center"/>
              <w:rPr>
                <w:rFonts w:ascii="Times New Roman" w:hAnsi="Times New Roman"/>
                <w:sz w:val="20"/>
                <w:lang w:val="ru-RU" w:eastAsia="ru-RU"/>
              </w:rPr>
            </w:pPr>
            <w:r>
              <w:rPr>
                <w:rFonts w:ascii="Times New Roman" w:hAnsi="Times New Roman"/>
                <w:sz w:val="20"/>
                <w:lang w:val="ru-RU" w:eastAsia="ru-RU"/>
              </w:rPr>
              <w:t>370</w:t>
            </w:r>
          </w:p>
        </w:tc>
        <w:tc>
          <w:tcPr>
            <w:tcW w:w="702" w:type="dxa"/>
          </w:tcPr>
          <w:p w:rsidR="00722789" w:rsidRPr="00CB395B" w:rsidRDefault="00722789" w:rsidP="007D4F5E">
            <w:pPr>
              <w:pStyle w:val="Pro-Tab"/>
              <w:jc w:val="center"/>
              <w:rPr>
                <w:rFonts w:ascii="Times New Roman" w:hAnsi="Times New Roman"/>
                <w:sz w:val="20"/>
                <w:lang w:val="ru-RU" w:eastAsia="ru-RU"/>
              </w:rPr>
            </w:pPr>
            <w:r>
              <w:rPr>
                <w:rFonts w:ascii="Times New Roman" w:hAnsi="Times New Roman"/>
                <w:sz w:val="20"/>
                <w:lang w:val="ru-RU" w:eastAsia="ru-RU"/>
              </w:rPr>
              <w:t>380</w:t>
            </w:r>
          </w:p>
        </w:tc>
        <w:tc>
          <w:tcPr>
            <w:tcW w:w="702" w:type="dxa"/>
          </w:tcPr>
          <w:p w:rsidR="00722789" w:rsidRPr="00CB395B" w:rsidRDefault="00722789" w:rsidP="007D4F5E">
            <w:pPr>
              <w:pStyle w:val="Pro-Tab"/>
              <w:jc w:val="center"/>
              <w:rPr>
                <w:rFonts w:ascii="Times New Roman" w:hAnsi="Times New Roman"/>
                <w:sz w:val="20"/>
                <w:lang w:val="ru-RU" w:eastAsia="ru-RU"/>
              </w:rPr>
            </w:pPr>
            <w:r>
              <w:rPr>
                <w:rFonts w:ascii="Times New Roman" w:hAnsi="Times New Roman"/>
                <w:sz w:val="20"/>
                <w:lang w:val="ru-RU" w:eastAsia="ru-RU"/>
              </w:rPr>
              <w:t>380</w:t>
            </w:r>
          </w:p>
        </w:tc>
        <w:tc>
          <w:tcPr>
            <w:tcW w:w="702" w:type="dxa"/>
          </w:tcPr>
          <w:p w:rsidR="00722789" w:rsidRDefault="00722789" w:rsidP="007D4F5E">
            <w:pPr>
              <w:pStyle w:val="Pro-Tab"/>
              <w:jc w:val="center"/>
              <w:rPr>
                <w:rFonts w:ascii="Times New Roman" w:hAnsi="Times New Roman"/>
                <w:sz w:val="20"/>
                <w:lang w:val="ru-RU" w:eastAsia="ru-RU"/>
              </w:rPr>
            </w:pPr>
            <w:r>
              <w:rPr>
                <w:rFonts w:ascii="Times New Roman" w:hAnsi="Times New Roman"/>
                <w:sz w:val="20"/>
                <w:lang w:val="ru-RU" w:eastAsia="ru-RU"/>
              </w:rPr>
              <w:t>380</w:t>
            </w:r>
          </w:p>
        </w:tc>
      </w:tr>
    </w:tbl>
    <w:p w:rsidR="00722789" w:rsidRDefault="00722789" w:rsidP="00722789">
      <w:pPr>
        <w:pStyle w:val="Pro-Gramma"/>
        <w:spacing w:before="0" w:line="240" w:lineRule="auto"/>
        <w:ind w:left="0" w:firstLine="709"/>
        <w:rPr>
          <w:rFonts w:ascii="Times New Roman" w:hAnsi="Times New Roman"/>
          <w:sz w:val="28"/>
          <w:szCs w:val="28"/>
          <w:lang w:val="ru-RU"/>
        </w:rPr>
      </w:pPr>
    </w:p>
    <w:p w:rsidR="00722789" w:rsidRDefault="00722789" w:rsidP="00722789">
      <w:pPr>
        <w:pStyle w:val="Pro-Gramma"/>
        <w:spacing w:before="0" w:line="240" w:lineRule="auto"/>
        <w:ind w:left="0" w:firstLine="709"/>
        <w:rPr>
          <w:rFonts w:ascii="Times New Roman" w:hAnsi="Times New Roman"/>
          <w:sz w:val="28"/>
          <w:szCs w:val="28"/>
          <w:lang w:val="ru-RU"/>
        </w:rPr>
      </w:pP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Отчетные значения по целевому показателю №3 определяются в соответствии с Методикой расчета субвенций, утвержденной Законом Ивановской области от 02.07.2013 №65-ОЗ.</w:t>
      </w:r>
    </w:p>
    <w:p w:rsidR="00722789" w:rsidRPr="00D150C4" w:rsidRDefault="00722789" w:rsidP="00722789">
      <w:pPr>
        <w:pStyle w:val="4"/>
        <w:spacing w:before="0" w:after="0"/>
        <w:ind w:firstLine="709"/>
        <w:rPr>
          <w:rFonts w:ascii="Times New Roman" w:hAnsi="Times New Roman"/>
          <w:b w:val="0"/>
          <w:sz w:val="24"/>
          <w:szCs w:val="24"/>
        </w:rPr>
      </w:pPr>
    </w:p>
    <w:p w:rsidR="00722789" w:rsidRPr="00D150C4" w:rsidRDefault="00722789" w:rsidP="00722789">
      <w:pPr>
        <w:pStyle w:val="4"/>
        <w:numPr>
          <w:ilvl w:val="0"/>
          <w:numId w:val="8"/>
        </w:numPr>
        <w:spacing w:before="0" w:after="0"/>
        <w:jc w:val="center"/>
        <w:rPr>
          <w:rFonts w:ascii="Times New Roman" w:hAnsi="Times New Roman"/>
          <w:b w:val="0"/>
          <w:sz w:val="24"/>
          <w:szCs w:val="24"/>
        </w:rPr>
      </w:pPr>
      <w:r w:rsidRPr="00D150C4">
        <w:rPr>
          <w:rFonts w:ascii="Times New Roman" w:hAnsi="Times New Roman"/>
          <w:b w:val="0"/>
          <w:sz w:val="24"/>
          <w:szCs w:val="24"/>
        </w:rPr>
        <w:t>Мероприятия подпрограммы</w:t>
      </w:r>
    </w:p>
    <w:p w:rsidR="00722789" w:rsidRPr="00D150C4" w:rsidRDefault="00722789" w:rsidP="00722789">
      <w:pPr>
        <w:pStyle w:val="Pro-Gramma"/>
        <w:rPr>
          <w:sz w:val="24"/>
        </w:rPr>
      </w:pP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Реализация подпрограммы предполагает выполнение следующих мероприятий:</w:t>
      </w:r>
    </w:p>
    <w:p w:rsidR="00722789" w:rsidRPr="00D150C4" w:rsidRDefault="00722789" w:rsidP="00722789">
      <w:pPr>
        <w:pStyle w:val="Pro-List1"/>
        <w:numPr>
          <w:ilvl w:val="0"/>
          <w:numId w:val="41"/>
        </w:numPr>
        <w:tabs>
          <w:tab w:val="clear" w:pos="1134"/>
        </w:tabs>
        <w:spacing w:before="0" w:line="240" w:lineRule="auto"/>
        <w:ind w:left="0" w:firstLine="709"/>
        <w:rPr>
          <w:rFonts w:ascii="Times New Roman" w:hAnsi="Times New Roman"/>
          <w:sz w:val="24"/>
        </w:rPr>
      </w:pPr>
      <w:r w:rsidRPr="00D150C4">
        <w:rPr>
          <w:rFonts w:ascii="Times New Roman" w:hAnsi="Times New Roman"/>
          <w:sz w:val="24"/>
        </w:rPr>
        <w:t>Софинансирование расходов на организацию питания обучающихся 1-4 классов муниципальных общеобразовательных организаций</w:t>
      </w:r>
      <w:r w:rsidRPr="00D150C4">
        <w:rPr>
          <w:rFonts w:ascii="Times New Roman" w:hAnsi="Times New Roman"/>
          <w:sz w:val="24"/>
          <w:lang w:val="ru-RU"/>
        </w:rPr>
        <w:t>.</w:t>
      </w:r>
      <w:r w:rsidRPr="00D150C4">
        <w:rPr>
          <w:rFonts w:ascii="Times New Roman" w:hAnsi="Times New Roman"/>
          <w:sz w:val="24"/>
        </w:rPr>
        <w:t xml:space="preserve"> </w:t>
      </w:r>
    </w:p>
    <w:p w:rsidR="00722789" w:rsidRPr="00D150C4" w:rsidRDefault="00722789" w:rsidP="00722789">
      <w:pPr>
        <w:pStyle w:val="Pro-List1"/>
        <w:spacing w:before="0" w:line="240" w:lineRule="auto"/>
        <w:ind w:left="0" w:firstLine="0"/>
        <w:rPr>
          <w:rFonts w:ascii="Times New Roman" w:hAnsi="Times New Roman"/>
          <w:sz w:val="24"/>
        </w:rPr>
      </w:pPr>
      <w:r w:rsidRPr="00D150C4">
        <w:rPr>
          <w:rFonts w:ascii="Times New Roman" w:hAnsi="Times New Roman"/>
          <w:sz w:val="24"/>
        </w:rPr>
        <w:tab/>
      </w:r>
      <w:r w:rsidRPr="00D150C4">
        <w:rPr>
          <w:rFonts w:ascii="Times New Roman" w:hAnsi="Times New Roman"/>
          <w:sz w:val="24"/>
          <w:lang w:val="ru-RU"/>
        </w:rPr>
        <w:t xml:space="preserve">    </w:t>
      </w:r>
      <w:r w:rsidRPr="00D150C4">
        <w:rPr>
          <w:rFonts w:ascii="Times New Roman" w:hAnsi="Times New Roman"/>
          <w:sz w:val="24"/>
        </w:rPr>
        <w:t>Объем расходов на дополнительное финансирование мероприятий по организации питания в общеобразовательных организациях Тейковского муниципального района определяется исходя из прогнозируемой среднегодовой численности учащихся 1-4 классов и нормы финансирования расходов (20 руб. на человека в учебный день). В случае изменения ожидаемых значений среднегодовой численности учащихся плановый объем субсидий может быть скорректирован.</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Исполнителем мероприятия подпрограммы выступает отдел образования администрации Тейковского муниципального района, образовательные организации.</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Срок выполнения мероприятия – 2014-2016 гг.</w:t>
      </w:r>
    </w:p>
    <w:p w:rsidR="00722789" w:rsidRPr="00D150C4" w:rsidRDefault="00722789" w:rsidP="00722789">
      <w:pPr>
        <w:pStyle w:val="Pro-List1"/>
        <w:spacing w:before="0" w:line="240" w:lineRule="auto"/>
        <w:ind w:left="709" w:firstLine="0"/>
        <w:rPr>
          <w:rFonts w:ascii="Times New Roman" w:hAnsi="Times New Roman"/>
          <w:sz w:val="24"/>
        </w:rPr>
      </w:pPr>
    </w:p>
    <w:p w:rsidR="00722789" w:rsidRPr="00D150C4" w:rsidRDefault="00722789" w:rsidP="00722789">
      <w:pPr>
        <w:pStyle w:val="Pro-List1"/>
        <w:numPr>
          <w:ilvl w:val="0"/>
          <w:numId w:val="41"/>
        </w:numPr>
        <w:tabs>
          <w:tab w:val="clear" w:pos="1134"/>
        </w:tabs>
        <w:spacing w:before="0" w:line="240" w:lineRule="auto"/>
        <w:ind w:left="0" w:firstLine="709"/>
        <w:rPr>
          <w:rFonts w:ascii="Times New Roman" w:hAnsi="Times New Roman"/>
          <w:sz w:val="24"/>
        </w:rPr>
      </w:pPr>
      <w:r w:rsidRPr="00D150C4">
        <w:rPr>
          <w:rFonts w:ascii="Times New Roman" w:hAnsi="Times New Roman"/>
          <w:sz w:val="24"/>
        </w:rPr>
        <w:t>Мероприятия по присмотру и уходу за детьми-сиротами и детьми, оставшимися без попечения родителей, детьми-инвалидами в дошкольных группах в общеобразовательных организациях</w:t>
      </w:r>
      <w:r w:rsidRPr="00D150C4">
        <w:rPr>
          <w:rFonts w:ascii="Times New Roman" w:hAnsi="Times New Roman"/>
          <w:sz w:val="24"/>
          <w:lang w:val="ru-RU"/>
        </w:rPr>
        <w:t>.</w:t>
      </w:r>
      <w:r w:rsidRPr="00D150C4">
        <w:rPr>
          <w:rFonts w:ascii="Times New Roman" w:hAnsi="Times New Roman"/>
          <w:sz w:val="24"/>
        </w:rPr>
        <w:t xml:space="preserve"> </w:t>
      </w:r>
    </w:p>
    <w:p w:rsidR="00722789" w:rsidRPr="00D150C4" w:rsidRDefault="00722789" w:rsidP="00722789">
      <w:pPr>
        <w:pStyle w:val="Pro-List1"/>
        <w:tabs>
          <w:tab w:val="clear" w:pos="1134"/>
        </w:tabs>
        <w:spacing w:before="0" w:line="240" w:lineRule="auto"/>
        <w:ind w:left="0" w:firstLine="567"/>
        <w:rPr>
          <w:rFonts w:ascii="Times New Roman" w:hAnsi="Times New Roman"/>
          <w:sz w:val="24"/>
        </w:rPr>
      </w:pPr>
      <w:r w:rsidRPr="00D150C4">
        <w:rPr>
          <w:rFonts w:ascii="Times New Roman" w:hAnsi="Times New Roman"/>
          <w:sz w:val="24"/>
        </w:rPr>
        <w:t>Объем средств на обеспечение присмотра и ухода за детьми-сиротами и детьми, оставшимися без попечения родителей, детьми-инвалидами, определяется в соответствии с методикой, утвержденной Законом Ивановской области от 05.07.2013 №66-ОЗ «Об образовании в Ивановской области», на основе соответствующих нормативов финансирования, устанавливаемых в расчете на одного ребенка.</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lastRenderedPageBreak/>
        <w:t>Исполнителем мероприятия подпрограммы выступает отдел образования администрации Тейковского муниципального района, образовательные организации.</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Срок выполнения мероприятия – 2014-2021 гг.</w:t>
      </w:r>
    </w:p>
    <w:p w:rsidR="00722789" w:rsidRPr="00D150C4" w:rsidRDefault="00722789" w:rsidP="00722789">
      <w:pPr>
        <w:pStyle w:val="Pro-List1"/>
        <w:spacing w:before="0" w:line="240" w:lineRule="auto"/>
        <w:rPr>
          <w:rFonts w:ascii="Times New Roman" w:hAnsi="Times New Roman"/>
          <w:sz w:val="24"/>
        </w:rPr>
      </w:pPr>
    </w:p>
    <w:p w:rsidR="00722789" w:rsidRPr="00D150C4" w:rsidRDefault="00722789" w:rsidP="00722789">
      <w:pPr>
        <w:pStyle w:val="Pro-List1"/>
        <w:numPr>
          <w:ilvl w:val="0"/>
          <w:numId w:val="41"/>
        </w:numPr>
        <w:tabs>
          <w:tab w:val="clear" w:pos="1134"/>
          <w:tab w:val="left" w:pos="709"/>
        </w:tabs>
        <w:spacing w:before="0" w:line="240" w:lineRule="auto"/>
        <w:ind w:left="0" w:firstLine="709"/>
        <w:rPr>
          <w:rFonts w:ascii="Times New Roman" w:hAnsi="Times New Roman"/>
          <w:sz w:val="24"/>
        </w:rPr>
      </w:pPr>
      <w:r w:rsidRPr="00D150C4">
        <w:rPr>
          <w:rFonts w:ascii="Times New Roman" w:hAnsi="Times New Roman"/>
          <w:sz w:val="24"/>
        </w:rPr>
        <w:t xml:space="preserve">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p w:rsidR="00722789" w:rsidRPr="00D150C4" w:rsidRDefault="00722789" w:rsidP="00722789">
      <w:pPr>
        <w:pStyle w:val="Pro-List1"/>
        <w:spacing w:before="0" w:line="240" w:lineRule="auto"/>
        <w:ind w:left="0" w:firstLine="0"/>
        <w:rPr>
          <w:rFonts w:ascii="Times New Roman" w:hAnsi="Times New Roman"/>
          <w:sz w:val="24"/>
        </w:rPr>
      </w:pPr>
      <w:r w:rsidRPr="00D150C4">
        <w:rPr>
          <w:rFonts w:ascii="Times New Roman" w:hAnsi="Times New Roman"/>
          <w:sz w:val="24"/>
        </w:rPr>
        <w:tab/>
        <w:t xml:space="preserve">Объем выплат на выплату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определяется в соответствии с методикой, утвержденной Законом Ивановской области от 02.07.2013 №65-ОЗ «О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Исполнителем мероприятия подпрограммы выступает отдел образования администрации Тейковского муниципального района, образовательные организации.</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Срок выполнения мероприятия – 2014-2021 гг.</w:t>
      </w:r>
    </w:p>
    <w:p w:rsidR="00722789" w:rsidRPr="00D150C4" w:rsidRDefault="00722789" w:rsidP="00722789">
      <w:pPr>
        <w:pStyle w:val="aff1"/>
        <w:ind w:firstLine="708"/>
        <w:jc w:val="both"/>
        <w:rPr>
          <w:rFonts w:ascii="Times New Roman" w:hAnsi="Times New Roman"/>
          <w:sz w:val="24"/>
          <w:szCs w:val="24"/>
        </w:rPr>
      </w:pP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4. Мероприятия по формированию на территории Тейковского муниципального района сети базовых образовательных учреждений, обеспечивающих совместное обучение инвалидов и лиц, не имеющих нарушений развития</w:t>
      </w:r>
      <w:r w:rsidRPr="00D150C4">
        <w:rPr>
          <w:rFonts w:ascii="Times New Roman" w:hAnsi="Times New Roman"/>
          <w:sz w:val="24"/>
          <w:lang w:val="ru-RU"/>
        </w:rPr>
        <w:t>.</w:t>
      </w:r>
      <w:r w:rsidRPr="00D150C4">
        <w:rPr>
          <w:rFonts w:ascii="Times New Roman" w:hAnsi="Times New Roman"/>
          <w:sz w:val="24"/>
        </w:rPr>
        <w:t xml:space="preserve"> </w:t>
      </w:r>
    </w:p>
    <w:p w:rsidR="00722789" w:rsidRPr="00D150C4" w:rsidRDefault="00722789" w:rsidP="00722789">
      <w:pPr>
        <w:pStyle w:val="Pro-List1"/>
        <w:spacing w:before="0" w:line="240" w:lineRule="auto"/>
        <w:ind w:left="0" w:firstLine="709"/>
        <w:rPr>
          <w:rFonts w:ascii="Times New Roman" w:hAnsi="Times New Roman"/>
          <w:sz w:val="24"/>
          <w:lang w:val="ru-RU"/>
        </w:rPr>
      </w:pPr>
      <w:r w:rsidRPr="00D150C4">
        <w:rPr>
          <w:rFonts w:ascii="Times New Roman" w:hAnsi="Times New Roman"/>
          <w:sz w:val="24"/>
          <w:lang w:val="ru-RU"/>
        </w:rPr>
        <w:t xml:space="preserve">Формирование списка </w:t>
      </w:r>
      <w:r w:rsidRPr="00D150C4">
        <w:rPr>
          <w:rFonts w:ascii="Times New Roman" w:hAnsi="Times New Roman"/>
          <w:sz w:val="24"/>
        </w:rPr>
        <w:t>базовы</w:t>
      </w:r>
      <w:r w:rsidRPr="00D150C4">
        <w:rPr>
          <w:rFonts w:ascii="Times New Roman" w:hAnsi="Times New Roman"/>
          <w:sz w:val="24"/>
          <w:lang w:val="ru-RU"/>
        </w:rPr>
        <w:t>х</w:t>
      </w:r>
      <w:r w:rsidRPr="00D150C4">
        <w:rPr>
          <w:rFonts w:ascii="Times New Roman" w:hAnsi="Times New Roman"/>
          <w:sz w:val="24"/>
        </w:rPr>
        <w:t xml:space="preserve"> образовательны</w:t>
      </w:r>
      <w:r w:rsidRPr="00D150C4">
        <w:rPr>
          <w:rFonts w:ascii="Times New Roman" w:hAnsi="Times New Roman"/>
          <w:sz w:val="24"/>
          <w:lang w:val="ru-RU"/>
        </w:rPr>
        <w:t>х</w:t>
      </w:r>
      <w:r w:rsidRPr="00D150C4">
        <w:rPr>
          <w:rFonts w:ascii="Times New Roman" w:hAnsi="Times New Roman"/>
          <w:sz w:val="24"/>
        </w:rPr>
        <w:t xml:space="preserve"> учреждени</w:t>
      </w:r>
      <w:r w:rsidRPr="00D150C4">
        <w:rPr>
          <w:rFonts w:ascii="Times New Roman" w:hAnsi="Times New Roman"/>
          <w:sz w:val="24"/>
          <w:lang w:val="ru-RU"/>
        </w:rPr>
        <w:t>й</w:t>
      </w:r>
      <w:r w:rsidRPr="00D150C4">
        <w:rPr>
          <w:rFonts w:ascii="Times New Roman" w:hAnsi="Times New Roman"/>
          <w:sz w:val="24"/>
        </w:rPr>
        <w:t>, реализующих образовательные программы общего образования, обеспечивающих совместное обучение инвалидов и лиц, не имеющих нарушений развития</w:t>
      </w:r>
      <w:r w:rsidRPr="00D150C4">
        <w:rPr>
          <w:rFonts w:ascii="Times New Roman" w:hAnsi="Times New Roman"/>
          <w:sz w:val="24"/>
          <w:lang w:val="ru-RU"/>
        </w:rPr>
        <w:t xml:space="preserve">; обеспечение участия педагогических работников в курсах повышения квалификации; создание универсальной безбарьерной среды, позволяющей обеспечить полноценную интеграцию детей-инвалидов. </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Исполнителем мероприятий подпрограммы выступает отдел образования администрации Тейковского муниципального района</w:t>
      </w:r>
      <w:r w:rsidRPr="00D150C4">
        <w:rPr>
          <w:rFonts w:ascii="Times New Roman" w:hAnsi="Times New Roman"/>
          <w:sz w:val="24"/>
          <w:lang w:val="ru-RU"/>
        </w:rPr>
        <w:t>, образовательные организации</w:t>
      </w:r>
      <w:r w:rsidRPr="00D150C4">
        <w:rPr>
          <w:rFonts w:ascii="Times New Roman" w:hAnsi="Times New Roman"/>
          <w:sz w:val="24"/>
        </w:rPr>
        <w:t>.</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Срок выполнения мероприятия – 2014-2021 гг.</w:t>
      </w:r>
    </w:p>
    <w:p w:rsidR="00722789" w:rsidRPr="00D150C4" w:rsidRDefault="00722789" w:rsidP="00722789">
      <w:pPr>
        <w:pStyle w:val="aff1"/>
        <w:ind w:firstLine="708"/>
        <w:jc w:val="both"/>
        <w:rPr>
          <w:rFonts w:ascii="Times New Roman" w:hAnsi="Times New Roman"/>
          <w:sz w:val="24"/>
          <w:szCs w:val="24"/>
        </w:rPr>
      </w:pPr>
    </w:p>
    <w:p w:rsidR="00722789" w:rsidRPr="00D150C4" w:rsidRDefault="00722789" w:rsidP="00722789">
      <w:pPr>
        <w:pStyle w:val="Pro-Gramma"/>
        <w:numPr>
          <w:ilvl w:val="0"/>
          <w:numId w:val="8"/>
        </w:numPr>
        <w:spacing w:before="0" w:line="240" w:lineRule="auto"/>
        <w:ind w:left="0" w:firstLine="360"/>
        <w:rPr>
          <w:rFonts w:ascii="Times New Roman" w:hAnsi="Times New Roman"/>
          <w:sz w:val="24"/>
          <w:lang w:val="ru-RU"/>
        </w:rPr>
      </w:pPr>
      <w:r w:rsidRPr="00D150C4">
        <w:rPr>
          <w:rFonts w:ascii="Times New Roman" w:hAnsi="Times New Roman"/>
          <w:sz w:val="24"/>
          <w:lang w:val="ru-RU"/>
        </w:rPr>
        <w:t>Расходы на организацию питания обучающихся 1-4 классов муниципальных общеобразовательных организаций.</w:t>
      </w:r>
    </w:p>
    <w:p w:rsidR="00722789" w:rsidRPr="00D150C4" w:rsidRDefault="00722789" w:rsidP="00722789">
      <w:pPr>
        <w:pStyle w:val="Pro-List1"/>
        <w:spacing w:before="0" w:line="240" w:lineRule="auto"/>
        <w:ind w:left="0" w:firstLine="0"/>
        <w:rPr>
          <w:rFonts w:ascii="Times New Roman" w:hAnsi="Times New Roman"/>
          <w:sz w:val="24"/>
        </w:rPr>
      </w:pPr>
      <w:r w:rsidRPr="00D150C4">
        <w:rPr>
          <w:rFonts w:ascii="Times New Roman" w:hAnsi="Times New Roman"/>
          <w:sz w:val="24"/>
          <w:lang w:val="ru-RU"/>
        </w:rPr>
        <w:t xml:space="preserve">         </w:t>
      </w:r>
      <w:r w:rsidRPr="00D150C4">
        <w:rPr>
          <w:rFonts w:ascii="Times New Roman" w:hAnsi="Times New Roman"/>
          <w:sz w:val="24"/>
        </w:rPr>
        <w:t>Объем расходов на дополнительное финансирование мероприятий по организации питания в общеобразовательных организациях Тейковского муниципального района определяется исходя из прогнозируемой среднегодовой численности учащихся 1-4 классов и нормы финансирования расходов (20 руб</w:t>
      </w:r>
      <w:r w:rsidRPr="00D150C4">
        <w:rPr>
          <w:rFonts w:ascii="Times New Roman" w:hAnsi="Times New Roman"/>
          <w:sz w:val="24"/>
          <w:lang w:val="ru-RU"/>
        </w:rPr>
        <w:t>лей</w:t>
      </w:r>
      <w:r w:rsidRPr="00D150C4">
        <w:rPr>
          <w:rFonts w:ascii="Times New Roman" w:hAnsi="Times New Roman"/>
          <w:sz w:val="24"/>
        </w:rPr>
        <w:t xml:space="preserve"> на человека в учебный день). В случае изменения ожидаемых значений среднегодовой численности учащихся плановый объем субсидий может быть скорректирован.</w:t>
      </w:r>
    </w:p>
    <w:p w:rsidR="00722789" w:rsidRPr="00D150C4" w:rsidRDefault="00722789" w:rsidP="00722789">
      <w:pPr>
        <w:pStyle w:val="Pro-List1"/>
        <w:spacing w:before="0" w:line="240" w:lineRule="auto"/>
        <w:ind w:left="0" w:firstLine="0"/>
        <w:rPr>
          <w:rFonts w:ascii="Times New Roman" w:hAnsi="Times New Roman"/>
          <w:sz w:val="24"/>
          <w:lang w:val="ru-RU"/>
        </w:rPr>
      </w:pPr>
      <w:r w:rsidRPr="00D150C4">
        <w:rPr>
          <w:rFonts w:ascii="Times New Roman" w:hAnsi="Times New Roman"/>
          <w:sz w:val="24"/>
        </w:rPr>
        <w:t xml:space="preserve">          В 2016 году</w:t>
      </w:r>
      <w:r w:rsidRPr="00D150C4">
        <w:rPr>
          <w:rFonts w:ascii="Times New Roman" w:hAnsi="Times New Roman"/>
          <w:sz w:val="24"/>
          <w:lang w:val="ru-RU"/>
        </w:rPr>
        <w:t xml:space="preserve"> на основании</w:t>
      </w:r>
      <w:r w:rsidRPr="00D150C4">
        <w:rPr>
          <w:rFonts w:ascii="Times New Roman" w:hAnsi="Times New Roman"/>
          <w:sz w:val="24"/>
        </w:rPr>
        <w:t xml:space="preserve"> </w:t>
      </w:r>
      <w:r w:rsidRPr="00D150C4">
        <w:rPr>
          <w:rFonts w:ascii="Times New Roman" w:hAnsi="Times New Roman"/>
          <w:sz w:val="24"/>
          <w:lang w:val="ru-RU"/>
        </w:rPr>
        <w:t>статьи 12 Закона Ивановской области от 05.07.2013 №66-ОЗ «Об образовании в Ивановской области» с целью усиления социальной поддержки детей из бюджета Тейковского муниципального района выделены средства на питание обучающихся 1-4 классов общеобразовательных учреждений (30 рублей в день на человека</w:t>
      </w:r>
      <w:r w:rsidRPr="00D150C4">
        <w:rPr>
          <w:sz w:val="24"/>
        </w:rPr>
        <w:t xml:space="preserve"> </w:t>
      </w:r>
      <w:r w:rsidRPr="00D150C4">
        <w:rPr>
          <w:rFonts w:ascii="Times New Roman" w:hAnsi="Times New Roman"/>
          <w:sz w:val="24"/>
          <w:lang w:val="ru-RU"/>
        </w:rPr>
        <w:t>в учебный день).</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Исполнителем мероприятия подпрограммы выступает отдел образования администрации Тейковского муниципального района, образовательные организации.</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Срок выполнения мероприятия – 2014-2016 гг.</w:t>
      </w:r>
    </w:p>
    <w:p w:rsidR="00722789" w:rsidRPr="00D150C4" w:rsidRDefault="00722789" w:rsidP="00722789">
      <w:pPr>
        <w:pStyle w:val="Pro-Gramma"/>
        <w:spacing w:before="0" w:line="240" w:lineRule="auto"/>
        <w:ind w:left="0" w:firstLine="709"/>
        <w:rPr>
          <w:rFonts w:ascii="Times New Roman" w:hAnsi="Times New Roman"/>
          <w:sz w:val="24"/>
          <w:lang w:val="ru-RU"/>
        </w:rPr>
      </w:pPr>
    </w:p>
    <w:p w:rsidR="00722789" w:rsidRPr="00D150C4" w:rsidRDefault="00722789" w:rsidP="00722789">
      <w:pPr>
        <w:ind w:firstLine="708"/>
        <w:jc w:val="both"/>
        <w:rPr>
          <w:lang w:eastAsia="x-none"/>
        </w:rPr>
      </w:pPr>
      <w:r w:rsidRPr="00D150C4">
        <w:rPr>
          <w:lang w:eastAsia="x-none"/>
        </w:rPr>
        <w:t>6.</w:t>
      </w:r>
      <w:r w:rsidRPr="00D150C4">
        <w:t xml:space="preserve"> </w:t>
      </w:r>
      <w:r w:rsidRPr="00D150C4">
        <w:rPr>
          <w:lang w:eastAsia="x-none"/>
        </w:rPr>
        <w:t>Мероприятия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p w:rsidR="00722789" w:rsidRPr="00D150C4" w:rsidRDefault="00722789" w:rsidP="00722789">
      <w:pPr>
        <w:ind w:firstLine="708"/>
        <w:jc w:val="both"/>
        <w:rPr>
          <w:color w:val="FF0000"/>
          <w:lang w:eastAsia="x-none"/>
        </w:rPr>
      </w:pPr>
      <w:r w:rsidRPr="00D150C4">
        <w:rPr>
          <w:lang w:eastAsia="x-none"/>
        </w:rPr>
        <w:t xml:space="preserve">На основании статьи 15 Закона Ивановской области от 05.07.2013 №66-ОЗ «Об образовании в Ивановской области» с целью усиления социальной поддержки детей финансовое обеспечение расходов на осуществление полномочий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w:t>
      </w:r>
      <w:r w:rsidRPr="00D150C4">
        <w:rPr>
          <w:lang w:eastAsia="x-none"/>
        </w:rPr>
        <w:lastRenderedPageBreak/>
        <w:t xml:space="preserve">дошкольных образовательных организациях осуществляется за счет субвенции, выделенной из бюджета Ивановской области бюджету Тейковского муниципального района. </w:t>
      </w:r>
    </w:p>
    <w:p w:rsidR="00722789" w:rsidRPr="00D150C4" w:rsidRDefault="00722789" w:rsidP="00722789">
      <w:pPr>
        <w:ind w:firstLine="708"/>
        <w:jc w:val="both"/>
        <w:rPr>
          <w:lang w:eastAsia="x-none"/>
        </w:rPr>
      </w:pPr>
      <w:r w:rsidRPr="00D150C4">
        <w:rPr>
          <w:lang w:eastAsia="x-none"/>
        </w:rPr>
        <w:t>Исполнителем мероприятия подпрограммы выступает отдел образования администрации Тейковского муниципального района, образовательные организации.</w:t>
      </w:r>
    </w:p>
    <w:p w:rsidR="00722789" w:rsidRPr="00D150C4" w:rsidRDefault="00722789" w:rsidP="00722789">
      <w:pPr>
        <w:ind w:firstLine="708"/>
        <w:jc w:val="both"/>
        <w:rPr>
          <w:lang w:eastAsia="x-none"/>
        </w:rPr>
      </w:pPr>
      <w:r w:rsidRPr="00D150C4">
        <w:rPr>
          <w:lang w:eastAsia="x-none"/>
        </w:rPr>
        <w:t>Срок выполнения мероприятия – 2014-2021 гг.</w:t>
      </w:r>
    </w:p>
    <w:p w:rsidR="00722789" w:rsidRPr="00D150C4" w:rsidRDefault="00722789" w:rsidP="00722789">
      <w:pPr>
        <w:ind w:firstLine="708"/>
        <w:jc w:val="both"/>
        <w:rPr>
          <w:lang w:eastAsia="x-none"/>
        </w:rPr>
      </w:pPr>
    </w:p>
    <w:p w:rsidR="00722789" w:rsidRPr="00D150C4" w:rsidRDefault="00722789" w:rsidP="00722789">
      <w:pPr>
        <w:ind w:firstLine="708"/>
        <w:jc w:val="both"/>
        <w:rPr>
          <w:lang w:eastAsia="x-none"/>
        </w:rPr>
      </w:pPr>
      <w:r w:rsidRPr="00D150C4">
        <w:rPr>
          <w:lang w:eastAsia="x-none"/>
        </w:rPr>
        <w:t>7.</w:t>
      </w:r>
      <w:r w:rsidRPr="00D150C4">
        <w:t xml:space="preserve"> </w:t>
      </w:r>
      <w:r w:rsidRPr="00D150C4">
        <w:rPr>
          <w:lang w:eastAsia="x-none"/>
        </w:rPr>
        <w:t>Питание детей из семей находящихся в трудной жизненной ситуации, обучающихся в муниципальных общеобразовательных организациях</w:t>
      </w:r>
    </w:p>
    <w:p w:rsidR="00722789" w:rsidRPr="00D150C4" w:rsidRDefault="00722789" w:rsidP="00722789">
      <w:pPr>
        <w:ind w:firstLine="708"/>
        <w:jc w:val="both"/>
        <w:rPr>
          <w:lang w:eastAsia="x-none"/>
        </w:rPr>
      </w:pPr>
      <w:r w:rsidRPr="00D150C4">
        <w:rPr>
          <w:lang w:eastAsia="x-none"/>
        </w:rPr>
        <w:t>В целях усиления социальной поддержки детей из многодетных семей и семей находящихся в трудной жизненной ситуации из бюджета Тейковского муниципального района выделяются средства на питание обучающихся 1-11 классов общеобразовательных учреждений (30 рублей (с 01.09.2018г. 36 рублей) в день на человека</w:t>
      </w:r>
      <w:r w:rsidRPr="00D150C4">
        <w:t xml:space="preserve"> </w:t>
      </w:r>
      <w:r w:rsidRPr="00D150C4">
        <w:rPr>
          <w:lang w:eastAsia="x-none"/>
        </w:rPr>
        <w:t>в учебный день).</w:t>
      </w:r>
    </w:p>
    <w:p w:rsidR="00722789" w:rsidRPr="00D150C4" w:rsidRDefault="00722789" w:rsidP="00722789">
      <w:pPr>
        <w:pStyle w:val="aff1"/>
        <w:jc w:val="both"/>
        <w:rPr>
          <w:rFonts w:ascii="Times New Roman" w:hAnsi="Times New Roman"/>
          <w:sz w:val="24"/>
          <w:szCs w:val="24"/>
        </w:rPr>
      </w:pPr>
      <w:r w:rsidRPr="00D150C4">
        <w:rPr>
          <w:sz w:val="24"/>
          <w:szCs w:val="24"/>
        </w:rPr>
        <w:tab/>
      </w:r>
      <w:r w:rsidRPr="00D150C4">
        <w:rPr>
          <w:rFonts w:ascii="Times New Roman" w:hAnsi="Times New Roman"/>
          <w:sz w:val="24"/>
          <w:szCs w:val="24"/>
        </w:rPr>
        <w:t>Исполнителем мероприятия подпрограммы выступает отдел образования администрации Тейковского муниципального района, образовательные организации.</w:t>
      </w:r>
    </w:p>
    <w:p w:rsidR="00722789" w:rsidRPr="00D150C4" w:rsidRDefault="00722789" w:rsidP="00722789">
      <w:pPr>
        <w:ind w:firstLine="708"/>
        <w:jc w:val="both"/>
        <w:rPr>
          <w:color w:val="FF0000"/>
        </w:rPr>
      </w:pPr>
      <w:r w:rsidRPr="00D150C4">
        <w:rPr>
          <w:lang w:eastAsia="x-none"/>
        </w:rPr>
        <w:t>Срок выполнения мероприятия – 2014-2021 гг.</w:t>
      </w:r>
    </w:p>
    <w:p w:rsidR="00722789" w:rsidRPr="00D150C4" w:rsidRDefault="00722789" w:rsidP="00722789">
      <w:pPr>
        <w:pStyle w:val="aff1"/>
        <w:jc w:val="both"/>
        <w:rPr>
          <w:rFonts w:ascii="Times New Roman" w:hAnsi="Times New Roman"/>
          <w:color w:val="FF0000"/>
          <w:sz w:val="24"/>
          <w:szCs w:val="24"/>
        </w:rPr>
        <w:sectPr w:rsidR="00722789" w:rsidRPr="00D150C4" w:rsidSect="005F7BA6">
          <w:pgSz w:w="11906" w:h="16838"/>
          <w:pgMar w:top="567" w:right="851" w:bottom="1134" w:left="567" w:header="709" w:footer="709" w:gutter="0"/>
          <w:cols w:space="708"/>
          <w:docGrid w:linePitch="360"/>
        </w:sectPr>
      </w:pPr>
    </w:p>
    <w:p w:rsidR="00722789" w:rsidRPr="00D150C4" w:rsidRDefault="00722789" w:rsidP="00722789">
      <w:pPr>
        <w:keepNext/>
        <w:jc w:val="center"/>
        <w:outlineLvl w:val="2"/>
        <w:rPr>
          <w:bCs/>
          <w:lang w:val="x-none" w:eastAsia="x-none"/>
        </w:rPr>
      </w:pPr>
      <w:r w:rsidRPr="00D150C4">
        <w:rPr>
          <w:bCs/>
          <w:lang w:val="x-none" w:eastAsia="x-none"/>
        </w:rPr>
        <w:lastRenderedPageBreak/>
        <w:t>5. Ресурсное обеспечение подпрограммы</w:t>
      </w:r>
    </w:p>
    <w:p w:rsidR="00722789" w:rsidRPr="00D150C4" w:rsidRDefault="00722789" w:rsidP="00722789">
      <w:pPr>
        <w:keepNext/>
        <w:jc w:val="center"/>
        <w:rPr>
          <w:bCs/>
          <w:lang w:val="x-none" w:eastAsia="x-none"/>
        </w:rPr>
      </w:pPr>
      <w:r w:rsidRPr="00D150C4">
        <w:rPr>
          <w:bCs/>
          <w:lang w:val="x-none" w:eastAsia="x-none"/>
        </w:rPr>
        <w:t>«Финансовое обеспечение предоставления мер социальной поддержки в сфере образования»</w:t>
      </w:r>
    </w:p>
    <w:p w:rsidR="00722789" w:rsidRPr="00FE656E" w:rsidRDefault="00722789" w:rsidP="00722789">
      <w:pPr>
        <w:keepNext/>
        <w:jc w:val="right"/>
        <w:rPr>
          <w:bCs/>
          <w:lang w:eastAsia="x-none"/>
        </w:rPr>
      </w:pPr>
      <w:r w:rsidRPr="00FE656E">
        <w:rPr>
          <w:bCs/>
          <w:lang w:eastAsia="x-none"/>
        </w:rPr>
        <w:t>(</w:t>
      </w:r>
      <w:r w:rsidRPr="00FE656E">
        <w:rPr>
          <w:bCs/>
          <w:lang w:val="x-none" w:eastAsia="x-none"/>
        </w:rPr>
        <w:t>тыс.руб</w:t>
      </w:r>
      <w:r w:rsidRPr="00FE656E">
        <w:rPr>
          <w:bCs/>
          <w:lang w:eastAsia="x-none"/>
        </w:rPr>
        <w:t>.)</w:t>
      </w:r>
    </w:p>
    <w:tbl>
      <w:tblPr>
        <w:tblW w:w="15220" w:type="dxa"/>
        <w:tblInd w:w="-176"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521"/>
        <w:gridCol w:w="4583"/>
        <w:gridCol w:w="2268"/>
        <w:gridCol w:w="1214"/>
        <w:gridCol w:w="911"/>
        <w:gridCol w:w="1041"/>
        <w:gridCol w:w="1041"/>
        <w:gridCol w:w="910"/>
        <w:gridCol w:w="910"/>
        <w:gridCol w:w="910"/>
        <w:gridCol w:w="911"/>
      </w:tblGrid>
      <w:tr w:rsidR="00722789" w:rsidRPr="00FE656E" w:rsidTr="007D4F5E">
        <w:trPr>
          <w:trHeight w:val="440"/>
          <w:tblHeader/>
        </w:trPr>
        <w:tc>
          <w:tcPr>
            <w:tcW w:w="521" w:type="dxa"/>
            <w:tcBorders>
              <w:top w:val="single" w:sz="12" w:space="0" w:color="808080"/>
              <w:left w:val="single" w:sz="12" w:space="0" w:color="808080"/>
              <w:bottom w:val="single" w:sz="12" w:space="0" w:color="808080"/>
              <w:right w:val="single" w:sz="2" w:space="0" w:color="808080"/>
            </w:tcBorders>
            <w:hideMark/>
          </w:tcPr>
          <w:p w:rsidR="00722789" w:rsidRPr="00FE656E" w:rsidRDefault="00722789" w:rsidP="007D4F5E">
            <w:pPr>
              <w:keepNext/>
              <w:spacing w:before="40" w:after="40"/>
              <w:rPr>
                <w:b/>
                <w:sz w:val="16"/>
                <w:szCs w:val="16"/>
              </w:rPr>
            </w:pPr>
            <w:r w:rsidRPr="00FE656E">
              <w:rPr>
                <w:sz w:val="16"/>
                <w:szCs w:val="16"/>
                <w:lang w:val="en-US"/>
              </w:rPr>
              <w:t>№</w:t>
            </w:r>
            <w:r w:rsidRPr="00FE656E">
              <w:rPr>
                <w:sz w:val="16"/>
                <w:szCs w:val="16"/>
              </w:rPr>
              <w:t xml:space="preserve"> п/п</w:t>
            </w:r>
          </w:p>
        </w:tc>
        <w:tc>
          <w:tcPr>
            <w:tcW w:w="4583" w:type="dxa"/>
            <w:tcBorders>
              <w:top w:val="single" w:sz="12" w:space="0" w:color="808080"/>
              <w:left w:val="single" w:sz="2" w:space="0" w:color="808080"/>
              <w:bottom w:val="single" w:sz="12" w:space="0" w:color="808080"/>
              <w:right w:val="single" w:sz="2" w:space="0" w:color="808080"/>
            </w:tcBorders>
            <w:hideMark/>
          </w:tcPr>
          <w:p w:rsidR="00722789" w:rsidRPr="00FE656E" w:rsidRDefault="00722789" w:rsidP="007D4F5E">
            <w:pPr>
              <w:keepNext/>
              <w:spacing w:before="40" w:after="40"/>
              <w:rPr>
                <w:b/>
                <w:sz w:val="16"/>
                <w:szCs w:val="16"/>
              </w:rPr>
            </w:pPr>
            <w:r w:rsidRPr="00FE656E">
              <w:rPr>
                <w:sz w:val="16"/>
                <w:szCs w:val="16"/>
              </w:rPr>
              <w:t xml:space="preserve">Наименование подпрограммы / </w:t>
            </w:r>
            <w:r w:rsidRPr="00FE656E">
              <w:rPr>
                <w:sz w:val="16"/>
                <w:szCs w:val="16"/>
              </w:rPr>
              <w:br/>
              <w:t>Источник ресурсного обеспечения</w:t>
            </w:r>
          </w:p>
        </w:tc>
        <w:tc>
          <w:tcPr>
            <w:tcW w:w="2268" w:type="dxa"/>
            <w:tcBorders>
              <w:top w:val="single" w:sz="12" w:space="0" w:color="808080"/>
              <w:left w:val="single" w:sz="2" w:space="0" w:color="808080"/>
              <w:bottom w:val="single" w:sz="12" w:space="0" w:color="808080"/>
              <w:right w:val="single" w:sz="2" w:space="0" w:color="808080"/>
            </w:tcBorders>
          </w:tcPr>
          <w:p w:rsidR="00722789" w:rsidRDefault="00722789" w:rsidP="007D4F5E">
            <w:pPr>
              <w:keepNext/>
              <w:spacing w:before="40" w:after="40"/>
              <w:jc w:val="center"/>
              <w:rPr>
                <w:sz w:val="16"/>
                <w:szCs w:val="16"/>
              </w:rPr>
            </w:pPr>
            <w:r>
              <w:rPr>
                <w:sz w:val="16"/>
                <w:szCs w:val="16"/>
              </w:rPr>
              <w:t>Исполни</w:t>
            </w:r>
          </w:p>
          <w:p w:rsidR="00722789" w:rsidRPr="00FE656E" w:rsidRDefault="00722789" w:rsidP="007D4F5E">
            <w:pPr>
              <w:keepNext/>
              <w:spacing w:before="40" w:after="40"/>
              <w:jc w:val="center"/>
              <w:rPr>
                <w:sz w:val="16"/>
                <w:szCs w:val="16"/>
              </w:rPr>
            </w:pPr>
            <w:r>
              <w:rPr>
                <w:sz w:val="16"/>
                <w:szCs w:val="16"/>
              </w:rPr>
              <w:t xml:space="preserve">тели </w:t>
            </w:r>
          </w:p>
        </w:tc>
        <w:tc>
          <w:tcPr>
            <w:tcW w:w="1214" w:type="dxa"/>
            <w:tcBorders>
              <w:top w:val="single" w:sz="12" w:space="0" w:color="808080"/>
              <w:left w:val="single" w:sz="2" w:space="0" w:color="808080"/>
              <w:bottom w:val="single" w:sz="12" w:space="0" w:color="808080"/>
              <w:right w:val="single" w:sz="2" w:space="0" w:color="808080"/>
            </w:tcBorders>
            <w:hideMark/>
          </w:tcPr>
          <w:p w:rsidR="00722789" w:rsidRPr="00FE656E" w:rsidRDefault="00722789" w:rsidP="007D4F5E">
            <w:pPr>
              <w:keepNext/>
              <w:spacing w:before="40" w:after="40"/>
              <w:jc w:val="center"/>
              <w:rPr>
                <w:b/>
                <w:sz w:val="16"/>
                <w:szCs w:val="16"/>
              </w:rPr>
            </w:pPr>
            <w:r w:rsidRPr="00FE656E">
              <w:rPr>
                <w:sz w:val="16"/>
                <w:szCs w:val="16"/>
              </w:rPr>
              <w:t>2014</w:t>
            </w:r>
          </w:p>
        </w:tc>
        <w:tc>
          <w:tcPr>
            <w:tcW w:w="911" w:type="dxa"/>
            <w:tcBorders>
              <w:top w:val="single" w:sz="12" w:space="0" w:color="808080"/>
              <w:left w:val="single" w:sz="2" w:space="0" w:color="808080"/>
              <w:bottom w:val="single" w:sz="12" w:space="0" w:color="808080"/>
              <w:right w:val="single" w:sz="2" w:space="0" w:color="808080"/>
            </w:tcBorders>
            <w:hideMark/>
          </w:tcPr>
          <w:p w:rsidR="00722789" w:rsidRPr="00FE656E" w:rsidRDefault="00722789" w:rsidP="007D4F5E">
            <w:pPr>
              <w:keepNext/>
              <w:spacing w:before="40" w:after="40"/>
              <w:jc w:val="center"/>
              <w:rPr>
                <w:b/>
                <w:sz w:val="16"/>
                <w:szCs w:val="16"/>
              </w:rPr>
            </w:pPr>
            <w:r w:rsidRPr="00FE656E">
              <w:rPr>
                <w:sz w:val="16"/>
                <w:szCs w:val="16"/>
              </w:rPr>
              <w:t>2015</w:t>
            </w:r>
          </w:p>
        </w:tc>
        <w:tc>
          <w:tcPr>
            <w:tcW w:w="1041" w:type="dxa"/>
            <w:tcBorders>
              <w:top w:val="single" w:sz="12" w:space="0" w:color="808080"/>
              <w:left w:val="single" w:sz="2" w:space="0" w:color="808080"/>
              <w:bottom w:val="single" w:sz="12" w:space="0" w:color="808080"/>
              <w:right w:val="single" w:sz="2" w:space="0" w:color="808080"/>
            </w:tcBorders>
            <w:hideMark/>
          </w:tcPr>
          <w:p w:rsidR="00722789" w:rsidRPr="00FE656E" w:rsidRDefault="00722789" w:rsidP="007D4F5E">
            <w:pPr>
              <w:keepNext/>
              <w:spacing w:before="40" w:after="40"/>
              <w:jc w:val="center"/>
              <w:rPr>
                <w:b/>
                <w:sz w:val="16"/>
                <w:szCs w:val="16"/>
              </w:rPr>
            </w:pPr>
            <w:r w:rsidRPr="00FE656E">
              <w:rPr>
                <w:sz w:val="16"/>
                <w:szCs w:val="16"/>
              </w:rPr>
              <w:t>2016</w:t>
            </w:r>
          </w:p>
        </w:tc>
        <w:tc>
          <w:tcPr>
            <w:tcW w:w="1041" w:type="dxa"/>
            <w:tcBorders>
              <w:top w:val="single" w:sz="12" w:space="0" w:color="808080"/>
              <w:left w:val="single" w:sz="2" w:space="0" w:color="808080"/>
              <w:bottom w:val="single" w:sz="12" w:space="0" w:color="808080"/>
              <w:right w:val="single" w:sz="2" w:space="0" w:color="808080"/>
            </w:tcBorders>
            <w:hideMark/>
          </w:tcPr>
          <w:p w:rsidR="00722789" w:rsidRPr="00FE656E" w:rsidRDefault="00722789" w:rsidP="007D4F5E">
            <w:pPr>
              <w:keepNext/>
              <w:spacing w:before="40" w:after="40"/>
              <w:jc w:val="center"/>
              <w:rPr>
                <w:b/>
                <w:sz w:val="16"/>
                <w:szCs w:val="16"/>
              </w:rPr>
            </w:pPr>
            <w:r w:rsidRPr="00FE656E">
              <w:rPr>
                <w:sz w:val="16"/>
                <w:szCs w:val="16"/>
              </w:rPr>
              <w:t>2017</w:t>
            </w:r>
          </w:p>
        </w:tc>
        <w:tc>
          <w:tcPr>
            <w:tcW w:w="910" w:type="dxa"/>
            <w:tcBorders>
              <w:top w:val="single" w:sz="12" w:space="0" w:color="808080"/>
              <w:left w:val="single" w:sz="2" w:space="0" w:color="808080"/>
              <w:bottom w:val="single" w:sz="12" w:space="0" w:color="808080"/>
              <w:right w:val="single" w:sz="2" w:space="0" w:color="808080"/>
            </w:tcBorders>
          </w:tcPr>
          <w:p w:rsidR="00722789" w:rsidRPr="00FE656E" w:rsidRDefault="00722789" w:rsidP="007D4F5E">
            <w:pPr>
              <w:keepNext/>
              <w:spacing w:before="40" w:after="40"/>
              <w:jc w:val="center"/>
              <w:rPr>
                <w:b/>
                <w:sz w:val="16"/>
                <w:szCs w:val="16"/>
              </w:rPr>
            </w:pPr>
            <w:r w:rsidRPr="00FE656E">
              <w:rPr>
                <w:sz w:val="16"/>
                <w:szCs w:val="16"/>
              </w:rPr>
              <w:t>2018</w:t>
            </w:r>
          </w:p>
        </w:tc>
        <w:tc>
          <w:tcPr>
            <w:tcW w:w="910" w:type="dxa"/>
            <w:tcBorders>
              <w:top w:val="single" w:sz="12" w:space="0" w:color="808080"/>
              <w:left w:val="single" w:sz="2" w:space="0" w:color="808080"/>
              <w:bottom w:val="single" w:sz="12" w:space="0" w:color="808080"/>
              <w:right w:val="single" w:sz="12" w:space="0" w:color="808080"/>
            </w:tcBorders>
            <w:hideMark/>
          </w:tcPr>
          <w:p w:rsidR="00722789" w:rsidRPr="00FE656E" w:rsidRDefault="00722789" w:rsidP="007D4F5E">
            <w:pPr>
              <w:keepNext/>
              <w:spacing w:before="40" w:after="40"/>
              <w:jc w:val="center"/>
              <w:rPr>
                <w:b/>
                <w:sz w:val="16"/>
                <w:szCs w:val="16"/>
              </w:rPr>
            </w:pPr>
            <w:r w:rsidRPr="00FE656E">
              <w:rPr>
                <w:sz w:val="16"/>
                <w:szCs w:val="16"/>
              </w:rPr>
              <w:t>2019</w:t>
            </w:r>
          </w:p>
        </w:tc>
        <w:tc>
          <w:tcPr>
            <w:tcW w:w="910" w:type="dxa"/>
            <w:tcBorders>
              <w:top w:val="single" w:sz="12" w:space="0" w:color="808080"/>
              <w:left w:val="single" w:sz="2" w:space="0" w:color="808080"/>
              <w:bottom w:val="single" w:sz="12" w:space="0" w:color="808080"/>
              <w:right w:val="single" w:sz="12" w:space="0" w:color="808080"/>
            </w:tcBorders>
          </w:tcPr>
          <w:p w:rsidR="00722789" w:rsidRPr="00FE656E" w:rsidRDefault="00722789" w:rsidP="007D4F5E">
            <w:pPr>
              <w:keepNext/>
              <w:spacing w:before="40" w:after="40"/>
              <w:jc w:val="center"/>
              <w:rPr>
                <w:sz w:val="16"/>
                <w:szCs w:val="16"/>
              </w:rPr>
            </w:pPr>
            <w:r>
              <w:rPr>
                <w:sz w:val="16"/>
                <w:szCs w:val="16"/>
              </w:rPr>
              <w:t>2020</w:t>
            </w:r>
          </w:p>
        </w:tc>
        <w:tc>
          <w:tcPr>
            <w:tcW w:w="911" w:type="dxa"/>
            <w:tcBorders>
              <w:top w:val="single" w:sz="12" w:space="0" w:color="808080"/>
              <w:left w:val="single" w:sz="2" w:space="0" w:color="808080"/>
              <w:bottom w:val="single" w:sz="12" w:space="0" w:color="808080"/>
              <w:right w:val="single" w:sz="12" w:space="0" w:color="808080"/>
            </w:tcBorders>
          </w:tcPr>
          <w:p w:rsidR="00722789" w:rsidRDefault="00722789" w:rsidP="007D4F5E">
            <w:pPr>
              <w:keepNext/>
              <w:spacing w:before="40" w:after="40"/>
              <w:jc w:val="center"/>
              <w:rPr>
                <w:sz w:val="16"/>
                <w:szCs w:val="16"/>
              </w:rPr>
            </w:pPr>
            <w:r>
              <w:rPr>
                <w:sz w:val="16"/>
                <w:szCs w:val="16"/>
              </w:rPr>
              <w:t>2021</w:t>
            </w:r>
          </w:p>
        </w:tc>
      </w:tr>
      <w:tr w:rsidR="00722789" w:rsidRPr="00FE656E" w:rsidTr="007D4F5E">
        <w:trPr>
          <w:cantSplit/>
          <w:trHeight w:val="273"/>
        </w:trPr>
        <w:tc>
          <w:tcPr>
            <w:tcW w:w="521" w:type="dxa"/>
            <w:tcBorders>
              <w:top w:val="single" w:sz="2" w:space="0" w:color="808080"/>
              <w:left w:val="single" w:sz="12" w:space="0" w:color="808080"/>
              <w:bottom w:val="single" w:sz="2" w:space="0" w:color="808080"/>
              <w:right w:val="single" w:sz="2" w:space="0" w:color="808080"/>
            </w:tcBorders>
            <w:hideMark/>
          </w:tcPr>
          <w:p w:rsidR="00722789" w:rsidRPr="00FE656E" w:rsidRDefault="00722789" w:rsidP="007D4F5E">
            <w:pPr>
              <w:spacing w:before="40" w:after="40"/>
              <w:rPr>
                <w:sz w:val="16"/>
                <w:szCs w:val="16"/>
              </w:rPr>
            </w:pPr>
          </w:p>
        </w:tc>
        <w:tc>
          <w:tcPr>
            <w:tcW w:w="4583" w:type="dxa"/>
            <w:tcBorders>
              <w:top w:val="single" w:sz="2" w:space="0" w:color="808080"/>
              <w:left w:val="single" w:sz="2" w:space="0" w:color="808080"/>
              <w:bottom w:val="single" w:sz="2" w:space="0" w:color="808080"/>
              <w:right w:val="single" w:sz="2" w:space="0" w:color="808080"/>
            </w:tcBorders>
            <w:hideMark/>
          </w:tcPr>
          <w:p w:rsidR="00722789" w:rsidRPr="00FE656E" w:rsidRDefault="00722789" w:rsidP="007D4F5E">
            <w:pPr>
              <w:keepNext/>
              <w:jc w:val="both"/>
              <w:rPr>
                <w:b/>
                <w:bCs/>
                <w:sz w:val="16"/>
                <w:szCs w:val="16"/>
              </w:rPr>
            </w:pPr>
            <w:r w:rsidRPr="00FE656E">
              <w:rPr>
                <w:b/>
                <w:bCs/>
                <w:sz w:val="16"/>
                <w:szCs w:val="16"/>
              </w:rPr>
              <w:t>Подпрограмма /всего</w:t>
            </w:r>
          </w:p>
        </w:tc>
        <w:tc>
          <w:tcPr>
            <w:tcW w:w="2268"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b/>
                <w:sz w:val="20"/>
                <w:szCs w:val="20"/>
              </w:rPr>
            </w:pPr>
          </w:p>
        </w:tc>
        <w:tc>
          <w:tcPr>
            <w:tcW w:w="1214"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b/>
                <w:sz w:val="20"/>
                <w:szCs w:val="20"/>
              </w:rPr>
            </w:pPr>
            <w:r w:rsidRPr="00804AE9">
              <w:rPr>
                <w:b/>
                <w:sz w:val="20"/>
                <w:szCs w:val="20"/>
              </w:rPr>
              <w:t>2085,6</w:t>
            </w:r>
          </w:p>
        </w:tc>
        <w:tc>
          <w:tcPr>
            <w:tcW w:w="91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b/>
                <w:sz w:val="20"/>
                <w:szCs w:val="20"/>
              </w:rPr>
            </w:pPr>
            <w:r w:rsidRPr="00804AE9">
              <w:rPr>
                <w:b/>
                <w:sz w:val="20"/>
                <w:szCs w:val="20"/>
              </w:rPr>
              <w:t>1829,7</w:t>
            </w:r>
          </w:p>
        </w:tc>
        <w:tc>
          <w:tcPr>
            <w:tcW w:w="104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b/>
                <w:sz w:val="20"/>
                <w:szCs w:val="20"/>
              </w:rPr>
            </w:pPr>
            <w:r w:rsidRPr="00804AE9">
              <w:rPr>
                <w:b/>
                <w:sz w:val="20"/>
                <w:szCs w:val="20"/>
              </w:rPr>
              <w:t>2035,8</w:t>
            </w:r>
          </w:p>
        </w:tc>
        <w:tc>
          <w:tcPr>
            <w:tcW w:w="104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b/>
                <w:sz w:val="20"/>
                <w:szCs w:val="20"/>
              </w:rPr>
            </w:pPr>
            <w:r w:rsidRPr="00804AE9">
              <w:rPr>
                <w:b/>
                <w:sz w:val="20"/>
                <w:szCs w:val="20"/>
              </w:rPr>
              <w:t>1647,7</w:t>
            </w:r>
          </w:p>
        </w:tc>
        <w:tc>
          <w:tcPr>
            <w:tcW w:w="910"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jc w:val="center"/>
              <w:rPr>
                <w:b/>
                <w:sz w:val="20"/>
                <w:szCs w:val="20"/>
              </w:rPr>
            </w:pPr>
            <w:r>
              <w:rPr>
                <w:b/>
                <w:sz w:val="20"/>
                <w:szCs w:val="20"/>
              </w:rPr>
              <w:t>2005,3</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jc w:val="center"/>
              <w:rPr>
                <w:b/>
                <w:sz w:val="20"/>
                <w:szCs w:val="20"/>
              </w:rPr>
            </w:pPr>
            <w:r>
              <w:rPr>
                <w:b/>
                <w:sz w:val="20"/>
                <w:szCs w:val="20"/>
              </w:rPr>
              <w:t>474,2</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jc w:val="center"/>
              <w:rPr>
                <w:b/>
                <w:sz w:val="20"/>
                <w:szCs w:val="20"/>
              </w:rPr>
            </w:pPr>
            <w:r>
              <w:rPr>
                <w:b/>
                <w:sz w:val="20"/>
                <w:szCs w:val="20"/>
              </w:rPr>
              <w:t>644,7</w:t>
            </w:r>
          </w:p>
        </w:tc>
        <w:tc>
          <w:tcPr>
            <w:tcW w:w="911"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jc w:val="center"/>
              <w:rPr>
                <w:b/>
                <w:sz w:val="20"/>
                <w:szCs w:val="20"/>
              </w:rPr>
            </w:pPr>
            <w:r>
              <w:rPr>
                <w:b/>
                <w:sz w:val="20"/>
                <w:szCs w:val="20"/>
              </w:rPr>
              <w:t>644,7</w:t>
            </w:r>
          </w:p>
        </w:tc>
      </w:tr>
      <w:tr w:rsidR="00722789" w:rsidRPr="00FE656E" w:rsidTr="007D4F5E">
        <w:trPr>
          <w:cantSplit/>
          <w:trHeight w:val="258"/>
        </w:trPr>
        <w:tc>
          <w:tcPr>
            <w:tcW w:w="521"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rPr>
                <w:sz w:val="16"/>
                <w:szCs w:val="16"/>
              </w:rPr>
            </w:pPr>
          </w:p>
        </w:tc>
        <w:tc>
          <w:tcPr>
            <w:tcW w:w="4583" w:type="dxa"/>
            <w:tcBorders>
              <w:top w:val="single" w:sz="2" w:space="0" w:color="808080"/>
              <w:left w:val="single" w:sz="2" w:space="0" w:color="808080"/>
              <w:bottom w:val="single" w:sz="2" w:space="0" w:color="808080"/>
              <w:right w:val="single" w:sz="2" w:space="0" w:color="808080"/>
            </w:tcBorders>
            <w:hideMark/>
          </w:tcPr>
          <w:p w:rsidR="00722789" w:rsidRPr="00FE656E" w:rsidRDefault="00722789" w:rsidP="007D4F5E">
            <w:pPr>
              <w:spacing w:before="40" w:after="40"/>
              <w:rPr>
                <w:sz w:val="16"/>
                <w:szCs w:val="16"/>
              </w:rPr>
            </w:pPr>
            <w:r w:rsidRPr="00FE656E">
              <w:rPr>
                <w:sz w:val="16"/>
                <w:szCs w:val="16"/>
              </w:rPr>
              <w:t>бюджетные ассигнования</w:t>
            </w:r>
          </w:p>
        </w:tc>
        <w:tc>
          <w:tcPr>
            <w:tcW w:w="2268"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p>
        </w:tc>
        <w:tc>
          <w:tcPr>
            <w:tcW w:w="1214"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2085,6</w:t>
            </w:r>
          </w:p>
        </w:tc>
        <w:tc>
          <w:tcPr>
            <w:tcW w:w="91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1829,7</w:t>
            </w:r>
          </w:p>
        </w:tc>
        <w:tc>
          <w:tcPr>
            <w:tcW w:w="104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2035,8</w:t>
            </w:r>
          </w:p>
        </w:tc>
        <w:tc>
          <w:tcPr>
            <w:tcW w:w="104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1647,7</w:t>
            </w:r>
          </w:p>
        </w:tc>
        <w:tc>
          <w:tcPr>
            <w:tcW w:w="910"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jc w:val="center"/>
              <w:rPr>
                <w:sz w:val="20"/>
                <w:szCs w:val="20"/>
              </w:rPr>
            </w:pPr>
            <w:r>
              <w:rPr>
                <w:sz w:val="20"/>
                <w:szCs w:val="20"/>
              </w:rPr>
              <w:t>2005,3</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jc w:val="center"/>
              <w:rPr>
                <w:sz w:val="20"/>
                <w:szCs w:val="20"/>
              </w:rPr>
            </w:pPr>
            <w:r>
              <w:rPr>
                <w:sz w:val="20"/>
                <w:szCs w:val="20"/>
              </w:rPr>
              <w:t>474,2</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jc w:val="center"/>
              <w:rPr>
                <w:sz w:val="20"/>
                <w:szCs w:val="20"/>
              </w:rPr>
            </w:pPr>
            <w:r>
              <w:rPr>
                <w:sz w:val="20"/>
                <w:szCs w:val="20"/>
              </w:rPr>
              <w:t>644,7</w:t>
            </w:r>
          </w:p>
        </w:tc>
        <w:tc>
          <w:tcPr>
            <w:tcW w:w="911"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jc w:val="center"/>
              <w:rPr>
                <w:sz w:val="20"/>
                <w:szCs w:val="20"/>
              </w:rPr>
            </w:pPr>
            <w:r>
              <w:rPr>
                <w:sz w:val="20"/>
                <w:szCs w:val="20"/>
              </w:rPr>
              <w:t>644,7</w:t>
            </w:r>
          </w:p>
        </w:tc>
      </w:tr>
      <w:tr w:rsidR="00722789" w:rsidRPr="00FE656E" w:rsidTr="007D4F5E">
        <w:trPr>
          <w:cantSplit/>
          <w:trHeight w:val="258"/>
        </w:trPr>
        <w:tc>
          <w:tcPr>
            <w:tcW w:w="521"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rPr>
                <w:sz w:val="16"/>
                <w:szCs w:val="16"/>
              </w:rPr>
            </w:pPr>
          </w:p>
        </w:tc>
        <w:tc>
          <w:tcPr>
            <w:tcW w:w="4583" w:type="dxa"/>
            <w:tcBorders>
              <w:top w:val="single" w:sz="2" w:space="0" w:color="808080"/>
              <w:left w:val="single" w:sz="2" w:space="0" w:color="808080"/>
              <w:bottom w:val="single" w:sz="2" w:space="0" w:color="808080"/>
              <w:right w:val="single" w:sz="2" w:space="0" w:color="808080"/>
            </w:tcBorders>
            <w:hideMark/>
          </w:tcPr>
          <w:p w:rsidR="00722789" w:rsidRPr="00FE656E" w:rsidRDefault="00722789" w:rsidP="007D4F5E">
            <w:pPr>
              <w:spacing w:before="40" w:after="40"/>
              <w:rPr>
                <w:sz w:val="16"/>
                <w:szCs w:val="16"/>
              </w:rPr>
            </w:pPr>
            <w:r w:rsidRPr="00FE656E">
              <w:rPr>
                <w:sz w:val="16"/>
                <w:szCs w:val="16"/>
              </w:rPr>
              <w:t>- федеральный бюджет</w:t>
            </w:r>
          </w:p>
        </w:tc>
        <w:tc>
          <w:tcPr>
            <w:tcW w:w="2268"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p>
        </w:tc>
        <w:tc>
          <w:tcPr>
            <w:tcW w:w="1214"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0,0</w:t>
            </w:r>
          </w:p>
        </w:tc>
        <w:tc>
          <w:tcPr>
            <w:tcW w:w="91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0,0</w:t>
            </w:r>
          </w:p>
        </w:tc>
        <w:tc>
          <w:tcPr>
            <w:tcW w:w="104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0,0</w:t>
            </w:r>
          </w:p>
        </w:tc>
        <w:tc>
          <w:tcPr>
            <w:tcW w:w="104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0,0</w:t>
            </w:r>
          </w:p>
        </w:tc>
        <w:tc>
          <w:tcPr>
            <w:tcW w:w="910"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0,0</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sidRPr="00804AE9">
              <w:rPr>
                <w:sz w:val="20"/>
                <w:szCs w:val="20"/>
              </w:rPr>
              <w:t>0,0</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sidRPr="00804AE9">
              <w:rPr>
                <w:sz w:val="20"/>
                <w:szCs w:val="20"/>
              </w:rPr>
              <w:t>0,0</w:t>
            </w:r>
          </w:p>
        </w:tc>
        <w:tc>
          <w:tcPr>
            <w:tcW w:w="911"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Pr>
                <w:sz w:val="20"/>
                <w:szCs w:val="20"/>
              </w:rPr>
              <w:t>0,0</w:t>
            </w:r>
          </w:p>
        </w:tc>
      </w:tr>
      <w:tr w:rsidR="00722789" w:rsidRPr="00FE656E" w:rsidTr="007D4F5E">
        <w:trPr>
          <w:cantSplit/>
          <w:trHeight w:val="258"/>
        </w:trPr>
        <w:tc>
          <w:tcPr>
            <w:tcW w:w="521"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rPr>
                <w:sz w:val="16"/>
                <w:szCs w:val="16"/>
              </w:rPr>
            </w:pPr>
          </w:p>
        </w:tc>
        <w:tc>
          <w:tcPr>
            <w:tcW w:w="4583" w:type="dxa"/>
            <w:tcBorders>
              <w:top w:val="single" w:sz="2" w:space="0" w:color="808080"/>
              <w:left w:val="single" w:sz="2" w:space="0" w:color="808080"/>
              <w:bottom w:val="single" w:sz="2" w:space="0" w:color="808080"/>
              <w:right w:val="single" w:sz="2" w:space="0" w:color="808080"/>
            </w:tcBorders>
            <w:hideMark/>
          </w:tcPr>
          <w:p w:rsidR="00722789" w:rsidRPr="00FE656E" w:rsidRDefault="00722789" w:rsidP="007D4F5E">
            <w:pPr>
              <w:spacing w:before="40" w:after="40"/>
              <w:rPr>
                <w:sz w:val="16"/>
                <w:szCs w:val="16"/>
              </w:rPr>
            </w:pPr>
            <w:r w:rsidRPr="00FE656E">
              <w:rPr>
                <w:sz w:val="16"/>
                <w:szCs w:val="16"/>
              </w:rPr>
              <w:t>- областной бюджет</w:t>
            </w:r>
          </w:p>
        </w:tc>
        <w:tc>
          <w:tcPr>
            <w:tcW w:w="2268"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p>
        </w:tc>
        <w:tc>
          <w:tcPr>
            <w:tcW w:w="1214"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2075,1</w:t>
            </w:r>
          </w:p>
        </w:tc>
        <w:tc>
          <w:tcPr>
            <w:tcW w:w="91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1759,0</w:t>
            </w:r>
          </w:p>
        </w:tc>
        <w:tc>
          <w:tcPr>
            <w:tcW w:w="104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942,4</w:t>
            </w:r>
          </w:p>
        </w:tc>
        <w:tc>
          <w:tcPr>
            <w:tcW w:w="104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601,8</w:t>
            </w:r>
          </w:p>
        </w:tc>
        <w:tc>
          <w:tcPr>
            <w:tcW w:w="910"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jc w:val="center"/>
              <w:rPr>
                <w:sz w:val="20"/>
                <w:szCs w:val="20"/>
              </w:rPr>
            </w:pPr>
            <w:r w:rsidRPr="00804AE9">
              <w:rPr>
                <w:sz w:val="20"/>
                <w:szCs w:val="20"/>
              </w:rPr>
              <w:t>730,9</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jc w:val="center"/>
              <w:rPr>
                <w:sz w:val="20"/>
                <w:szCs w:val="20"/>
              </w:rPr>
            </w:pPr>
            <w:r>
              <w:rPr>
                <w:sz w:val="20"/>
                <w:szCs w:val="20"/>
              </w:rPr>
              <w:t>474,2</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jc w:val="center"/>
              <w:rPr>
                <w:sz w:val="20"/>
                <w:szCs w:val="20"/>
              </w:rPr>
            </w:pPr>
            <w:r>
              <w:rPr>
                <w:sz w:val="20"/>
                <w:szCs w:val="20"/>
              </w:rPr>
              <w:t>644,7</w:t>
            </w:r>
          </w:p>
        </w:tc>
        <w:tc>
          <w:tcPr>
            <w:tcW w:w="911"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jc w:val="center"/>
              <w:rPr>
                <w:sz w:val="20"/>
                <w:szCs w:val="20"/>
              </w:rPr>
            </w:pPr>
            <w:r>
              <w:rPr>
                <w:sz w:val="20"/>
                <w:szCs w:val="20"/>
              </w:rPr>
              <w:t>644,7</w:t>
            </w:r>
          </w:p>
        </w:tc>
      </w:tr>
      <w:tr w:rsidR="00722789" w:rsidRPr="00FE656E" w:rsidTr="007D4F5E">
        <w:trPr>
          <w:cantSplit/>
          <w:trHeight w:val="258"/>
        </w:trPr>
        <w:tc>
          <w:tcPr>
            <w:tcW w:w="521"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rPr>
                <w:sz w:val="16"/>
                <w:szCs w:val="16"/>
              </w:rPr>
            </w:pPr>
          </w:p>
        </w:tc>
        <w:tc>
          <w:tcPr>
            <w:tcW w:w="4583" w:type="dxa"/>
            <w:tcBorders>
              <w:top w:val="single" w:sz="2" w:space="0" w:color="808080"/>
              <w:left w:val="single" w:sz="2" w:space="0" w:color="808080"/>
              <w:bottom w:val="single" w:sz="2" w:space="0" w:color="808080"/>
              <w:right w:val="single" w:sz="2" w:space="0" w:color="808080"/>
            </w:tcBorders>
            <w:hideMark/>
          </w:tcPr>
          <w:p w:rsidR="00722789" w:rsidRPr="00FE656E" w:rsidRDefault="00722789" w:rsidP="007D4F5E">
            <w:pPr>
              <w:spacing w:before="40" w:after="40"/>
              <w:rPr>
                <w:sz w:val="16"/>
                <w:szCs w:val="16"/>
              </w:rPr>
            </w:pPr>
            <w:r w:rsidRPr="00FE656E">
              <w:rPr>
                <w:sz w:val="16"/>
                <w:szCs w:val="16"/>
              </w:rPr>
              <w:t>-бюджет Тейковского муниципального района</w:t>
            </w:r>
          </w:p>
        </w:tc>
        <w:tc>
          <w:tcPr>
            <w:tcW w:w="2268"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p>
        </w:tc>
        <w:tc>
          <w:tcPr>
            <w:tcW w:w="1214"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10,5</w:t>
            </w:r>
          </w:p>
        </w:tc>
        <w:tc>
          <w:tcPr>
            <w:tcW w:w="91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70,7</w:t>
            </w:r>
          </w:p>
        </w:tc>
        <w:tc>
          <w:tcPr>
            <w:tcW w:w="104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1093,4</w:t>
            </w:r>
          </w:p>
        </w:tc>
        <w:tc>
          <w:tcPr>
            <w:tcW w:w="104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1045,9</w:t>
            </w:r>
          </w:p>
        </w:tc>
        <w:tc>
          <w:tcPr>
            <w:tcW w:w="910"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Pr>
                <w:sz w:val="20"/>
                <w:szCs w:val="20"/>
              </w:rPr>
              <w:t>1274,4</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sidRPr="00804AE9">
              <w:rPr>
                <w:sz w:val="20"/>
                <w:szCs w:val="20"/>
              </w:rPr>
              <w:t>0,0</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sidRPr="00804AE9">
              <w:rPr>
                <w:sz w:val="20"/>
                <w:szCs w:val="20"/>
              </w:rPr>
              <w:t>0,0</w:t>
            </w:r>
          </w:p>
        </w:tc>
        <w:tc>
          <w:tcPr>
            <w:tcW w:w="911"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Pr>
                <w:sz w:val="20"/>
                <w:szCs w:val="20"/>
              </w:rPr>
              <w:t>0,0</w:t>
            </w:r>
          </w:p>
        </w:tc>
      </w:tr>
      <w:tr w:rsidR="00722789" w:rsidRPr="00FE656E" w:rsidTr="007D4F5E">
        <w:trPr>
          <w:cantSplit/>
          <w:trHeight w:val="637"/>
        </w:trPr>
        <w:tc>
          <w:tcPr>
            <w:tcW w:w="521" w:type="dxa"/>
            <w:tcBorders>
              <w:top w:val="single" w:sz="2" w:space="0" w:color="808080"/>
              <w:left w:val="single" w:sz="12" w:space="0" w:color="808080"/>
              <w:bottom w:val="single" w:sz="2" w:space="0" w:color="808080"/>
              <w:right w:val="single" w:sz="2" w:space="0" w:color="808080"/>
            </w:tcBorders>
            <w:hideMark/>
          </w:tcPr>
          <w:p w:rsidR="00722789" w:rsidRPr="00FE656E" w:rsidRDefault="00722789" w:rsidP="007D4F5E">
            <w:pPr>
              <w:spacing w:before="40" w:after="40"/>
              <w:rPr>
                <w:sz w:val="16"/>
                <w:szCs w:val="16"/>
              </w:rPr>
            </w:pPr>
            <w:r w:rsidRPr="00FE656E">
              <w:rPr>
                <w:sz w:val="16"/>
                <w:szCs w:val="16"/>
              </w:rPr>
              <w:t>1</w:t>
            </w:r>
          </w:p>
        </w:tc>
        <w:tc>
          <w:tcPr>
            <w:tcW w:w="4583" w:type="dxa"/>
            <w:tcBorders>
              <w:top w:val="single" w:sz="2" w:space="0" w:color="808080"/>
              <w:left w:val="single" w:sz="2" w:space="0" w:color="808080"/>
              <w:bottom w:val="single" w:sz="2" w:space="0" w:color="808080"/>
              <w:right w:val="single" w:sz="2" w:space="0" w:color="808080"/>
            </w:tcBorders>
            <w:hideMark/>
          </w:tcPr>
          <w:p w:rsidR="00722789" w:rsidRPr="00FE656E" w:rsidRDefault="00722789" w:rsidP="007D4F5E">
            <w:pPr>
              <w:spacing w:before="40" w:after="40"/>
              <w:rPr>
                <w:sz w:val="16"/>
                <w:szCs w:val="16"/>
              </w:rPr>
            </w:pPr>
            <w:r w:rsidRPr="00FE656E">
              <w:rPr>
                <w:sz w:val="16"/>
                <w:szCs w:val="16"/>
              </w:rPr>
              <w:t xml:space="preserve">Софинансирование расходов на организацию питания обучающихся 1-4 классов муниципальных общеобразовательных организаций </w:t>
            </w:r>
          </w:p>
        </w:tc>
        <w:tc>
          <w:tcPr>
            <w:tcW w:w="2268"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Pr>
                <w:sz w:val="20"/>
                <w:szCs w:val="20"/>
              </w:rPr>
              <w:t>образовательные организации</w:t>
            </w:r>
          </w:p>
        </w:tc>
        <w:tc>
          <w:tcPr>
            <w:tcW w:w="1214"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906,3</w:t>
            </w:r>
          </w:p>
        </w:tc>
        <w:tc>
          <w:tcPr>
            <w:tcW w:w="911"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991,0</w:t>
            </w:r>
          </w:p>
        </w:tc>
        <w:tc>
          <w:tcPr>
            <w:tcW w:w="1041"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0,0</w:t>
            </w:r>
          </w:p>
        </w:tc>
        <w:tc>
          <w:tcPr>
            <w:tcW w:w="104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0,0</w:t>
            </w:r>
          </w:p>
        </w:tc>
        <w:tc>
          <w:tcPr>
            <w:tcW w:w="910"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0,0</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sidRPr="00804AE9">
              <w:rPr>
                <w:sz w:val="20"/>
                <w:szCs w:val="20"/>
              </w:rPr>
              <w:t>0,0</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sidRPr="00804AE9">
              <w:rPr>
                <w:sz w:val="20"/>
                <w:szCs w:val="20"/>
              </w:rPr>
              <w:t>0,0</w:t>
            </w:r>
          </w:p>
        </w:tc>
        <w:tc>
          <w:tcPr>
            <w:tcW w:w="911"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Pr>
                <w:sz w:val="20"/>
                <w:szCs w:val="20"/>
              </w:rPr>
              <w:t>0,0</w:t>
            </w:r>
          </w:p>
        </w:tc>
      </w:tr>
      <w:tr w:rsidR="00722789" w:rsidRPr="00FE656E" w:rsidTr="007D4F5E">
        <w:trPr>
          <w:cantSplit/>
          <w:trHeight w:val="258"/>
        </w:trPr>
        <w:tc>
          <w:tcPr>
            <w:tcW w:w="521"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rPr>
                <w:sz w:val="16"/>
                <w:szCs w:val="16"/>
              </w:rPr>
            </w:pPr>
          </w:p>
        </w:tc>
        <w:tc>
          <w:tcPr>
            <w:tcW w:w="4583" w:type="dxa"/>
            <w:tcBorders>
              <w:top w:val="single" w:sz="2" w:space="0" w:color="808080"/>
              <w:left w:val="single" w:sz="2" w:space="0" w:color="808080"/>
              <w:bottom w:val="single" w:sz="2" w:space="0" w:color="808080"/>
              <w:right w:val="single" w:sz="2" w:space="0" w:color="808080"/>
            </w:tcBorders>
            <w:hideMark/>
          </w:tcPr>
          <w:p w:rsidR="00722789" w:rsidRPr="00FE656E" w:rsidRDefault="00722789" w:rsidP="007D4F5E">
            <w:pPr>
              <w:spacing w:before="40" w:after="40"/>
              <w:rPr>
                <w:sz w:val="16"/>
                <w:szCs w:val="16"/>
              </w:rPr>
            </w:pPr>
            <w:r w:rsidRPr="00FE656E">
              <w:rPr>
                <w:sz w:val="16"/>
                <w:szCs w:val="16"/>
              </w:rPr>
              <w:t>- областной бюджет</w:t>
            </w:r>
          </w:p>
        </w:tc>
        <w:tc>
          <w:tcPr>
            <w:tcW w:w="2268"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p>
        </w:tc>
        <w:tc>
          <w:tcPr>
            <w:tcW w:w="1214"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906,3</w:t>
            </w:r>
          </w:p>
        </w:tc>
        <w:tc>
          <w:tcPr>
            <w:tcW w:w="911"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991,0</w:t>
            </w:r>
          </w:p>
        </w:tc>
        <w:tc>
          <w:tcPr>
            <w:tcW w:w="1041"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0,0</w:t>
            </w:r>
          </w:p>
        </w:tc>
        <w:tc>
          <w:tcPr>
            <w:tcW w:w="104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0,0</w:t>
            </w:r>
          </w:p>
        </w:tc>
        <w:tc>
          <w:tcPr>
            <w:tcW w:w="910"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0,0</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sidRPr="00804AE9">
              <w:rPr>
                <w:sz w:val="20"/>
                <w:szCs w:val="20"/>
              </w:rPr>
              <w:t>0,0</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sidRPr="00804AE9">
              <w:rPr>
                <w:sz w:val="20"/>
                <w:szCs w:val="20"/>
              </w:rPr>
              <w:t>0,0</w:t>
            </w:r>
          </w:p>
        </w:tc>
        <w:tc>
          <w:tcPr>
            <w:tcW w:w="911"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p>
        </w:tc>
      </w:tr>
      <w:tr w:rsidR="00722789" w:rsidRPr="00FE656E" w:rsidTr="007D4F5E">
        <w:trPr>
          <w:cantSplit/>
          <w:trHeight w:val="819"/>
        </w:trPr>
        <w:tc>
          <w:tcPr>
            <w:tcW w:w="521" w:type="dxa"/>
            <w:tcBorders>
              <w:top w:val="single" w:sz="2" w:space="0" w:color="808080"/>
              <w:left w:val="single" w:sz="12" w:space="0" w:color="808080"/>
              <w:bottom w:val="single" w:sz="2" w:space="0" w:color="808080"/>
              <w:right w:val="single" w:sz="2" w:space="0" w:color="808080"/>
            </w:tcBorders>
            <w:hideMark/>
          </w:tcPr>
          <w:p w:rsidR="00722789" w:rsidRPr="00FE656E" w:rsidRDefault="00722789" w:rsidP="007D4F5E">
            <w:pPr>
              <w:spacing w:before="40" w:after="40"/>
              <w:rPr>
                <w:sz w:val="16"/>
                <w:szCs w:val="16"/>
              </w:rPr>
            </w:pPr>
            <w:r w:rsidRPr="00FE656E">
              <w:rPr>
                <w:sz w:val="16"/>
                <w:szCs w:val="16"/>
              </w:rPr>
              <w:t>2</w:t>
            </w:r>
          </w:p>
        </w:tc>
        <w:tc>
          <w:tcPr>
            <w:tcW w:w="4583" w:type="dxa"/>
            <w:tcBorders>
              <w:top w:val="single" w:sz="2" w:space="0" w:color="808080"/>
              <w:left w:val="single" w:sz="2" w:space="0" w:color="808080"/>
              <w:bottom w:val="single" w:sz="2" w:space="0" w:color="808080"/>
              <w:right w:val="single" w:sz="2" w:space="0" w:color="808080"/>
            </w:tcBorders>
            <w:hideMark/>
          </w:tcPr>
          <w:p w:rsidR="00722789" w:rsidRPr="00FE656E" w:rsidRDefault="00722789" w:rsidP="007D4F5E">
            <w:pPr>
              <w:spacing w:before="40" w:after="40"/>
              <w:rPr>
                <w:sz w:val="16"/>
                <w:szCs w:val="16"/>
              </w:rPr>
            </w:pPr>
            <w:r w:rsidRPr="00FE656E">
              <w:rPr>
                <w:sz w:val="16"/>
                <w:szCs w:val="16"/>
              </w:rPr>
              <w:t xml:space="preserve">Мероприятия по присмотру и уходу за детьми-сиротами и детьми, оставшимися без попечения родителей, детьми-инвалидами в дошкольных группах в общеобразовательных организациях </w:t>
            </w:r>
          </w:p>
        </w:tc>
        <w:tc>
          <w:tcPr>
            <w:tcW w:w="2268"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Pr>
                <w:sz w:val="20"/>
                <w:szCs w:val="20"/>
              </w:rPr>
              <w:t>образовательные организации</w:t>
            </w:r>
          </w:p>
        </w:tc>
        <w:tc>
          <w:tcPr>
            <w:tcW w:w="1214"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102,8</w:t>
            </w:r>
          </w:p>
        </w:tc>
        <w:tc>
          <w:tcPr>
            <w:tcW w:w="91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52,3</w:t>
            </w:r>
          </w:p>
        </w:tc>
        <w:tc>
          <w:tcPr>
            <w:tcW w:w="104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65,5</w:t>
            </w:r>
          </w:p>
        </w:tc>
        <w:tc>
          <w:tcPr>
            <w:tcW w:w="104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67,6</w:t>
            </w:r>
          </w:p>
        </w:tc>
        <w:tc>
          <w:tcPr>
            <w:tcW w:w="910"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34,7</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Pr>
                <w:sz w:val="20"/>
                <w:szCs w:val="20"/>
              </w:rPr>
              <w:t>69,4</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Pr>
                <w:sz w:val="20"/>
                <w:szCs w:val="20"/>
              </w:rPr>
              <w:t>69,4</w:t>
            </w:r>
          </w:p>
        </w:tc>
        <w:tc>
          <w:tcPr>
            <w:tcW w:w="911"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Pr>
                <w:sz w:val="20"/>
                <w:szCs w:val="20"/>
              </w:rPr>
              <w:t>69,4</w:t>
            </w:r>
          </w:p>
        </w:tc>
      </w:tr>
      <w:tr w:rsidR="00722789" w:rsidRPr="00FE656E" w:rsidTr="007D4F5E">
        <w:trPr>
          <w:cantSplit/>
          <w:trHeight w:val="273"/>
        </w:trPr>
        <w:tc>
          <w:tcPr>
            <w:tcW w:w="521"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rPr>
                <w:sz w:val="16"/>
                <w:szCs w:val="16"/>
              </w:rPr>
            </w:pPr>
          </w:p>
        </w:tc>
        <w:tc>
          <w:tcPr>
            <w:tcW w:w="4583" w:type="dxa"/>
            <w:tcBorders>
              <w:top w:val="single" w:sz="2" w:space="0" w:color="808080"/>
              <w:left w:val="single" w:sz="2" w:space="0" w:color="808080"/>
              <w:bottom w:val="single" w:sz="2" w:space="0" w:color="808080"/>
              <w:right w:val="single" w:sz="2" w:space="0" w:color="808080"/>
            </w:tcBorders>
            <w:hideMark/>
          </w:tcPr>
          <w:p w:rsidR="00722789" w:rsidRPr="00FE656E" w:rsidRDefault="00722789" w:rsidP="007D4F5E">
            <w:pPr>
              <w:spacing w:before="40" w:after="40"/>
              <w:rPr>
                <w:sz w:val="16"/>
                <w:szCs w:val="16"/>
              </w:rPr>
            </w:pPr>
            <w:r w:rsidRPr="00FE656E">
              <w:rPr>
                <w:sz w:val="16"/>
                <w:szCs w:val="16"/>
              </w:rPr>
              <w:t>- областной бюджет</w:t>
            </w:r>
          </w:p>
        </w:tc>
        <w:tc>
          <w:tcPr>
            <w:tcW w:w="2268"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p>
        </w:tc>
        <w:tc>
          <w:tcPr>
            <w:tcW w:w="1214"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102,8</w:t>
            </w:r>
          </w:p>
        </w:tc>
        <w:tc>
          <w:tcPr>
            <w:tcW w:w="91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52,3</w:t>
            </w:r>
          </w:p>
        </w:tc>
        <w:tc>
          <w:tcPr>
            <w:tcW w:w="104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65,5</w:t>
            </w:r>
          </w:p>
        </w:tc>
        <w:tc>
          <w:tcPr>
            <w:tcW w:w="104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67,6</w:t>
            </w:r>
          </w:p>
        </w:tc>
        <w:tc>
          <w:tcPr>
            <w:tcW w:w="910"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34,7</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Pr>
                <w:sz w:val="20"/>
                <w:szCs w:val="20"/>
              </w:rPr>
              <w:t>69,4</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Pr>
                <w:sz w:val="20"/>
                <w:szCs w:val="20"/>
              </w:rPr>
              <w:t>69,4</w:t>
            </w:r>
          </w:p>
        </w:tc>
        <w:tc>
          <w:tcPr>
            <w:tcW w:w="911"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Pr>
                <w:sz w:val="20"/>
                <w:szCs w:val="20"/>
              </w:rPr>
              <w:t>69,4</w:t>
            </w:r>
          </w:p>
        </w:tc>
      </w:tr>
      <w:tr w:rsidR="00722789" w:rsidRPr="00FE656E" w:rsidTr="007D4F5E">
        <w:trPr>
          <w:cantSplit/>
          <w:trHeight w:val="804"/>
        </w:trPr>
        <w:tc>
          <w:tcPr>
            <w:tcW w:w="521" w:type="dxa"/>
            <w:tcBorders>
              <w:top w:val="single" w:sz="2" w:space="0" w:color="808080"/>
              <w:left w:val="single" w:sz="12" w:space="0" w:color="808080"/>
              <w:bottom w:val="single" w:sz="2" w:space="0" w:color="808080"/>
              <w:right w:val="single" w:sz="2" w:space="0" w:color="808080"/>
            </w:tcBorders>
            <w:hideMark/>
          </w:tcPr>
          <w:p w:rsidR="00722789" w:rsidRPr="00FE656E" w:rsidRDefault="00722789" w:rsidP="007D4F5E">
            <w:pPr>
              <w:spacing w:before="40" w:after="40"/>
              <w:rPr>
                <w:sz w:val="16"/>
                <w:szCs w:val="16"/>
              </w:rPr>
            </w:pPr>
            <w:r w:rsidRPr="00FE656E">
              <w:rPr>
                <w:sz w:val="16"/>
                <w:szCs w:val="16"/>
              </w:rPr>
              <w:t>3</w:t>
            </w:r>
          </w:p>
        </w:tc>
        <w:tc>
          <w:tcPr>
            <w:tcW w:w="4583" w:type="dxa"/>
            <w:tcBorders>
              <w:top w:val="single" w:sz="2" w:space="0" w:color="808080"/>
              <w:left w:val="single" w:sz="2" w:space="0" w:color="808080"/>
              <w:bottom w:val="single" w:sz="2" w:space="0" w:color="808080"/>
              <w:right w:val="single" w:sz="2" w:space="0" w:color="808080"/>
            </w:tcBorders>
            <w:hideMark/>
          </w:tcPr>
          <w:p w:rsidR="00722789" w:rsidRPr="00FE656E" w:rsidRDefault="00722789" w:rsidP="007D4F5E">
            <w:pPr>
              <w:spacing w:before="40" w:after="40"/>
              <w:rPr>
                <w:sz w:val="16"/>
                <w:szCs w:val="16"/>
              </w:rPr>
            </w:pPr>
            <w:r w:rsidRPr="00FE656E">
              <w:rPr>
                <w:sz w:val="16"/>
                <w:szCs w:val="16"/>
              </w:rPr>
              <w:t xml:space="preserve">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2268"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Pr>
                <w:sz w:val="20"/>
                <w:szCs w:val="20"/>
              </w:rPr>
              <w:t>образовательные организации</w:t>
            </w:r>
          </w:p>
        </w:tc>
        <w:tc>
          <w:tcPr>
            <w:tcW w:w="1214"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1013,7</w:t>
            </w:r>
          </w:p>
        </w:tc>
        <w:tc>
          <w:tcPr>
            <w:tcW w:w="91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537,2</w:t>
            </w:r>
          </w:p>
        </w:tc>
        <w:tc>
          <w:tcPr>
            <w:tcW w:w="104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680,0</w:t>
            </w:r>
          </w:p>
        </w:tc>
        <w:tc>
          <w:tcPr>
            <w:tcW w:w="104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374,6</w:t>
            </w:r>
          </w:p>
        </w:tc>
        <w:tc>
          <w:tcPr>
            <w:tcW w:w="910"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492,2</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Pr>
                <w:sz w:val="20"/>
                <w:szCs w:val="20"/>
              </w:rPr>
              <w:t>380,4</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Pr>
                <w:sz w:val="20"/>
                <w:szCs w:val="20"/>
              </w:rPr>
              <w:t>550,9</w:t>
            </w:r>
          </w:p>
        </w:tc>
        <w:tc>
          <w:tcPr>
            <w:tcW w:w="911"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Pr>
                <w:sz w:val="20"/>
                <w:szCs w:val="20"/>
              </w:rPr>
              <w:t>550,9</w:t>
            </w:r>
          </w:p>
        </w:tc>
      </w:tr>
      <w:tr w:rsidR="00722789" w:rsidRPr="00FE656E" w:rsidTr="007D4F5E">
        <w:trPr>
          <w:cantSplit/>
          <w:trHeight w:val="273"/>
        </w:trPr>
        <w:tc>
          <w:tcPr>
            <w:tcW w:w="521"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rPr>
                <w:sz w:val="16"/>
                <w:szCs w:val="16"/>
              </w:rPr>
            </w:pPr>
          </w:p>
        </w:tc>
        <w:tc>
          <w:tcPr>
            <w:tcW w:w="4583" w:type="dxa"/>
            <w:tcBorders>
              <w:top w:val="single" w:sz="2" w:space="0" w:color="808080"/>
              <w:left w:val="single" w:sz="2" w:space="0" w:color="808080"/>
              <w:bottom w:val="single" w:sz="2" w:space="0" w:color="808080"/>
              <w:right w:val="single" w:sz="2" w:space="0" w:color="808080"/>
            </w:tcBorders>
            <w:hideMark/>
          </w:tcPr>
          <w:p w:rsidR="00722789" w:rsidRPr="00FE656E" w:rsidRDefault="00722789" w:rsidP="007D4F5E">
            <w:pPr>
              <w:spacing w:before="40" w:after="40"/>
              <w:rPr>
                <w:sz w:val="16"/>
                <w:szCs w:val="16"/>
              </w:rPr>
            </w:pPr>
            <w:r w:rsidRPr="00FE656E">
              <w:rPr>
                <w:sz w:val="16"/>
                <w:szCs w:val="16"/>
              </w:rPr>
              <w:t>- областной бюджет</w:t>
            </w:r>
          </w:p>
        </w:tc>
        <w:tc>
          <w:tcPr>
            <w:tcW w:w="2268"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p>
        </w:tc>
        <w:tc>
          <w:tcPr>
            <w:tcW w:w="1214"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1013,7</w:t>
            </w:r>
          </w:p>
        </w:tc>
        <w:tc>
          <w:tcPr>
            <w:tcW w:w="91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537,2</w:t>
            </w:r>
          </w:p>
        </w:tc>
        <w:tc>
          <w:tcPr>
            <w:tcW w:w="104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680,0</w:t>
            </w:r>
          </w:p>
        </w:tc>
        <w:tc>
          <w:tcPr>
            <w:tcW w:w="104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374,6</w:t>
            </w:r>
          </w:p>
        </w:tc>
        <w:tc>
          <w:tcPr>
            <w:tcW w:w="910"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492,2</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Pr>
                <w:sz w:val="20"/>
                <w:szCs w:val="20"/>
              </w:rPr>
              <w:t>380,4</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Pr>
                <w:sz w:val="20"/>
                <w:szCs w:val="20"/>
              </w:rPr>
              <w:t>550,9</w:t>
            </w:r>
          </w:p>
        </w:tc>
        <w:tc>
          <w:tcPr>
            <w:tcW w:w="911"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Pr>
                <w:sz w:val="20"/>
                <w:szCs w:val="20"/>
              </w:rPr>
              <w:t>550,9</w:t>
            </w:r>
          </w:p>
        </w:tc>
      </w:tr>
      <w:tr w:rsidR="00722789" w:rsidRPr="00FE656E" w:rsidTr="007D4F5E">
        <w:trPr>
          <w:cantSplit/>
          <w:trHeight w:val="925"/>
        </w:trPr>
        <w:tc>
          <w:tcPr>
            <w:tcW w:w="521"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rPr>
                <w:sz w:val="16"/>
                <w:szCs w:val="16"/>
              </w:rPr>
            </w:pPr>
            <w:r w:rsidRPr="00FE656E">
              <w:rPr>
                <w:sz w:val="16"/>
                <w:szCs w:val="16"/>
              </w:rPr>
              <w:t>4</w:t>
            </w:r>
          </w:p>
        </w:tc>
        <w:tc>
          <w:tcPr>
            <w:tcW w:w="4583" w:type="dxa"/>
            <w:tcBorders>
              <w:top w:val="single" w:sz="2" w:space="0" w:color="808080"/>
              <w:left w:val="single" w:sz="2" w:space="0" w:color="808080"/>
              <w:bottom w:val="single" w:sz="2" w:space="0" w:color="808080"/>
              <w:right w:val="single" w:sz="2" w:space="0" w:color="808080"/>
            </w:tcBorders>
            <w:hideMark/>
          </w:tcPr>
          <w:p w:rsidR="00722789" w:rsidRPr="00FE656E" w:rsidRDefault="00722789" w:rsidP="007D4F5E">
            <w:pPr>
              <w:jc w:val="both"/>
              <w:rPr>
                <w:sz w:val="16"/>
                <w:szCs w:val="16"/>
              </w:rPr>
            </w:pPr>
            <w:r w:rsidRPr="00FE656E">
              <w:rPr>
                <w:sz w:val="16"/>
                <w:szCs w:val="16"/>
              </w:rPr>
              <w:t xml:space="preserve"> Мероприятия по формированию на территории Тейковского муниципального района сети базовых образовательных учреждений, обеспечивающих совместное обучение инвалидов и лиц, не имеющих нарушений развития </w:t>
            </w:r>
          </w:p>
        </w:tc>
        <w:tc>
          <w:tcPr>
            <w:tcW w:w="2268"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Pr>
                <w:sz w:val="20"/>
                <w:szCs w:val="20"/>
              </w:rPr>
              <w:t>образовательные организации</w:t>
            </w:r>
          </w:p>
        </w:tc>
        <w:tc>
          <w:tcPr>
            <w:tcW w:w="1214"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0,0</w:t>
            </w:r>
          </w:p>
        </w:tc>
        <w:tc>
          <w:tcPr>
            <w:tcW w:w="91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0,0</w:t>
            </w:r>
          </w:p>
        </w:tc>
        <w:tc>
          <w:tcPr>
            <w:tcW w:w="104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0,0</w:t>
            </w:r>
          </w:p>
        </w:tc>
        <w:tc>
          <w:tcPr>
            <w:tcW w:w="104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0,0</w:t>
            </w:r>
          </w:p>
        </w:tc>
        <w:tc>
          <w:tcPr>
            <w:tcW w:w="910"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0,0</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sidRPr="00804AE9">
              <w:rPr>
                <w:sz w:val="20"/>
                <w:szCs w:val="20"/>
              </w:rPr>
              <w:t>0,0</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sidRPr="00804AE9">
              <w:rPr>
                <w:sz w:val="20"/>
                <w:szCs w:val="20"/>
              </w:rPr>
              <w:t>0,0</w:t>
            </w:r>
          </w:p>
        </w:tc>
        <w:tc>
          <w:tcPr>
            <w:tcW w:w="911"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Pr>
                <w:sz w:val="20"/>
                <w:szCs w:val="20"/>
              </w:rPr>
              <w:t>0,0</w:t>
            </w:r>
          </w:p>
        </w:tc>
      </w:tr>
      <w:tr w:rsidR="00722789" w:rsidRPr="00FE656E" w:rsidTr="007D4F5E">
        <w:trPr>
          <w:cantSplit/>
          <w:trHeight w:val="258"/>
        </w:trPr>
        <w:tc>
          <w:tcPr>
            <w:tcW w:w="521"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rPr>
                <w:sz w:val="16"/>
                <w:szCs w:val="16"/>
              </w:rPr>
            </w:pPr>
          </w:p>
        </w:tc>
        <w:tc>
          <w:tcPr>
            <w:tcW w:w="4583" w:type="dxa"/>
            <w:tcBorders>
              <w:top w:val="single" w:sz="2" w:space="0" w:color="808080"/>
              <w:left w:val="single" w:sz="2" w:space="0" w:color="808080"/>
              <w:bottom w:val="single" w:sz="2" w:space="0" w:color="808080"/>
              <w:right w:val="single" w:sz="2" w:space="0" w:color="808080"/>
            </w:tcBorders>
            <w:hideMark/>
          </w:tcPr>
          <w:p w:rsidR="00722789" w:rsidRPr="00FE656E" w:rsidRDefault="00722789" w:rsidP="007D4F5E">
            <w:pPr>
              <w:jc w:val="both"/>
              <w:rPr>
                <w:sz w:val="16"/>
                <w:szCs w:val="16"/>
              </w:rPr>
            </w:pPr>
            <w:r w:rsidRPr="00FE656E">
              <w:rPr>
                <w:sz w:val="16"/>
                <w:szCs w:val="16"/>
              </w:rPr>
              <w:t>- областной бюджет</w:t>
            </w:r>
          </w:p>
        </w:tc>
        <w:tc>
          <w:tcPr>
            <w:tcW w:w="2268"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p>
        </w:tc>
        <w:tc>
          <w:tcPr>
            <w:tcW w:w="1214"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0,0</w:t>
            </w:r>
          </w:p>
        </w:tc>
        <w:tc>
          <w:tcPr>
            <w:tcW w:w="91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0,0</w:t>
            </w:r>
          </w:p>
        </w:tc>
        <w:tc>
          <w:tcPr>
            <w:tcW w:w="104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0,0</w:t>
            </w:r>
          </w:p>
        </w:tc>
        <w:tc>
          <w:tcPr>
            <w:tcW w:w="104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0,0</w:t>
            </w:r>
          </w:p>
        </w:tc>
        <w:tc>
          <w:tcPr>
            <w:tcW w:w="910"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0,0</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sidRPr="00804AE9">
              <w:rPr>
                <w:sz w:val="20"/>
                <w:szCs w:val="20"/>
              </w:rPr>
              <w:t>0,0</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sidRPr="00804AE9">
              <w:rPr>
                <w:sz w:val="20"/>
                <w:szCs w:val="20"/>
              </w:rPr>
              <w:t>0,0</w:t>
            </w:r>
          </w:p>
        </w:tc>
        <w:tc>
          <w:tcPr>
            <w:tcW w:w="911"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sidRPr="00804AE9">
              <w:rPr>
                <w:sz w:val="20"/>
                <w:szCs w:val="20"/>
              </w:rPr>
              <w:t>0,0</w:t>
            </w:r>
          </w:p>
        </w:tc>
      </w:tr>
      <w:tr w:rsidR="00722789" w:rsidRPr="00FE656E" w:rsidTr="007D4F5E">
        <w:trPr>
          <w:cantSplit/>
          <w:trHeight w:val="273"/>
        </w:trPr>
        <w:tc>
          <w:tcPr>
            <w:tcW w:w="521"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rPr>
                <w:sz w:val="16"/>
                <w:szCs w:val="16"/>
              </w:rPr>
            </w:pPr>
          </w:p>
        </w:tc>
        <w:tc>
          <w:tcPr>
            <w:tcW w:w="4583" w:type="dxa"/>
            <w:tcBorders>
              <w:top w:val="single" w:sz="2" w:space="0" w:color="808080"/>
              <w:left w:val="single" w:sz="2" w:space="0" w:color="808080"/>
              <w:bottom w:val="single" w:sz="2" w:space="0" w:color="808080"/>
              <w:right w:val="single" w:sz="2" w:space="0" w:color="808080"/>
            </w:tcBorders>
            <w:hideMark/>
          </w:tcPr>
          <w:p w:rsidR="00722789" w:rsidRPr="00FE656E" w:rsidRDefault="00722789" w:rsidP="007D4F5E">
            <w:pPr>
              <w:jc w:val="both"/>
              <w:rPr>
                <w:sz w:val="16"/>
                <w:szCs w:val="16"/>
              </w:rPr>
            </w:pPr>
            <w:r w:rsidRPr="00FE656E">
              <w:rPr>
                <w:sz w:val="16"/>
                <w:szCs w:val="16"/>
              </w:rPr>
              <w:t>- федеральный бюджет</w:t>
            </w:r>
          </w:p>
        </w:tc>
        <w:tc>
          <w:tcPr>
            <w:tcW w:w="2268"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p>
        </w:tc>
        <w:tc>
          <w:tcPr>
            <w:tcW w:w="1214"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0,0</w:t>
            </w:r>
          </w:p>
        </w:tc>
        <w:tc>
          <w:tcPr>
            <w:tcW w:w="91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0,0</w:t>
            </w:r>
          </w:p>
        </w:tc>
        <w:tc>
          <w:tcPr>
            <w:tcW w:w="104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0,0</w:t>
            </w:r>
          </w:p>
        </w:tc>
        <w:tc>
          <w:tcPr>
            <w:tcW w:w="104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0,0</w:t>
            </w:r>
          </w:p>
        </w:tc>
        <w:tc>
          <w:tcPr>
            <w:tcW w:w="910"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0,0</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sidRPr="00804AE9">
              <w:rPr>
                <w:sz w:val="20"/>
                <w:szCs w:val="20"/>
              </w:rPr>
              <w:t>0,0</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sidRPr="00804AE9">
              <w:rPr>
                <w:sz w:val="20"/>
                <w:szCs w:val="20"/>
              </w:rPr>
              <w:t>0,0</w:t>
            </w:r>
          </w:p>
        </w:tc>
        <w:tc>
          <w:tcPr>
            <w:tcW w:w="911"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sidRPr="00804AE9">
              <w:rPr>
                <w:sz w:val="20"/>
                <w:szCs w:val="20"/>
              </w:rPr>
              <w:t>0,0</w:t>
            </w:r>
          </w:p>
        </w:tc>
      </w:tr>
      <w:tr w:rsidR="00722789" w:rsidRPr="00FE656E" w:rsidTr="007D4F5E">
        <w:trPr>
          <w:cantSplit/>
          <w:trHeight w:val="546"/>
        </w:trPr>
        <w:tc>
          <w:tcPr>
            <w:tcW w:w="521"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rPr>
                <w:sz w:val="16"/>
                <w:szCs w:val="16"/>
              </w:rPr>
            </w:pPr>
            <w:r w:rsidRPr="00FE656E">
              <w:rPr>
                <w:sz w:val="16"/>
                <w:szCs w:val="16"/>
              </w:rPr>
              <w:t>5</w:t>
            </w:r>
          </w:p>
        </w:tc>
        <w:tc>
          <w:tcPr>
            <w:tcW w:w="4583" w:type="dxa"/>
            <w:tcBorders>
              <w:top w:val="single" w:sz="2" w:space="0" w:color="808080"/>
              <w:left w:val="single" w:sz="2" w:space="0" w:color="808080"/>
              <w:bottom w:val="single" w:sz="2" w:space="0" w:color="808080"/>
              <w:right w:val="single" w:sz="2" w:space="0" w:color="808080"/>
            </w:tcBorders>
            <w:hideMark/>
          </w:tcPr>
          <w:p w:rsidR="00722789" w:rsidRPr="00FE656E" w:rsidRDefault="00722789" w:rsidP="007D4F5E">
            <w:pPr>
              <w:jc w:val="both"/>
              <w:rPr>
                <w:sz w:val="16"/>
                <w:szCs w:val="16"/>
              </w:rPr>
            </w:pPr>
            <w:r w:rsidRPr="00FE656E">
              <w:rPr>
                <w:sz w:val="16"/>
                <w:szCs w:val="16"/>
              </w:rPr>
              <w:t xml:space="preserve">Расходы на организацию питания обучающихся 1-4 классов муниципальных общеобразовательных организаций </w:t>
            </w:r>
          </w:p>
        </w:tc>
        <w:tc>
          <w:tcPr>
            <w:tcW w:w="2268"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Pr>
                <w:sz w:val="20"/>
                <w:szCs w:val="20"/>
              </w:rPr>
              <w:t>образовательные организации</w:t>
            </w:r>
          </w:p>
        </w:tc>
        <w:tc>
          <w:tcPr>
            <w:tcW w:w="1214"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10,5</w:t>
            </w:r>
          </w:p>
        </w:tc>
        <w:tc>
          <w:tcPr>
            <w:tcW w:w="91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70,7</w:t>
            </w:r>
          </w:p>
        </w:tc>
        <w:tc>
          <w:tcPr>
            <w:tcW w:w="104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1093,4</w:t>
            </w:r>
          </w:p>
        </w:tc>
        <w:tc>
          <w:tcPr>
            <w:tcW w:w="1041" w:type="dxa"/>
            <w:tcBorders>
              <w:top w:val="single" w:sz="2" w:space="0" w:color="808080"/>
              <w:left w:val="single" w:sz="2" w:space="0" w:color="808080"/>
              <w:bottom w:val="single" w:sz="2" w:space="0" w:color="808080"/>
              <w:right w:val="single" w:sz="2" w:space="0" w:color="808080"/>
            </w:tcBorders>
            <w:hideMark/>
          </w:tcPr>
          <w:p w:rsidR="00722789" w:rsidRPr="00804AE9" w:rsidRDefault="00722789" w:rsidP="007D4F5E">
            <w:pPr>
              <w:spacing w:before="40"/>
              <w:jc w:val="center"/>
              <w:rPr>
                <w:sz w:val="20"/>
                <w:szCs w:val="20"/>
              </w:rPr>
            </w:pPr>
            <w:r w:rsidRPr="00804AE9">
              <w:rPr>
                <w:sz w:val="20"/>
                <w:szCs w:val="20"/>
              </w:rPr>
              <w:t>0,0</w:t>
            </w:r>
          </w:p>
        </w:tc>
        <w:tc>
          <w:tcPr>
            <w:tcW w:w="910"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0,0</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sidRPr="00804AE9">
              <w:rPr>
                <w:sz w:val="20"/>
                <w:szCs w:val="20"/>
              </w:rPr>
              <w:t>0,0</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sidRPr="00804AE9">
              <w:rPr>
                <w:sz w:val="20"/>
                <w:szCs w:val="20"/>
              </w:rPr>
              <w:t>0,0</w:t>
            </w:r>
          </w:p>
        </w:tc>
        <w:tc>
          <w:tcPr>
            <w:tcW w:w="911"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sidRPr="00804AE9">
              <w:rPr>
                <w:sz w:val="20"/>
                <w:szCs w:val="20"/>
              </w:rPr>
              <w:t>0,0</w:t>
            </w:r>
          </w:p>
        </w:tc>
      </w:tr>
      <w:tr w:rsidR="00722789" w:rsidRPr="00FE656E" w:rsidTr="007D4F5E">
        <w:trPr>
          <w:cantSplit/>
          <w:trHeight w:val="258"/>
        </w:trPr>
        <w:tc>
          <w:tcPr>
            <w:tcW w:w="521"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rPr>
                <w:sz w:val="16"/>
                <w:szCs w:val="16"/>
              </w:rPr>
            </w:pPr>
          </w:p>
        </w:tc>
        <w:tc>
          <w:tcPr>
            <w:tcW w:w="4583" w:type="dxa"/>
            <w:tcBorders>
              <w:top w:val="single" w:sz="2" w:space="0" w:color="808080"/>
              <w:left w:val="single" w:sz="2" w:space="0" w:color="808080"/>
              <w:bottom w:val="single" w:sz="2" w:space="0" w:color="808080"/>
              <w:right w:val="single" w:sz="2" w:space="0" w:color="808080"/>
            </w:tcBorders>
          </w:tcPr>
          <w:p w:rsidR="00722789" w:rsidRPr="00FE656E" w:rsidRDefault="00722789" w:rsidP="007D4F5E">
            <w:pPr>
              <w:spacing w:before="40" w:after="40"/>
              <w:rPr>
                <w:sz w:val="16"/>
                <w:szCs w:val="16"/>
              </w:rPr>
            </w:pPr>
            <w:r w:rsidRPr="00FE656E">
              <w:rPr>
                <w:sz w:val="16"/>
                <w:szCs w:val="16"/>
              </w:rPr>
              <w:t>-бюджет Тейковского муниципального района</w:t>
            </w:r>
          </w:p>
        </w:tc>
        <w:tc>
          <w:tcPr>
            <w:tcW w:w="2268"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p>
        </w:tc>
        <w:tc>
          <w:tcPr>
            <w:tcW w:w="1214"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10,5</w:t>
            </w:r>
          </w:p>
        </w:tc>
        <w:tc>
          <w:tcPr>
            <w:tcW w:w="911"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70,7</w:t>
            </w:r>
          </w:p>
        </w:tc>
        <w:tc>
          <w:tcPr>
            <w:tcW w:w="1041"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1093,4</w:t>
            </w:r>
          </w:p>
        </w:tc>
        <w:tc>
          <w:tcPr>
            <w:tcW w:w="1041"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0,0</w:t>
            </w:r>
          </w:p>
        </w:tc>
        <w:tc>
          <w:tcPr>
            <w:tcW w:w="910"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0,0</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sidRPr="00804AE9">
              <w:rPr>
                <w:sz w:val="20"/>
                <w:szCs w:val="20"/>
              </w:rPr>
              <w:t>0,0</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sidRPr="00804AE9">
              <w:rPr>
                <w:sz w:val="20"/>
                <w:szCs w:val="20"/>
              </w:rPr>
              <w:t>0,0</w:t>
            </w:r>
          </w:p>
        </w:tc>
        <w:tc>
          <w:tcPr>
            <w:tcW w:w="911"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sidRPr="00804AE9">
              <w:rPr>
                <w:sz w:val="20"/>
                <w:szCs w:val="20"/>
              </w:rPr>
              <w:t>0,0</w:t>
            </w:r>
          </w:p>
        </w:tc>
      </w:tr>
      <w:tr w:rsidR="00722789" w:rsidRPr="00FE656E" w:rsidTr="007D4F5E">
        <w:trPr>
          <w:cantSplit/>
          <w:trHeight w:val="1380"/>
        </w:trPr>
        <w:tc>
          <w:tcPr>
            <w:tcW w:w="521"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rPr>
                <w:sz w:val="16"/>
                <w:szCs w:val="16"/>
              </w:rPr>
            </w:pPr>
            <w:r w:rsidRPr="00FE656E">
              <w:rPr>
                <w:sz w:val="16"/>
                <w:szCs w:val="16"/>
              </w:rPr>
              <w:t>6</w:t>
            </w:r>
          </w:p>
        </w:tc>
        <w:tc>
          <w:tcPr>
            <w:tcW w:w="4583" w:type="dxa"/>
            <w:tcBorders>
              <w:top w:val="single" w:sz="2" w:space="0" w:color="808080"/>
              <w:left w:val="single" w:sz="2" w:space="0" w:color="808080"/>
              <w:bottom w:val="single" w:sz="2" w:space="0" w:color="808080"/>
              <w:right w:val="single" w:sz="2" w:space="0" w:color="808080"/>
            </w:tcBorders>
          </w:tcPr>
          <w:p w:rsidR="00722789" w:rsidRPr="00FE656E" w:rsidRDefault="00722789" w:rsidP="007D4F5E">
            <w:pPr>
              <w:spacing w:before="40" w:after="40"/>
              <w:rPr>
                <w:sz w:val="16"/>
                <w:szCs w:val="16"/>
              </w:rPr>
            </w:pPr>
            <w:r w:rsidRPr="00FE656E">
              <w:rPr>
                <w:sz w:val="16"/>
                <w:szCs w:val="16"/>
              </w:rPr>
              <w:t>Мероприятия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2268"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Pr>
                <w:sz w:val="20"/>
                <w:szCs w:val="20"/>
              </w:rPr>
              <w:t>образовательные организации</w:t>
            </w:r>
          </w:p>
        </w:tc>
        <w:tc>
          <w:tcPr>
            <w:tcW w:w="1214"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52,3</w:t>
            </w:r>
          </w:p>
        </w:tc>
        <w:tc>
          <w:tcPr>
            <w:tcW w:w="911"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178,5</w:t>
            </w:r>
          </w:p>
        </w:tc>
        <w:tc>
          <w:tcPr>
            <w:tcW w:w="1041"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196,9</w:t>
            </w:r>
          </w:p>
        </w:tc>
        <w:tc>
          <w:tcPr>
            <w:tcW w:w="1041"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159,6</w:t>
            </w:r>
          </w:p>
        </w:tc>
        <w:tc>
          <w:tcPr>
            <w:tcW w:w="910"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204,0</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Pr>
                <w:sz w:val="20"/>
                <w:szCs w:val="20"/>
              </w:rPr>
              <w:t>24,4</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Pr>
                <w:sz w:val="20"/>
                <w:szCs w:val="20"/>
              </w:rPr>
              <w:t>24,4</w:t>
            </w:r>
          </w:p>
        </w:tc>
        <w:tc>
          <w:tcPr>
            <w:tcW w:w="911"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Pr>
                <w:sz w:val="20"/>
                <w:szCs w:val="20"/>
              </w:rPr>
              <w:t>24,4</w:t>
            </w:r>
          </w:p>
        </w:tc>
      </w:tr>
      <w:tr w:rsidR="00722789" w:rsidRPr="00FE656E" w:rsidTr="007D4F5E">
        <w:trPr>
          <w:cantSplit/>
          <w:trHeight w:val="258"/>
        </w:trPr>
        <w:tc>
          <w:tcPr>
            <w:tcW w:w="521"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rPr>
                <w:sz w:val="16"/>
                <w:szCs w:val="16"/>
              </w:rPr>
            </w:pPr>
          </w:p>
        </w:tc>
        <w:tc>
          <w:tcPr>
            <w:tcW w:w="4583" w:type="dxa"/>
            <w:tcBorders>
              <w:top w:val="single" w:sz="2" w:space="0" w:color="808080"/>
              <w:left w:val="single" w:sz="2" w:space="0" w:color="808080"/>
              <w:bottom w:val="single" w:sz="2" w:space="0" w:color="808080"/>
              <w:right w:val="single" w:sz="2" w:space="0" w:color="808080"/>
            </w:tcBorders>
          </w:tcPr>
          <w:p w:rsidR="00722789" w:rsidRPr="00FE656E" w:rsidRDefault="00722789" w:rsidP="007D4F5E">
            <w:pPr>
              <w:spacing w:before="40" w:after="40"/>
              <w:rPr>
                <w:sz w:val="16"/>
                <w:szCs w:val="16"/>
              </w:rPr>
            </w:pPr>
            <w:r w:rsidRPr="00FE656E">
              <w:rPr>
                <w:sz w:val="16"/>
                <w:szCs w:val="16"/>
              </w:rPr>
              <w:t>- областной бюджет</w:t>
            </w:r>
          </w:p>
        </w:tc>
        <w:tc>
          <w:tcPr>
            <w:tcW w:w="2268"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p>
        </w:tc>
        <w:tc>
          <w:tcPr>
            <w:tcW w:w="1214"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52,3</w:t>
            </w:r>
          </w:p>
        </w:tc>
        <w:tc>
          <w:tcPr>
            <w:tcW w:w="911"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178,5</w:t>
            </w:r>
          </w:p>
        </w:tc>
        <w:tc>
          <w:tcPr>
            <w:tcW w:w="1041"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196,9</w:t>
            </w:r>
          </w:p>
        </w:tc>
        <w:tc>
          <w:tcPr>
            <w:tcW w:w="1041"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159,6</w:t>
            </w:r>
          </w:p>
        </w:tc>
        <w:tc>
          <w:tcPr>
            <w:tcW w:w="910"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204,0</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Pr>
                <w:sz w:val="20"/>
                <w:szCs w:val="20"/>
              </w:rPr>
              <w:t>24,4</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Pr>
                <w:sz w:val="20"/>
                <w:szCs w:val="20"/>
              </w:rPr>
              <w:t>24,4</w:t>
            </w:r>
          </w:p>
        </w:tc>
        <w:tc>
          <w:tcPr>
            <w:tcW w:w="911"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Pr>
                <w:sz w:val="20"/>
                <w:szCs w:val="20"/>
              </w:rPr>
              <w:t>24,4</w:t>
            </w:r>
          </w:p>
        </w:tc>
      </w:tr>
      <w:tr w:rsidR="00722789" w:rsidRPr="00FE656E" w:rsidTr="007D4F5E">
        <w:trPr>
          <w:cantSplit/>
          <w:trHeight w:val="637"/>
        </w:trPr>
        <w:tc>
          <w:tcPr>
            <w:tcW w:w="521" w:type="dxa"/>
            <w:tcBorders>
              <w:top w:val="single" w:sz="2" w:space="0" w:color="808080"/>
              <w:left w:val="single" w:sz="12" w:space="0" w:color="808080"/>
              <w:bottom w:val="single" w:sz="2" w:space="0" w:color="808080"/>
              <w:right w:val="single" w:sz="2" w:space="0" w:color="808080"/>
            </w:tcBorders>
          </w:tcPr>
          <w:p w:rsidR="00722789" w:rsidRPr="00BF1FB2" w:rsidRDefault="00722789" w:rsidP="007D4F5E">
            <w:pPr>
              <w:spacing w:before="40" w:after="40"/>
              <w:rPr>
                <w:sz w:val="16"/>
                <w:szCs w:val="16"/>
              </w:rPr>
            </w:pPr>
            <w:r w:rsidRPr="00BF1FB2">
              <w:rPr>
                <w:sz w:val="16"/>
                <w:szCs w:val="16"/>
              </w:rPr>
              <w:lastRenderedPageBreak/>
              <w:t>7</w:t>
            </w:r>
          </w:p>
        </w:tc>
        <w:tc>
          <w:tcPr>
            <w:tcW w:w="4583" w:type="dxa"/>
            <w:tcBorders>
              <w:top w:val="single" w:sz="2" w:space="0" w:color="808080"/>
              <w:left w:val="single" w:sz="2" w:space="0" w:color="808080"/>
              <w:bottom w:val="single" w:sz="2" w:space="0" w:color="808080"/>
              <w:right w:val="single" w:sz="2" w:space="0" w:color="808080"/>
            </w:tcBorders>
          </w:tcPr>
          <w:p w:rsidR="00722789" w:rsidRPr="00BF1FB2" w:rsidRDefault="00722789" w:rsidP="007D4F5E">
            <w:pPr>
              <w:spacing w:before="40" w:after="40"/>
              <w:rPr>
                <w:sz w:val="16"/>
                <w:szCs w:val="16"/>
              </w:rPr>
            </w:pPr>
            <w:r w:rsidRPr="00BF1FB2">
              <w:rPr>
                <w:sz w:val="16"/>
                <w:szCs w:val="16"/>
              </w:rPr>
              <w:t>Питание детей из семей находящихся в трудной жизненной ситуации, обучающихся в муниципальных общеобразовательных организациях</w:t>
            </w:r>
          </w:p>
        </w:tc>
        <w:tc>
          <w:tcPr>
            <w:tcW w:w="2268" w:type="dxa"/>
            <w:tcBorders>
              <w:top w:val="single" w:sz="2" w:space="0" w:color="808080"/>
              <w:left w:val="single" w:sz="2" w:space="0" w:color="808080"/>
              <w:bottom w:val="single" w:sz="2" w:space="0" w:color="808080"/>
              <w:right w:val="single" w:sz="2" w:space="0" w:color="808080"/>
            </w:tcBorders>
          </w:tcPr>
          <w:p w:rsidR="00722789" w:rsidRPr="00BF1FB2" w:rsidRDefault="00722789" w:rsidP="007D4F5E">
            <w:pPr>
              <w:spacing w:before="40"/>
              <w:jc w:val="center"/>
              <w:rPr>
                <w:sz w:val="20"/>
                <w:szCs w:val="20"/>
              </w:rPr>
            </w:pPr>
            <w:r>
              <w:rPr>
                <w:sz w:val="20"/>
                <w:szCs w:val="20"/>
              </w:rPr>
              <w:t>образовательные организации</w:t>
            </w:r>
          </w:p>
        </w:tc>
        <w:tc>
          <w:tcPr>
            <w:tcW w:w="1214" w:type="dxa"/>
            <w:tcBorders>
              <w:top w:val="single" w:sz="2" w:space="0" w:color="808080"/>
              <w:left w:val="single" w:sz="2" w:space="0" w:color="808080"/>
              <w:bottom w:val="single" w:sz="2" w:space="0" w:color="808080"/>
              <w:right w:val="single" w:sz="2" w:space="0" w:color="808080"/>
            </w:tcBorders>
          </w:tcPr>
          <w:p w:rsidR="00722789" w:rsidRPr="00BF1FB2" w:rsidRDefault="00722789" w:rsidP="007D4F5E">
            <w:pPr>
              <w:spacing w:before="40"/>
              <w:jc w:val="center"/>
              <w:rPr>
                <w:sz w:val="20"/>
                <w:szCs w:val="20"/>
              </w:rPr>
            </w:pPr>
            <w:r w:rsidRPr="00BF1FB2">
              <w:rPr>
                <w:sz w:val="20"/>
                <w:szCs w:val="20"/>
              </w:rPr>
              <w:t>0,0</w:t>
            </w:r>
          </w:p>
        </w:tc>
        <w:tc>
          <w:tcPr>
            <w:tcW w:w="911" w:type="dxa"/>
            <w:tcBorders>
              <w:top w:val="single" w:sz="2" w:space="0" w:color="808080"/>
              <w:left w:val="single" w:sz="2" w:space="0" w:color="808080"/>
              <w:bottom w:val="single" w:sz="2" w:space="0" w:color="808080"/>
              <w:right w:val="single" w:sz="2" w:space="0" w:color="808080"/>
            </w:tcBorders>
          </w:tcPr>
          <w:p w:rsidR="00722789" w:rsidRPr="00BF1FB2" w:rsidRDefault="00722789" w:rsidP="007D4F5E">
            <w:pPr>
              <w:spacing w:before="40"/>
              <w:jc w:val="center"/>
              <w:rPr>
                <w:sz w:val="20"/>
                <w:szCs w:val="20"/>
              </w:rPr>
            </w:pPr>
            <w:r w:rsidRPr="00BF1FB2">
              <w:rPr>
                <w:sz w:val="20"/>
                <w:szCs w:val="20"/>
              </w:rPr>
              <w:t>0,0</w:t>
            </w:r>
          </w:p>
        </w:tc>
        <w:tc>
          <w:tcPr>
            <w:tcW w:w="1041" w:type="dxa"/>
            <w:tcBorders>
              <w:top w:val="single" w:sz="2" w:space="0" w:color="808080"/>
              <w:left w:val="single" w:sz="2" w:space="0" w:color="808080"/>
              <w:bottom w:val="single" w:sz="2" w:space="0" w:color="808080"/>
              <w:right w:val="single" w:sz="2" w:space="0" w:color="808080"/>
            </w:tcBorders>
          </w:tcPr>
          <w:p w:rsidR="00722789" w:rsidRPr="00BF1FB2" w:rsidRDefault="00722789" w:rsidP="007D4F5E">
            <w:pPr>
              <w:spacing w:before="40"/>
              <w:jc w:val="center"/>
              <w:rPr>
                <w:sz w:val="20"/>
                <w:szCs w:val="20"/>
              </w:rPr>
            </w:pPr>
            <w:r w:rsidRPr="00BF1FB2">
              <w:rPr>
                <w:sz w:val="20"/>
                <w:szCs w:val="20"/>
              </w:rPr>
              <w:t>0,0</w:t>
            </w:r>
          </w:p>
        </w:tc>
        <w:tc>
          <w:tcPr>
            <w:tcW w:w="1041" w:type="dxa"/>
            <w:tcBorders>
              <w:top w:val="single" w:sz="2" w:space="0" w:color="808080"/>
              <w:left w:val="single" w:sz="2" w:space="0" w:color="808080"/>
              <w:bottom w:val="single" w:sz="2" w:space="0" w:color="808080"/>
              <w:right w:val="single" w:sz="2" w:space="0" w:color="808080"/>
            </w:tcBorders>
          </w:tcPr>
          <w:p w:rsidR="00722789" w:rsidRPr="00BF1FB2" w:rsidRDefault="00722789" w:rsidP="007D4F5E">
            <w:pPr>
              <w:spacing w:before="40"/>
              <w:jc w:val="center"/>
              <w:rPr>
                <w:sz w:val="20"/>
                <w:szCs w:val="20"/>
              </w:rPr>
            </w:pPr>
            <w:r w:rsidRPr="00BF1FB2">
              <w:rPr>
                <w:sz w:val="20"/>
                <w:szCs w:val="20"/>
              </w:rPr>
              <w:t>1045,9</w:t>
            </w:r>
          </w:p>
        </w:tc>
        <w:tc>
          <w:tcPr>
            <w:tcW w:w="910" w:type="dxa"/>
            <w:tcBorders>
              <w:top w:val="single" w:sz="2" w:space="0" w:color="808080"/>
              <w:left w:val="single" w:sz="2" w:space="0" w:color="808080"/>
              <w:bottom w:val="single" w:sz="2" w:space="0" w:color="808080"/>
              <w:right w:val="single" w:sz="2" w:space="0" w:color="808080"/>
            </w:tcBorders>
          </w:tcPr>
          <w:p w:rsidR="00722789" w:rsidRPr="00BF1FB2" w:rsidRDefault="00722789" w:rsidP="007D4F5E">
            <w:pPr>
              <w:spacing w:before="40"/>
              <w:jc w:val="center"/>
              <w:rPr>
                <w:sz w:val="20"/>
                <w:szCs w:val="20"/>
              </w:rPr>
            </w:pPr>
            <w:r w:rsidRPr="00BF1FB2">
              <w:rPr>
                <w:sz w:val="20"/>
                <w:szCs w:val="20"/>
              </w:rPr>
              <w:t>1274,4</w:t>
            </w:r>
          </w:p>
        </w:tc>
        <w:tc>
          <w:tcPr>
            <w:tcW w:w="910" w:type="dxa"/>
            <w:tcBorders>
              <w:top w:val="single" w:sz="2" w:space="0" w:color="808080"/>
              <w:left w:val="single" w:sz="2" w:space="0" w:color="808080"/>
              <w:bottom w:val="single" w:sz="2" w:space="0" w:color="808080"/>
              <w:right w:val="single" w:sz="12" w:space="0" w:color="808080"/>
            </w:tcBorders>
          </w:tcPr>
          <w:p w:rsidR="00722789" w:rsidRPr="00BF1FB2" w:rsidRDefault="00722789" w:rsidP="007D4F5E">
            <w:pPr>
              <w:spacing w:before="40"/>
              <w:jc w:val="center"/>
              <w:rPr>
                <w:sz w:val="20"/>
                <w:szCs w:val="20"/>
              </w:rPr>
            </w:pPr>
            <w:r w:rsidRPr="00BF1FB2">
              <w:rPr>
                <w:sz w:val="20"/>
                <w:szCs w:val="20"/>
              </w:rPr>
              <w:t>0,0</w:t>
            </w:r>
          </w:p>
        </w:tc>
        <w:tc>
          <w:tcPr>
            <w:tcW w:w="910" w:type="dxa"/>
            <w:tcBorders>
              <w:top w:val="single" w:sz="2" w:space="0" w:color="808080"/>
              <w:left w:val="single" w:sz="2" w:space="0" w:color="808080"/>
              <w:bottom w:val="single" w:sz="2" w:space="0" w:color="808080"/>
              <w:right w:val="single" w:sz="12" w:space="0" w:color="808080"/>
            </w:tcBorders>
          </w:tcPr>
          <w:p w:rsidR="00722789" w:rsidRPr="00BF1FB2" w:rsidRDefault="00722789" w:rsidP="007D4F5E">
            <w:pPr>
              <w:spacing w:before="40"/>
              <w:jc w:val="center"/>
              <w:rPr>
                <w:sz w:val="20"/>
                <w:szCs w:val="20"/>
              </w:rPr>
            </w:pPr>
            <w:r w:rsidRPr="00BF1FB2">
              <w:rPr>
                <w:sz w:val="20"/>
                <w:szCs w:val="20"/>
              </w:rPr>
              <w:t>0,0</w:t>
            </w:r>
          </w:p>
        </w:tc>
        <w:tc>
          <w:tcPr>
            <w:tcW w:w="911" w:type="dxa"/>
            <w:tcBorders>
              <w:top w:val="single" w:sz="2" w:space="0" w:color="808080"/>
              <w:left w:val="single" w:sz="2" w:space="0" w:color="808080"/>
              <w:bottom w:val="single" w:sz="2" w:space="0" w:color="808080"/>
              <w:right w:val="single" w:sz="12" w:space="0" w:color="808080"/>
            </w:tcBorders>
          </w:tcPr>
          <w:p w:rsidR="00722789" w:rsidRPr="00BF1FB2" w:rsidRDefault="00722789" w:rsidP="007D4F5E">
            <w:pPr>
              <w:spacing w:before="40"/>
              <w:jc w:val="center"/>
              <w:rPr>
                <w:sz w:val="20"/>
                <w:szCs w:val="20"/>
              </w:rPr>
            </w:pPr>
            <w:r w:rsidRPr="00BF1FB2">
              <w:rPr>
                <w:sz w:val="20"/>
                <w:szCs w:val="20"/>
              </w:rPr>
              <w:t>0,0</w:t>
            </w:r>
          </w:p>
        </w:tc>
      </w:tr>
      <w:tr w:rsidR="00722789" w:rsidRPr="00FE656E" w:rsidTr="007D4F5E">
        <w:trPr>
          <w:cantSplit/>
          <w:trHeight w:val="273"/>
        </w:trPr>
        <w:tc>
          <w:tcPr>
            <w:tcW w:w="521"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rPr>
                <w:sz w:val="16"/>
                <w:szCs w:val="16"/>
              </w:rPr>
            </w:pPr>
          </w:p>
        </w:tc>
        <w:tc>
          <w:tcPr>
            <w:tcW w:w="4583" w:type="dxa"/>
            <w:tcBorders>
              <w:top w:val="single" w:sz="2" w:space="0" w:color="808080"/>
              <w:left w:val="single" w:sz="2" w:space="0" w:color="808080"/>
              <w:bottom w:val="single" w:sz="2" w:space="0" w:color="808080"/>
              <w:right w:val="single" w:sz="2" w:space="0" w:color="808080"/>
            </w:tcBorders>
          </w:tcPr>
          <w:p w:rsidR="00722789" w:rsidRPr="00FE656E" w:rsidRDefault="00722789" w:rsidP="007D4F5E">
            <w:pPr>
              <w:spacing w:before="40" w:after="40"/>
              <w:rPr>
                <w:sz w:val="16"/>
                <w:szCs w:val="16"/>
              </w:rPr>
            </w:pPr>
            <w:r w:rsidRPr="00FE656E">
              <w:rPr>
                <w:sz w:val="16"/>
                <w:szCs w:val="16"/>
              </w:rPr>
              <w:t>- бюджет Тейковского муниципального района</w:t>
            </w:r>
          </w:p>
        </w:tc>
        <w:tc>
          <w:tcPr>
            <w:tcW w:w="2268"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p>
        </w:tc>
        <w:tc>
          <w:tcPr>
            <w:tcW w:w="1214"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0,0</w:t>
            </w:r>
          </w:p>
        </w:tc>
        <w:tc>
          <w:tcPr>
            <w:tcW w:w="911"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0,0</w:t>
            </w:r>
          </w:p>
        </w:tc>
        <w:tc>
          <w:tcPr>
            <w:tcW w:w="1041"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0,0</w:t>
            </w:r>
          </w:p>
        </w:tc>
        <w:tc>
          <w:tcPr>
            <w:tcW w:w="1041"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sidRPr="00804AE9">
              <w:rPr>
                <w:sz w:val="20"/>
                <w:szCs w:val="20"/>
              </w:rPr>
              <w:t>1045,9</w:t>
            </w:r>
          </w:p>
        </w:tc>
        <w:tc>
          <w:tcPr>
            <w:tcW w:w="910" w:type="dxa"/>
            <w:tcBorders>
              <w:top w:val="single" w:sz="2" w:space="0" w:color="808080"/>
              <w:left w:val="single" w:sz="2" w:space="0" w:color="808080"/>
              <w:bottom w:val="single" w:sz="2" w:space="0" w:color="808080"/>
              <w:right w:val="single" w:sz="2" w:space="0" w:color="808080"/>
            </w:tcBorders>
          </w:tcPr>
          <w:p w:rsidR="00722789" w:rsidRPr="00804AE9" w:rsidRDefault="00722789" w:rsidP="007D4F5E">
            <w:pPr>
              <w:spacing w:before="40"/>
              <w:jc w:val="center"/>
              <w:rPr>
                <w:sz w:val="20"/>
                <w:szCs w:val="20"/>
              </w:rPr>
            </w:pPr>
            <w:r>
              <w:rPr>
                <w:sz w:val="20"/>
                <w:szCs w:val="20"/>
              </w:rPr>
              <w:t>1274,4</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sidRPr="00804AE9">
              <w:rPr>
                <w:sz w:val="20"/>
                <w:szCs w:val="20"/>
              </w:rPr>
              <w:t>0,0</w:t>
            </w:r>
          </w:p>
        </w:tc>
        <w:tc>
          <w:tcPr>
            <w:tcW w:w="910"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sidRPr="00804AE9">
              <w:rPr>
                <w:sz w:val="20"/>
                <w:szCs w:val="20"/>
              </w:rPr>
              <w:t>0,0</w:t>
            </w:r>
          </w:p>
        </w:tc>
        <w:tc>
          <w:tcPr>
            <w:tcW w:w="911" w:type="dxa"/>
            <w:tcBorders>
              <w:top w:val="single" w:sz="2" w:space="0" w:color="808080"/>
              <w:left w:val="single" w:sz="2" w:space="0" w:color="808080"/>
              <w:bottom w:val="single" w:sz="2" w:space="0" w:color="808080"/>
              <w:right w:val="single" w:sz="12" w:space="0" w:color="808080"/>
            </w:tcBorders>
          </w:tcPr>
          <w:p w:rsidR="00722789" w:rsidRPr="00804AE9" w:rsidRDefault="00722789" w:rsidP="007D4F5E">
            <w:pPr>
              <w:spacing w:before="40"/>
              <w:jc w:val="center"/>
              <w:rPr>
                <w:sz w:val="20"/>
                <w:szCs w:val="20"/>
              </w:rPr>
            </w:pPr>
            <w:r>
              <w:rPr>
                <w:sz w:val="20"/>
                <w:szCs w:val="20"/>
              </w:rPr>
              <w:t>0,0</w:t>
            </w:r>
          </w:p>
        </w:tc>
      </w:tr>
    </w:tbl>
    <w:p w:rsidR="00722789" w:rsidRDefault="00722789" w:rsidP="00722789">
      <w:pPr>
        <w:keepNext/>
        <w:jc w:val="center"/>
        <w:outlineLvl w:val="2"/>
        <w:sectPr w:rsidR="00722789" w:rsidSect="0012019D">
          <w:pgSz w:w="16838" w:h="11906" w:orient="landscape"/>
          <w:pgMar w:top="993" w:right="3088" w:bottom="851" w:left="1134" w:header="709" w:footer="709" w:gutter="0"/>
          <w:cols w:space="708"/>
          <w:docGrid w:linePitch="360"/>
        </w:sectPr>
      </w:pPr>
    </w:p>
    <w:p w:rsidR="00722789" w:rsidRPr="00D150C4" w:rsidRDefault="00722789" w:rsidP="00722789">
      <w:pPr>
        <w:pStyle w:val="Pro-Gramma"/>
        <w:suppressAutoHyphens/>
        <w:spacing w:before="0" w:line="240" w:lineRule="auto"/>
        <w:ind w:left="5387"/>
        <w:jc w:val="right"/>
        <w:rPr>
          <w:rFonts w:ascii="Times New Roman" w:hAnsi="Times New Roman"/>
          <w:sz w:val="24"/>
        </w:rPr>
      </w:pPr>
      <w:r w:rsidRPr="00D150C4">
        <w:rPr>
          <w:rFonts w:ascii="Times New Roman" w:hAnsi="Times New Roman"/>
          <w:sz w:val="24"/>
        </w:rPr>
        <w:lastRenderedPageBreak/>
        <w:t xml:space="preserve">Приложение 3 </w:t>
      </w:r>
    </w:p>
    <w:p w:rsidR="00722789" w:rsidRPr="00D150C4" w:rsidRDefault="00722789" w:rsidP="00722789">
      <w:pPr>
        <w:pStyle w:val="Pro-Gramma"/>
        <w:suppressAutoHyphens/>
        <w:spacing w:before="0" w:line="240" w:lineRule="auto"/>
        <w:ind w:left="5387"/>
        <w:jc w:val="right"/>
        <w:rPr>
          <w:rFonts w:ascii="Times New Roman" w:hAnsi="Times New Roman"/>
          <w:sz w:val="24"/>
          <w:lang w:val="ru-RU"/>
        </w:rPr>
      </w:pPr>
      <w:r w:rsidRPr="00D150C4">
        <w:rPr>
          <w:rFonts w:ascii="Times New Roman" w:hAnsi="Times New Roman"/>
          <w:sz w:val="24"/>
        </w:rPr>
        <w:t xml:space="preserve">к муниципальной программе «Развитие образования Тейковского </w:t>
      </w:r>
    </w:p>
    <w:p w:rsidR="00722789" w:rsidRPr="00D150C4" w:rsidRDefault="00722789" w:rsidP="00722789">
      <w:pPr>
        <w:pStyle w:val="Pro-Gramma"/>
        <w:suppressAutoHyphens/>
        <w:spacing w:before="0" w:line="240" w:lineRule="auto"/>
        <w:ind w:left="5387"/>
        <w:jc w:val="right"/>
        <w:rPr>
          <w:rFonts w:ascii="Times New Roman" w:hAnsi="Times New Roman"/>
          <w:sz w:val="24"/>
        </w:rPr>
      </w:pPr>
      <w:r w:rsidRPr="00D150C4">
        <w:rPr>
          <w:rFonts w:ascii="Times New Roman" w:hAnsi="Times New Roman"/>
          <w:sz w:val="24"/>
        </w:rPr>
        <w:t>муниципального района»</w:t>
      </w:r>
    </w:p>
    <w:p w:rsidR="00722789" w:rsidRPr="00D150C4" w:rsidRDefault="00722789" w:rsidP="00722789">
      <w:pPr>
        <w:pStyle w:val="3"/>
        <w:spacing w:before="0" w:after="0"/>
        <w:jc w:val="center"/>
        <w:rPr>
          <w:rFonts w:ascii="Times New Roman" w:hAnsi="Times New Roman"/>
          <w:szCs w:val="24"/>
        </w:rPr>
      </w:pPr>
    </w:p>
    <w:p w:rsidR="00722789" w:rsidRPr="00D150C4" w:rsidRDefault="00722789" w:rsidP="00722789">
      <w:pPr>
        <w:tabs>
          <w:tab w:val="left" w:pos="990"/>
        </w:tabs>
        <w:contextualSpacing/>
        <w:jc w:val="center"/>
        <w:rPr>
          <w:b/>
        </w:rPr>
      </w:pPr>
      <w:r w:rsidRPr="00D150C4">
        <w:rPr>
          <w:b/>
        </w:rPr>
        <w:t xml:space="preserve">Подпрограмма </w:t>
      </w:r>
    </w:p>
    <w:p w:rsidR="00722789" w:rsidRPr="00D150C4" w:rsidRDefault="00722789" w:rsidP="00722789">
      <w:pPr>
        <w:tabs>
          <w:tab w:val="left" w:pos="990"/>
        </w:tabs>
        <w:contextualSpacing/>
        <w:jc w:val="center"/>
        <w:rPr>
          <w:b/>
        </w:rPr>
      </w:pPr>
      <w:r w:rsidRPr="00D150C4">
        <w:rPr>
          <w:b/>
        </w:rPr>
        <w:t>«Выявление и поддержка одаренных детей»</w:t>
      </w:r>
    </w:p>
    <w:p w:rsidR="00722789" w:rsidRPr="00D150C4" w:rsidRDefault="00722789" w:rsidP="00722789">
      <w:pPr>
        <w:pStyle w:val="3"/>
        <w:spacing w:before="0" w:after="0"/>
        <w:jc w:val="center"/>
        <w:rPr>
          <w:rFonts w:ascii="Times New Roman" w:hAnsi="Times New Roman"/>
          <w:b/>
          <w:szCs w:val="24"/>
        </w:rPr>
      </w:pPr>
    </w:p>
    <w:p w:rsidR="00722789" w:rsidRPr="00D150C4" w:rsidRDefault="00722789" w:rsidP="00722789">
      <w:pPr>
        <w:keepNext/>
        <w:numPr>
          <w:ilvl w:val="0"/>
          <w:numId w:val="5"/>
        </w:numPr>
        <w:jc w:val="center"/>
        <w:outlineLvl w:val="3"/>
        <w:rPr>
          <w:bCs/>
          <w:lang w:val="x-none" w:eastAsia="x-none"/>
        </w:rPr>
      </w:pPr>
      <w:r w:rsidRPr="00D150C4">
        <w:rPr>
          <w:bCs/>
          <w:lang w:val="x-none" w:eastAsia="x-none"/>
        </w:rPr>
        <w:t>Паспорт подпрограммы</w:t>
      </w:r>
    </w:p>
    <w:tbl>
      <w:tblPr>
        <w:tblW w:w="0" w:type="auto"/>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4A0" w:firstRow="1" w:lastRow="0" w:firstColumn="1" w:lastColumn="0" w:noHBand="0" w:noVBand="1"/>
      </w:tblPr>
      <w:tblGrid>
        <w:gridCol w:w="2626"/>
        <w:gridCol w:w="6945"/>
      </w:tblGrid>
      <w:tr w:rsidR="00722789" w:rsidRPr="00D150C4" w:rsidTr="007D4F5E">
        <w:trPr>
          <w:cantSplit/>
        </w:trPr>
        <w:tc>
          <w:tcPr>
            <w:tcW w:w="2626" w:type="dxa"/>
            <w:shd w:val="clear" w:color="auto" w:fill="auto"/>
          </w:tcPr>
          <w:p w:rsidR="00722789" w:rsidRPr="00D150C4" w:rsidRDefault="00722789" w:rsidP="007D4F5E">
            <w:pPr>
              <w:jc w:val="both"/>
              <w:rPr>
                <w:b/>
              </w:rPr>
            </w:pPr>
            <w:r w:rsidRPr="00D150C4">
              <w:t>Наименование подпрограммы</w:t>
            </w:r>
          </w:p>
        </w:tc>
        <w:tc>
          <w:tcPr>
            <w:tcW w:w="6945" w:type="dxa"/>
            <w:shd w:val="clear" w:color="auto" w:fill="auto"/>
          </w:tcPr>
          <w:p w:rsidR="00722789" w:rsidRPr="00D150C4" w:rsidRDefault="00722789" w:rsidP="007D4F5E">
            <w:pPr>
              <w:tabs>
                <w:tab w:val="left" w:pos="990"/>
              </w:tabs>
              <w:contextualSpacing/>
              <w:jc w:val="both"/>
            </w:pPr>
            <w:r w:rsidRPr="00D150C4">
              <w:t>Выявление и поддержка одаренных детей</w:t>
            </w:r>
          </w:p>
        </w:tc>
      </w:tr>
      <w:tr w:rsidR="00722789" w:rsidRPr="00D150C4" w:rsidTr="007D4F5E">
        <w:trPr>
          <w:cantSplit/>
        </w:trPr>
        <w:tc>
          <w:tcPr>
            <w:tcW w:w="2626" w:type="dxa"/>
            <w:shd w:val="clear" w:color="auto" w:fill="auto"/>
          </w:tcPr>
          <w:p w:rsidR="00722789" w:rsidRPr="00D150C4" w:rsidRDefault="00722789" w:rsidP="007D4F5E">
            <w:pPr>
              <w:jc w:val="both"/>
            </w:pPr>
            <w:r w:rsidRPr="00D150C4">
              <w:t xml:space="preserve">Срок реализации подпрограммы </w:t>
            </w:r>
          </w:p>
        </w:tc>
        <w:tc>
          <w:tcPr>
            <w:tcW w:w="6945" w:type="dxa"/>
            <w:shd w:val="clear" w:color="auto" w:fill="auto"/>
          </w:tcPr>
          <w:p w:rsidR="00722789" w:rsidRPr="00D150C4" w:rsidRDefault="00722789" w:rsidP="007D4F5E">
            <w:pPr>
              <w:jc w:val="both"/>
            </w:pPr>
            <w:r w:rsidRPr="00D150C4">
              <w:t>2014-2021</w:t>
            </w:r>
          </w:p>
        </w:tc>
      </w:tr>
      <w:tr w:rsidR="00722789" w:rsidRPr="00D150C4" w:rsidTr="007D4F5E">
        <w:trPr>
          <w:cantSplit/>
        </w:trPr>
        <w:tc>
          <w:tcPr>
            <w:tcW w:w="2626" w:type="dxa"/>
            <w:shd w:val="clear" w:color="auto" w:fill="auto"/>
          </w:tcPr>
          <w:p w:rsidR="00722789" w:rsidRPr="00D150C4" w:rsidRDefault="00722789" w:rsidP="007D4F5E">
            <w:pPr>
              <w:jc w:val="both"/>
            </w:pPr>
            <w:r w:rsidRPr="00D150C4">
              <w:t>Исполнители подпрограммы</w:t>
            </w:r>
          </w:p>
        </w:tc>
        <w:tc>
          <w:tcPr>
            <w:tcW w:w="6945" w:type="dxa"/>
            <w:shd w:val="clear" w:color="auto" w:fill="auto"/>
          </w:tcPr>
          <w:p w:rsidR="00722789" w:rsidRPr="00D150C4" w:rsidRDefault="00722789" w:rsidP="007D4F5E">
            <w:pPr>
              <w:jc w:val="both"/>
            </w:pPr>
            <w:r w:rsidRPr="00D150C4">
              <w:t>Отдел образования администрации Тейковского муниципального района</w:t>
            </w:r>
          </w:p>
        </w:tc>
      </w:tr>
      <w:tr w:rsidR="00722789" w:rsidRPr="00D150C4" w:rsidTr="007D4F5E">
        <w:trPr>
          <w:cantSplit/>
        </w:trPr>
        <w:tc>
          <w:tcPr>
            <w:tcW w:w="2626" w:type="dxa"/>
            <w:shd w:val="clear" w:color="auto" w:fill="auto"/>
          </w:tcPr>
          <w:p w:rsidR="00722789" w:rsidRPr="00D150C4" w:rsidRDefault="00722789" w:rsidP="007D4F5E">
            <w:pPr>
              <w:jc w:val="both"/>
            </w:pPr>
            <w:r w:rsidRPr="00D150C4">
              <w:t>Цель (цели) подпрограммы</w:t>
            </w:r>
          </w:p>
        </w:tc>
        <w:tc>
          <w:tcPr>
            <w:tcW w:w="6945" w:type="dxa"/>
            <w:shd w:val="clear" w:color="auto" w:fill="auto"/>
          </w:tcPr>
          <w:p w:rsidR="00722789" w:rsidRPr="00D150C4" w:rsidRDefault="00722789" w:rsidP="007D4F5E">
            <w:pPr>
              <w:jc w:val="both"/>
            </w:pPr>
            <w:r w:rsidRPr="00D150C4">
              <w:t>Выявление и адресная поддержка одаренных детей, развитие их интеллектуального и творческого потенциала.</w:t>
            </w:r>
          </w:p>
          <w:p w:rsidR="00722789" w:rsidRPr="00D150C4" w:rsidRDefault="00722789" w:rsidP="007D4F5E">
            <w:pPr>
              <w:jc w:val="both"/>
            </w:pPr>
            <w:r w:rsidRPr="00D150C4">
              <w:t>Сохранение сложившейся модели и объемов ежегодного проведения муниципальных мероприятий в сфере образования для учащихся.</w:t>
            </w:r>
          </w:p>
        </w:tc>
      </w:tr>
      <w:tr w:rsidR="00722789" w:rsidRPr="00D150C4" w:rsidTr="007D4F5E">
        <w:trPr>
          <w:cantSplit/>
        </w:trPr>
        <w:tc>
          <w:tcPr>
            <w:tcW w:w="2626" w:type="dxa"/>
            <w:shd w:val="clear" w:color="auto" w:fill="auto"/>
          </w:tcPr>
          <w:p w:rsidR="00722789" w:rsidRPr="00D150C4" w:rsidRDefault="00722789" w:rsidP="007D4F5E">
            <w:pPr>
              <w:jc w:val="both"/>
            </w:pPr>
            <w:r w:rsidRPr="00D150C4">
              <w:t>Объем ресурсного обеспечения подпрограммы</w:t>
            </w:r>
          </w:p>
        </w:tc>
        <w:tc>
          <w:tcPr>
            <w:tcW w:w="6945" w:type="dxa"/>
            <w:shd w:val="clear" w:color="auto" w:fill="auto"/>
          </w:tcPr>
          <w:p w:rsidR="00722789" w:rsidRPr="00D150C4" w:rsidRDefault="00722789" w:rsidP="007D4F5E">
            <w:pPr>
              <w:jc w:val="both"/>
            </w:pPr>
            <w:r w:rsidRPr="00D150C4">
              <w:t xml:space="preserve">Общий объем бюджетных ассигнований: </w:t>
            </w:r>
          </w:p>
          <w:p w:rsidR="00722789" w:rsidRPr="00D150C4" w:rsidRDefault="00722789" w:rsidP="007D4F5E">
            <w:pPr>
              <w:jc w:val="both"/>
            </w:pPr>
            <w:r w:rsidRPr="00D150C4">
              <w:t xml:space="preserve">2014 год – 476,4 тыс. руб., </w:t>
            </w:r>
          </w:p>
          <w:p w:rsidR="00722789" w:rsidRPr="00D150C4" w:rsidRDefault="00722789" w:rsidP="007D4F5E">
            <w:pPr>
              <w:jc w:val="both"/>
            </w:pPr>
            <w:r w:rsidRPr="00D150C4">
              <w:t xml:space="preserve">2015 год – 476,4 тыс. руб., </w:t>
            </w:r>
          </w:p>
          <w:p w:rsidR="00722789" w:rsidRPr="00D150C4" w:rsidRDefault="00722789" w:rsidP="007D4F5E">
            <w:pPr>
              <w:jc w:val="both"/>
            </w:pPr>
            <w:r w:rsidRPr="00D150C4">
              <w:t xml:space="preserve">2016 год – 476,4 тыс. руб., </w:t>
            </w:r>
          </w:p>
          <w:p w:rsidR="00722789" w:rsidRPr="00D150C4" w:rsidRDefault="00722789" w:rsidP="007D4F5E">
            <w:pPr>
              <w:jc w:val="both"/>
            </w:pPr>
            <w:r w:rsidRPr="00D150C4">
              <w:t xml:space="preserve">2017 год – 476,4 тыс. руб., </w:t>
            </w:r>
          </w:p>
          <w:p w:rsidR="00722789" w:rsidRPr="00D150C4" w:rsidRDefault="00722789" w:rsidP="007D4F5E">
            <w:pPr>
              <w:jc w:val="both"/>
            </w:pPr>
            <w:r w:rsidRPr="00D150C4">
              <w:t>2018 год – 476,4 тыс. руб.</w:t>
            </w:r>
          </w:p>
          <w:p w:rsidR="00722789" w:rsidRPr="00D150C4" w:rsidRDefault="00722789" w:rsidP="007D4F5E">
            <w:pPr>
              <w:jc w:val="both"/>
            </w:pPr>
            <w:r w:rsidRPr="00D150C4">
              <w:t>2019 год – 476,4 тыс.руб.</w:t>
            </w:r>
          </w:p>
          <w:p w:rsidR="00722789" w:rsidRPr="00D150C4" w:rsidRDefault="00722789" w:rsidP="007D4F5E">
            <w:pPr>
              <w:jc w:val="both"/>
            </w:pPr>
            <w:r w:rsidRPr="00D150C4">
              <w:t>2020 год – 476,4 тыс.руб.</w:t>
            </w:r>
          </w:p>
          <w:p w:rsidR="00722789" w:rsidRPr="00D150C4" w:rsidRDefault="00722789" w:rsidP="007D4F5E">
            <w:pPr>
              <w:jc w:val="both"/>
            </w:pPr>
            <w:r w:rsidRPr="00D150C4">
              <w:t>2021 год – 476,4 тыс.руб.</w:t>
            </w:r>
          </w:p>
          <w:p w:rsidR="00722789" w:rsidRPr="00D150C4" w:rsidRDefault="00722789" w:rsidP="007D4F5E">
            <w:pPr>
              <w:jc w:val="both"/>
            </w:pPr>
            <w:r w:rsidRPr="00D150C4">
              <w:t>- бюджет Тейковского муниципального района:</w:t>
            </w:r>
          </w:p>
          <w:p w:rsidR="00722789" w:rsidRPr="00D150C4" w:rsidRDefault="00722789" w:rsidP="007D4F5E">
            <w:pPr>
              <w:jc w:val="both"/>
            </w:pPr>
            <w:r w:rsidRPr="00D150C4">
              <w:t>2014 год – 476,4 тыс. руб.,</w:t>
            </w:r>
          </w:p>
          <w:p w:rsidR="00722789" w:rsidRPr="00D150C4" w:rsidRDefault="00722789" w:rsidP="007D4F5E">
            <w:pPr>
              <w:jc w:val="both"/>
            </w:pPr>
            <w:r w:rsidRPr="00D150C4">
              <w:t>2015 год – 476,4 тыс. руб.,</w:t>
            </w:r>
          </w:p>
          <w:p w:rsidR="00722789" w:rsidRPr="00D150C4" w:rsidRDefault="00722789" w:rsidP="007D4F5E">
            <w:pPr>
              <w:jc w:val="both"/>
            </w:pPr>
            <w:r w:rsidRPr="00D150C4">
              <w:t>2016 год – 476,4 тыс. руб.,</w:t>
            </w:r>
          </w:p>
          <w:p w:rsidR="00722789" w:rsidRPr="00D150C4" w:rsidRDefault="00722789" w:rsidP="007D4F5E">
            <w:pPr>
              <w:jc w:val="both"/>
            </w:pPr>
            <w:r w:rsidRPr="00D150C4">
              <w:t>2017 год – 476,4 тыс. руб.,</w:t>
            </w:r>
          </w:p>
          <w:p w:rsidR="00722789" w:rsidRPr="00D150C4" w:rsidRDefault="00722789" w:rsidP="007D4F5E">
            <w:pPr>
              <w:numPr>
                <w:ilvl w:val="0"/>
                <w:numId w:val="10"/>
              </w:numPr>
              <w:ind w:left="635" w:hanging="567"/>
              <w:jc w:val="both"/>
            </w:pPr>
            <w:r w:rsidRPr="00D150C4">
              <w:t xml:space="preserve"> год  – 476,4 тыс. руб.</w:t>
            </w:r>
          </w:p>
          <w:p w:rsidR="00722789" w:rsidRPr="00D150C4" w:rsidRDefault="00722789" w:rsidP="007D4F5E">
            <w:pPr>
              <w:numPr>
                <w:ilvl w:val="0"/>
                <w:numId w:val="10"/>
              </w:numPr>
              <w:ind w:left="209" w:hanging="141"/>
              <w:jc w:val="both"/>
            </w:pPr>
            <w:r w:rsidRPr="00D150C4">
              <w:t>год – 476,4 тыс.руб.</w:t>
            </w:r>
          </w:p>
          <w:p w:rsidR="00722789" w:rsidRPr="00D150C4" w:rsidRDefault="00722789" w:rsidP="007D4F5E">
            <w:pPr>
              <w:numPr>
                <w:ilvl w:val="0"/>
                <w:numId w:val="10"/>
              </w:numPr>
              <w:ind w:left="209" w:hanging="141"/>
              <w:jc w:val="both"/>
            </w:pPr>
            <w:r w:rsidRPr="00D150C4">
              <w:t>год – 476,4 тыс.руб.</w:t>
            </w:r>
          </w:p>
          <w:p w:rsidR="00722789" w:rsidRPr="00D150C4" w:rsidRDefault="00722789" w:rsidP="007D4F5E">
            <w:pPr>
              <w:numPr>
                <w:ilvl w:val="0"/>
                <w:numId w:val="10"/>
              </w:numPr>
              <w:ind w:left="209" w:hanging="141"/>
              <w:jc w:val="both"/>
            </w:pPr>
            <w:r w:rsidRPr="00D150C4">
              <w:t>год – 476,4 тыс.руб.</w:t>
            </w:r>
          </w:p>
        </w:tc>
      </w:tr>
    </w:tbl>
    <w:p w:rsidR="00722789" w:rsidRPr="00D150C4" w:rsidRDefault="00722789" w:rsidP="00722789">
      <w:pPr>
        <w:pStyle w:val="Pro-Gramma"/>
        <w:rPr>
          <w:rFonts w:ascii="Times New Roman" w:hAnsi="Times New Roman"/>
          <w:sz w:val="24"/>
        </w:rPr>
      </w:pPr>
      <w:r w:rsidRPr="00D150C4">
        <w:rPr>
          <w:rFonts w:ascii="Times New Roman" w:hAnsi="Times New Roman"/>
          <w:sz w:val="24"/>
        </w:rPr>
        <w:t xml:space="preserve"> </w:t>
      </w:r>
    </w:p>
    <w:p w:rsidR="00722789" w:rsidRPr="00D150C4" w:rsidRDefault="00722789" w:rsidP="00722789">
      <w:pPr>
        <w:pStyle w:val="4"/>
        <w:numPr>
          <w:ilvl w:val="0"/>
          <w:numId w:val="5"/>
        </w:numPr>
        <w:spacing w:before="0" w:after="0"/>
        <w:jc w:val="center"/>
        <w:rPr>
          <w:rFonts w:ascii="Times New Roman" w:hAnsi="Times New Roman"/>
          <w:b w:val="0"/>
          <w:sz w:val="24"/>
          <w:szCs w:val="24"/>
        </w:rPr>
      </w:pPr>
      <w:r w:rsidRPr="00D150C4">
        <w:rPr>
          <w:rFonts w:ascii="Times New Roman" w:hAnsi="Times New Roman"/>
          <w:b w:val="0"/>
          <w:sz w:val="24"/>
          <w:szCs w:val="24"/>
        </w:rPr>
        <w:t>Краткая характеристика сферы реализации подпрограммы</w:t>
      </w:r>
    </w:p>
    <w:p w:rsidR="00722789" w:rsidRPr="00D150C4" w:rsidRDefault="00722789" w:rsidP="00722789">
      <w:pPr>
        <w:pStyle w:val="Pro-Gramma"/>
        <w:rPr>
          <w:rFonts w:ascii="Times New Roman" w:hAnsi="Times New Roman"/>
          <w:sz w:val="24"/>
        </w:rPr>
      </w:pP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Ежегодно в Тейковском муниципальном районе проводятся мероприяти</w:t>
      </w:r>
      <w:r w:rsidRPr="00D150C4">
        <w:rPr>
          <w:rFonts w:ascii="Times New Roman" w:hAnsi="Times New Roman"/>
          <w:sz w:val="24"/>
          <w:lang w:val="ru-RU"/>
        </w:rPr>
        <w:t>я</w:t>
      </w:r>
      <w:r w:rsidRPr="00D150C4">
        <w:rPr>
          <w:rFonts w:ascii="Times New Roman" w:hAnsi="Times New Roman"/>
          <w:sz w:val="24"/>
        </w:rPr>
        <w:t xml:space="preserve"> в сфере образования – выставки, конкурсы, фестивали, соревнования, смотры, акции для учащихся образовательных организаций. </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Организация таких мероприятий является частью системы выявления и поддержки одаренных детей и талантливой молодежи, площадкой для творческой самореализации участников образовательного процесса.</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Проведение муниципальных мероприятий для детей и молодежи осуществляется по 10 стандартным направлениям: научно-техническому, спортивно-техническому, физкультурно-спортивному, художественно-эстетическому, военно-патриотическому, туристско-краеведческому, эколого-биологическому, социально-педагогическому, культурологическому и естественнонаучному.</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lastRenderedPageBreak/>
        <w:t>В соответствии с законодательством Ивановской области проведение и участие в ряде мероприятий в области образования является обязательным, в том числе:</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Всероссийская олимпиада школьников;</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областной форум «Здоровое поколение».</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 xml:space="preserve">движение «За здоровый образ жизни», </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областной конкурс «Школа здорового образа жизни», «Лучшие кабинеты здоровья», «Школьная столовая», волонтерские отряды, семейные спортивные команды.</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Исполнителем мероприятий подпрограммы выступает отдел образования администрации Тейковского муниципального района.</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Срок выполнения мероприятия – 2014-20</w:t>
      </w:r>
      <w:r w:rsidRPr="00D150C4">
        <w:rPr>
          <w:rFonts w:ascii="Times New Roman" w:hAnsi="Times New Roman"/>
          <w:sz w:val="24"/>
          <w:lang w:val="ru-RU"/>
        </w:rPr>
        <w:t>21</w:t>
      </w:r>
      <w:r w:rsidRPr="00D150C4">
        <w:rPr>
          <w:rFonts w:ascii="Times New Roman" w:hAnsi="Times New Roman"/>
          <w:sz w:val="24"/>
        </w:rPr>
        <w:t xml:space="preserve"> гг.</w:t>
      </w:r>
    </w:p>
    <w:p w:rsidR="00722789" w:rsidRPr="00D150C4" w:rsidRDefault="00722789" w:rsidP="00722789">
      <w:pPr>
        <w:pStyle w:val="4"/>
        <w:spacing w:before="0" w:after="0"/>
        <w:ind w:firstLine="709"/>
        <w:rPr>
          <w:rFonts w:ascii="Times New Roman" w:hAnsi="Times New Roman"/>
          <w:b w:val="0"/>
          <w:sz w:val="24"/>
          <w:szCs w:val="24"/>
        </w:rPr>
      </w:pPr>
    </w:p>
    <w:p w:rsidR="00722789" w:rsidRPr="00D150C4" w:rsidRDefault="00722789" w:rsidP="00722789">
      <w:pPr>
        <w:pStyle w:val="4"/>
        <w:numPr>
          <w:ilvl w:val="0"/>
          <w:numId w:val="5"/>
        </w:numPr>
        <w:spacing w:before="0" w:after="0"/>
        <w:jc w:val="center"/>
        <w:rPr>
          <w:rFonts w:ascii="Times New Roman" w:hAnsi="Times New Roman"/>
          <w:b w:val="0"/>
          <w:sz w:val="24"/>
          <w:szCs w:val="24"/>
        </w:rPr>
      </w:pPr>
      <w:r w:rsidRPr="00D150C4">
        <w:rPr>
          <w:rFonts w:ascii="Times New Roman" w:hAnsi="Times New Roman"/>
          <w:b w:val="0"/>
          <w:sz w:val="24"/>
          <w:szCs w:val="24"/>
        </w:rPr>
        <w:t>Ожидаемые результаты реализации подпрограммы</w:t>
      </w:r>
    </w:p>
    <w:p w:rsidR="00722789" w:rsidRPr="00D150C4" w:rsidRDefault="00722789" w:rsidP="00722789">
      <w:pPr>
        <w:pStyle w:val="Pro-Gramma"/>
        <w:rPr>
          <w:rFonts w:ascii="Times New Roman" w:hAnsi="Times New Roman"/>
          <w:sz w:val="24"/>
        </w:rPr>
      </w:pPr>
    </w:p>
    <w:p w:rsidR="00722789" w:rsidRPr="00D150C4" w:rsidRDefault="00722789" w:rsidP="00722789">
      <w:pPr>
        <w:pStyle w:val="Pro-Gramma"/>
        <w:spacing w:before="0" w:line="240" w:lineRule="auto"/>
        <w:ind w:left="0" w:firstLine="708"/>
        <w:rPr>
          <w:rFonts w:ascii="Times New Roman" w:hAnsi="Times New Roman"/>
          <w:sz w:val="24"/>
        </w:rPr>
      </w:pPr>
      <w:r w:rsidRPr="00D150C4">
        <w:rPr>
          <w:rFonts w:ascii="Times New Roman" w:hAnsi="Times New Roman"/>
          <w:sz w:val="24"/>
        </w:rPr>
        <w:t>Подробный перечень проводимых мероприятий в сфере образования нормативными правовыми актами не установлен. Как следствие, количество и состав проводимых мероприятий во многом определяются объемами выделяемых на данные цели бюджетных ассигнований.</w:t>
      </w:r>
    </w:p>
    <w:p w:rsidR="00722789" w:rsidRPr="00D150C4" w:rsidRDefault="00722789" w:rsidP="00722789">
      <w:pPr>
        <w:pStyle w:val="Pro-Gramma"/>
        <w:spacing w:before="0" w:line="240" w:lineRule="auto"/>
        <w:ind w:left="0" w:firstLine="708"/>
        <w:rPr>
          <w:rFonts w:ascii="Times New Roman" w:hAnsi="Times New Roman"/>
          <w:sz w:val="24"/>
        </w:rPr>
      </w:pPr>
      <w:r w:rsidRPr="00D150C4">
        <w:rPr>
          <w:rFonts w:ascii="Times New Roman" w:hAnsi="Times New Roman"/>
          <w:sz w:val="24"/>
        </w:rPr>
        <w:t>В периоде 2014-20</w:t>
      </w:r>
      <w:r w:rsidRPr="00D150C4">
        <w:rPr>
          <w:rFonts w:ascii="Times New Roman" w:hAnsi="Times New Roman"/>
          <w:sz w:val="24"/>
          <w:lang w:val="ru-RU"/>
        </w:rPr>
        <w:t>21</w:t>
      </w:r>
      <w:r w:rsidRPr="00D150C4">
        <w:rPr>
          <w:rFonts w:ascii="Times New Roman" w:hAnsi="Times New Roman"/>
          <w:sz w:val="24"/>
        </w:rPr>
        <w:t xml:space="preserve"> гг. ожидается сохранение количества проводимых мероприятий и их качества на достигнутом уровне. Ежегодно планируется проводить муниципальные мероприятий в сфере образования.</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Реализация подпрограммы в перспективе 2014-20</w:t>
      </w:r>
      <w:r w:rsidRPr="00D150C4">
        <w:rPr>
          <w:rFonts w:ascii="Times New Roman" w:hAnsi="Times New Roman"/>
          <w:sz w:val="24"/>
          <w:lang w:val="ru-RU"/>
        </w:rPr>
        <w:t>21</w:t>
      </w:r>
      <w:r w:rsidRPr="00D150C4">
        <w:rPr>
          <w:rFonts w:ascii="Times New Roman" w:hAnsi="Times New Roman"/>
          <w:sz w:val="24"/>
        </w:rPr>
        <w:t xml:space="preserve"> гг. позволит обеспечить достижение следующих основных результатов:</w:t>
      </w:r>
    </w:p>
    <w:p w:rsidR="00722789" w:rsidRPr="00D150C4" w:rsidRDefault="00722789" w:rsidP="00722789">
      <w:pPr>
        <w:pStyle w:val="Pro-List1"/>
        <w:spacing w:before="0" w:line="240" w:lineRule="auto"/>
        <w:ind w:left="0" w:firstLine="709"/>
        <w:rPr>
          <w:rFonts w:ascii="Times New Roman" w:hAnsi="Times New Roman"/>
          <w:sz w:val="24"/>
          <w:lang w:eastAsia="ar-SA"/>
        </w:rPr>
      </w:pPr>
      <w:r w:rsidRPr="00D150C4">
        <w:rPr>
          <w:rFonts w:ascii="Times New Roman" w:hAnsi="Times New Roman"/>
          <w:sz w:val="24"/>
        </w:rPr>
        <w:t xml:space="preserve">- увеличится </w:t>
      </w:r>
      <w:r w:rsidRPr="00D150C4">
        <w:rPr>
          <w:rFonts w:ascii="Times New Roman" w:hAnsi="Times New Roman"/>
          <w:sz w:val="24"/>
          <w:lang w:eastAsia="ar-SA"/>
        </w:rPr>
        <w:t>число детей, принимающих участие в олимпиадах и конкурсах различного уровня;</w:t>
      </w:r>
    </w:p>
    <w:p w:rsidR="00722789" w:rsidRPr="00D150C4" w:rsidRDefault="00722789" w:rsidP="00722789">
      <w:pPr>
        <w:pStyle w:val="Pro-List1"/>
        <w:spacing w:before="0" w:line="240" w:lineRule="auto"/>
        <w:ind w:left="0" w:firstLine="709"/>
        <w:rPr>
          <w:rFonts w:ascii="Times New Roman" w:hAnsi="Times New Roman"/>
          <w:sz w:val="24"/>
          <w:lang w:eastAsia="ar-SA"/>
        </w:rPr>
      </w:pPr>
      <w:r w:rsidRPr="00D150C4">
        <w:rPr>
          <w:rFonts w:ascii="Times New Roman" w:hAnsi="Times New Roman"/>
          <w:sz w:val="24"/>
          <w:lang w:eastAsia="ar-SA"/>
        </w:rPr>
        <w:t>- продолжится работа по выявлению и поддержке одаренных детей, развитию их талантов и способностей.</w:t>
      </w:r>
    </w:p>
    <w:p w:rsidR="00722789" w:rsidRPr="00D150C4" w:rsidRDefault="00722789" w:rsidP="00722789">
      <w:pPr>
        <w:pStyle w:val="Pro-List1"/>
        <w:spacing w:before="0" w:line="240" w:lineRule="auto"/>
        <w:ind w:left="0" w:firstLine="709"/>
        <w:rPr>
          <w:rFonts w:ascii="Times New Roman" w:hAnsi="Times New Roman"/>
          <w:sz w:val="24"/>
          <w:lang w:eastAsia="ar-SA"/>
        </w:rPr>
      </w:pPr>
    </w:p>
    <w:p w:rsidR="00722789" w:rsidRPr="00D150C4" w:rsidRDefault="00722789" w:rsidP="00722789">
      <w:pPr>
        <w:pStyle w:val="Pro-TabName"/>
        <w:spacing w:before="0" w:after="0"/>
        <w:ind w:firstLine="709"/>
        <w:jc w:val="center"/>
        <w:rPr>
          <w:rFonts w:ascii="Times New Roman" w:hAnsi="Times New Roman"/>
          <w:b w:val="0"/>
          <w:color w:val="auto"/>
          <w:sz w:val="24"/>
          <w:szCs w:val="24"/>
        </w:rPr>
      </w:pPr>
      <w:r w:rsidRPr="00D150C4">
        <w:rPr>
          <w:rFonts w:ascii="Times New Roman" w:hAnsi="Times New Roman"/>
          <w:b w:val="0"/>
          <w:color w:val="auto"/>
          <w:sz w:val="24"/>
          <w:szCs w:val="24"/>
        </w:rPr>
        <w:lastRenderedPageBreak/>
        <w:t xml:space="preserve">Сведения о целевых индикаторах (показателях) </w:t>
      </w:r>
    </w:p>
    <w:p w:rsidR="00722789" w:rsidRPr="00D150C4" w:rsidRDefault="00722789" w:rsidP="00722789">
      <w:pPr>
        <w:pStyle w:val="Pro-TabName"/>
        <w:spacing w:before="0" w:after="0"/>
        <w:ind w:firstLine="709"/>
        <w:jc w:val="center"/>
        <w:rPr>
          <w:rFonts w:ascii="Times New Roman" w:hAnsi="Times New Roman"/>
          <w:b w:val="0"/>
          <w:color w:val="auto"/>
          <w:sz w:val="24"/>
          <w:szCs w:val="24"/>
        </w:rPr>
      </w:pPr>
      <w:r w:rsidRPr="00D150C4">
        <w:rPr>
          <w:rFonts w:ascii="Times New Roman" w:hAnsi="Times New Roman"/>
          <w:b w:val="0"/>
          <w:color w:val="auto"/>
          <w:sz w:val="24"/>
          <w:szCs w:val="24"/>
        </w:rPr>
        <w:t>реализации подпрограммы</w:t>
      </w:r>
    </w:p>
    <w:p w:rsidR="00722789" w:rsidRPr="00203104" w:rsidRDefault="00722789" w:rsidP="00722789">
      <w:pPr>
        <w:pStyle w:val="Pro-TabName"/>
        <w:spacing w:before="0" w:after="0"/>
        <w:jc w:val="center"/>
        <w:rPr>
          <w:rFonts w:ascii="Times New Roman" w:hAnsi="Times New Roman"/>
          <w:b w:val="0"/>
          <w:color w:val="auto"/>
          <w:sz w:val="28"/>
          <w:szCs w:val="28"/>
        </w:rPr>
      </w:pPr>
    </w:p>
    <w:tbl>
      <w:tblPr>
        <w:tblW w:w="11161"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491"/>
        <w:gridCol w:w="2138"/>
        <w:gridCol w:w="607"/>
        <w:gridCol w:w="690"/>
        <w:gridCol w:w="690"/>
        <w:gridCol w:w="760"/>
        <w:gridCol w:w="924"/>
        <w:gridCol w:w="760"/>
        <w:gridCol w:w="749"/>
        <w:gridCol w:w="691"/>
        <w:gridCol w:w="887"/>
        <w:gridCol w:w="887"/>
        <w:gridCol w:w="887"/>
      </w:tblGrid>
      <w:tr w:rsidR="00722789" w:rsidRPr="00203104" w:rsidTr="007D4F5E">
        <w:trPr>
          <w:trHeight w:val="1255"/>
          <w:tblHeader/>
        </w:trPr>
        <w:tc>
          <w:tcPr>
            <w:tcW w:w="491" w:type="dxa"/>
            <w:tcBorders>
              <w:bottom w:val="single" w:sz="12" w:space="0" w:color="808080"/>
            </w:tcBorders>
            <w:shd w:val="clear" w:color="auto" w:fill="auto"/>
          </w:tcPr>
          <w:p w:rsidR="00722789" w:rsidRPr="0095262B" w:rsidRDefault="00722789" w:rsidP="007D4F5E">
            <w:pPr>
              <w:pStyle w:val="Pro-Tab"/>
              <w:keepNext/>
              <w:spacing w:before="0" w:after="0"/>
              <w:rPr>
                <w:rFonts w:ascii="Times New Roman" w:hAnsi="Times New Roman"/>
                <w:b/>
                <w:sz w:val="24"/>
                <w:szCs w:val="24"/>
                <w:lang w:val="ru-RU" w:eastAsia="ru-RU"/>
              </w:rPr>
            </w:pPr>
            <w:r w:rsidRPr="0095262B">
              <w:rPr>
                <w:rFonts w:ascii="Times New Roman" w:hAnsi="Times New Roman"/>
                <w:sz w:val="24"/>
                <w:szCs w:val="24"/>
                <w:lang w:val="ru-RU" w:eastAsia="ru-RU"/>
              </w:rPr>
              <w:t>№</w:t>
            </w:r>
          </w:p>
        </w:tc>
        <w:tc>
          <w:tcPr>
            <w:tcW w:w="2138" w:type="dxa"/>
            <w:tcBorders>
              <w:bottom w:val="single" w:sz="12" w:space="0" w:color="808080"/>
            </w:tcBorders>
            <w:shd w:val="clear" w:color="auto" w:fill="auto"/>
          </w:tcPr>
          <w:p w:rsidR="00722789" w:rsidRPr="0095262B" w:rsidRDefault="00722789" w:rsidP="007D4F5E">
            <w:pPr>
              <w:pStyle w:val="Pro-Tab"/>
              <w:keepNext/>
              <w:spacing w:before="0" w:after="0"/>
              <w:jc w:val="both"/>
              <w:rPr>
                <w:rFonts w:ascii="Times New Roman" w:hAnsi="Times New Roman"/>
                <w:b/>
                <w:sz w:val="24"/>
                <w:szCs w:val="24"/>
                <w:lang w:val="ru-RU" w:eastAsia="ru-RU"/>
              </w:rPr>
            </w:pPr>
            <w:r w:rsidRPr="0095262B">
              <w:rPr>
                <w:rFonts w:ascii="Times New Roman" w:hAnsi="Times New Roman"/>
                <w:sz w:val="24"/>
                <w:szCs w:val="24"/>
                <w:lang w:val="ru-RU" w:eastAsia="ru-RU"/>
              </w:rPr>
              <w:t>Наименование целевого индикатора (показателя)</w:t>
            </w:r>
          </w:p>
        </w:tc>
        <w:tc>
          <w:tcPr>
            <w:tcW w:w="607" w:type="dxa"/>
            <w:tcBorders>
              <w:bottom w:val="single" w:sz="12" w:space="0" w:color="808080"/>
            </w:tcBorders>
            <w:shd w:val="clear" w:color="auto" w:fill="auto"/>
            <w:tcMar>
              <w:left w:w="57" w:type="dxa"/>
              <w:right w:w="57" w:type="dxa"/>
            </w:tcMar>
          </w:tcPr>
          <w:p w:rsidR="00722789" w:rsidRPr="0095262B" w:rsidRDefault="00722789" w:rsidP="007D4F5E">
            <w:pPr>
              <w:pStyle w:val="Pro-Tab"/>
              <w:keepNext/>
              <w:spacing w:before="0" w:after="0"/>
              <w:rPr>
                <w:rFonts w:ascii="Times New Roman" w:hAnsi="Times New Roman"/>
                <w:b/>
                <w:sz w:val="24"/>
                <w:szCs w:val="24"/>
                <w:lang w:val="ru-RU" w:eastAsia="ru-RU"/>
              </w:rPr>
            </w:pPr>
            <w:r w:rsidRPr="0095262B">
              <w:rPr>
                <w:rFonts w:ascii="Times New Roman" w:hAnsi="Times New Roman"/>
                <w:sz w:val="24"/>
                <w:szCs w:val="24"/>
                <w:lang w:val="ru-RU" w:eastAsia="ru-RU"/>
              </w:rPr>
              <w:t>Еед. изм.</w:t>
            </w:r>
          </w:p>
        </w:tc>
        <w:tc>
          <w:tcPr>
            <w:tcW w:w="690" w:type="dxa"/>
            <w:tcBorders>
              <w:bottom w:val="single" w:sz="12" w:space="0" w:color="808080"/>
            </w:tcBorders>
            <w:shd w:val="clear" w:color="auto" w:fill="auto"/>
            <w:tcMar>
              <w:left w:w="57" w:type="dxa"/>
              <w:right w:w="57" w:type="dxa"/>
            </w:tcMar>
          </w:tcPr>
          <w:p w:rsidR="00722789" w:rsidRPr="0095262B" w:rsidRDefault="00722789" w:rsidP="007D4F5E">
            <w:pPr>
              <w:pStyle w:val="Pro-Tab"/>
              <w:keepNext/>
              <w:spacing w:before="0" w:after="0"/>
              <w:jc w:val="center"/>
              <w:rPr>
                <w:rFonts w:ascii="Times New Roman" w:hAnsi="Times New Roman"/>
                <w:b/>
                <w:sz w:val="24"/>
                <w:szCs w:val="24"/>
                <w:lang w:val="ru-RU" w:eastAsia="ru-RU"/>
              </w:rPr>
            </w:pPr>
            <w:r w:rsidRPr="0095262B">
              <w:rPr>
                <w:rFonts w:ascii="Times New Roman" w:hAnsi="Times New Roman"/>
                <w:sz w:val="24"/>
                <w:szCs w:val="24"/>
                <w:lang w:val="ru-RU" w:eastAsia="ru-RU"/>
              </w:rPr>
              <w:t>2012</w:t>
            </w:r>
          </w:p>
        </w:tc>
        <w:tc>
          <w:tcPr>
            <w:tcW w:w="690" w:type="dxa"/>
            <w:tcBorders>
              <w:bottom w:val="single" w:sz="12" w:space="0" w:color="808080"/>
            </w:tcBorders>
            <w:shd w:val="clear" w:color="auto" w:fill="auto"/>
            <w:tcMar>
              <w:left w:w="57" w:type="dxa"/>
              <w:right w:w="57" w:type="dxa"/>
            </w:tcMar>
          </w:tcPr>
          <w:p w:rsidR="00722789" w:rsidRPr="0095262B" w:rsidRDefault="00722789" w:rsidP="007D4F5E">
            <w:pPr>
              <w:pStyle w:val="Pro-Tab"/>
              <w:keepNext/>
              <w:spacing w:before="0" w:after="0"/>
              <w:jc w:val="center"/>
              <w:rPr>
                <w:rFonts w:ascii="Times New Roman" w:hAnsi="Times New Roman"/>
                <w:b/>
                <w:sz w:val="24"/>
                <w:szCs w:val="24"/>
                <w:lang w:val="ru-RU" w:eastAsia="ru-RU"/>
              </w:rPr>
            </w:pPr>
            <w:r w:rsidRPr="0095262B">
              <w:rPr>
                <w:rFonts w:ascii="Times New Roman" w:hAnsi="Times New Roman"/>
                <w:sz w:val="24"/>
                <w:szCs w:val="24"/>
                <w:lang w:val="ru-RU" w:eastAsia="ru-RU"/>
              </w:rPr>
              <w:t>2013</w:t>
            </w:r>
          </w:p>
          <w:p w:rsidR="00722789" w:rsidRPr="0095262B" w:rsidRDefault="00722789" w:rsidP="007D4F5E">
            <w:pPr>
              <w:pStyle w:val="Pro-Tab"/>
              <w:keepNext/>
              <w:spacing w:before="0" w:after="0"/>
              <w:jc w:val="center"/>
              <w:rPr>
                <w:rFonts w:ascii="Times New Roman" w:hAnsi="Times New Roman"/>
                <w:b/>
                <w:sz w:val="24"/>
                <w:szCs w:val="24"/>
                <w:lang w:val="ru-RU" w:eastAsia="ru-RU"/>
              </w:rPr>
            </w:pPr>
            <w:r w:rsidRPr="0095262B">
              <w:rPr>
                <w:rFonts w:ascii="Times New Roman" w:hAnsi="Times New Roman"/>
                <w:sz w:val="24"/>
                <w:szCs w:val="24"/>
                <w:lang w:val="ru-RU" w:eastAsia="ru-RU"/>
              </w:rPr>
              <w:t>оценка</w:t>
            </w:r>
          </w:p>
        </w:tc>
        <w:tc>
          <w:tcPr>
            <w:tcW w:w="760" w:type="dxa"/>
            <w:tcBorders>
              <w:bottom w:val="single" w:sz="12" w:space="0" w:color="808080"/>
            </w:tcBorders>
            <w:shd w:val="clear" w:color="auto" w:fill="auto"/>
            <w:tcMar>
              <w:left w:w="57" w:type="dxa"/>
              <w:right w:w="57" w:type="dxa"/>
            </w:tcMar>
          </w:tcPr>
          <w:p w:rsidR="00722789" w:rsidRPr="0095262B" w:rsidRDefault="00722789" w:rsidP="007D4F5E">
            <w:pPr>
              <w:pStyle w:val="Pro-Tab"/>
              <w:keepNext/>
              <w:spacing w:before="0" w:after="0"/>
              <w:jc w:val="center"/>
              <w:rPr>
                <w:rFonts w:ascii="Times New Roman" w:hAnsi="Times New Roman"/>
                <w:b/>
                <w:sz w:val="24"/>
                <w:szCs w:val="24"/>
                <w:lang w:val="ru-RU" w:eastAsia="ru-RU"/>
              </w:rPr>
            </w:pPr>
            <w:r w:rsidRPr="0095262B">
              <w:rPr>
                <w:rFonts w:ascii="Times New Roman" w:hAnsi="Times New Roman"/>
                <w:sz w:val="24"/>
                <w:szCs w:val="24"/>
                <w:lang w:val="ru-RU" w:eastAsia="ru-RU"/>
              </w:rPr>
              <w:t>2014</w:t>
            </w:r>
          </w:p>
        </w:tc>
        <w:tc>
          <w:tcPr>
            <w:tcW w:w="924" w:type="dxa"/>
            <w:tcBorders>
              <w:bottom w:val="single" w:sz="12" w:space="0" w:color="808080"/>
            </w:tcBorders>
            <w:shd w:val="clear" w:color="auto" w:fill="auto"/>
            <w:tcMar>
              <w:left w:w="57" w:type="dxa"/>
              <w:right w:w="57" w:type="dxa"/>
            </w:tcMar>
          </w:tcPr>
          <w:p w:rsidR="00722789" w:rsidRPr="0095262B" w:rsidRDefault="00722789" w:rsidP="007D4F5E">
            <w:pPr>
              <w:pStyle w:val="Pro-Tab"/>
              <w:keepNext/>
              <w:spacing w:before="0" w:after="0"/>
              <w:jc w:val="center"/>
              <w:rPr>
                <w:rFonts w:ascii="Times New Roman" w:hAnsi="Times New Roman"/>
                <w:b/>
                <w:sz w:val="24"/>
                <w:szCs w:val="24"/>
                <w:lang w:val="ru-RU" w:eastAsia="ru-RU"/>
              </w:rPr>
            </w:pPr>
            <w:r w:rsidRPr="0095262B">
              <w:rPr>
                <w:rFonts w:ascii="Times New Roman" w:hAnsi="Times New Roman"/>
                <w:sz w:val="24"/>
                <w:szCs w:val="24"/>
                <w:lang w:val="ru-RU" w:eastAsia="ru-RU"/>
              </w:rPr>
              <w:t>2015</w:t>
            </w:r>
          </w:p>
        </w:tc>
        <w:tc>
          <w:tcPr>
            <w:tcW w:w="760" w:type="dxa"/>
            <w:tcBorders>
              <w:bottom w:val="single" w:sz="12" w:space="0" w:color="808080"/>
            </w:tcBorders>
            <w:shd w:val="clear" w:color="auto" w:fill="auto"/>
          </w:tcPr>
          <w:p w:rsidR="00722789" w:rsidRPr="0095262B" w:rsidRDefault="00722789" w:rsidP="007D4F5E">
            <w:pPr>
              <w:pStyle w:val="Pro-Tab"/>
              <w:keepNext/>
              <w:spacing w:before="0" w:after="0"/>
              <w:jc w:val="center"/>
              <w:rPr>
                <w:rFonts w:ascii="Times New Roman" w:hAnsi="Times New Roman"/>
                <w:b/>
                <w:sz w:val="24"/>
                <w:szCs w:val="24"/>
                <w:lang w:val="ru-RU" w:eastAsia="ru-RU"/>
              </w:rPr>
            </w:pPr>
            <w:r w:rsidRPr="0095262B">
              <w:rPr>
                <w:rFonts w:ascii="Times New Roman" w:hAnsi="Times New Roman"/>
                <w:sz w:val="24"/>
                <w:szCs w:val="24"/>
                <w:lang w:val="ru-RU" w:eastAsia="ru-RU"/>
              </w:rPr>
              <w:t>2016</w:t>
            </w:r>
          </w:p>
        </w:tc>
        <w:tc>
          <w:tcPr>
            <w:tcW w:w="749" w:type="dxa"/>
            <w:tcBorders>
              <w:bottom w:val="single" w:sz="12" w:space="0" w:color="808080"/>
            </w:tcBorders>
            <w:shd w:val="clear" w:color="auto" w:fill="auto"/>
          </w:tcPr>
          <w:p w:rsidR="00722789" w:rsidRPr="0095262B" w:rsidRDefault="00722789" w:rsidP="007D4F5E">
            <w:pPr>
              <w:pStyle w:val="Pro-Tab"/>
              <w:keepNext/>
              <w:spacing w:before="0" w:after="0"/>
              <w:jc w:val="center"/>
              <w:rPr>
                <w:rFonts w:ascii="Times New Roman" w:hAnsi="Times New Roman"/>
                <w:b/>
                <w:sz w:val="24"/>
                <w:szCs w:val="24"/>
                <w:lang w:val="ru-RU" w:eastAsia="ru-RU"/>
              </w:rPr>
            </w:pPr>
            <w:r w:rsidRPr="0095262B">
              <w:rPr>
                <w:rFonts w:ascii="Times New Roman" w:hAnsi="Times New Roman"/>
                <w:sz w:val="24"/>
                <w:szCs w:val="24"/>
                <w:lang w:val="ru-RU" w:eastAsia="ru-RU"/>
              </w:rPr>
              <w:t>2017</w:t>
            </w:r>
          </w:p>
        </w:tc>
        <w:tc>
          <w:tcPr>
            <w:tcW w:w="691" w:type="dxa"/>
            <w:tcBorders>
              <w:bottom w:val="single" w:sz="12" w:space="0" w:color="808080"/>
            </w:tcBorders>
            <w:shd w:val="clear" w:color="auto" w:fill="auto"/>
            <w:tcMar>
              <w:left w:w="57" w:type="dxa"/>
              <w:right w:w="57" w:type="dxa"/>
            </w:tcMar>
          </w:tcPr>
          <w:p w:rsidR="00722789" w:rsidRPr="0095262B" w:rsidRDefault="00722789" w:rsidP="007D4F5E">
            <w:pPr>
              <w:pStyle w:val="Pro-Tab"/>
              <w:keepNext/>
              <w:spacing w:before="0" w:after="0"/>
              <w:jc w:val="center"/>
              <w:rPr>
                <w:rFonts w:ascii="Times New Roman" w:hAnsi="Times New Roman"/>
                <w:b/>
                <w:sz w:val="24"/>
                <w:szCs w:val="24"/>
                <w:lang w:val="ru-RU" w:eastAsia="ru-RU"/>
              </w:rPr>
            </w:pPr>
            <w:r w:rsidRPr="0095262B">
              <w:rPr>
                <w:rFonts w:ascii="Times New Roman" w:hAnsi="Times New Roman"/>
                <w:sz w:val="24"/>
                <w:szCs w:val="24"/>
                <w:lang w:val="ru-RU" w:eastAsia="ru-RU"/>
              </w:rPr>
              <w:t>2018</w:t>
            </w:r>
          </w:p>
        </w:tc>
        <w:tc>
          <w:tcPr>
            <w:tcW w:w="887" w:type="dxa"/>
            <w:tcBorders>
              <w:bottom w:val="single" w:sz="12" w:space="0" w:color="808080"/>
            </w:tcBorders>
          </w:tcPr>
          <w:p w:rsidR="00722789" w:rsidRPr="0095262B" w:rsidRDefault="00722789" w:rsidP="007D4F5E">
            <w:pPr>
              <w:pStyle w:val="Pro-Tab"/>
              <w:keepNext/>
              <w:spacing w:before="0" w:after="0"/>
              <w:jc w:val="center"/>
              <w:rPr>
                <w:rFonts w:ascii="Times New Roman" w:hAnsi="Times New Roman"/>
                <w:sz w:val="24"/>
                <w:szCs w:val="24"/>
                <w:lang w:val="ru-RU" w:eastAsia="ru-RU"/>
              </w:rPr>
            </w:pPr>
            <w:r w:rsidRPr="0095262B">
              <w:rPr>
                <w:rFonts w:ascii="Times New Roman" w:hAnsi="Times New Roman"/>
                <w:sz w:val="24"/>
                <w:szCs w:val="24"/>
                <w:lang w:val="ru-RU" w:eastAsia="ru-RU"/>
              </w:rPr>
              <w:t>2019</w:t>
            </w:r>
          </w:p>
        </w:tc>
        <w:tc>
          <w:tcPr>
            <w:tcW w:w="887" w:type="dxa"/>
            <w:tcBorders>
              <w:bottom w:val="single" w:sz="12" w:space="0" w:color="808080"/>
            </w:tcBorders>
          </w:tcPr>
          <w:p w:rsidR="00722789" w:rsidRPr="0095262B" w:rsidRDefault="00722789" w:rsidP="007D4F5E">
            <w:pPr>
              <w:pStyle w:val="Pro-Tab"/>
              <w:keepNext/>
              <w:spacing w:before="0" w:after="0"/>
              <w:jc w:val="center"/>
              <w:rPr>
                <w:rFonts w:ascii="Times New Roman" w:hAnsi="Times New Roman"/>
                <w:sz w:val="24"/>
                <w:szCs w:val="24"/>
                <w:lang w:val="ru-RU" w:eastAsia="ru-RU"/>
              </w:rPr>
            </w:pPr>
            <w:r w:rsidRPr="0095262B">
              <w:rPr>
                <w:rFonts w:ascii="Times New Roman" w:hAnsi="Times New Roman"/>
                <w:sz w:val="24"/>
                <w:szCs w:val="24"/>
                <w:lang w:val="ru-RU" w:eastAsia="ru-RU"/>
              </w:rPr>
              <w:t>2020</w:t>
            </w:r>
          </w:p>
        </w:tc>
        <w:tc>
          <w:tcPr>
            <w:tcW w:w="887" w:type="dxa"/>
            <w:tcBorders>
              <w:bottom w:val="single" w:sz="12" w:space="0" w:color="808080"/>
            </w:tcBorders>
          </w:tcPr>
          <w:p w:rsidR="00722789" w:rsidRPr="0095262B" w:rsidRDefault="00722789" w:rsidP="007D4F5E">
            <w:pPr>
              <w:pStyle w:val="Pro-Tab"/>
              <w:keepNext/>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2021</w:t>
            </w:r>
          </w:p>
        </w:tc>
      </w:tr>
      <w:tr w:rsidR="00722789" w:rsidRPr="00203104" w:rsidTr="007D4F5E">
        <w:trPr>
          <w:cantSplit/>
          <w:trHeight w:val="5655"/>
        </w:trPr>
        <w:tc>
          <w:tcPr>
            <w:tcW w:w="491" w:type="dxa"/>
            <w:shd w:val="clear" w:color="auto" w:fill="auto"/>
          </w:tcPr>
          <w:p w:rsidR="00722789" w:rsidRPr="0095262B" w:rsidRDefault="00722789" w:rsidP="007D4F5E">
            <w:pPr>
              <w:pStyle w:val="Pro-Tab"/>
              <w:spacing w:before="0" w:after="0"/>
              <w:rPr>
                <w:rFonts w:ascii="Times New Roman" w:hAnsi="Times New Roman"/>
                <w:sz w:val="24"/>
                <w:szCs w:val="24"/>
                <w:lang w:val="ru-RU" w:eastAsia="ru-RU"/>
              </w:rPr>
            </w:pPr>
            <w:r w:rsidRPr="0095262B">
              <w:rPr>
                <w:rFonts w:ascii="Times New Roman" w:hAnsi="Times New Roman"/>
                <w:sz w:val="24"/>
                <w:szCs w:val="24"/>
                <w:lang w:val="ru-RU" w:eastAsia="ru-RU"/>
              </w:rPr>
              <w:t>1</w:t>
            </w:r>
          </w:p>
        </w:tc>
        <w:tc>
          <w:tcPr>
            <w:tcW w:w="2138" w:type="dxa"/>
            <w:shd w:val="clear" w:color="auto" w:fill="auto"/>
          </w:tcPr>
          <w:p w:rsidR="00722789" w:rsidRPr="0095262B" w:rsidRDefault="00722789" w:rsidP="007D4F5E">
            <w:pPr>
              <w:pStyle w:val="Pro-Tab"/>
              <w:spacing w:before="0" w:after="0"/>
              <w:jc w:val="both"/>
              <w:rPr>
                <w:rFonts w:ascii="Times New Roman" w:hAnsi="Times New Roman"/>
                <w:sz w:val="24"/>
                <w:szCs w:val="24"/>
                <w:lang w:val="ru-RU" w:eastAsia="ru-RU"/>
              </w:rPr>
            </w:pPr>
            <w:r w:rsidRPr="0095262B">
              <w:rPr>
                <w:rFonts w:ascii="Times New Roman" w:hAnsi="Times New Roman"/>
                <w:sz w:val="24"/>
                <w:szCs w:val="24"/>
                <w:lang w:val="ru-RU" w:eastAsia="ru-RU"/>
              </w:rPr>
              <w:t>Удельный вес численности учащихся по основным общеобразовательным программам, участвующих в олимпиадах и конкурсах различного уровня, в общей численности учащихся по основным общеобразовательным программам</w:t>
            </w:r>
          </w:p>
        </w:tc>
        <w:tc>
          <w:tcPr>
            <w:tcW w:w="607" w:type="dxa"/>
            <w:shd w:val="clear" w:color="auto" w:fill="auto"/>
          </w:tcPr>
          <w:p w:rsidR="00722789" w:rsidRPr="0095262B" w:rsidRDefault="00722789" w:rsidP="007D4F5E">
            <w:pPr>
              <w:pStyle w:val="Pro-Tab"/>
              <w:spacing w:before="0" w:after="0"/>
              <w:jc w:val="center"/>
              <w:rPr>
                <w:rFonts w:ascii="Times New Roman" w:hAnsi="Times New Roman"/>
                <w:sz w:val="24"/>
                <w:szCs w:val="24"/>
                <w:lang w:val="ru-RU" w:eastAsia="ru-RU"/>
              </w:rPr>
            </w:pPr>
            <w:r w:rsidRPr="0095262B">
              <w:rPr>
                <w:rFonts w:ascii="Times New Roman" w:hAnsi="Times New Roman"/>
                <w:sz w:val="24"/>
                <w:szCs w:val="24"/>
                <w:lang w:val="ru-RU" w:eastAsia="ru-RU"/>
              </w:rPr>
              <w:t>%</w:t>
            </w:r>
          </w:p>
        </w:tc>
        <w:tc>
          <w:tcPr>
            <w:tcW w:w="690" w:type="dxa"/>
            <w:shd w:val="clear" w:color="auto" w:fill="auto"/>
          </w:tcPr>
          <w:p w:rsidR="00722789" w:rsidRPr="0095262B" w:rsidRDefault="00722789" w:rsidP="007D4F5E">
            <w:pPr>
              <w:pStyle w:val="Pro-Tab"/>
              <w:spacing w:before="0" w:after="0"/>
              <w:jc w:val="center"/>
              <w:rPr>
                <w:rFonts w:ascii="Times New Roman" w:hAnsi="Times New Roman"/>
                <w:sz w:val="24"/>
                <w:szCs w:val="24"/>
                <w:lang w:val="ru-RU" w:eastAsia="ru-RU"/>
              </w:rPr>
            </w:pPr>
            <w:r w:rsidRPr="0095262B">
              <w:rPr>
                <w:rFonts w:ascii="Times New Roman" w:hAnsi="Times New Roman"/>
                <w:sz w:val="24"/>
                <w:szCs w:val="24"/>
                <w:lang w:val="ru-RU" w:eastAsia="ru-RU"/>
              </w:rPr>
              <w:t>38,2</w:t>
            </w:r>
          </w:p>
        </w:tc>
        <w:tc>
          <w:tcPr>
            <w:tcW w:w="690" w:type="dxa"/>
            <w:shd w:val="clear" w:color="auto" w:fill="auto"/>
          </w:tcPr>
          <w:p w:rsidR="00722789" w:rsidRPr="0095262B" w:rsidRDefault="00722789" w:rsidP="007D4F5E">
            <w:pPr>
              <w:pStyle w:val="Pro-Tab"/>
              <w:spacing w:before="0" w:after="0"/>
              <w:jc w:val="center"/>
              <w:rPr>
                <w:rFonts w:ascii="Times New Roman" w:hAnsi="Times New Roman"/>
                <w:sz w:val="24"/>
                <w:szCs w:val="24"/>
                <w:lang w:val="ru-RU" w:eastAsia="ru-RU"/>
              </w:rPr>
            </w:pPr>
            <w:r w:rsidRPr="0095262B">
              <w:rPr>
                <w:rFonts w:ascii="Times New Roman" w:hAnsi="Times New Roman"/>
                <w:sz w:val="24"/>
                <w:szCs w:val="24"/>
                <w:lang w:val="ru-RU" w:eastAsia="ru-RU"/>
              </w:rPr>
              <w:t>38,5</w:t>
            </w:r>
          </w:p>
        </w:tc>
        <w:tc>
          <w:tcPr>
            <w:tcW w:w="760" w:type="dxa"/>
            <w:shd w:val="clear" w:color="auto" w:fill="auto"/>
          </w:tcPr>
          <w:p w:rsidR="00722789" w:rsidRPr="0095262B" w:rsidRDefault="00722789" w:rsidP="007D4F5E">
            <w:pPr>
              <w:pStyle w:val="Pro-Tab"/>
              <w:spacing w:before="0" w:after="0"/>
              <w:jc w:val="center"/>
              <w:rPr>
                <w:rFonts w:ascii="Times New Roman" w:hAnsi="Times New Roman"/>
                <w:sz w:val="24"/>
                <w:szCs w:val="24"/>
                <w:lang w:val="ru-RU" w:eastAsia="ru-RU"/>
              </w:rPr>
            </w:pPr>
            <w:r w:rsidRPr="0095262B">
              <w:rPr>
                <w:rFonts w:ascii="Times New Roman" w:hAnsi="Times New Roman"/>
                <w:sz w:val="24"/>
                <w:szCs w:val="24"/>
                <w:lang w:val="ru-RU" w:eastAsia="ru-RU"/>
              </w:rPr>
              <w:t>39,0</w:t>
            </w:r>
          </w:p>
        </w:tc>
        <w:tc>
          <w:tcPr>
            <w:tcW w:w="924" w:type="dxa"/>
            <w:shd w:val="clear" w:color="auto" w:fill="auto"/>
          </w:tcPr>
          <w:p w:rsidR="00722789" w:rsidRPr="0095262B" w:rsidRDefault="00722789" w:rsidP="007D4F5E">
            <w:pPr>
              <w:pStyle w:val="Pro-Tab"/>
              <w:spacing w:before="0" w:after="0"/>
              <w:jc w:val="center"/>
              <w:rPr>
                <w:rFonts w:ascii="Times New Roman" w:hAnsi="Times New Roman"/>
                <w:sz w:val="24"/>
                <w:szCs w:val="24"/>
                <w:lang w:val="ru-RU" w:eastAsia="ru-RU"/>
              </w:rPr>
            </w:pPr>
            <w:r w:rsidRPr="0095262B">
              <w:rPr>
                <w:rFonts w:ascii="Times New Roman" w:hAnsi="Times New Roman"/>
                <w:sz w:val="24"/>
                <w:szCs w:val="24"/>
                <w:lang w:val="ru-RU" w:eastAsia="ru-RU"/>
              </w:rPr>
              <w:t>40,0</w:t>
            </w:r>
          </w:p>
        </w:tc>
        <w:tc>
          <w:tcPr>
            <w:tcW w:w="760" w:type="dxa"/>
            <w:shd w:val="clear" w:color="auto" w:fill="auto"/>
          </w:tcPr>
          <w:p w:rsidR="00722789" w:rsidRPr="0095262B" w:rsidRDefault="00722789" w:rsidP="007D4F5E">
            <w:pPr>
              <w:pStyle w:val="Pro-Tab"/>
              <w:spacing w:before="0" w:after="0"/>
              <w:jc w:val="center"/>
              <w:rPr>
                <w:rFonts w:ascii="Times New Roman" w:hAnsi="Times New Roman"/>
                <w:sz w:val="24"/>
                <w:szCs w:val="24"/>
                <w:lang w:val="ru-RU" w:eastAsia="ru-RU"/>
              </w:rPr>
            </w:pPr>
            <w:r w:rsidRPr="0095262B">
              <w:rPr>
                <w:rFonts w:ascii="Times New Roman" w:hAnsi="Times New Roman"/>
                <w:sz w:val="24"/>
                <w:szCs w:val="24"/>
                <w:lang w:val="ru-RU" w:eastAsia="ru-RU"/>
              </w:rPr>
              <w:t>42,0</w:t>
            </w:r>
          </w:p>
        </w:tc>
        <w:tc>
          <w:tcPr>
            <w:tcW w:w="749" w:type="dxa"/>
            <w:shd w:val="clear" w:color="auto" w:fill="auto"/>
          </w:tcPr>
          <w:p w:rsidR="00722789" w:rsidRPr="0095262B" w:rsidRDefault="00722789" w:rsidP="007D4F5E">
            <w:pPr>
              <w:pStyle w:val="Pro-Tab"/>
              <w:spacing w:before="0" w:after="0"/>
              <w:jc w:val="center"/>
              <w:rPr>
                <w:rFonts w:ascii="Times New Roman" w:hAnsi="Times New Roman"/>
                <w:sz w:val="24"/>
                <w:szCs w:val="24"/>
                <w:lang w:val="ru-RU" w:eastAsia="ru-RU"/>
              </w:rPr>
            </w:pPr>
            <w:r w:rsidRPr="0095262B">
              <w:rPr>
                <w:rFonts w:ascii="Times New Roman" w:hAnsi="Times New Roman"/>
                <w:sz w:val="24"/>
                <w:szCs w:val="24"/>
                <w:lang w:val="ru-RU" w:eastAsia="ru-RU"/>
              </w:rPr>
              <w:t>44,0</w:t>
            </w:r>
          </w:p>
        </w:tc>
        <w:tc>
          <w:tcPr>
            <w:tcW w:w="691" w:type="dxa"/>
            <w:shd w:val="clear" w:color="auto" w:fill="auto"/>
          </w:tcPr>
          <w:p w:rsidR="00722789" w:rsidRPr="0095262B" w:rsidRDefault="00722789" w:rsidP="007D4F5E">
            <w:pPr>
              <w:pStyle w:val="Pro-Tab"/>
              <w:spacing w:before="0" w:after="0"/>
              <w:jc w:val="center"/>
              <w:rPr>
                <w:rFonts w:ascii="Times New Roman" w:hAnsi="Times New Roman"/>
                <w:sz w:val="24"/>
                <w:szCs w:val="24"/>
                <w:lang w:val="ru-RU" w:eastAsia="ru-RU"/>
              </w:rPr>
            </w:pPr>
            <w:r w:rsidRPr="0095262B">
              <w:rPr>
                <w:rFonts w:ascii="Times New Roman" w:hAnsi="Times New Roman"/>
                <w:sz w:val="24"/>
                <w:szCs w:val="24"/>
                <w:lang w:val="ru-RU" w:eastAsia="ru-RU"/>
              </w:rPr>
              <w:t>46,0</w:t>
            </w:r>
          </w:p>
        </w:tc>
        <w:tc>
          <w:tcPr>
            <w:tcW w:w="887" w:type="dxa"/>
          </w:tcPr>
          <w:p w:rsidR="00722789" w:rsidRPr="0095262B" w:rsidRDefault="00722789" w:rsidP="007D4F5E">
            <w:pPr>
              <w:pStyle w:val="Pro-Tab"/>
              <w:spacing w:before="0" w:after="0"/>
              <w:jc w:val="center"/>
              <w:rPr>
                <w:rFonts w:ascii="Times New Roman" w:hAnsi="Times New Roman"/>
                <w:sz w:val="24"/>
                <w:szCs w:val="24"/>
                <w:lang w:val="ru-RU" w:eastAsia="ru-RU"/>
              </w:rPr>
            </w:pPr>
            <w:r w:rsidRPr="0095262B">
              <w:rPr>
                <w:rFonts w:ascii="Times New Roman" w:hAnsi="Times New Roman"/>
                <w:sz w:val="24"/>
                <w:szCs w:val="24"/>
                <w:lang w:val="ru-RU" w:eastAsia="ru-RU"/>
              </w:rPr>
              <w:t>48,0</w:t>
            </w:r>
          </w:p>
        </w:tc>
        <w:tc>
          <w:tcPr>
            <w:tcW w:w="887" w:type="dxa"/>
          </w:tcPr>
          <w:p w:rsidR="00722789" w:rsidRPr="0095262B" w:rsidRDefault="00722789" w:rsidP="007D4F5E">
            <w:pPr>
              <w:pStyle w:val="Pro-Tab"/>
              <w:spacing w:before="0" w:after="0"/>
              <w:jc w:val="center"/>
              <w:rPr>
                <w:rFonts w:ascii="Times New Roman" w:hAnsi="Times New Roman"/>
                <w:sz w:val="24"/>
                <w:szCs w:val="24"/>
                <w:lang w:val="ru-RU" w:eastAsia="ru-RU"/>
              </w:rPr>
            </w:pPr>
            <w:r w:rsidRPr="0095262B">
              <w:rPr>
                <w:rFonts w:ascii="Times New Roman" w:hAnsi="Times New Roman"/>
                <w:sz w:val="24"/>
                <w:szCs w:val="24"/>
                <w:lang w:val="ru-RU" w:eastAsia="ru-RU"/>
              </w:rPr>
              <w:t>48,5</w:t>
            </w:r>
          </w:p>
        </w:tc>
        <w:tc>
          <w:tcPr>
            <w:tcW w:w="887" w:type="dxa"/>
          </w:tcPr>
          <w:p w:rsidR="00722789" w:rsidRPr="0095262B" w:rsidRDefault="00722789" w:rsidP="007D4F5E">
            <w:pPr>
              <w:pStyle w:val="Pro-Tab"/>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49,0</w:t>
            </w:r>
          </w:p>
        </w:tc>
      </w:tr>
    </w:tbl>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Отчетные значения по целевому показателю определяются аналогично государственной программе Российской Федерации «Развитие образования» на 2013-2020 годы», утвержденной распоряжением Правительства Российской Федерации от 22.11.2012 №2148-р.</w:t>
      </w:r>
    </w:p>
    <w:p w:rsidR="00722789" w:rsidRPr="00D150C4" w:rsidRDefault="00722789" w:rsidP="00722789">
      <w:pPr>
        <w:pStyle w:val="4"/>
        <w:numPr>
          <w:ilvl w:val="0"/>
          <w:numId w:val="5"/>
        </w:numPr>
        <w:spacing w:before="0" w:after="0"/>
        <w:jc w:val="center"/>
        <w:rPr>
          <w:rFonts w:ascii="Times New Roman" w:hAnsi="Times New Roman"/>
          <w:b w:val="0"/>
          <w:sz w:val="24"/>
          <w:szCs w:val="24"/>
        </w:rPr>
      </w:pPr>
      <w:r w:rsidRPr="00D150C4">
        <w:rPr>
          <w:rFonts w:ascii="Times New Roman" w:hAnsi="Times New Roman"/>
          <w:b w:val="0"/>
          <w:sz w:val="24"/>
          <w:szCs w:val="24"/>
        </w:rPr>
        <w:t>Мероприятия подпрограммы</w:t>
      </w:r>
    </w:p>
    <w:p w:rsidR="00722789" w:rsidRPr="00D150C4" w:rsidRDefault="00722789" w:rsidP="00722789">
      <w:pPr>
        <w:pStyle w:val="Pro-Gramma"/>
        <w:rPr>
          <w:sz w:val="24"/>
        </w:rPr>
      </w:pPr>
    </w:p>
    <w:p w:rsidR="00722789" w:rsidRPr="00D150C4" w:rsidRDefault="00722789" w:rsidP="00722789">
      <w:pPr>
        <w:pStyle w:val="aff1"/>
        <w:ind w:firstLine="360"/>
        <w:jc w:val="both"/>
        <w:rPr>
          <w:rFonts w:ascii="Times New Roman" w:hAnsi="Times New Roman"/>
          <w:sz w:val="24"/>
          <w:szCs w:val="24"/>
        </w:rPr>
      </w:pPr>
      <w:r w:rsidRPr="00D150C4">
        <w:rPr>
          <w:rFonts w:ascii="Times New Roman" w:hAnsi="Times New Roman"/>
          <w:sz w:val="24"/>
          <w:szCs w:val="24"/>
        </w:rPr>
        <w:t>Реализация подпрограммы предполагает выполнение в рамках мероприятия - Проведение районных и участие в областных конкурсах социально значимых программ и проектов, направленных на поддержку одаренных детей - следующих мероприятий:</w:t>
      </w:r>
    </w:p>
    <w:p w:rsidR="00722789" w:rsidRPr="00D150C4" w:rsidRDefault="00722789" w:rsidP="00722789">
      <w:pPr>
        <w:pStyle w:val="aff1"/>
        <w:ind w:firstLine="360"/>
        <w:jc w:val="both"/>
        <w:rPr>
          <w:rFonts w:ascii="Times New Roman" w:hAnsi="Times New Roman"/>
          <w:sz w:val="24"/>
          <w:szCs w:val="24"/>
        </w:rPr>
      </w:pPr>
      <w:r w:rsidRPr="00D150C4">
        <w:rPr>
          <w:rFonts w:ascii="Times New Roman" w:hAnsi="Times New Roman"/>
          <w:sz w:val="24"/>
          <w:szCs w:val="24"/>
        </w:rPr>
        <w:t xml:space="preserve">      1. Участие в областном спортивном празднике для детей, находящихся в социально опасном положении.</w:t>
      </w:r>
    </w:p>
    <w:p w:rsidR="00722789" w:rsidRPr="00D150C4" w:rsidRDefault="00722789" w:rsidP="00722789">
      <w:pPr>
        <w:pStyle w:val="aff1"/>
        <w:jc w:val="both"/>
        <w:rPr>
          <w:rFonts w:ascii="Times New Roman" w:hAnsi="Times New Roman"/>
          <w:sz w:val="24"/>
          <w:szCs w:val="24"/>
        </w:rPr>
      </w:pPr>
      <w:r w:rsidRPr="00D150C4">
        <w:rPr>
          <w:rFonts w:ascii="Times New Roman" w:hAnsi="Times New Roman"/>
          <w:sz w:val="24"/>
          <w:szCs w:val="24"/>
        </w:rPr>
        <w:tab/>
        <w:t>Исполнителем мероприятия подпрограммы выступает отдел образования администрации Тейковского муниципального района.</w:t>
      </w:r>
    </w:p>
    <w:p w:rsidR="00722789" w:rsidRPr="00D150C4" w:rsidRDefault="00722789" w:rsidP="00722789">
      <w:pPr>
        <w:pStyle w:val="aff1"/>
        <w:jc w:val="both"/>
        <w:rPr>
          <w:rFonts w:ascii="Times New Roman" w:hAnsi="Times New Roman"/>
          <w:sz w:val="24"/>
          <w:szCs w:val="24"/>
        </w:rPr>
      </w:pPr>
      <w:r w:rsidRPr="00D150C4">
        <w:rPr>
          <w:rFonts w:ascii="Times New Roman" w:hAnsi="Times New Roman"/>
          <w:sz w:val="24"/>
          <w:szCs w:val="24"/>
        </w:rPr>
        <w:tab/>
        <w:t>Срок выполнения мероприятия – 2014-2021 гг.</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2. Проведение районных и участие в областных мероприятиях, посвященных Дню защиты детей.</w:t>
      </w:r>
    </w:p>
    <w:p w:rsidR="00722789" w:rsidRPr="00D150C4" w:rsidRDefault="00722789" w:rsidP="00722789">
      <w:pPr>
        <w:pStyle w:val="aff1"/>
        <w:jc w:val="both"/>
        <w:rPr>
          <w:rFonts w:ascii="Times New Roman" w:hAnsi="Times New Roman"/>
          <w:sz w:val="24"/>
          <w:szCs w:val="24"/>
        </w:rPr>
      </w:pPr>
      <w:r w:rsidRPr="00D150C4">
        <w:rPr>
          <w:rFonts w:ascii="Times New Roman" w:hAnsi="Times New Roman"/>
          <w:sz w:val="24"/>
          <w:szCs w:val="24"/>
        </w:rPr>
        <w:tab/>
        <w:t>Исполнителем мероприятия подпрограммы выступает отдел образования администрации Тейковского муниципального района.</w:t>
      </w:r>
    </w:p>
    <w:p w:rsidR="00722789" w:rsidRPr="00D150C4" w:rsidRDefault="00722789" w:rsidP="00722789">
      <w:pPr>
        <w:pStyle w:val="aff1"/>
        <w:jc w:val="both"/>
        <w:rPr>
          <w:rFonts w:ascii="Times New Roman" w:hAnsi="Times New Roman"/>
          <w:sz w:val="24"/>
          <w:szCs w:val="24"/>
        </w:rPr>
      </w:pPr>
      <w:r w:rsidRPr="00D150C4">
        <w:rPr>
          <w:rFonts w:ascii="Times New Roman" w:hAnsi="Times New Roman"/>
          <w:sz w:val="24"/>
          <w:szCs w:val="24"/>
        </w:rPr>
        <w:tab/>
        <w:t>Срок выполнения мероприятия – 2014-2021 гг.</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3. Проведение районных и участие в областных мероприятиях, посвященных Дню матери.</w:t>
      </w:r>
    </w:p>
    <w:p w:rsidR="00722789" w:rsidRPr="00D150C4" w:rsidRDefault="00722789" w:rsidP="00722789">
      <w:pPr>
        <w:pStyle w:val="aff1"/>
        <w:jc w:val="both"/>
        <w:rPr>
          <w:rFonts w:ascii="Times New Roman" w:hAnsi="Times New Roman"/>
          <w:sz w:val="24"/>
          <w:szCs w:val="24"/>
        </w:rPr>
      </w:pPr>
      <w:r w:rsidRPr="00D150C4">
        <w:rPr>
          <w:rFonts w:ascii="Times New Roman" w:hAnsi="Times New Roman"/>
          <w:sz w:val="24"/>
          <w:szCs w:val="24"/>
        </w:rPr>
        <w:tab/>
        <w:t>Исполнителем мероприятия подпрограммы выступает отдел образования администрации Тейковского муниципального района.</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Срок выполнения мероприятия – 2014-2021 гг.</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lastRenderedPageBreak/>
        <w:t xml:space="preserve">4. Проведение районного и участие в областном торжественном мероприятии, посвященном Дню семьи, любви и верности. </w:t>
      </w:r>
    </w:p>
    <w:p w:rsidR="00722789" w:rsidRPr="00D150C4" w:rsidRDefault="00722789" w:rsidP="00722789">
      <w:pPr>
        <w:pStyle w:val="aff1"/>
        <w:jc w:val="both"/>
        <w:rPr>
          <w:rFonts w:ascii="Times New Roman" w:hAnsi="Times New Roman"/>
          <w:sz w:val="24"/>
          <w:szCs w:val="24"/>
        </w:rPr>
      </w:pPr>
      <w:r w:rsidRPr="00D150C4">
        <w:rPr>
          <w:rFonts w:ascii="Times New Roman" w:hAnsi="Times New Roman"/>
          <w:sz w:val="24"/>
          <w:szCs w:val="24"/>
        </w:rPr>
        <w:tab/>
        <w:t>Исполнителем мероприятия подпрограммы выступает отдел образования администрации Тейковского муниципального района.</w:t>
      </w:r>
    </w:p>
    <w:p w:rsidR="00722789" w:rsidRPr="00D150C4" w:rsidRDefault="00722789" w:rsidP="00722789">
      <w:pPr>
        <w:pStyle w:val="aff1"/>
        <w:jc w:val="both"/>
        <w:rPr>
          <w:rFonts w:ascii="Times New Roman" w:hAnsi="Times New Roman"/>
          <w:sz w:val="24"/>
          <w:szCs w:val="24"/>
        </w:rPr>
      </w:pPr>
      <w:r w:rsidRPr="00D150C4">
        <w:rPr>
          <w:rFonts w:ascii="Times New Roman" w:hAnsi="Times New Roman"/>
          <w:sz w:val="24"/>
          <w:szCs w:val="24"/>
        </w:rPr>
        <w:tab/>
        <w:t>Срок выполнения мероприятия – 2014-2021 гг.</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 xml:space="preserve">5. Участие в областной военно-спортивной игре «Зарница». </w:t>
      </w:r>
    </w:p>
    <w:p w:rsidR="00722789" w:rsidRPr="00D150C4" w:rsidRDefault="00722789" w:rsidP="00722789">
      <w:pPr>
        <w:pStyle w:val="aff1"/>
        <w:jc w:val="both"/>
        <w:rPr>
          <w:rFonts w:ascii="Times New Roman" w:hAnsi="Times New Roman"/>
          <w:sz w:val="24"/>
          <w:szCs w:val="24"/>
        </w:rPr>
      </w:pPr>
      <w:r w:rsidRPr="00D150C4">
        <w:rPr>
          <w:rFonts w:ascii="Times New Roman" w:hAnsi="Times New Roman"/>
          <w:sz w:val="24"/>
          <w:szCs w:val="24"/>
        </w:rPr>
        <w:tab/>
        <w:t>Исполнителем мероприятия подпрограммы выступает отдел образования администрации Тейковского муниципального района.</w:t>
      </w:r>
    </w:p>
    <w:p w:rsidR="00722789" w:rsidRPr="00D150C4" w:rsidRDefault="00722789" w:rsidP="00722789">
      <w:pPr>
        <w:pStyle w:val="aff1"/>
        <w:jc w:val="both"/>
        <w:rPr>
          <w:rFonts w:ascii="Times New Roman" w:hAnsi="Times New Roman"/>
          <w:sz w:val="24"/>
          <w:szCs w:val="24"/>
        </w:rPr>
      </w:pPr>
      <w:r w:rsidRPr="00D150C4">
        <w:rPr>
          <w:rFonts w:ascii="Times New Roman" w:hAnsi="Times New Roman"/>
          <w:sz w:val="24"/>
          <w:szCs w:val="24"/>
        </w:rPr>
        <w:tab/>
        <w:t>Срок выполнения мероприятия – 2014-2021 гг.</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 xml:space="preserve">6. Проведение ежегодной акции «Поможем собрать детей в школу». Подготовка к новому учебному году детей из семей, находящихся в сложной жизненной ситуации. </w:t>
      </w:r>
    </w:p>
    <w:p w:rsidR="00722789" w:rsidRPr="00D150C4" w:rsidRDefault="00722789" w:rsidP="00722789">
      <w:pPr>
        <w:pStyle w:val="aff1"/>
        <w:jc w:val="both"/>
        <w:rPr>
          <w:rFonts w:ascii="Times New Roman" w:hAnsi="Times New Roman"/>
          <w:sz w:val="24"/>
          <w:szCs w:val="24"/>
        </w:rPr>
      </w:pPr>
      <w:r w:rsidRPr="00D150C4">
        <w:rPr>
          <w:rFonts w:ascii="Times New Roman" w:hAnsi="Times New Roman"/>
          <w:sz w:val="24"/>
          <w:szCs w:val="24"/>
        </w:rPr>
        <w:tab/>
        <w:t>Исполнителем мероприятия подпрограммы выступает отдел образования администрации Тейковского муниципального района.</w:t>
      </w:r>
    </w:p>
    <w:p w:rsidR="00722789" w:rsidRPr="00D150C4" w:rsidRDefault="00722789" w:rsidP="00722789">
      <w:pPr>
        <w:pStyle w:val="aff1"/>
        <w:jc w:val="both"/>
        <w:rPr>
          <w:rFonts w:ascii="Times New Roman" w:hAnsi="Times New Roman"/>
          <w:sz w:val="24"/>
          <w:szCs w:val="24"/>
        </w:rPr>
      </w:pPr>
      <w:r w:rsidRPr="00D150C4">
        <w:rPr>
          <w:rFonts w:ascii="Times New Roman" w:hAnsi="Times New Roman"/>
          <w:sz w:val="24"/>
          <w:szCs w:val="24"/>
        </w:rPr>
        <w:tab/>
        <w:t>Срок выполнения мероприятия – 2014-2021 гг.</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 xml:space="preserve">7. Проведение районных и участие в областных конкурсах социально значимых программ и проектов, направленных на поддержку одаренных детей. </w:t>
      </w:r>
    </w:p>
    <w:p w:rsidR="00722789" w:rsidRPr="00D150C4" w:rsidRDefault="00722789" w:rsidP="00722789">
      <w:pPr>
        <w:pStyle w:val="aff1"/>
        <w:jc w:val="both"/>
        <w:rPr>
          <w:rFonts w:ascii="Times New Roman" w:hAnsi="Times New Roman"/>
          <w:sz w:val="24"/>
          <w:szCs w:val="24"/>
        </w:rPr>
      </w:pPr>
      <w:r w:rsidRPr="00D150C4">
        <w:rPr>
          <w:rFonts w:ascii="Times New Roman" w:hAnsi="Times New Roman"/>
          <w:sz w:val="24"/>
          <w:szCs w:val="24"/>
        </w:rPr>
        <w:tab/>
        <w:t>Исполнителем мероприятия подпрограммы выступает отдел образования администрации Тейковского муниципального района.</w:t>
      </w:r>
    </w:p>
    <w:p w:rsidR="00722789" w:rsidRPr="00D150C4" w:rsidRDefault="00722789" w:rsidP="00722789">
      <w:pPr>
        <w:pStyle w:val="aff1"/>
        <w:jc w:val="both"/>
        <w:rPr>
          <w:rFonts w:ascii="Times New Roman" w:hAnsi="Times New Roman"/>
          <w:sz w:val="24"/>
          <w:szCs w:val="24"/>
        </w:rPr>
      </w:pPr>
      <w:r w:rsidRPr="00D150C4">
        <w:rPr>
          <w:rFonts w:ascii="Times New Roman" w:hAnsi="Times New Roman"/>
          <w:sz w:val="24"/>
          <w:szCs w:val="24"/>
        </w:rPr>
        <w:tab/>
        <w:t>Срок выполнения мероприятия – 2014-2021 гг.</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 xml:space="preserve">8. Проведение муниципального  и участие в региональном этапах Всероссийской олимпиады школьников. </w:t>
      </w:r>
    </w:p>
    <w:p w:rsidR="00722789" w:rsidRPr="00D150C4" w:rsidRDefault="00722789" w:rsidP="00722789">
      <w:pPr>
        <w:pStyle w:val="aff1"/>
        <w:jc w:val="both"/>
        <w:rPr>
          <w:rFonts w:ascii="Times New Roman" w:hAnsi="Times New Roman"/>
          <w:sz w:val="24"/>
          <w:szCs w:val="24"/>
        </w:rPr>
      </w:pPr>
      <w:r w:rsidRPr="00D150C4">
        <w:rPr>
          <w:rFonts w:ascii="Times New Roman" w:hAnsi="Times New Roman"/>
          <w:sz w:val="24"/>
          <w:szCs w:val="24"/>
        </w:rPr>
        <w:tab/>
        <w:t>Исполнителем мероприятия подпрограммы выступает отдел образования администрации Тейковского муниципального района.</w:t>
      </w:r>
    </w:p>
    <w:p w:rsidR="00722789" w:rsidRPr="00D150C4" w:rsidRDefault="00722789" w:rsidP="00722789">
      <w:pPr>
        <w:pStyle w:val="aff1"/>
        <w:jc w:val="both"/>
        <w:rPr>
          <w:rFonts w:ascii="Times New Roman" w:hAnsi="Times New Roman"/>
          <w:sz w:val="24"/>
          <w:szCs w:val="24"/>
        </w:rPr>
      </w:pPr>
      <w:r w:rsidRPr="00D150C4">
        <w:rPr>
          <w:rFonts w:ascii="Times New Roman" w:hAnsi="Times New Roman"/>
          <w:sz w:val="24"/>
          <w:szCs w:val="24"/>
        </w:rPr>
        <w:tab/>
        <w:t>Срок выполнения мероприятия – 2014-2021 гг.</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 xml:space="preserve">9. Проведение районных и участие в областных творческих конкурсах, выставках, спортивных мероприятиях с детьми и молодежью. </w:t>
      </w:r>
    </w:p>
    <w:p w:rsidR="00722789" w:rsidRPr="00D150C4" w:rsidRDefault="00722789" w:rsidP="00722789">
      <w:pPr>
        <w:pStyle w:val="aff1"/>
        <w:jc w:val="both"/>
        <w:rPr>
          <w:rFonts w:ascii="Times New Roman" w:hAnsi="Times New Roman"/>
          <w:sz w:val="24"/>
          <w:szCs w:val="24"/>
        </w:rPr>
      </w:pPr>
      <w:r w:rsidRPr="00D150C4">
        <w:rPr>
          <w:rFonts w:ascii="Times New Roman" w:hAnsi="Times New Roman"/>
          <w:sz w:val="24"/>
          <w:szCs w:val="24"/>
        </w:rPr>
        <w:tab/>
        <w:t>Исполнителем мероприятия подпрограммы выступает отдел образования администрации Тейковского муниципального района.</w:t>
      </w:r>
    </w:p>
    <w:p w:rsidR="00722789" w:rsidRPr="00D150C4" w:rsidRDefault="00722789" w:rsidP="00722789">
      <w:pPr>
        <w:pStyle w:val="aff1"/>
        <w:jc w:val="both"/>
        <w:rPr>
          <w:rFonts w:ascii="Times New Roman" w:hAnsi="Times New Roman"/>
          <w:sz w:val="24"/>
          <w:szCs w:val="24"/>
        </w:rPr>
      </w:pPr>
      <w:r w:rsidRPr="00D150C4">
        <w:rPr>
          <w:rFonts w:ascii="Times New Roman" w:hAnsi="Times New Roman"/>
          <w:sz w:val="24"/>
          <w:szCs w:val="24"/>
        </w:rPr>
        <w:tab/>
        <w:t>Срок выполнения мероприятия – 2014-2021 гг.</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 xml:space="preserve">10.  Проведение районного бала выпускников и участие в Губернаторском бале лучших выпускников. </w:t>
      </w:r>
    </w:p>
    <w:p w:rsidR="00722789" w:rsidRPr="00D150C4" w:rsidRDefault="00722789" w:rsidP="00722789">
      <w:pPr>
        <w:pStyle w:val="aff1"/>
        <w:jc w:val="both"/>
        <w:rPr>
          <w:rFonts w:ascii="Times New Roman" w:hAnsi="Times New Roman"/>
          <w:sz w:val="24"/>
          <w:szCs w:val="24"/>
        </w:rPr>
      </w:pPr>
      <w:r w:rsidRPr="00D150C4">
        <w:rPr>
          <w:rFonts w:ascii="Times New Roman" w:hAnsi="Times New Roman"/>
          <w:sz w:val="24"/>
          <w:szCs w:val="24"/>
        </w:rPr>
        <w:tab/>
        <w:t>Исполнителем мероприятия подпрограммы выступает отдел образования администрации Тейковского муниципального района.</w:t>
      </w:r>
    </w:p>
    <w:p w:rsidR="00722789" w:rsidRPr="00D150C4" w:rsidRDefault="00722789" w:rsidP="00722789">
      <w:pPr>
        <w:pStyle w:val="aff1"/>
        <w:jc w:val="both"/>
        <w:rPr>
          <w:rFonts w:ascii="Times New Roman" w:hAnsi="Times New Roman"/>
          <w:sz w:val="24"/>
          <w:szCs w:val="24"/>
        </w:rPr>
      </w:pPr>
      <w:r w:rsidRPr="00D150C4">
        <w:rPr>
          <w:rFonts w:ascii="Times New Roman" w:hAnsi="Times New Roman"/>
          <w:sz w:val="24"/>
          <w:szCs w:val="24"/>
        </w:rPr>
        <w:tab/>
        <w:t>Срок выполнения мероприятия – 2014-2021 гг.</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 xml:space="preserve">11. Содействие участию одаренных детей в олимпиадах, фестивалях, соревнованиях, конкурсах, смотрах, олимпиадах. </w:t>
      </w:r>
    </w:p>
    <w:p w:rsidR="00722789" w:rsidRPr="00D150C4" w:rsidRDefault="00722789" w:rsidP="00722789">
      <w:pPr>
        <w:pStyle w:val="aff1"/>
        <w:jc w:val="both"/>
        <w:rPr>
          <w:rFonts w:ascii="Times New Roman" w:hAnsi="Times New Roman"/>
          <w:sz w:val="24"/>
          <w:szCs w:val="24"/>
        </w:rPr>
      </w:pPr>
      <w:r w:rsidRPr="00D150C4">
        <w:rPr>
          <w:rFonts w:ascii="Times New Roman" w:hAnsi="Times New Roman"/>
          <w:sz w:val="24"/>
          <w:szCs w:val="24"/>
        </w:rPr>
        <w:tab/>
        <w:t>Исполнителем мероприятия подпрограммы выступает отдел образования администрации Тейковского муниципального района.</w:t>
      </w:r>
    </w:p>
    <w:p w:rsidR="00722789" w:rsidRPr="00D150C4" w:rsidRDefault="00722789" w:rsidP="00722789">
      <w:pPr>
        <w:pStyle w:val="aff1"/>
        <w:jc w:val="both"/>
        <w:rPr>
          <w:rFonts w:ascii="Times New Roman" w:hAnsi="Times New Roman"/>
          <w:sz w:val="24"/>
          <w:szCs w:val="24"/>
        </w:rPr>
      </w:pPr>
      <w:r w:rsidRPr="00D150C4">
        <w:rPr>
          <w:rFonts w:ascii="Times New Roman" w:hAnsi="Times New Roman"/>
          <w:sz w:val="24"/>
          <w:szCs w:val="24"/>
        </w:rPr>
        <w:tab/>
        <w:t>Срок выполнения мероприятия – 2014-2021 гг.</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 xml:space="preserve">12. Поддержка одаренных детей, детских и молодежных творческих коллективов. </w:t>
      </w:r>
    </w:p>
    <w:p w:rsidR="00722789" w:rsidRPr="00D150C4" w:rsidRDefault="00722789" w:rsidP="00722789">
      <w:pPr>
        <w:pStyle w:val="aff1"/>
        <w:jc w:val="both"/>
        <w:rPr>
          <w:rFonts w:ascii="Times New Roman" w:hAnsi="Times New Roman"/>
          <w:sz w:val="24"/>
          <w:szCs w:val="24"/>
        </w:rPr>
      </w:pPr>
      <w:r w:rsidRPr="00D150C4">
        <w:rPr>
          <w:rFonts w:ascii="Times New Roman" w:hAnsi="Times New Roman"/>
          <w:sz w:val="24"/>
          <w:szCs w:val="24"/>
        </w:rPr>
        <w:tab/>
        <w:t>Исполнителем мероприятия подпрограммы выступает отдел образования администрации Тейковского муниципального района.</w:t>
      </w:r>
    </w:p>
    <w:p w:rsidR="00722789" w:rsidRPr="00D150C4" w:rsidRDefault="00722789" w:rsidP="00722789">
      <w:pPr>
        <w:pStyle w:val="aff1"/>
        <w:jc w:val="both"/>
        <w:rPr>
          <w:rFonts w:ascii="Times New Roman" w:hAnsi="Times New Roman"/>
          <w:sz w:val="24"/>
          <w:szCs w:val="24"/>
        </w:rPr>
      </w:pPr>
      <w:r w:rsidRPr="00D150C4">
        <w:rPr>
          <w:rFonts w:ascii="Times New Roman" w:hAnsi="Times New Roman"/>
          <w:sz w:val="24"/>
          <w:szCs w:val="24"/>
        </w:rPr>
        <w:tab/>
        <w:t>Срок выполнения мероприятия – 2014-2021 гг.</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13. Обеспечение новогодними подарками детей (в возрасте от 0 до 14 лет включительно)  работников организаций, финансируемых за счет средств бюджета Тейковского муниципального района и детей, нуждающихся в особой заботе государства.</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Исполнителями мероприятия подпрограммы выступают: отдел образования администрации Тейковского муниципального района; отдел культуры, туризма, молодежной и спортивной политики администрации Тейковского муниципального района.</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Срок выполнения мероприятия – 2014-2021гг.</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14. Проведение новогодних мероприятий для  детей, отличившихся в учебе, творчестве и спорте.</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lastRenderedPageBreak/>
        <w:t>Исполнителями мероприятия подпрограммы выступают: отдел образования администрации Тейковского муниципального района; отдел культуры, туризма, молодежной и спортивной политики администрации Тейковского муниципального района.</w:t>
      </w:r>
    </w:p>
    <w:p w:rsidR="00722789" w:rsidRPr="00D150C4" w:rsidRDefault="00722789" w:rsidP="00722789">
      <w:pPr>
        <w:pStyle w:val="aff1"/>
        <w:ind w:firstLine="708"/>
        <w:jc w:val="both"/>
        <w:rPr>
          <w:rFonts w:ascii="Times New Roman" w:hAnsi="Times New Roman"/>
          <w:sz w:val="24"/>
          <w:szCs w:val="24"/>
        </w:rPr>
      </w:pPr>
      <w:r w:rsidRPr="00D150C4">
        <w:rPr>
          <w:rFonts w:ascii="Times New Roman" w:hAnsi="Times New Roman"/>
          <w:sz w:val="24"/>
          <w:szCs w:val="24"/>
        </w:rPr>
        <w:t>Срок выполнения мероприятия – 2014-2021 гг.</w:t>
      </w:r>
    </w:p>
    <w:p w:rsidR="00722789" w:rsidRPr="00D150C4" w:rsidRDefault="00722789" w:rsidP="00722789">
      <w:pPr>
        <w:pStyle w:val="Pro-Gramma"/>
        <w:rPr>
          <w:sz w:val="24"/>
        </w:rPr>
      </w:pPr>
    </w:p>
    <w:p w:rsidR="00722789" w:rsidRPr="00D150C4" w:rsidRDefault="00722789" w:rsidP="00722789">
      <w:pPr>
        <w:pStyle w:val="Pro-Gramma"/>
        <w:rPr>
          <w:sz w:val="24"/>
        </w:rPr>
      </w:pPr>
    </w:p>
    <w:p w:rsidR="00722789" w:rsidRPr="00D150C4" w:rsidRDefault="00722789" w:rsidP="00722789">
      <w:pPr>
        <w:pStyle w:val="Pro-Gramma"/>
        <w:rPr>
          <w:sz w:val="24"/>
        </w:rPr>
      </w:pPr>
    </w:p>
    <w:p w:rsidR="00722789" w:rsidRPr="00C937D1" w:rsidRDefault="00722789" w:rsidP="00722789">
      <w:pPr>
        <w:pStyle w:val="Pro-Gramma"/>
        <w:sectPr w:rsidR="00722789" w:rsidRPr="00C937D1" w:rsidSect="00311F17">
          <w:pgSz w:w="11906" w:h="16838"/>
          <w:pgMar w:top="1134" w:right="851" w:bottom="1134" w:left="567" w:header="0" w:footer="0" w:gutter="0"/>
          <w:cols w:space="708"/>
          <w:docGrid w:linePitch="360"/>
        </w:sectPr>
      </w:pPr>
    </w:p>
    <w:p w:rsidR="00722789" w:rsidRPr="00D150C4" w:rsidRDefault="00722789" w:rsidP="00722789">
      <w:pPr>
        <w:keepNext/>
        <w:jc w:val="center"/>
        <w:outlineLvl w:val="2"/>
        <w:rPr>
          <w:bCs/>
          <w:lang w:val="x-none" w:eastAsia="x-none"/>
        </w:rPr>
      </w:pPr>
      <w:r w:rsidRPr="00D150C4">
        <w:lastRenderedPageBreak/>
        <w:t xml:space="preserve">5. </w:t>
      </w:r>
      <w:r w:rsidRPr="00D150C4">
        <w:rPr>
          <w:bCs/>
          <w:lang w:val="x-none" w:eastAsia="x-none"/>
        </w:rPr>
        <w:t>Ресурсное обеспечение подпрограммы</w:t>
      </w:r>
    </w:p>
    <w:p w:rsidR="00722789" w:rsidRPr="00D150C4" w:rsidRDefault="00722789" w:rsidP="00722789">
      <w:pPr>
        <w:tabs>
          <w:tab w:val="left" w:pos="990"/>
        </w:tabs>
        <w:contextualSpacing/>
        <w:jc w:val="center"/>
      </w:pPr>
      <w:r w:rsidRPr="00D150C4">
        <w:t>«Выявление и поддержка одаренных детей»</w:t>
      </w:r>
    </w:p>
    <w:p w:rsidR="00722789" w:rsidRPr="00897797" w:rsidRDefault="00722789" w:rsidP="00722789">
      <w:pPr>
        <w:keepNext/>
        <w:jc w:val="right"/>
        <w:rPr>
          <w:bCs/>
          <w:sz w:val="28"/>
          <w:szCs w:val="28"/>
          <w:lang w:eastAsia="x-none"/>
        </w:rPr>
      </w:pPr>
      <w:r>
        <w:rPr>
          <w:bCs/>
          <w:sz w:val="28"/>
          <w:szCs w:val="28"/>
          <w:lang w:eastAsia="x-none"/>
        </w:rPr>
        <w:t>(тыс.руб.)</w:t>
      </w:r>
    </w:p>
    <w:tbl>
      <w:tblPr>
        <w:tblW w:w="15528" w:type="dxa"/>
        <w:tblInd w:w="-176"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518"/>
        <w:gridCol w:w="4869"/>
        <w:gridCol w:w="1729"/>
        <w:gridCol w:w="1165"/>
        <w:gridCol w:w="1165"/>
        <w:gridCol w:w="1165"/>
        <w:gridCol w:w="1164"/>
        <w:gridCol w:w="1035"/>
        <w:gridCol w:w="906"/>
        <w:gridCol w:w="906"/>
        <w:gridCol w:w="906"/>
      </w:tblGrid>
      <w:tr w:rsidR="00722789" w:rsidRPr="0090202F" w:rsidTr="007D4F5E">
        <w:trPr>
          <w:trHeight w:val="633"/>
          <w:tblHeader/>
        </w:trPr>
        <w:tc>
          <w:tcPr>
            <w:tcW w:w="518" w:type="dxa"/>
            <w:tcBorders>
              <w:top w:val="single" w:sz="12" w:space="0" w:color="808080"/>
              <w:left w:val="single" w:sz="12" w:space="0" w:color="808080"/>
              <w:bottom w:val="single" w:sz="12" w:space="0" w:color="808080"/>
              <w:right w:val="single" w:sz="2" w:space="0" w:color="808080"/>
            </w:tcBorders>
            <w:hideMark/>
          </w:tcPr>
          <w:p w:rsidR="00722789" w:rsidRPr="0090202F" w:rsidRDefault="00722789" w:rsidP="007D4F5E">
            <w:pPr>
              <w:keepNext/>
              <w:spacing w:before="40" w:after="40"/>
              <w:rPr>
                <w:b/>
              </w:rPr>
            </w:pPr>
            <w:r w:rsidRPr="0090202F">
              <w:rPr>
                <w:lang w:val="en-US"/>
              </w:rPr>
              <w:t>№</w:t>
            </w:r>
            <w:r w:rsidRPr="0090202F">
              <w:t xml:space="preserve"> п/п</w:t>
            </w:r>
          </w:p>
        </w:tc>
        <w:tc>
          <w:tcPr>
            <w:tcW w:w="4869" w:type="dxa"/>
            <w:tcBorders>
              <w:top w:val="single" w:sz="12" w:space="0" w:color="808080"/>
              <w:left w:val="single" w:sz="2" w:space="0" w:color="808080"/>
              <w:bottom w:val="single" w:sz="12" w:space="0" w:color="808080"/>
              <w:right w:val="single" w:sz="2" w:space="0" w:color="808080"/>
            </w:tcBorders>
            <w:hideMark/>
          </w:tcPr>
          <w:p w:rsidR="00722789" w:rsidRPr="0090202F" w:rsidRDefault="00722789" w:rsidP="007D4F5E">
            <w:pPr>
              <w:keepNext/>
              <w:spacing w:before="40" w:after="40"/>
              <w:rPr>
                <w:b/>
              </w:rPr>
            </w:pPr>
            <w:r w:rsidRPr="0090202F">
              <w:t xml:space="preserve">Наименование подпрограммы / </w:t>
            </w:r>
            <w:r w:rsidRPr="0090202F">
              <w:br/>
              <w:t>Источник ресурсного обеспечения</w:t>
            </w:r>
          </w:p>
        </w:tc>
        <w:tc>
          <w:tcPr>
            <w:tcW w:w="1729" w:type="dxa"/>
            <w:tcBorders>
              <w:top w:val="single" w:sz="12" w:space="0" w:color="808080"/>
              <w:left w:val="single" w:sz="2" w:space="0" w:color="808080"/>
              <w:bottom w:val="single" w:sz="12" w:space="0" w:color="808080"/>
              <w:right w:val="single" w:sz="2" w:space="0" w:color="808080"/>
            </w:tcBorders>
          </w:tcPr>
          <w:p w:rsidR="00722789" w:rsidRDefault="00722789" w:rsidP="007D4F5E">
            <w:pPr>
              <w:keepNext/>
              <w:spacing w:before="40" w:after="40"/>
              <w:jc w:val="center"/>
            </w:pPr>
            <w:r>
              <w:t>Исполни</w:t>
            </w:r>
          </w:p>
          <w:p w:rsidR="00722789" w:rsidRPr="0090202F" w:rsidRDefault="00722789" w:rsidP="007D4F5E">
            <w:pPr>
              <w:keepNext/>
              <w:spacing w:before="40" w:after="40"/>
              <w:jc w:val="center"/>
            </w:pPr>
            <w:r>
              <w:t xml:space="preserve">тели </w:t>
            </w:r>
          </w:p>
        </w:tc>
        <w:tc>
          <w:tcPr>
            <w:tcW w:w="1165" w:type="dxa"/>
            <w:tcBorders>
              <w:top w:val="single" w:sz="12" w:space="0" w:color="808080"/>
              <w:left w:val="single" w:sz="2" w:space="0" w:color="808080"/>
              <w:bottom w:val="single" w:sz="12" w:space="0" w:color="808080"/>
              <w:right w:val="single" w:sz="2" w:space="0" w:color="808080"/>
            </w:tcBorders>
            <w:hideMark/>
          </w:tcPr>
          <w:p w:rsidR="00722789" w:rsidRPr="0090202F" w:rsidRDefault="00722789" w:rsidP="007D4F5E">
            <w:pPr>
              <w:keepNext/>
              <w:spacing w:before="40" w:after="40"/>
              <w:jc w:val="center"/>
              <w:rPr>
                <w:b/>
              </w:rPr>
            </w:pPr>
            <w:r w:rsidRPr="0090202F">
              <w:t>2014</w:t>
            </w:r>
          </w:p>
        </w:tc>
        <w:tc>
          <w:tcPr>
            <w:tcW w:w="1165" w:type="dxa"/>
            <w:tcBorders>
              <w:top w:val="single" w:sz="12" w:space="0" w:color="808080"/>
              <w:left w:val="single" w:sz="2" w:space="0" w:color="808080"/>
              <w:bottom w:val="single" w:sz="12" w:space="0" w:color="808080"/>
              <w:right w:val="single" w:sz="2" w:space="0" w:color="808080"/>
            </w:tcBorders>
            <w:hideMark/>
          </w:tcPr>
          <w:p w:rsidR="00722789" w:rsidRPr="0090202F" w:rsidRDefault="00722789" w:rsidP="007D4F5E">
            <w:pPr>
              <w:keepNext/>
              <w:spacing w:before="40" w:after="40"/>
              <w:jc w:val="center"/>
              <w:rPr>
                <w:b/>
              </w:rPr>
            </w:pPr>
            <w:r w:rsidRPr="0090202F">
              <w:t>2015</w:t>
            </w:r>
          </w:p>
        </w:tc>
        <w:tc>
          <w:tcPr>
            <w:tcW w:w="1165" w:type="dxa"/>
            <w:tcBorders>
              <w:top w:val="single" w:sz="12" w:space="0" w:color="808080"/>
              <w:left w:val="single" w:sz="2" w:space="0" w:color="808080"/>
              <w:bottom w:val="single" w:sz="12" w:space="0" w:color="808080"/>
              <w:right w:val="single" w:sz="2" w:space="0" w:color="808080"/>
            </w:tcBorders>
            <w:hideMark/>
          </w:tcPr>
          <w:p w:rsidR="00722789" w:rsidRPr="0090202F" w:rsidRDefault="00722789" w:rsidP="007D4F5E">
            <w:pPr>
              <w:keepNext/>
              <w:spacing w:before="40" w:after="40"/>
              <w:jc w:val="center"/>
              <w:rPr>
                <w:b/>
              </w:rPr>
            </w:pPr>
            <w:r w:rsidRPr="0090202F">
              <w:t>2016</w:t>
            </w:r>
          </w:p>
        </w:tc>
        <w:tc>
          <w:tcPr>
            <w:tcW w:w="1164" w:type="dxa"/>
            <w:tcBorders>
              <w:top w:val="single" w:sz="12" w:space="0" w:color="808080"/>
              <w:left w:val="single" w:sz="2" w:space="0" w:color="808080"/>
              <w:bottom w:val="single" w:sz="12" w:space="0" w:color="808080"/>
              <w:right w:val="single" w:sz="2" w:space="0" w:color="808080"/>
            </w:tcBorders>
            <w:hideMark/>
          </w:tcPr>
          <w:p w:rsidR="00722789" w:rsidRPr="0090202F" w:rsidRDefault="00722789" w:rsidP="007D4F5E">
            <w:pPr>
              <w:keepNext/>
              <w:spacing w:before="40" w:after="40"/>
              <w:jc w:val="center"/>
              <w:rPr>
                <w:b/>
              </w:rPr>
            </w:pPr>
            <w:r w:rsidRPr="0090202F">
              <w:t>2017</w:t>
            </w:r>
          </w:p>
        </w:tc>
        <w:tc>
          <w:tcPr>
            <w:tcW w:w="1035" w:type="dxa"/>
            <w:tcBorders>
              <w:top w:val="single" w:sz="12" w:space="0" w:color="808080"/>
              <w:left w:val="single" w:sz="2" w:space="0" w:color="808080"/>
              <w:bottom w:val="single" w:sz="12" w:space="0" w:color="808080"/>
              <w:right w:val="single" w:sz="2" w:space="0" w:color="808080"/>
            </w:tcBorders>
          </w:tcPr>
          <w:p w:rsidR="00722789" w:rsidRPr="0090202F" w:rsidRDefault="00722789" w:rsidP="007D4F5E">
            <w:pPr>
              <w:keepNext/>
              <w:spacing w:before="40" w:after="40"/>
              <w:jc w:val="center"/>
              <w:rPr>
                <w:b/>
              </w:rPr>
            </w:pPr>
            <w:r w:rsidRPr="0090202F">
              <w:t>2018</w:t>
            </w:r>
          </w:p>
        </w:tc>
        <w:tc>
          <w:tcPr>
            <w:tcW w:w="906" w:type="dxa"/>
            <w:tcBorders>
              <w:top w:val="single" w:sz="12" w:space="0" w:color="808080"/>
              <w:left w:val="single" w:sz="2" w:space="0" w:color="808080"/>
              <w:bottom w:val="single" w:sz="12" w:space="0" w:color="808080"/>
              <w:right w:val="single" w:sz="12" w:space="0" w:color="808080"/>
            </w:tcBorders>
            <w:hideMark/>
          </w:tcPr>
          <w:p w:rsidR="00722789" w:rsidRPr="0090202F" w:rsidRDefault="00722789" w:rsidP="007D4F5E">
            <w:pPr>
              <w:keepNext/>
              <w:spacing w:before="40" w:after="40"/>
              <w:jc w:val="center"/>
              <w:rPr>
                <w:b/>
              </w:rPr>
            </w:pPr>
            <w:r>
              <w:t>2019</w:t>
            </w:r>
          </w:p>
        </w:tc>
        <w:tc>
          <w:tcPr>
            <w:tcW w:w="906" w:type="dxa"/>
            <w:tcBorders>
              <w:top w:val="single" w:sz="12" w:space="0" w:color="808080"/>
              <w:left w:val="single" w:sz="2" w:space="0" w:color="808080"/>
              <w:bottom w:val="single" w:sz="12" w:space="0" w:color="808080"/>
              <w:right w:val="single" w:sz="12" w:space="0" w:color="808080"/>
            </w:tcBorders>
          </w:tcPr>
          <w:p w:rsidR="00722789" w:rsidRDefault="00722789" w:rsidP="007D4F5E">
            <w:pPr>
              <w:keepNext/>
              <w:spacing w:before="40" w:after="40"/>
              <w:jc w:val="center"/>
            </w:pPr>
            <w:r>
              <w:t>2020</w:t>
            </w:r>
          </w:p>
        </w:tc>
        <w:tc>
          <w:tcPr>
            <w:tcW w:w="906" w:type="dxa"/>
            <w:tcBorders>
              <w:top w:val="single" w:sz="12" w:space="0" w:color="808080"/>
              <w:left w:val="single" w:sz="2" w:space="0" w:color="808080"/>
              <w:bottom w:val="single" w:sz="12" w:space="0" w:color="808080"/>
              <w:right w:val="single" w:sz="12" w:space="0" w:color="808080"/>
            </w:tcBorders>
          </w:tcPr>
          <w:p w:rsidR="00722789" w:rsidRDefault="00722789" w:rsidP="007D4F5E">
            <w:pPr>
              <w:keepNext/>
              <w:spacing w:before="40" w:after="40"/>
              <w:jc w:val="center"/>
            </w:pPr>
            <w:r>
              <w:t>2021</w:t>
            </w:r>
          </w:p>
        </w:tc>
      </w:tr>
      <w:tr w:rsidR="00722789" w:rsidRPr="0090202F" w:rsidTr="007D4F5E">
        <w:trPr>
          <w:cantSplit/>
          <w:trHeight w:val="633"/>
        </w:trPr>
        <w:tc>
          <w:tcPr>
            <w:tcW w:w="518" w:type="dxa"/>
            <w:tcBorders>
              <w:top w:val="single" w:sz="2" w:space="0" w:color="808080"/>
              <w:left w:val="single" w:sz="12" w:space="0" w:color="808080"/>
              <w:bottom w:val="single" w:sz="2" w:space="0" w:color="808080"/>
              <w:right w:val="single" w:sz="2" w:space="0" w:color="808080"/>
            </w:tcBorders>
            <w:hideMark/>
          </w:tcPr>
          <w:p w:rsidR="00722789" w:rsidRPr="0090202F" w:rsidRDefault="00722789" w:rsidP="007D4F5E">
            <w:pPr>
              <w:spacing w:before="40" w:after="40"/>
            </w:pPr>
          </w:p>
        </w:tc>
        <w:tc>
          <w:tcPr>
            <w:tcW w:w="4869" w:type="dxa"/>
            <w:tcBorders>
              <w:top w:val="single" w:sz="2" w:space="0" w:color="808080"/>
              <w:left w:val="single" w:sz="2" w:space="0" w:color="808080"/>
              <w:bottom w:val="single" w:sz="2" w:space="0" w:color="808080"/>
              <w:right w:val="single" w:sz="2" w:space="0" w:color="808080"/>
            </w:tcBorders>
            <w:hideMark/>
          </w:tcPr>
          <w:p w:rsidR="00722789" w:rsidRPr="0090202F" w:rsidRDefault="00722789" w:rsidP="007D4F5E">
            <w:pPr>
              <w:keepNext/>
              <w:rPr>
                <w:bCs/>
              </w:rPr>
            </w:pPr>
            <w:r w:rsidRPr="0090202F">
              <w:rPr>
                <w:bCs/>
              </w:rPr>
              <w:t>Подпрограмма/всего</w:t>
            </w:r>
          </w:p>
          <w:p w:rsidR="00722789" w:rsidRPr="0090202F" w:rsidRDefault="00722789" w:rsidP="007D4F5E">
            <w:pPr>
              <w:spacing w:before="40" w:after="40"/>
            </w:pPr>
          </w:p>
        </w:tc>
        <w:tc>
          <w:tcPr>
            <w:tcW w:w="1729"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b/>
              </w:rPr>
            </w:pPr>
          </w:p>
        </w:tc>
        <w:tc>
          <w:tcPr>
            <w:tcW w:w="1165" w:type="dxa"/>
            <w:tcBorders>
              <w:top w:val="single" w:sz="2" w:space="0" w:color="808080"/>
              <w:left w:val="single" w:sz="2" w:space="0" w:color="808080"/>
              <w:bottom w:val="single" w:sz="2" w:space="0" w:color="808080"/>
              <w:right w:val="single" w:sz="2" w:space="0" w:color="808080"/>
            </w:tcBorders>
            <w:hideMark/>
          </w:tcPr>
          <w:p w:rsidR="00722789" w:rsidRPr="0090202F" w:rsidRDefault="00722789" w:rsidP="007D4F5E">
            <w:pPr>
              <w:spacing w:before="40" w:after="40"/>
              <w:jc w:val="center"/>
              <w:rPr>
                <w:b/>
              </w:rPr>
            </w:pPr>
            <w:r w:rsidRPr="0090202F">
              <w:rPr>
                <w:b/>
              </w:rPr>
              <w:t>476,4</w:t>
            </w:r>
          </w:p>
        </w:tc>
        <w:tc>
          <w:tcPr>
            <w:tcW w:w="1165" w:type="dxa"/>
            <w:tcBorders>
              <w:top w:val="single" w:sz="2" w:space="0" w:color="808080"/>
              <w:left w:val="single" w:sz="2" w:space="0" w:color="808080"/>
              <w:bottom w:val="single" w:sz="2" w:space="0" w:color="808080"/>
              <w:right w:val="single" w:sz="2" w:space="0" w:color="808080"/>
            </w:tcBorders>
            <w:hideMark/>
          </w:tcPr>
          <w:p w:rsidR="00722789" w:rsidRPr="0090202F" w:rsidRDefault="00722789" w:rsidP="007D4F5E">
            <w:pPr>
              <w:spacing w:before="40" w:after="40"/>
              <w:jc w:val="center"/>
              <w:rPr>
                <w:b/>
              </w:rPr>
            </w:pPr>
            <w:r w:rsidRPr="0090202F">
              <w:rPr>
                <w:b/>
              </w:rPr>
              <w:t>476,4</w:t>
            </w:r>
          </w:p>
        </w:tc>
        <w:tc>
          <w:tcPr>
            <w:tcW w:w="1165" w:type="dxa"/>
            <w:tcBorders>
              <w:top w:val="single" w:sz="2" w:space="0" w:color="808080"/>
              <w:left w:val="single" w:sz="2" w:space="0" w:color="808080"/>
              <w:bottom w:val="single" w:sz="2" w:space="0" w:color="808080"/>
              <w:right w:val="single" w:sz="2" w:space="0" w:color="808080"/>
            </w:tcBorders>
            <w:hideMark/>
          </w:tcPr>
          <w:p w:rsidR="00722789" w:rsidRPr="00690A26" w:rsidRDefault="00722789" w:rsidP="007D4F5E">
            <w:pPr>
              <w:spacing w:before="40" w:after="40"/>
              <w:jc w:val="center"/>
              <w:rPr>
                <w:b/>
              </w:rPr>
            </w:pPr>
            <w:r w:rsidRPr="00690A26">
              <w:rPr>
                <w:b/>
              </w:rPr>
              <w:t>476,4</w:t>
            </w:r>
          </w:p>
        </w:tc>
        <w:tc>
          <w:tcPr>
            <w:tcW w:w="1164" w:type="dxa"/>
            <w:tcBorders>
              <w:top w:val="single" w:sz="2" w:space="0" w:color="808080"/>
              <w:left w:val="single" w:sz="2" w:space="0" w:color="808080"/>
              <w:bottom w:val="single" w:sz="2" w:space="0" w:color="808080"/>
              <w:right w:val="single" w:sz="2" w:space="0" w:color="808080"/>
            </w:tcBorders>
            <w:hideMark/>
          </w:tcPr>
          <w:p w:rsidR="00722789" w:rsidRPr="00690A26" w:rsidRDefault="00722789" w:rsidP="007D4F5E">
            <w:pPr>
              <w:spacing w:before="40" w:after="40"/>
              <w:jc w:val="center"/>
              <w:rPr>
                <w:b/>
              </w:rPr>
            </w:pPr>
            <w:r w:rsidRPr="00690A26">
              <w:rPr>
                <w:b/>
              </w:rPr>
              <w:t>476,4</w:t>
            </w:r>
          </w:p>
        </w:tc>
        <w:tc>
          <w:tcPr>
            <w:tcW w:w="1035" w:type="dxa"/>
            <w:tcBorders>
              <w:top w:val="single" w:sz="2" w:space="0" w:color="808080"/>
              <w:left w:val="single" w:sz="2" w:space="0" w:color="808080"/>
              <w:bottom w:val="single" w:sz="2" w:space="0" w:color="808080"/>
              <w:right w:val="single" w:sz="2" w:space="0" w:color="808080"/>
            </w:tcBorders>
          </w:tcPr>
          <w:p w:rsidR="00722789" w:rsidRPr="00690A26" w:rsidRDefault="00722789" w:rsidP="007D4F5E">
            <w:pPr>
              <w:spacing w:before="40" w:after="40"/>
              <w:jc w:val="center"/>
              <w:rPr>
                <w:b/>
              </w:rPr>
            </w:pPr>
            <w:r w:rsidRPr="00690A26">
              <w:rPr>
                <w:b/>
              </w:rPr>
              <w:t>476,4</w:t>
            </w:r>
          </w:p>
        </w:tc>
        <w:tc>
          <w:tcPr>
            <w:tcW w:w="906" w:type="dxa"/>
            <w:tcBorders>
              <w:top w:val="single" w:sz="2" w:space="0" w:color="808080"/>
              <w:left w:val="single" w:sz="2" w:space="0" w:color="808080"/>
              <w:bottom w:val="single" w:sz="2" w:space="0" w:color="808080"/>
              <w:right w:val="single" w:sz="12" w:space="0" w:color="808080"/>
            </w:tcBorders>
          </w:tcPr>
          <w:p w:rsidR="00722789" w:rsidRPr="00690A26" w:rsidRDefault="00722789" w:rsidP="007D4F5E">
            <w:pPr>
              <w:spacing w:before="40" w:after="40"/>
              <w:jc w:val="center"/>
              <w:rPr>
                <w:b/>
              </w:rPr>
            </w:pPr>
            <w:r w:rsidRPr="00690A26">
              <w:rPr>
                <w:b/>
              </w:rPr>
              <w:t>476,4</w:t>
            </w:r>
          </w:p>
        </w:tc>
        <w:tc>
          <w:tcPr>
            <w:tcW w:w="906" w:type="dxa"/>
            <w:tcBorders>
              <w:top w:val="single" w:sz="2" w:space="0" w:color="808080"/>
              <w:left w:val="single" w:sz="2" w:space="0" w:color="808080"/>
              <w:bottom w:val="single" w:sz="2" w:space="0" w:color="808080"/>
              <w:right w:val="single" w:sz="12" w:space="0" w:color="808080"/>
            </w:tcBorders>
          </w:tcPr>
          <w:p w:rsidR="00722789" w:rsidRPr="00690A26" w:rsidRDefault="00722789" w:rsidP="007D4F5E">
            <w:pPr>
              <w:spacing w:before="40" w:after="40"/>
              <w:jc w:val="center"/>
              <w:rPr>
                <w:b/>
              </w:rPr>
            </w:pPr>
            <w:r w:rsidRPr="00690A26">
              <w:rPr>
                <w:b/>
              </w:rPr>
              <w:t>476,4</w:t>
            </w:r>
          </w:p>
        </w:tc>
        <w:tc>
          <w:tcPr>
            <w:tcW w:w="906" w:type="dxa"/>
            <w:tcBorders>
              <w:top w:val="single" w:sz="2" w:space="0" w:color="808080"/>
              <w:left w:val="single" w:sz="2" w:space="0" w:color="808080"/>
              <w:bottom w:val="single" w:sz="2" w:space="0" w:color="808080"/>
              <w:right w:val="single" w:sz="12" w:space="0" w:color="808080"/>
            </w:tcBorders>
          </w:tcPr>
          <w:p w:rsidR="00722789" w:rsidRPr="00690A26" w:rsidRDefault="00722789" w:rsidP="007D4F5E">
            <w:pPr>
              <w:spacing w:before="40" w:after="40"/>
              <w:jc w:val="center"/>
              <w:rPr>
                <w:b/>
              </w:rPr>
            </w:pPr>
            <w:r w:rsidRPr="00690A26">
              <w:rPr>
                <w:b/>
              </w:rPr>
              <w:t>476,4</w:t>
            </w:r>
          </w:p>
        </w:tc>
      </w:tr>
      <w:tr w:rsidR="00722789" w:rsidRPr="0090202F" w:rsidTr="007D4F5E">
        <w:trPr>
          <w:cantSplit/>
          <w:trHeight w:val="347"/>
        </w:trPr>
        <w:tc>
          <w:tcPr>
            <w:tcW w:w="518" w:type="dxa"/>
            <w:tcBorders>
              <w:top w:val="single" w:sz="2" w:space="0" w:color="808080"/>
              <w:left w:val="single" w:sz="12" w:space="0" w:color="808080"/>
              <w:bottom w:val="single" w:sz="2" w:space="0" w:color="808080"/>
              <w:right w:val="single" w:sz="2" w:space="0" w:color="808080"/>
            </w:tcBorders>
          </w:tcPr>
          <w:p w:rsidR="00722789" w:rsidRPr="0090202F" w:rsidRDefault="00722789" w:rsidP="007D4F5E">
            <w:pPr>
              <w:spacing w:before="40" w:after="40"/>
            </w:pPr>
          </w:p>
        </w:tc>
        <w:tc>
          <w:tcPr>
            <w:tcW w:w="4869" w:type="dxa"/>
            <w:tcBorders>
              <w:top w:val="single" w:sz="2" w:space="0" w:color="808080"/>
              <w:left w:val="single" w:sz="2" w:space="0" w:color="808080"/>
              <w:bottom w:val="single" w:sz="2" w:space="0" w:color="808080"/>
              <w:right w:val="single" w:sz="2" w:space="0" w:color="808080"/>
            </w:tcBorders>
            <w:hideMark/>
          </w:tcPr>
          <w:p w:rsidR="00722789" w:rsidRPr="0090202F" w:rsidRDefault="00722789" w:rsidP="007D4F5E">
            <w:pPr>
              <w:spacing w:before="40" w:after="40"/>
            </w:pPr>
            <w:r w:rsidRPr="0090202F">
              <w:t>бюджетные ассигнования</w:t>
            </w:r>
          </w:p>
        </w:tc>
        <w:tc>
          <w:tcPr>
            <w:tcW w:w="1729"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pPr>
          </w:p>
        </w:tc>
        <w:tc>
          <w:tcPr>
            <w:tcW w:w="1165" w:type="dxa"/>
            <w:tcBorders>
              <w:top w:val="single" w:sz="2" w:space="0" w:color="808080"/>
              <w:left w:val="single" w:sz="2" w:space="0" w:color="808080"/>
              <w:bottom w:val="single" w:sz="2" w:space="0" w:color="808080"/>
              <w:right w:val="single" w:sz="2" w:space="0" w:color="808080"/>
            </w:tcBorders>
            <w:hideMark/>
          </w:tcPr>
          <w:p w:rsidR="00722789" w:rsidRPr="0090202F" w:rsidRDefault="00722789" w:rsidP="007D4F5E">
            <w:pPr>
              <w:spacing w:before="40" w:after="40"/>
              <w:jc w:val="center"/>
            </w:pPr>
            <w:r w:rsidRPr="0090202F">
              <w:t>476,4</w:t>
            </w:r>
          </w:p>
        </w:tc>
        <w:tc>
          <w:tcPr>
            <w:tcW w:w="1165" w:type="dxa"/>
            <w:tcBorders>
              <w:top w:val="single" w:sz="2" w:space="0" w:color="808080"/>
              <w:left w:val="single" w:sz="2" w:space="0" w:color="808080"/>
              <w:bottom w:val="single" w:sz="2" w:space="0" w:color="808080"/>
              <w:right w:val="single" w:sz="2" w:space="0" w:color="808080"/>
            </w:tcBorders>
            <w:hideMark/>
          </w:tcPr>
          <w:p w:rsidR="00722789" w:rsidRPr="0090202F" w:rsidRDefault="00722789" w:rsidP="007D4F5E">
            <w:pPr>
              <w:spacing w:before="40" w:after="40"/>
              <w:jc w:val="center"/>
            </w:pPr>
            <w:r w:rsidRPr="0090202F">
              <w:t>476,4</w:t>
            </w:r>
          </w:p>
        </w:tc>
        <w:tc>
          <w:tcPr>
            <w:tcW w:w="1165" w:type="dxa"/>
            <w:tcBorders>
              <w:top w:val="single" w:sz="2" w:space="0" w:color="808080"/>
              <w:left w:val="single" w:sz="2" w:space="0" w:color="808080"/>
              <w:bottom w:val="single" w:sz="2" w:space="0" w:color="808080"/>
              <w:right w:val="single" w:sz="2" w:space="0" w:color="808080"/>
            </w:tcBorders>
            <w:hideMark/>
          </w:tcPr>
          <w:p w:rsidR="00722789" w:rsidRPr="0090202F" w:rsidRDefault="00722789" w:rsidP="007D4F5E">
            <w:pPr>
              <w:spacing w:before="40" w:after="40"/>
              <w:jc w:val="center"/>
            </w:pPr>
            <w:r w:rsidRPr="0090202F">
              <w:t>476,4</w:t>
            </w:r>
          </w:p>
        </w:tc>
        <w:tc>
          <w:tcPr>
            <w:tcW w:w="1164" w:type="dxa"/>
            <w:tcBorders>
              <w:top w:val="single" w:sz="2" w:space="0" w:color="808080"/>
              <w:left w:val="single" w:sz="2" w:space="0" w:color="808080"/>
              <w:bottom w:val="single" w:sz="2" w:space="0" w:color="808080"/>
              <w:right w:val="single" w:sz="2" w:space="0" w:color="808080"/>
            </w:tcBorders>
            <w:hideMark/>
          </w:tcPr>
          <w:p w:rsidR="00722789" w:rsidRPr="0090202F" w:rsidRDefault="00722789" w:rsidP="007D4F5E">
            <w:pPr>
              <w:spacing w:before="40" w:after="40"/>
              <w:jc w:val="center"/>
            </w:pPr>
            <w:r w:rsidRPr="0090202F">
              <w:t>476,4</w:t>
            </w:r>
          </w:p>
        </w:tc>
        <w:tc>
          <w:tcPr>
            <w:tcW w:w="1035"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pPr>
            <w:r w:rsidRPr="0090202F">
              <w:t>476,4</w:t>
            </w:r>
          </w:p>
        </w:tc>
        <w:tc>
          <w:tcPr>
            <w:tcW w:w="906" w:type="dxa"/>
            <w:tcBorders>
              <w:top w:val="single" w:sz="2" w:space="0" w:color="808080"/>
              <w:left w:val="single" w:sz="2" w:space="0" w:color="808080"/>
              <w:bottom w:val="single" w:sz="2" w:space="0" w:color="808080"/>
              <w:right w:val="single" w:sz="12" w:space="0" w:color="808080"/>
            </w:tcBorders>
          </w:tcPr>
          <w:p w:rsidR="00722789" w:rsidRPr="0090202F" w:rsidRDefault="00722789" w:rsidP="007D4F5E">
            <w:pPr>
              <w:spacing w:before="40" w:after="40"/>
              <w:jc w:val="center"/>
            </w:pPr>
            <w:r w:rsidRPr="0090202F">
              <w:t>476,4</w:t>
            </w:r>
          </w:p>
        </w:tc>
        <w:tc>
          <w:tcPr>
            <w:tcW w:w="906" w:type="dxa"/>
            <w:tcBorders>
              <w:top w:val="single" w:sz="2" w:space="0" w:color="808080"/>
              <w:left w:val="single" w:sz="2" w:space="0" w:color="808080"/>
              <w:bottom w:val="single" w:sz="2" w:space="0" w:color="808080"/>
              <w:right w:val="single" w:sz="12" w:space="0" w:color="808080"/>
            </w:tcBorders>
          </w:tcPr>
          <w:p w:rsidR="00722789" w:rsidRPr="0090202F" w:rsidRDefault="00722789" w:rsidP="007D4F5E">
            <w:pPr>
              <w:spacing w:before="40" w:after="40"/>
              <w:jc w:val="center"/>
            </w:pPr>
            <w:r w:rsidRPr="0090202F">
              <w:t>476,4</w:t>
            </w:r>
          </w:p>
        </w:tc>
        <w:tc>
          <w:tcPr>
            <w:tcW w:w="906" w:type="dxa"/>
            <w:tcBorders>
              <w:top w:val="single" w:sz="2" w:space="0" w:color="808080"/>
              <w:left w:val="single" w:sz="2" w:space="0" w:color="808080"/>
              <w:bottom w:val="single" w:sz="2" w:space="0" w:color="808080"/>
              <w:right w:val="single" w:sz="12" w:space="0" w:color="808080"/>
            </w:tcBorders>
          </w:tcPr>
          <w:p w:rsidR="00722789" w:rsidRPr="0090202F" w:rsidRDefault="00722789" w:rsidP="007D4F5E">
            <w:pPr>
              <w:spacing w:before="40" w:after="40"/>
              <w:jc w:val="center"/>
            </w:pPr>
            <w:r w:rsidRPr="0090202F">
              <w:t>476,4</w:t>
            </w:r>
          </w:p>
        </w:tc>
      </w:tr>
      <w:tr w:rsidR="00722789" w:rsidRPr="0090202F" w:rsidTr="007D4F5E">
        <w:trPr>
          <w:cantSplit/>
          <w:trHeight w:val="347"/>
        </w:trPr>
        <w:tc>
          <w:tcPr>
            <w:tcW w:w="518" w:type="dxa"/>
            <w:tcBorders>
              <w:top w:val="single" w:sz="2" w:space="0" w:color="808080"/>
              <w:left w:val="single" w:sz="12" w:space="0" w:color="808080"/>
              <w:bottom w:val="single" w:sz="2" w:space="0" w:color="808080"/>
              <w:right w:val="single" w:sz="2" w:space="0" w:color="808080"/>
            </w:tcBorders>
          </w:tcPr>
          <w:p w:rsidR="00722789" w:rsidRPr="0090202F" w:rsidRDefault="00722789" w:rsidP="007D4F5E">
            <w:pPr>
              <w:spacing w:before="40" w:after="40"/>
            </w:pPr>
          </w:p>
        </w:tc>
        <w:tc>
          <w:tcPr>
            <w:tcW w:w="4869" w:type="dxa"/>
            <w:tcBorders>
              <w:top w:val="single" w:sz="2" w:space="0" w:color="808080"/>
              <w:left w:val="single" w:sz="2" w:space="0" w:color="808080"/>
              <w:bottom w:val="single" w:sz="2" w:space="0" w:color="808080"/>
              <w:right w:val="single" w:sz="2" w:space="0" w:color="808080"/>
            </w:tcBorders>
            <w:hideMark/>
          </w:tcPr>
          <w:p w:rsidR="00722789" w:rsidRPr="0090202F" w:rsidRDefault="00722789" w:rsidP="007D4F5E">
            <w:pPr>
              <w:spacing w:before="40" w:after="40"/>
            </w:pPr>
            <w:r w:rsidRPr="0090202F">
              <w:t>-бюджет Тейковского муниципального района</w:t>
            </w:r>
          </w:p>
        </w:tc>
        <w:tc>
          <w:tcPr>
            <w:tcW w:w="1729"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pPr>
          </w:p>
        </w:tc>
        <w:tc>
          <w:tcPr>
            <w:tcW w:w="1165" w:type="dxa"/>
            <w:tcBorders>
              <w:top w:val="single" w:sz="2" w:space="0" w:color="808080"/>
              <w:left w:val="single" w:sz="2" w:space="0" w:color="808080"/>
              <w:bottom w:val="single" w:sz="2" w:space="0" w:color="808080"/>
              <w:right w:val="single" w:sz="2" w:space="0" w:color="808080"/>
            </w:tcBorders>
            <w:hideMark/>
          </w:tcPr>
          <w:p w:rsidR="00722789" w:rsidRPr="0090202F" w:rsidRDefault="00722789" w:rsidP="007D4F5E">
            <w:pPr>
              <w:spacing w:before="40" w:after="40"/>
              <w:jc w:val="center"/>
            </w:pPr>
            <w:r w:rsidRPr="0090202F">
              <w:t>476,4</w:t>
            </w:r>
          </w:p>
        </w:tc>
        <w:tc>
          <w:tcPr>
            <w:tcW w:w="1165" w:type="dxa"/>
            <w:tcBorders>
              <w:top w:val="single" w:sz="2" w:space="0" w:color="808080"/>
              <w:left w:val="single" w:sz="2" w:space="0" w:color="808080"/>
              <w:bottom w:val="single" w:sz="2" w:space="0" w:color="808080"/>
              <w:right w:val="single" w:sz="2" w:space="0" w:color="808080"/>
            </w:tcBorders>
            <w:hideMark/>
          </w:tcPr>
          <w:p w:rsidR="00722789" w:rsidRPr="0090202F" w:rsidRDefault="00722789" w:rsidP="007D4F5E">
            <w:pPr>
              <w:spacing w:before="40" w:after="40"/>
              <w:jc w:val="center"/>
            </w:pPr>
            <w:r w:rsidRPr="0090202F">
              <w:t>476,4</w:t>
            </w:r>
          </w:p>
        </w:tc>
        <w:tc>
          <w:tcPr>
            <w:tcW w:w="1165" w:type="dxa"/>
            <w:tcBorders>
              <w:top w:val="single" w:sz="2" w:space="0" w:color="808080"/>
              <w:left w:val="single" w:sz="2" w:space="0" w:color="808080"/>
              <w:bottom w:val="single" w:sz="2" w:space="0" w:color="808080"/>
              <w:right w:val="single" w:sz="2" w:space="0" w:color="808080"/>
            </w:tcBorders>
            <w:hideMark/>
          </w:tcPr>
          <w:p w:rsidR="00722789" w:rsidRPr="0090202F" w:rsidRDefault="00722789" w:rsidP="007D4F5E">
            <w:pPr>
              <w:spacing w:before="40" w:after="40"/>
              <w:jc w:val="center"/>
            </w:pPr>
            <w:r w:rsidRPr="0090202F">
              <w:t>476,4</w:t>
            </w:r>
          </w:p>
        </w:tc>
        <w:tc>
          <w:tcPr>
            <w:tcW w:w="1164" w:type="dxa"/>
            <w:tcBorders>
              <w:top w:val="single" w:sz="2" w:space="0" w:color="808080"/>
              <w:left w:val="single" w:sz="2" w:space="0" w:color="808080"/>
              <w:bottom w:val="single" w:sz="2" w:space="0" w:color="808080"/>
              <w:right w:val="single" w:sz="2" w:space="0" w:color="808080"/>
            </w:tcBorders>
            <w:hideMark/>
          </w:tcPr>
          <w:p w:rsidR="00722789" w:rsidRPr="0090202F" w:rsidRDefault="00722789" w:rsidP="007D4F5E">
            <w:pPr>
              <w:spacing w:before="40" w:after="40"/>
              <w:jc w:val="center"/>
            </w:pPr>
            <w:r w:rsidRPr="0090202F">
              <w:t>476,4</w:t>
            </w:r>
          </w:p>
        </w:tc>
        <w:tc>
          <w:tcPr>
            <w:tcW w:w="1035"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pPr>
            <w:r w:rsidRPr="0090202F">
              <w:t>476,4</w:t>
            </w:r>
          </w:p>
        </w:tc>
        <w:tc>
          <w:tcPr>
            <w:tcW w:w="906" w:type="dxa"/>
            <w:tcBorders>
              <w:top w:val="single" w:sz="2" w:space="0" w:color="808080"/>
              <w:left w:val="single" w:sz="2" w:space="0" w:color="808080"/>
              <w:bottom w:val="single" w:sz="2" w:space="0" w:color="808080"/>
              <w:right w:val="single" w:sz="12" w:space="0" w:color="808080"/>
            </w:tcBorders>
          </w:tcPr>
          <w:p w:rsidR="00722789" w:rsidRPr="0090202F" w:rsidRDefault="00722789" w:rsidP="007D4F5E">
            <w:pPr>
              <w:spacing w:before="40" w:after="40"/>
              <w:jc w:val="center"/>
            </w:pPr>
            <w:r w:rsidRPr="0090202F">
              <w:t>476,4</w:t>
            </w:r>
          </w:p>
        </w:tc>
        <w:tc>
          <w:tcPr>
            <w:tcW w:w="906" w:type="dxa"/>
            <w:tcBorders>
              <w:top w:val="single" w:sz="2" w:space="0" w:color="808080"/>
              <w:left w:val="single" w:sz="2" w:space="0" w:color="808080"/>
              <w:bottom w:val="single" w:sz="2" w:space="0" w:color="808080"/>
              <w:right w:val="single" w:sz="12" w:space="0" w:color="808080"/>
            </w:tcBorders>
          </w:tcPr>
          <w:p w:rsidR="00722789" w:rsidRPr="0090202F" w:rsidRDefault="00722789" w:rsidP="007D4F5E">
            <w:pPr>
              <w:spacing w:before="40" w:after="40"/>
              <w:jc w:val="center"/>
            </w:pPr>
            <w:r w:rsidRPr="0090202F">
              <w:t>476,4</w:t>
            </w:r>
          </w:p>
        </w:tc>
        <w:tc>
          <w:tcPr>
            <w:tcW w:w="906" w:type="dxa"/>
            <w:tcBorders>
              <w:top w:val="single" w:sz="2" w:space="0" w:color="808080"/>
              <w:left w:val="single" w:sz="2" w:space="0" w:color="808080"/>
              <w:bottom w:val="single" w:sz="2" w:space="0" w:color="808080"/>
              <w:right w:val="single" w:sz="12" w:space="0" w:color="808080"/>
            </w:tcBorders>
          </w:tcPr>
          <w:p w:rsidR="00722789" w:rsidRPr="0090202F" w:rsidRDefault="00722789" w:rsidP="007D4F5E">
            <w:pPr>
              <w:spacing w:before="40" w:after="40"/>
              <w:jc w:val="center"/>
            </w:pPr>
            <w:r w:rsidRPr="0090202F">
              <w:t>476,4</w:t>
            </w:r>
          </w:p>
        </w:tc>
      </w:tr>
      <w:tr w:rsidR="00722789" w:rsidRPr="0090202F" w:rsidTr="007D4F5E">
        <w:trPr>
          <w:cantSplit/>
          <w:trHeight w:val="814"/>
        </w:trPr>
        <w:tc>
          <w:tcPr>
            <w:tcW w:w="518" w:type="dxa"/>
            <w:tcBorders>
              <w:top w:val="single" w:sz="2" w:space="0" w:color="808080"/>
              <w:left w:val="single" w:sz="12" w:space="0" w:color="808080"/>
              <w:bottom w:val="single" w:sz="2" w:space="0" w:color="808080"/>
              <w:right w:val="single" w:sz="2" w:space="0" w:color="808080"/>
            </w:tcBorders>
            <w:hideMark/>
          </w:tcPr>
          <w:p w:rsidR="00722789" w:rsidRPr="0090202F" w:rsidRDefault="00722789" w:rsidP="007D4F5E">
            <w:pPr>
              <w:spacing w:before="40" w:after="40"/>
            </w:pPr>
            <w:r w:rsidRPr="0090202F">
              <w:t>1</w:t>
            </w:r>
          </w:p>
        </w:tc>
        <w:tc>
          <w:tcPr>
            <w:tcW w:w="4869" w:type="dxa"/>
            <w:tcBorders>
              <w:top w:val="single" w:sz="2" w:space="0" w:color="808080"/>
              <w:left w:val="single" w:sz="2" w:space="0" w:color="808080"/>
              <w:bottom w:val="single" w:sz="2" w:space="0" w:color="808080"/>
              <w:right w:val="single" w:sz="2" w:space="0" w:color="808080"/>
            </w:tcBorders>
            <w:hideMark/>
          </w:tcPr>
          <w:p w:rsidR="00722789" w:rsidRPr="0090202F" w:rsidRDefault="00722789" w:rsidP="007D4F5E">
            <w:pPr>
              <w:tabs>
                <w:tab w:val="left" w:pos="990"/>
              </w:tabs>
              <w:contextualSpacing/>
              <w:jc w:val="both"/>
            </w:pPr>
            <w:r w:rsidRPr="0090202F">
              <w:t xml:space="preserve">Проведение районных и участие в областных конкурсах социально значимых программ и проектов, направленных на поддержку одаренных детей </w:t>
            </w:r>
          </w:p>
        </w:tc>
        <w:tc>
          <w:tcPr>
            <w:tcW w:w="1729"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pPr>
            <w:r>
              <w:t>отдел образования, отдел культуры, туризма, молодежной и спортивной политики, образовательные организации</w:t>
            </w:r>
          </w:p>
        </w:tc>
        <w:tc>
          <w:tcPr>
            <w:tcW w:w="1165"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pPr>
            <w:r w:rsidRPr="0090202F">
              <w:t>476,4</w:t>
            </w:r>
          </w:p>
        </w:tc>
        <w:tc>
          <w:tcPr>
            <w:tcW w:w="1165"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pPr>
            <w:r w:rsidRPr="0090202F">
              <w:t>476,4</w:t>
            </w:r>
          </w:p>
        </w:tc>
        <w:tc>
          <w:tcPr>
            <w:tcW w:w="1165"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pPr>
            <w:r w:rsidRPr="0090202F">
              <w:t>476,4</w:t>
            </w:r>
          </w:p>
        </w:tc>
        <w:tc>
          <w:tcPr>
            <w:tcW w:w="1164" w:type="dxa"/>
            <w:tcBorders>
              <w:top w:val="single" w:sz="2" w:space="0" w:color="808080"/>
              <w:left w:val="single" w:sz="2" w:space="0" w:color="808080"/>
              <w:bottom w:val="single" w:sz="2" w:space="0" w:color="808080"/>
              <w:right w:val="single" w:sz="2" w:space="0" w:color="808080"/>
            </w:tcBorders>
            <w:hideMark/>
          </w:tcPr>
          <w:p w:rsidR="00722789" w:rsidRPr="0090202F" w:rsidRDefault="00722789" w:rsidP="007D4F5E">
            <w:pPr>
              <w:spacing w:before="40" w:after="40"/>
              <w:jc w:val="center"/>
            </w:pPr>
            <w:r w:rsidRPr="0090202F">
              <w:t>476,4</w:t>
            </w:r>
          </w:p>
        </w:tc>
        <w:tc>
          <w:tcPr>
            <w:tcW w:w="1035"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pPr>
            <w:r w:rsidRPr="0090202F">
              <w:t>476,4</w:t>
            </w:r>
          </w:p>
        </w:tc>
        <w:tc>
          <w:tcPr>
            <w:tcW w:w="906" w:type="dxa"/>
            <w:tcBorders>
              <w:top w:val="single" w:sz="2" w:space="0" w:color="808080"/>
              <w:left w:val="single" w:sz="2" w:space="0" w:color="808080"/>
              <w:bottom w:val="single" w:sz="2" w:space="0" w:color="808080"/>
              <w:right w:val="single" w:sz="12" w:space="0" w:color="808080"/>
            </w:tcBorders>
          </w:tcPr>
          <w:p w:rsidR="00722789" w:rsidRPr="0090202F" w:rsidRDefault="00722789" w:rsidP="007D4F5E">
            <w:pPr>
              <w:spacing w:before="40" w:after="40"/>
              <w:jc w:val="center"/>
            </w:pPr>
            <w:r w:rsidRPr="0090202F">
              <w:t>476,4</w:t>
            </w:r>
          </w:p>
        </w:tc>
        <w:tc>
          <w:tcPr>
            <w:tcW w:w="906" w:type="dxa"/>
            <w:tcBorders>
              <w:top w:val="single" w:sz="2" w:space="0" w:color="808080"/>
              <w:left w:val="single" w:sz="2" w:space="0" w:color="808080"/>
              <w:bottom w:val="single" w:sz="2" w:space="0" w:color="808080"/>
              <w:right w:val="single" w:sz="12" w:space="0" w:color="808080"/>
            </w:tcBorders>
          </w:tcPr>
          <w:p w:rsidR="00722789" w:rsidRPr="0090202F" w:rsidRDefault="00722789" w:rsidP="007D4F5E">
            <w:pPr>
              <w:spacing w:before="40" w:after="40"/>
              <w:jc w:val="center"/>
            </w:pPr>
            <w:r w:rsidRPr="0090202F">
              <w:t>476,4</w:t>
            </w:r>
          </w:p>
        </w:tc>
        <w:tc>
          <w:tcPr>
            <w:tcW w:w="906" w:type="dxa"/>
            <w:tcBorders>
              <w:top w:val="single" w:sz="2" w:space="0" w:color="808080"/>
              <w:left w:val="single" w:sz="2" w:space="0" w:color="808080"/>
              <w:bottom w:val="single" w:sz="2" w:space="0" w:color="808080"/>
              <w:right w:val="single" w:sz="12" w:space="0" w:color="808080"/>
            </w:tcBorders>
          </w:tcPr>
          <w:p w:rsidR="00722789" w:rsidRPr="0090202F" w:rsidRDefault="00722789" w:rsidP="007D4F5E">
            <w:pPr>
              <w:spacing w:before="40" w:after="40"/>
              <w:jc w:val="center"/>
            </w:pPr>
            <w:r w:rsidRPr="0090202F">
              <w:t>476,4</w:t>
            </w:r>
          </w:p>
        </w:tc>
      </w:tr>
      <w:tr w:rsidR="00722789" w:rsidRPr="0090202F" w:rsidTr="007D4F5E">
        <w:trPr>
          <w:cantSplit/>
          <w:trHeight w:val="347"/>
        </w:trPr>
        <w:tc>
          <w:tcPr>
            <w:tcW w:w="518" w:type="dxa"/>
            <w:tcBorders>
              <w:top w:val="single" w:sz="2" w:space="0" w:color="808080"/>
              <w:left w:val="single" w:sz="12" w:space="0" w:color="808080"/>
              <w:bottom w:val="single" w:sz="2" w:space="0" w:color="808080"/>
              <w:right w:val="single" w:sz="2" w:space="0" w:color="808080"/>
            </w:tcBorders>
          </w:tcPr>
          <w:p w:rsidR="00722789" w:rsidRPr="0090202F" w:rsidRDefault="00722789" w:rsidP="007D4F5E">
            <w:pPr>
              <w:spacing w:before="40" w:after="40"/>
            </w:pPr>
          </w:p>
        </w:tc>
        <w:tc>
          <w:tcPr>
            <w:tcW w:w="4869"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pPr>
            <w:r w:rsidRPr="0090202F">
              <w:t>-бюджет Тейковского муниципального района</w:t>
            </w:r>
          </w:p>
        </w:tc>
        <w:tc>
          <w:tcPr>
            <w:tcW w:w="1729"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pPr>
          </w:p>
        </w:tc>
        <w:tc>
          <w:tcPr>
            <w:tcW w:w="1165"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pPr>
            <w:r w:rsidRPr="0090202F">
              <w:t>476,4</w:t>
            </w:r>
          </w:p>
        </w:tc>
        <w:tc>
          <w:tcPr>
            <w:tcW w:w="1165"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pPr>
            <w:r w:rsidRPr="0090202F">
              <w:t>476,4</w:t>
            </w:r>
          </w:p>
        </w:tc>
        <w:tc>
          <w:tcPr>
            <w:tcW w:w="1165"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pPr>
            <w:r w:rsidRPr="0090202F">
              <w:t>476,4</w:t>
            </w:r>
          </w:p>
        </w:tc>
        <w:tc>
          <w:tcPr>
            <w:tcW w:w="1164"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pPr>
            <w:r w:rsidRPr="0090202F">
              <w:t>476,4</w:t>
            </w:r>
          </w:p>
        </w:tc>
        <w:tc>
          <w:tcPr>
            <w:tcW w:w="1035"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pPr>
            <w:r w:rsidRPr="0090202F">
              <w:t>476,4</w:t>
            </w:r>
          </w:p>
        </w:tc>
        <w:tc>
          <w:tcPr>
            <w:tcW w:w="906" w:type="dxa"/>
            <w:tcBorders>
              <w:top w:val="single" w:sz="2" w:space="0" w:color="808080"/>
              <w:left w:val="single" w:sz="2" w:space="0" w:color="808080"/>
              <w:bottom w:val="single" w:sz="2" w:space="0" w:color="808080"/>
              <w:right w:val="single" w:sz="12" w:space="0" w:color="808080"/>
            </w:tcBorders>
          </w:tcPr>
          <w:p w:rsidR="00722789" w:rsidRPr="0090202F" w:rsidRDefault="00722789" w:rsidP="007D4F5E">
            <w:pPr>
              <w:spacing w:before="40" w:after="40"/>
              <w:jc w:val="center"/>
            </w:pPr>
            <w:r w:rsidRPr="0090202F">
              <w:t>476,4</w:t>
            </w:r>
          </w:p>
        </w:tc>
        <w:tc>
          <w:tcPr>
            <w:tcW w:w="906" w:type="dxa"/>
            <w:tcBorders>
              <w:top w:val="single" w:sz="2" w:space="0" w:color="808080"/>
              <w:left w:val="single" w:sz="2" w:space="0" w:color="808080"/>
              <w:bottom w:val="single" w:sz="2" w:space="0" w:color="808080"/>
              <w:right w:val="single" w:sz="12" w:space="0" w:color="808080"/>
            </w:tcBorders>
          </w:tcPr>
          <w:p w:rsidR="00722789" w:rsidRPr="0090202F" w:rsidRDefault="00722789" w:rsidP="007D4F5E">
            <w:pPr>
              <w:spacing w:before="40" w:after="40"/>
              <w:jc w:val="center"/>
            </w:pPr>
            <w:r w:rsidRPr="0090202F">
              <w:t>476,4</w:t>
            </w:r>
          </w:p>
        </w:tc>
        <w:tc>
          <w:tcPr>
            <w:tcW w:w="906" w:type="dxa"/>
            <w:tcBorders>
              <w:top w:val="single" w:sz="2" w:space="0" w:color="808080"/>
              <w:left w:val="single" w:sz="2" w:space="0" w:color="808080"/>
              <w:bottom w:val="single" w:sz="2" w:space="0" w:color="808080"/>
              <w:right w:val="single" w:sz="12" w:space="0" w:color="808080"/>
            </w:tcBorders>
          </w:tcPr>
          <w:p w:rsidR="00722789" w:rsidRPr="0090202F" w:rsidRDefault="00722789" w:rsidP="007D4F5E">
            <w:pPr>
              <w:spacing w:before="40" w:after="40"/>
              <w:jc w:val="center"/>
            </w:pPr>
            <w:r w:rsidRPr="0090202F">
              <w:t>476,4</w:t>
            </w:r>
          </w:p>
        </w:tc>
      </w:tr>
    </w:tbl>
    <w:p w:rsidR="00722789" w:rsidRPr="00C937D1" w:rsidRDefault="00722789" w:rsidP="00722789">
      <w:pPr>
        <w:pStyle w:val="3"/>
        <w:spacing w:before="0" w:after="0"/>
        <w:jc w:val="center"/>
      </w:pPr>
    </w:p>
    <w:p w:rsidR="00722789" w:rsidRDefault="00722789" w:rsidP="00722789">
      <w:pPr>
        <w:contextualSpacing/>
        <w:jc w:val="right"/>
        <w:sectPr w:rsidR="00722789" w:rsidSect="00524D5D">
          <w:footerReference w:type="default" r:id="rId7"/>
          <w:pgSz w:w="16838" w:h="11906" w:orient="landscape"/>
          <w:pgMar w:top="1701" w:right="1134" w:bottom="851" w:left="1134" w:header="709" w:footer="709" w:gutter="0"/>
          <w:cols w:space="708"/>
          <w:docGrid w:linePitch="360"/>
        </w:sectPr>
      </w:pPr>
    </w:p>
    <w:p w:rsidR="00722789" w:rsidRPr="00D150C4" w:rsidRDefault="00722789" w:rsidP="00722789">
      <w:pPr>
        <w:pStyle w:val="aff1"/>
        <w:jc w:val="right"/>
        <w:rPr>
          <w:rFonts w:ascii="Times New Roman" w:hAnsi="Times New Roman"/>
          <w:sz w:val="24"/>
          <w:szCs w:val="24"/>
        </w:rPr>
      </w:pPr>
      <w:r w:rsidRPr="00D150C4">
        <w:rPr>
          <w:rFonts w:ascii="Times New Roman" w:hAnsi="Times New Roman"/>
          <w:sz w:val="24"/>
          <w:szCs w:val="24"/>
        </w:rPr>
        <w:lastRenderedPageBreak/>
        <w:t xml:space="preserve">Приложение 4                </w:t>
      </w:r>
    </w:p>
    <w:p w:rsidR="00722789" w:rsidRPr="00D150C4" w:rsidRDefault="00722789" w:rsidP="00722789">
      <w:pPr>
        <w:pStyle w:val="aff1"/>
        <w:jc w:val="right"/>
        <w:rPr>
          <w:rFonts w:ascii="Times New Roman" w:hAnsi="Times New Roman"/>
          <w:sz w:val="24"/>
          <w:szCs w:val="24"/>
        </w:rPr>
      </w:pPr>
      <w:r w:rsidRPr="00D150C4">
        <w:rPr>
          <w:rFonts w:ascii="Times New Roman" w:hAnsi="Times New Roman"/>
          <w:sz w:val="24"/>
          <w:szCs w:val="24"/>
        </w:rPr>
        <w:t xml:space="preserve">к муниципальной  программе </w:t>
      </w:r>
    </w:p>
    <w:p w:rsidR="00722789" w:rsidRPr="00D150C4" w:rsidRDefault="00722789" w:rsidP="00722789">
      <w:pPr>
        <w:tabs>
          <w:tab w:val="left" w:pos="0"/>
        </w:tabs>
        <w:ind w:firstLine="709"/>
        <w:jc w:val="right"/>
      </w:pPr>
      <w:r w:rsidRPr="00D150C4">
        <w:t xml:space="preserve">«Развитие образования Тейковского </w:t>
      </w:r>
    </w:p>
    <w:p w:rsidR="00722789" w:rsidRPr="00D150C4" w:rsidRDefault="00722789" w:rsidP="00722789">
      <w:pPr>
        <w:tabs>
          <w:tab w:val="left" w:pos="0"/>
        </w:tabs>
        <w:ind w:firstLine="709"/>
        <w:jc w:val="right"/>
      </w:pPr>
      <w:r w:rsidRPr="00D150C4">
        <w:t>муниципального района»</w:t>
      </w:r>
    </w:p>
    <w:p w:rsidR="00722789" w:rsidRPr="00D150C4" w:rsidRDefault="00722789" w:rsidP="00722789">
      <w:pPr>
        <w:pStyle w:val="Pro-Gramma"/>
        <w:suppressAutoHyphens/>
        <w:spacing w:before="0" w:line="240" w:lineRule="auto"/>
        <w:ind w:left="5387"/>
        <w:rPr>
          <w:rFonts w:ascii="Times New Roman" w:hAnsi="Times New Roman"/>
          <w:sz w:val="24"/>
        </w:rPr>
      </w:pPr>
    </w:p>
    <w:p w:rsidR="00722789" w:rsidRPr="00D150C4" w:rsidRDefault="00722789" w:rsidP="00722789">
      <w:pPr>
        <w:suppressAutoHyphens/>
        <w:ind w:left="5387"/>
        <w:jc w:val="both"/>
        <w:rPr>
          <w:lang w:val="x-none" w:eastAsia="x-none"/>
        </w:rPr>
      </w:pPr>
    </w:p>
    <w:p w:rsidR="00722789" w:rsidRPr="00D150C4" w:rsidRDefault="00722789" w:rsidP="00722789">
      <w:pPr>
        <w:keepNext/>
        <w:jc w:val="center"/>
        <w:outlineLvl w:val="2"/>
        <w:rPr>
          <w:b/>
          <w:bCs/>
          <w:lang w:val="x-none" w:eastAsia="x-none"/>
        </w:rPr>
      </w:pPr>
      <w:r w:rsidRPr="00D150C4">
        <w:rPr>
          <w:b/>
          <w:bCs/>
          <w:lang w:val="x-none" w:eastAsia="x-none"/>
        </w:rPr>
        <w:t xml:space="preserve">Подпрограмма </w:t>
      </w:r>
    </w:p>
    <w:p w:rsidR="00722789" w:rsidRPr="00D150C4" w:rsidRDefault="00722789" w:rsidP="00722789">
      <w:pPr>
        <w:keepNext/>
        <w:jc w:val="center"/>
        <w:outlineLvl w:val="3"/>
        <w:rPr>
          <w:b/>
          <w:bCs/>
          <w:lang w:val="x-none" w:eastAsia="x-none"/>
        </w:rPr>
      </w:pPr>
      <w:r w:rsidRPr="00D150C4">
        <w:rPr>
          <w:b/>
          <w:bCs/>
          <w:lang w:val="x-none" w:eastAsia="x-none"/>
        </w:rPr>
        <w:t>«Реализация основных общеобразовательных программ»</w:t>
      </w:r>
    </w:p>
    <w:p w:rsidR="00722789" w:rsidRPr="00D150C4" w:rsidRDefault="00722789" w:rsidP="00722789">
      <w:pPr>
        <w:spacing w:before="120" w:line="288" w:lineRule="auto"/>
        <w:ind w:left="1134"/>
        <w:jc w:val="both"/>
        <w:rPr>
          <w:lang w:val="x-none" w:eastAsia="x-none"/>
        </w:rPr>
      </w:pPr>
    </w:p>
    <w:p w:rsidR="00722789" w:rsidRPr="00D150C4" w:rsidRDefault="00722789" w:rsidP="00722789">
      <w:pPr>
        <w:keepNext/>
        <w:spacing w:after="240"/>
        <w:jc w:val="center"/>
        <w:outlineLvl w:val="3"/>
        <w:rPr>
          <w:bCs/>
          <w:lang w:val="x-none" w:eastAsia="x-none"/>
        </w:rPr>
      </w:pPr>
      <w:r w:rsidRPr="00D150C4">
        <w:t>1.</w:t>
      </w:r>
      <w:r w:rsidRPr="00D150C4">
        <w:rPr>
          <w:b/>
          <w:i/>
        </w:rPr>
        <w:t xml:space="preserve"> </w:t>
      </w:r>
      <w:r w:rsidRPr="00D150C4">
        <w:rPr>
          <w:bCs/>
          <w:lang w:val="x-none" w:eastAsia="x-none"/>
        </w:rPr>
        <w:t>Паспорт подпрограммы</w:t>
      </w:r>
    </w:p>
    <w:tbl>
      <w:tblPr>
        <w:tblW w:w="9287"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4A0" w:firstRow="1" w:lastRow="0" w:firstColumn="1" w:lastColumn="0" w:noHBand="0" w:noVBand="1"/>
      </w:tblPr>
      <w:tblGrid>
        <w:gridCol w:w="2592"/>
        <w:gridCol w:w="6695"/>
      </w:tblGrid>
      <w:tr w:rsidR="00722789" w:rsidRPr="00D150C4" w:rsidTr="007D4F5E">
        <w:trPr>
          <w:cantSplit/>
        </w:trPr>
        <w:tc>
          <w:tcPr>
            <w:tcW w:w="2592" w:type="dxa"/>
            <w:shd w:val="clear" w:color="auto" w:fill="auto"/>
          </w:tcPr>
          <w:p w:rsidR="00722789" w:rsidRPr="00D150C4" w:rsidRDefault="00722789" w:rsidP="007D4F5E">
            <w:pPr>
              <w:spacing w:before="40" w:after="40"/>
              <w:rPr>
                <w:lang w:eastAsia="x-none"/>
              </w:rPr>
            </w:pPr>
            <w:r w:rsidRPr="00D150C4">
              <w:rPr>
                <w:lang w:val="x-none" w:eastAsia="x-none"/>
              </w:rPr>
              <w:t>Наименование подпрограммы</w:t>
            </w:r>
          </w:p>
          <w:p w:rsidR="00722789" w:rsidRPr="00D150C4" w:rsidRDefault="00722789" w:rsidP="007D4F5E">
            <w:pPr>
              <w:spacing w:before="40" w:after="40"/>
              <w:rPr>
                <w:lang w:eastAsia="x-none"/>
              </w:rPr>
            </w:pPr>
          </w:p>
          <w:p w:rsidR="00722789" w:rsidRPr="00D150C4" w:rsidRDefault="00722789" w:rsidP="007D4F5E">
            <w:pPr>
              <w:spacing w:before="40" w:after="40"/>
              <w:rPr>
                <w:b/>
                <w:lang w:eastAsia="x-none"/>
              </w:rPr>
            </w:pPr>
          </w:p>
        </w:tc>
        <w:tc>
          <w:tcPr>
            <w:tcW w:w="6695" w:type="dxa"/>
            <w:shd w:val="clear" w:color="auto" w:fill="auto"/>
          </w:tcPr>
          <w:p w:rsidR="00722789" w:rsidRPr="00D150C4" w:rsidRDefault="00722789" w:rsidP="007D4F5E">
            <w:pPr>
              <w:spacing w:before="40" w:after="40"/>
              <w:rPr>
                <w:lang w:val="x-none" w:eastAsia="x-none"/>
              </w:rPr>
            </w:pPr>
            <w:r w:rsidRPr="00D150C4">
              <w:rPr>
                <w:lang w:val="x-none" w:eastAsia="x-none"/>
              </w:rPr>
              <w:t>Реализация основных общеобразовательных программ</w:t>
            </w:r>
          </w:p>
        </w:tc>
      </w:tr>
      <w:tr w:rsidR="00722789" w:rsidRPr="00D150C4" w:rsidTr="007D4F5E">
        <w:trPr>
          <w:cantSplit/>
        </w:trPr>
        <w:tc>
          <w:tcPr>
            <w:tcW w:w="2592" w:type="dxa"/>
            <w:shd w:val="clear" w:color="auto" w:fill="auto"/>
          </w:tcPr>
          <w:p w:rsidR="00722789" w:rsidRPr="00D150C4" w:rsidRDefault="00722789" w:rsidP="007D4F5E">
            <w:pPr>
              <w:spacing w:before="40" w:after="40"/>
              <w:rPr>
                <w:lang w:eastAsia="x-none"/>
              </w:rPr>
            </w:pPr>
            <w:r w:rsidRPr="00D150C4">
              <w:rPr>
                <w:lang w:val="x-none" w:eastAsia="x-none"/>
              </w:rPr>
              <w:t xml:space="preserve">Срок реализации подпрограммы </w:t>
            </w:r>
          </w:p>
          <w:p w:rsidR="00722789" w:rsidRPr="00D150C4" w:rsidRDefault="00722789" w:rsidP="007D4F5E">
            <w:pPr>
              <w:spacing w:before="40" w:after="40"/>
              <w:rPr>
                <w:lang w:eastAsia="x-none"/>
              </w:rPr>
            </w:pPr>
          </w:p>
          <w:p w:rsidR="00722789" w:rsidRPr="00D150C4" w:rsidRDefault="00722789" w:rsidP="007D4F5E">
            <w:pPr>
              <w:spacing w:before="40" w:after="40"/>
              <w:rPr>
                <w:lang w:eastAsia="x-none"/>
              </w:rPr>
            </w:pPr>
          </w:p>
        </w:tc>
        <w:tc>
          <w:tcPr>
            <w:tcW w:w="6695" w:type="dxa"/>
            <w:shd w:val="clear" w:color="auto" w:fill="auto"/>
          </w:tcPr>
          <w:p w:rsidR="00722789" w:rsidRPr="00D150C4" w:rsidRDefault="00722789" w:rsidP="007D4F5E">
            <w:pPr>
              <w:spacing w:before="40" w:after="40"/>
              <w:rPr>
                <w:lang w:eastAsia="x-none"/>
              </w:rPr>
            </w:pPr>
            <w:r w:rsidRPr="00D150C4">
              <w:rPr>
                <w:lang w:val="x-none" w:eastAsia="x-none"/>
              </w:rPr>
              <w:t>2014-20</w:t>
            </w:r>
            <w:r w:rsidRPr="00D150C4">
              <w:rPr>
                <w:lang w:eastAsia="x-none"/>
              </w:rPr>
              <w:t>21</w:t>
            </w:r>
          </w:p>
        </w:tc>
      </w:tr>
      <w:tr w:rsidR="00722789" w:rsidRPr="00D150C4" w:rsidTr="007D4F5E">
        <w:trPr>
          <w:cantSplit/>
        </w:trPr>
        <w:tc>
          <w:tcPr>
            <w:tcW w:w="2592" w:type="dxa"/>
            <w:shd w:val="clear" w:color="auto" w:fill="auto"/>
          </w:tcPr>
          <w:p w:rsidR="00722789" w:rsidRPr="00D150C4" w:rsidRDefault="00722789" w:rsidP="007D4F5E">
            <w:pPr>
              <w:spacing w:before="40" w:after="40"/>
              <w:rPr>
                <w:lang w:eastAsia="x-none"/>
              </w:rPr>
            </w:pPr>
            <w:r w:rsidRPr="00D150C4">
              <w:rPr>
                <w:lang w:val="x-none" w:eastAsia="x-none"/>
              </w:rPr>
              <w:t>Исполнители подпрограммы</w:t>
            </w:r>
          </w:p>
          <w:p w:rsidR="00722789" w:rsidRPr="00D150C4" w:rsidRDefault="00722789" w:rsidP="007D4F5E">
            <w:pPr>
              <w:spacing w:before="40" w:after="40"/>
              <w:rPr>
                <w:lang w:eastAsia="x-none"/>
              </w:rPr>
            </w:pPr>
          </w:p>
          <w:p w:rsidR="00722789" w:rsidRPr="00D150C4" w:rsidRDefault="00722789" w:rsidP="007D4F5E">
            <w:pPr>
              <w:spacing w:before="40" w:after="40"/>
              <w:rPr>
                <w:lang w:eastAsia="x-none"/>
              </w:rPr>
            </w:pPr>
          </w:p>
        </w:tc>
        <w:tc>
          <w:tcPr>
            <w:tcW w:w="6695" w:type="dxa"/>
            <w:shd w:val="clear" w:color="auto" w:fill="auto"/>
          </w:tcPr>
          <w:p w:rsidR="00722789" w:rsidRPr="00D150C4" w:rsidRDefault="00722789" w:rsidP="007D4F5E">
            <w:pPr>
              <w:spacing w:before="40" w:after="40"/>
              <w:rPr>
                <w:lang w:val="x-none" w:eastAsia="x-none"/>
              </w:rPr>
            </w:pPr>
            <w:r w:rsidRPr="00D150C4">
              <w:rPr>
                <w:lang w:val="x-none" w:eastAsia="x-none"/>
              </w:rPr>
              <w:t>Отдел образования администрации Тейковского муниципального района</w:t>
            </w:r>
          </w:p>
        </w:tc>
      </w:tr>
      <w:tr w:rsidR="00722789" w:rsidRPr="00D150C4" w:rsidTr="007D4F5E">
        <w:trPr>
          <w:cantSplit/>
          <w:trHeight w:val="3990"/>
        </w:trPr>
        <w:tc>
          <w:tcPr>
            <w:tcW w:w="2592" w:type="dxa"/>
            <w:shd w:val="clear" w:color="auto" w:fill="auto"/>
          </w:tcPr>
          <w:p w:rsidR="00722789" w:rsidRPr="00D150C4" w:rsidRDefault="00722789" w:rsidP="007D4F5E">
            <w:pPr>
              <w:spacing w:before="40" w:after="40"/>
              <w:rPr>
                <w:lang w:val="x-none" w:eastAsia="x-none"/>
              </w:rPr>
            </w:pPr>
            <w:r w:rsidRPr="00D150C4">
              <w:rPr>
                <w:lang w:val="x-none" w:eastAsia="x-none"/>
              </w:rPr>
              <w:t>Цель (цели) подпрограммы</w:t>
            </w:r>
          </w:p>
        </w:tc>
        <w:tc>
          <w:tcPr>
            <w:tcW w:w="6695" w:type="dxa"/>
            <w:shd w:val="clear" w:color="auto" w:fill="auto"/>
          </w:tcPr>
          <w:p w:rsidR="00722789" w:rsidRPr="00D150C4" w:rsidRDefault="00722789" w:rsidP="007D4F5E">
            <w:pPr>
              <w:spacing w:before="40" w:after="40"/>
              <w:rPr>
                <w:lang w:val="x-none" w:eastAsia="x-none"/>
              </w:rPr>
            </w:pPr>
            <w:r w:rsidRPr="00D150C4">
              <w:rPr>
                <w:lang w:val="x-none" w:eastAsia="x-none"/>
              </w:rPr>
              <w:t>Предоставление муниципальной услуги «Предоставление общедоступного бесплатного дошкольного образования»</w:t>
            </w:r>
          </w:p>
          <w:p w:rsidR="00722789" w:rsidRPr="00D150C4" w:rsidRDefault="00722789" w:rsidP="007D4F5E">
            <w:pPr>
              <w:spacing w:before="40" w:after="40"/>
              <w:rPr>
                <w:lang w:val="x-none" w:eastAsia="x-none"/>
              </w:rPr>
            </w:pPr>
            <w:r w:rsidRPr="00D150C4">
              <w:rPr>
                <w:lang w:val="x-none" w:eastAsia="x-none"/>
              </w:rPr>
              <w:t>«Предоставление бесплатного и общедоступного начального, основного, среднего общего образования»</w:t>
            </w:r>
          </w:p>
          <w:p w:rsidR="00722789" w:rsidRPr="00D150C4" w:rsidRDefault="00722789" w:rsidP="007D4F5E">
            <w:pPr>
              <w:spacing w:before="40" w:after="40"/>
              <w:rPr>
                <w:lang w:val="x-none" w:eastAsia="x-none"/>
              </w:rPr>
            </w:pPr>
            <w:r w:rsidRPr="00D150C4">
              <w:rPr>
                <w:lang w:val="x-none" w:eastAsia="x-none"/>
              </w:rPr>
              <w:t>Содержание прочих учреждений системы образования Тейковского муниципального района.</w:t>
            </w:r>
          </w:p>
          <w:p w:rsidR="00722789" w:rsidRPr="00D150C4" w:rsidRDefault="00722789" w:rsidP="007D4F5E">
            <w:pPr>
              <w:spacing w:before="40" w:after="40"/>
              <w:rPr>
                <w:lang w:val="x-none" w:eastAsia="x-none"/>
              </w:rPr>
            </w:pPr>
            <w:r w:rsidRPr="00D150C4">
              <w:rPr>
                <w:lang w:val="x-none" w:eastAsia="x-none"/>
              </w:rPr>
              <w:t>Обеспечение деятельности учреждений образования за счет родительской платы</w:t>
            </w:r>
          </w:p>
        </w:tc>
      </w:tr>
      <w:tr w:rsidR="00722789" w:rsidRPr="00D150C4" w:rsidTr="007D4F5E">
        <w:trPr>
          <w:cantSplit/>
        </w:trPr>
        <w:tc>
          <w:tcPr>
            <w:tcW w:w="2592" w:type="dxa"/>
            <w:shd w:val="clear" w:color="auto" w:fill="auto"/>
          </w:tcPr>
          <w:p w:rsidR="00722789" w:rsidRPr="00D150C4" w:rsidRDefault="00722789" w:rsidP="007D4F5E">
            <w:pPr>
              <w:spacing w:before="40" w:after="40"/>
              <w:rPr>
                <w:lang w:val="x-none" w:eastAsia="x-none"/>
              </w:rPr>
            </w:pPr>
            <w:r w:rsidRPr="00D150C4">
              <w:rPr>
                <w:lang w:val="x-none" w:eastAsia="x-none"/>
              </w:rPr>
              <w:lastRenderedPageBreak/>
              <w:t>Объем ресурсного обеспечения подпрограммы</w:t>
            </w:r>
          </w:p>
        </w:tc>
        <w:tc>
          <w:tcPr>
            <w:tcW w:w="6695" w:type="dxa"/>
            <w:shd w:val="clear" w:color="auto" w:fill="auto"/>
          </w:tcPr>
          <w:p w:rsidR="00722789" w:rsidRPr="00D150C4" w:rsidRDefault="00722789" w:rsidP="007D4F5E">
            <w:pPr>
              <w:spacing w:before="40"/>
            </w:pPr>
            <w:r w:rsidRPr="00D150C4">
              <w:t xml:space="preserve">Общий объем бюджетных ассигнований: </w:t>
            </w:r>
          </w:p>
          <w:p w:rsidR="00722789" w:rsidRPr="00D150C4" w:rsidRDefault="00722789" w:rsidP="007D4F5E">
            <w:r w:rsidRPr="00D150C4">
              <w:t>2014 год – 48492,7 тыс. руб.</w:t>
            </w:r>
          </w:p>
          <w:p w:rsidR="00722789" w:rsidRPr="00D150C4" w:rsidRDefault="00722789" w:rsidP="007D4F5E">
            <w:r w:rsidRPr="00D150C4">
              <w:t>2015 год – 46435,8 тыс. руб.</w:t>
            </w:r>
          </w:p>
          <w:p w:rsidR="00722789" w:rsidRPr="00D150C4" w:rsidRDefault="00722789" w:rsidP="007D4F5E">
            <w:r w:rsidRPr="00D150C4">
              <w:t>2016 год – 44390,8 тыс. руб.</w:t>
            </w:r>
          </w:p>
          <w:p w:rsidR="00722789" w:rsidRPr="00D150C4" w:rsidRDefault="00722789" w:rsidP="007D4F5E">
            <w:r w:rsidRPr="00D150C4">
              <w:t>2017 год – 45268,5 тыс.руб.</w:t>
            </w:r>
          </w:p>
          <w:p w:rsidR="00722789" w:rsidRPr="00D150C4" w:rsidRDefault="00722789" w:rsidP="007D4F5E">
            <w:r w:rsidRPr="00D150C4">
              <w:t>2018 год – 47563,7 тыс.руб.</w:t>
            </w:r>
          </w:p>
          <w:p w:rsidR="00722789" w:rsidRPr="00D150C4" w:rsidRDefault="00722789" w:rsidP="007D4F5E">
            <w:r w:rsidRPr="00D150C4">
              <w:t>2019 год – 48197,4 тыс. руб.</w:t>
            </w:r>
          </w:p>
          <w:p w:rsidR="00722789" w:rsidRPr="00D150C4" w:rsidRDefault="00722789" w:rsidP="007D4F5E">
            <w:r w:rsidRPr="00D150C4">
              <w:t>2020 год – 46973,6 тыс.руб.</w:t>
            </w:r>
          </w:p>
          <w:p w:rsidR="00722789" w:rsidRPr="00D150C4" w:rsidRDefault="00722789" w:rsidP="007D4F5E">
            <w:r w:rsidRPr="00D150C4">
              <w:t>2021 год – 46973,6 тыс.руб.</w:t>
            </w:r>
          </w:p>
          <w:p w:rsidR="00722789" w:rsidRPr="00D150C4" w:rsidRDefault="00722789" w:rsidP="007D4F5E">
            <w:r w:rsidRPr="00D150C4">
              <w:t>- областной бюджет:</w:t>
            </w:r>
          </w:p>
          <w:p w:rsidR="00722789" w:rsidRPr="00D150C4" w:rsidRDefault="00722789" w:rsidP="007D4F5E">
            <w:pPr>
              <w:spacing w:before="40"/>
            </w:pPr>
            <w:r w:rsidRPr="00D150C4">
              <w:t>2014 год – 0,0 тыс. руб.</w:t>
            </w:r>
          </w:p>
          <w:p w:rsidR="00722789" w:rsidRPr="00D150C4" w:rsidRDefault="00722789" w:rsidP="007D4F5E">
            <w:pPr>
              <w:spacing w:before="40"/>
            </w:pPr>
            <w:r w:rsidRPr="00D150C4">
              <w:t>2015 год – 0,0 тыс. руб.</w:t>
            </w:r>
          </w:p>
          <w:p w:rsidR="00722789" w:rsidRPr="00D150C4" w:rsidRDefault="00722789" w:rsidP="007D4F5E">
            <w:pPr>
              <w:spacing w:before="40"/>
            </w:pPr>
            <w:r w:rsidRPr="00D150C4">
              <w:t>2016 год – 285,6 тыс. руб.</w:t>
            </w:r>
          </w:p>
          <w:p w:rsidR="00722789" w:rsidRPr="00D150C4" w:rsidRDefault="00722789" w:rsidP="007D4F5E">
            <w:pPr>
              <w:spacing w:before="40"/>
            </w:pPr>
            <w:r w:rsidRPr="00D150C4">
              <w:t>2017 год – 587,1 тыс.руб.</w:t>
            </w:r>
          </w:p>
          <w:p w:rsidR="00722789" w:rsidRPr="00D150C4" w:rsidRDefault="00722789" w:rsidP="007D4F5E">
            <w:pPr>
              <w:spacing w:before="40"/>
            </w:pPr>
            <w:r w:rsidRPr="00D150C4">
              <w:t>2018 год – 1104,8 тыс.руб.</w:t>
            </w:r>
          </w:p>
          <w:p w:rsidR="00722789" w:rsidRPr="00D150C4" w:rsidRDefault="00722789" w:rsidP="007D4F5E">
            <w:pPr>
              <w:spacing w:before="40"/>
            </w:pPr>
            <w:r w:rsidRPr="00D150C4">
              <w:t>2019 год – 1118,2 тыс. руб.</w:t>
            </w:r>
          </w:p>
          <w:p w:rsidR="00722789" w:rsidRPr="00D150C4" w:rsidRDefault="00722789" w:rsidP="007D4F5E">
            <w:pPr>
              <w:spacing w:before="40"/>
            </w:pPr>
            <w:r w:rsidRPr="00D150C4">
              <w:t>2020 год – 0,0 тыс.руб.</w:t>
            </w:r>
          </w:p>
          <w:p w:rsidR="00722789" w:rsidRPr="00D150C4" w:rsidRDefault="00722789" w:rsidP="007D4F5E">
            <w:pPr>
              <w:spacing w:before="40"/>
            </w:pPr>
            <w:r w:rsidRPr="00D150C4">
              <w:t>2021 год – 0,0 тыс.руб.</w:t>
            </w:r>
          </w:p>
          <w:p w:rsidR="00722789" w:rsidRPr="00D150C4" w:rsidRDefault="00722789" w:rsidP="007D4F5E">
            <w:pPr>
              <w:spacing w:before="40"/>
            </w:pPr>
            <w:r w:rsidRPr="00D150C4">
              <w:t>- бюджет Тейковского муниципального района:</w:t>
            </w:r>
          </w:p>
          <w:p w:rsidR="00722789" w:rsidRPr="00D150C4" w:rsidRDefault="00722789" w:rsidP="007D4F5E">
            <w:pPr>
              <w:spacing w:before="40"/>
            </w:pPr>
            <w:r w:rsidRPr="00D150C4">
              <w:t>2014 год – 48492,7 тыс. руб.</w:t>
            </w:r>
          </w:p>
          <w:p w:rsidR="00722789" w:rsidRPr="00D150C4" w:rsidRDefault="00722789" w:rsidP="007D4F5E">
            <w:pPr>
              <w:spacing w:before="40"/>
            </w:pPr>
            <w:r w:rsidRPr="00D150C4">
              <w:t>2015 год – 46435,8 тыс. руб.</w:t>
            </w:r>
          </w:p>
          <w:p w:rsidR="00722789" w:rsidRPr="00D150C4" w:rsidRDefault="00722789" w:rsidP="007D4F5E">
            <w:pPr>
              <w:spacing w:before="40"/>
            </w:pPr>
            <w:r w:rsidRPr="00D150C4">
              <w:t>2016 год – 44105,2 тыс. руб.</w:t>
            </w:r>
          </w:p>
          <w:p w:rsidR="00722789" w:rsidRPr="00D150C4" w:rsidRDefault="00722789" w:rsidP="007D4F5E">
            <w:pPr>
              <w:spacing w:before="40"/>
            </w:pPr>
            <w:r w:rsidRPr="00D150C4">
              <w:t>2017 год – 44681,4 тыс.руб.</w:t>
            </w:r>
          </w:p>
          <w:p w:rsidR="00722789" w:rsidRPr="00D150C4" w:rsidRDefault="00722789" w:rsidP="007D4F5E">
            <w:r w:rsidRPr="00D150C4">
              <w:t>2018 год – 46458,9 тыс.руб.</w:t>
            </w:r>
          </w:p>
          <w:p w:rsidR="00722789" w:rsidRPr="00D150C4" w:rsidRDefault="00722789" w:rsidP="007D4F5E">
            <w:r w:rsidRPr="00D150C4">
              <w:t>2019 год – 47079,2 тыс. руб.</w:t>
            </w:r>
          </w:p>
          <w:p w:rsidR="00722789" w:rsidRPr="00D150C4" w:rsidRDefault="00722789" w:rsidP="007D4F5E">
            <w:r w:rsidRPr="00D150C4">
              <w:t>2020 год – 46973,6 тыс.руб.</w:t>
            </w:r>
          </w:p>
          <w:p w:rsidR="00722789" w:rsidRPr="00D150C4" w:rsidRDefault="00722789" w:rsidP="007D4F5E">
            <w:r w:rsidRPr="00D150C4">
              <w:t>2021 год – 46973,6 тыс.руб.</w:t>
            </w:r>
          </w:p>
        </w:tc>
      </w:tr>
    </w:tbl>
    <w:p w:rsidR="00722789" w:rsidRPr="00D150C4" w:rsidRDefault="00722789" w:rsidP="00722789">
      <w:pPr>
        <w:keepNext/>
        <w:spacing w:after="240"/>
        <w:jc w:val="center"/>
        <w:outlineLvl w:val="3"/>
      </w:pPr>
      <w:r w:rsidRPr="00D150C4">
        <w:t>2. Краткая характеристика сферы реализации подпрограммы</w:t>
      </w:r>
    </w:p>
    <w:p w:rsidR="00722789" w:rsidRPr="00D150C4" w:rsidRDefault="00722789" w:rsidP="00722789">
      <w:pPr>
        <w:pStyle w:val="Pro-Gramma"/>
        <w:rPr>
          <w:rFonts w:ascii="Times New Roman" w:hAnsi="Times New Roman"/>
          <w:sz w:val="24"/>
        </w:rPr>
      </w:pP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Реализация подпрограммы предполагает:</w:t>
      </w:r>
    </w:p>
    <w:p w:rsidR="00722789" w:rsidRPr="00D150C4" w:rsidRDefault="00722789" w:rsidP="00722789">
      <w:pPr>
        <w:pStyle w:val="Pro-Tab"/>
        <w:ind w:firstLine="708"/>
        <w:jc w:val="both"/>
        <w:rPr>
          <w:rFonts w:ascii="Times New Roman" w:hAnsi="Times New Roman"/>
          <w:sz w:val="24"/>
          <w:szCs w:val="24"/>
        </w:rPr>
      </w:pPr>
      <w:r w:rsidRPr="00D150C4">
        <w:rPr>
          <w:rFonts w:ascii="Times New Roman" w:hAnsi="Times New Roman"/>
          <w:sz w:val="24"/>
          <w:szCs w:val="24"/>
        </w:rPr>
        <w:t>1.Предоставление муниципальной услуги «Предоставление общедоступного бесплатного дошкольного образования».</w:t>
      </w:r>
    </w:p>
    <w:p w:rsidR="00722789" w:rsidRPr="00D150C4" w:rsidRDefault="00722789" w:rsidP="00722789">
      <w:pPr>
        <w:pStyle w:val="Pro-Tab"/>
        <w:ind w:firstLine="708"/>
        <w:jc w:val="both"/>
        <w:rPr>
          <w:rFonts w:ascii="Times New Roman" w:hAnsi="Times New Roman"/>
          <w:sz w:val="24"/>
          <w:szCs w:val="24"/>
        </w:rPr>
      </w:pPr>
      <w:r w:rsidRPr="00D150C4">
        <w:rPr>
          <w:rFonts w:ascii="Times New Roman" w:hAnsi="Times New Roman"/>
          <w:sz w:val="24"/>
          <w:szCs w:val="24"/>
        </w:rPr>
        <w:t>Общедоступное бесплатное дошкольное образование предоставляется в соответствии с Федеральными государственными образовательными стандартами.</w:t>
      </w:r>
    </w:p>
    <w:p w:rsidR="00722789" w:rsidRPr="00D150C4" w:rsidRDefault="00722789" w:rsidP="00722789">
      <w:pPr>
        <w:pStyle w:val="Pro-Tab"/>
        <w:ind w:firstLine="708"/>
        <w:rPr>
          <w:rFonts w:ascii="Times New Roman" w:hAnsi="Times New Roman"/>
          <w:sz w:val="24"/>
          <w:szCs w:val="24"/>
        </w:rPr>
      </w:pPr>
      <w:r w:rsidRPr="00D150C4">
        <w:rPr>
          <w:rFonts w:ascii="Times New Roman" w:hAnsi="Times New Roman"/>
          <w:sz w:val="24"/>
          <w:szCs w:val="24"/>
        </w:rPr>
        <w:t>2.Предоставление муниципальной услуги «Предоставление бесплатного и общедоступного начального, основного, среднего общего образования».</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Образование предоставляется в соответствии с Федеральными государственными образовательными стандартами, с учетом специфических условий содержания и пребывания учащихся.</w:t>
      </w:r>
    </w:p>
    <w:p w:rsidR="00722789" w:rsidRPr="00D150C4" w:rsidRDefault="00722789" w:rsidP="00722789">
      <w:pPr>
        <w:pStyle w:val="Pro-Gramma"/>
        <w:spacing w:before="0" w:line="240" w:lineRule="auto"/>
        <w:ind w:left="720"/>
        <w:rPr>
          <w:rFonts w:ascii="Times New Roman" w:hAnsi="Times New Roman"/>
          <w:sz w:val="24"/>
        </w:rPr>
      </w:pPr>
      <w:r w:rsidRPr="00D150C4">
        <w:rPr>
          <w:rFonts w:ascii="Times New Roman" w:hAnsi="Times New Roman"/>
          <w:sz w:val="24"/>
        </w:rPr>
        <w:t>3.Содержание прочих учреждений образования:</w:t>
      </w:r>
    </w:p>
    <w:p w:rsidR="00722789" w:rsidRPr="00D150C4" w:rsidRDefault="00722789" w:rsidP="00722789">
      <w:pPr>
        <w:pStyle w:val="Pro-Gramma"/>
        <w:spacing w:before="0" w:line="240" w:lineRule="auto"/>
        <w:ind w:left="0" w:firstLine="708"/>
        <w:rPr>
          <w:rFonts w:ascii="Times New Roman" w:hAnsi="Times New Roman"/>
          <w:sz w:val="24"/>
        </w:rPr>
      </w:pPr>
      <w:r w:rsidRPr="00D150C4">
        <w:rPr>
          <w:rFonts w:ascii="Times New Roman" w:hAnsi="Times New Roman"/>
          <w:sz w:val="24"/>
        </w:rPr>
        <w:t>3.1. Муниципальное казенное учреждение «Централизованная</w:t>
      </w:r>
      <w:r w:rsidRPr="00D150C4">
        <w:rPr>
          <w:rFonts w:ascii="Times New Roman" w:hAnsi="Times New Roman"/>
          <w:sz w:val="24"/>
          <w:lang w:eastAsia="en-US"/>
        </w:rPr>
        <w:t xml:space="preserve"> </w:t>
      </w:r>
      <w:r w:rsidRPr="00D150C4">
        <w:rPr>
          <w:rFonts w:ascii="Times New Roman" w:hAnsi="Times New Roman"/>
          <w:sz w:val="24"/>
        </w:rPr>
        <w:t>бухгалтерия отдела образования администрации Тейковского муниципального района»</w:t>
      </w:r>
    </w:p>
    <w:p w:rsidR="00722789" w:rsidRPr="00D150C4" w:rsidRDefault="00722789" w:rsidP="00722789">
      <w:pPr>
        <w:pStyle w:val="Pro-Gramma"/>
        <w:spacing w:before="0" w:line="240" w:lineRule="auto"/>
        <w:ind w:left="0"/>
        <w:rPr>
          <w:rFonts w:ascii="Times New Roman" w:hAnsi="Times New Roman"/>
          <w:sz w:val="24"/>
        </w:rPr>
      </w:pPr>
      <w:r w:rsidRPr="00D150C4">
        <w:rPr>
          <w:rFonts w:ascii="Times New Roman" w:hAnsi="Times New Roman"/>
          <w:sz w:val="24"/>
        </w:rPr>
        <w:t>Обеспечение деятельности муниципального казенного учреждения Централизованная</w:t>
      </w:r>
      <w:r w:rsidRPr="00D150C4">
        <w:rPr>
          <w:rFonts w:ascii="Times New Roman" w:hAnsi="Times New Roman"/>
          <w:sz w:val="24"/>
          <w:lang w:eastAsia="en-US"/>
        </w:rPr>
        <w:t xml:space="preserve"> </w:t>
      </w:r>
      <w:r w:rsidRPr="00D150C4">
        <w:rPr>
          <w:rFonts w:ascii="Times New Roman" w:hAnsi="Times New Roman"/>
          <w:sz w:val="24"/>
        </w:rPr>
        <w:t xml:space="preserve">бухгалтерия отдела образования администрации Тейковского муниципального района (далее – централизованная бухгалтерия) с целью снижения издержек подведомственных образовательных организаций на ведение бухгалтерского учета, повышение качества ведения учета в образовательных организациях. </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lastRenderedPageBreak/>
        <w:t>Несмотря на существенное повышение самостоятельности образовательных организаций в последние годы, услуги муниципального казенного учреждения Централизованная</w:t>
      </w:r>
      <w:r w:rsidRPr="00D150C4">
        <w:rPr>
          <w:rFonts w:ascii="Times New Roman" w:hAnsi="Times New Roman"/>
          <w:sz w:val="24"/>
          <w:lang w:eastAsia="en-US"/>
        </w:rPr>
        <w:t xml:space="preserve"> </w:t>
      </w:r>
      <w:r w:rsidRPr="00D150C4">
        <w:rPr>
          <w:rFonts w:ascii="Times New Roman" w:hAnsi="Times New Roman"/>
          <w:sz w:val="24"/>
        </w:rPr>
        <w:t>бухгалтерия отдела образования администрации Тейковского муниципального района остаются по-прежнему востребованными. Обслуживание в централизованной бухгалтерии позволяет учреждениям не только сэкономить средства, но и обеспечить высокое качество ведения учета.</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 xml:space="preserve">Централизованное ведение бухгалтерского учета для образовательных учреждений осуществляется на бесплатной основе. </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3.2.Муниципальное казенное учреждение Тейковского муниципального района «Информационно-методический кабинет»</w:t>
      </w:r>
    </w:p>
    <w:p w:rsidR="00722789" w:rsidRPr="00D150C4" w:rsidRDefault="00722789" w:rsidP="00722789">
      <w:pPr>
        <w:pStyle w:val="Pro-Gramma"/>
        <w:spacing w:before="0" w:line="240" w:lineRule="auto"/>
        <w:ind w:left="0" w:firstLine="708"/>
        <w:rPr>
          <w:rFonts w:ascii="Times New Roman" w:hAnsi="Times New Roman"/>
          <w:sz w:val="24"/>
        </w:rPr>
      </w:pPr>
      <w:r w:rsidRPr="00D150C4">
        <w:rPr>
          <w:rFonts w:ascii="Times New Roman" w:hAnsi="Times New Roman"/>
          <w:sz w:val="24"/>
        </w:rPr>
        <w:t>Создание условий для дополнительного профессионального образования руководящих и педагогических кадров образовательных организаций, действующих на территории Тейковского муниципального района. Содействие обновлению структуры и содержания образования, развитию образовательных организаций, педагогического мастерства работников образования.</w:t>
      </w:r>
    </w:p>
    <w:p w:rsidR="00722789" w:rsidRPr="00D150C4" w:rsidRDefault="00722789" w:rsidP="00722789">
      <w:pPr>
        <w:pStyle w:val="Pro-Gramma"/>
        <w:spacing w:before="0" w:line="240" w:lineRule="auto"/>
        <w:ind w:left="0" w:firstLine="708"/>
        <w:rPr>
          <w:rFonts w:ascii="Times New Roman" w:hAnsi="Times New Roman"/>
          <w:sz w:val="24"/>
        </w:rPr>
      </w:pPr>
      <w:r w:rsidRPr="00D150C4">
        <w:rPr>
          <w:rFonts w:ascii="Times New Roman" w:hAnsi="Times New Roman"/>
          <w:sz w:val="24"/>
        </w:rPr>
        <w:t>Работа в данном направлении является частью функционирующей в области системы непрерывного образования педагогических работников.</w:t>
      </w:r>
    </w:p>
    <w:p w:rsidR="00722789" w:rsidRPr="00D150C4" w:rsidRDefault="00722789" w:rsidP="00722789">
      <w:pPr>
        <w:spacing w:before="40" w:after="40"/>
        <w:ind w:firstLine="720"/>
        <w:jc w:val="both"/>
      </w:pPr>
      <w:r w:rsidRPr="00D150C4">
        <w:t>4. Обеспечение деятельности учреждений образования за счет родительской платы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w:t>
      </w:r>
    </w:p>
    <w:p w:rsidR="00722789" w:rsidRPr="00D150C4" w:rsidRDefault="00722789" w:rsidP="00722789">
      <w:pPr>
        <w:pStyle w:val="Pro-Gramma"/>
        <w:spacing w:before="0" w:line="240" w:lineRule="auto"/>
        <w:ind w:left="0" w:firstLine="709"/>
        <w:rPr>
          <w:rFonts w:ascii="Times New Roman" w:hAnsi="Times New Roman"/>
          <w:sz w:val="24"/>
        </w:rPr>
      </w:pPr>
    </w:p>
    <w:p w:rsidR="00722789" w:rsidRPr="00D150C4" w:rsidRDefault="00722789" w:rsidP="00722789">
      <w:pPr>
        <w:pStyle w:val="4"/>
        <w:spacing w:before="0" w:after="0"/>
        <w:ind w:left="1069"/>
        <w:jc w:val="center"/>
        <w:rPr>
          <w:rFonts w:ascii="Times New Roman" w:hAnsi="Times New Roman"/>
          <w:b w:val="0"/>
          <w:sz w:val="24"/>
          <w:szCs w:val="24"/>
        </w:rPr>
      </w:pPr>
      <w:r w:rsidRPr="00D150C4">
        <w:rPr>
          <w:rFonts w:ascii="Times New Roman" w:hAnsi="Times New Roman"/>
          <w:b w:val="0"/>
          <w:sz w:val="24"/>
          <w:szCs w:val="24"/>
        </w:rPr>
        <w:t>3.Ожидаемые результаты реализации подпрограммы</w:t>
      </w:r>
    </w:p>
    <w:p w:rsidR="00722789" w:rsidRPr="00D150C4" w:rsidRDefault="00722789" w:rsidP="00722789">
      <w:pPr>
        <w:pStyle w:val="Pro-Gramma"/>
        <w:jc w:val="center"/>
        <w:rPr>
          <w:rFonts w:ascii="Times New Roman" w:hAnsi="Times New Roman"/>
          <w:sz w:val="24"/>
        </w:rPr>
      </w:pP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Реализация подпрограммы в перспективе 2014-20</w:t>
      </w:r>
      <w:r w:rsidRPr="00D150C4">
        <w:rPr>
          <w:rFonts w:ascii="Times New Roman" w:hAnsi="Times New Roman"/>
          <w:sz w:val="24"/>
          <w:lang w:val="ru-RU"/>
        </w:rPr>
        <w:t>21</w:t>
      </w:r>
      <w:r w:rsidRPr="00D150C4">
        <w:rPr>
          <w:rFonts w:ascii="Times New Roman" w:hAnsi="Times New Roman"/>
          <w:sz w:val="24"/>
        </w:rPr>
        <w:t xml:space="preserve"> гг. позволит обеспечить достижение следующих основных результатов:</w:t>
      </w:r>
    </w:p>
    <w:p w:rsidR="00722789" w:rsidRPr="00D150C4" w:rsidRDefault="00722789" w:rsidP="00722789">
      <w:pPr>
        <w:pStyle w:val="Pro-List1"/>
        <w:spacing w:before="0" w:line="240" w:lineRule="auto"/>
        <w:ind w:left="0" w:firstLine="709"/>
        <w:rPr>
          <w:rFonts w:ascii="Times New Roman" w:hAnsi="Times New Roman"/>
          <w:sz w:val="24"/>
          <w:lang w:eastAsia="ar-SA"/>
        </w:rPr>
      </w:pPr>
      <w:r w:rsidRPr="00D150C4">
        <w:rPr>
          <w:rFonts w:ascii="Times New Roman" w:hAnsi="Times New Roman"/>
          <w:sz w:val="24"/>
        </w:rPr>
        <w:t>- к</w:t>
      </w:r>
      <w:r w:rsidRPr="00D150C4">
        <w:rPr>
          <w:rFonts w:ascii="Times New Roman" w:hAnsi="Times New Roman"/>
          <w:sz w:val="24"/>
          <w:lang w:eastAsia="ar-SA"/>
        </w:rPr>
        <w:t xml:space="preserve"> концу 2018 года все дети в возрасте от 3 до 7 лет будут иметь возможность получать дошкольное образование в муниципальных образовательных организациях;</w:t>
      </w:r>
    </w:p>
    <w:p w:rsidR="00722789" w:rsidRPr="00D150C4" w:rsidRDefault="00722789" w:rsidP="00722789">
      <w:pPr>
        <w:pStyle w:val="Pro-List1"/>
        <w:spacing w:before="0" w:line="240" w:lineRule="auto"/>
        <w:ind w:left="0" w:firstLine="709"/>
        <w:rPr>
          <w:rFonts w:ascii="Times New Roman" w:hAnsi="Times New Roman"/>
          <w:sz w:val="24"/>
          <w:lang w:eastAsia="ar-SA"/>
        </w:rPr>
      </w:pPr>
      <w:r w:rsidRPr="00D150C4">
        <w:rPr>
          <w:rFonts w:ascii="Times New Roman" w:hAnsi="Times New Roman"/>
          <w:sz w:val="24"/>
          <w:lang w:eastAsia="ar-SA"/>
        </w:rPr>
        <w:t>-</w:t>
      </w:r>
      <w:r w:rsidRPr="00D150C4">
        <w:rPr>
          <w:rFonts w:ascii="Times New Roman" w:hAnsi="Times New Roman"/>
          <w:sz w:val="24"/>
          <w:lang w:val="ru-RU" w:eastAsia="ar-SA"/>
        </w:rPr>
        <w:t xml:space="preserve"> </w:t>
      </w:r>
      <w:r w:rsidRPr="00D150C4">
        <w:rPr>
          <w:rFonts w:ascii="Times New Roman" w:hAnsi="Times New Roman"/>
          <w:sz w:val="24"/>
          <w:lang w:eastAsia="ar-SA"/>
        </w:rPr>
        <w:t>будет создано дополнительно не менее 20 мест в муниципальных организациях, реализующих программы дошкольного образования (в т.ч. 10 – в 2014 году, 10 – в 2015 году);</w:t>
      </w:r>
    </w:p>
    <w:p w:rsidR="00722789" w:rsidRPr="00D150C4" w:rsidRDefault="00722789" w:rsidP="00722789">
      <w:pPr>
        <w:pStyle w:val="Pro-List1"/>
        <w:spacing w:before="0" w:line="240" w:lineRule="auto"/>
        <w:ind w:left="0" w:firstLine="709"/>
        <w:rPr>
          <w:rFonts w:ascii="Times New Roman" w:hAnsi="Times New Roman"/>
          <w:sz w:val="24"/>
          <w:lang w:eastAsia="ar-SA"/>
        </w:rPr>
      </w:pPr>
      <w:r w:rsidRPr="00D150C4">
        <w:rPr>
          <w:rFonts w:ascii="Times New Roman" w:hAnsi="Times New Roman"/>
          <w:sz w:val="24"/>
          <w:lang w:eastAsia="ar-SA"/>
        </w:rPr>
        <w:t>- произойдет переход на предоставление дошкольного образования в соответствии с федеральным государственным образовательным стандартом (к 2017 году);</w:t>
      </w:r>
    </w:p>
    <w:p w:rsidR="00722789" w:rsidRPr="00D150C4" w:rsidRDefault="00722789" w:rsidP="00722789">
      <w:pPr>
        <w:pStyle w:val="Pro-List1"/>
        <w:spacing w:before="0" w:line="240" w:lineRule="auto"/>
        <w:ind w:left="0" w:firstLine="709"/>
        <w:rPr>
          <w:rFonts w:ascii="Times New Roman" w:hAnsi="Times New Roman"/>
          <w:sz w:val="24"/>
          <w:lang w:eastAsia="ar-SA"/>
        </w:rPr>
      </w:pPr>
      <w:r w:rsidRPr="00D150C4">
        <w:rPr>
          <w:rFonts w:ascii="Times New Roman" w:hAnsi="Times New Roman"/>
          <w:sz w:val="24"/>
          <w:lang w:eastAsia="ar-SA"/>
        </w:rPr>
        <w:t xml:space="preserve">- за счет обеспечения конкурентоспособного уровня заработных плат и внедрения инструмента эффективного контракта </w:t>
      </w:r>
      <w:r w:rsidRPr="00D150C4">
        <w:rPr>
          <w:rFonts w:ascii="Times New Roman" w:hAnsi="Times New Roman"/>
          <w:sz w:val="24"/>
          <w:lang w:val="ru-RU" w:eastAsia="ar-SA"/>
        </w:rPr>
        <w:t xml:space="preserve">к 2021 году </w:t>
      </w:r>
      <w:r w:rsidRPr="00D150C4">
        <w:rPr>
          <w:rFonts w:ascii="Times New Roman" w:hAnsi="Times New Roman"/>
          <w:sz w:val="24"/>
          <w:lang w:eastAsia="ar-SA"/>
        </w:rPr>
        <w:t>заметно возрастет качество дошкольного образования, удовлетворенность населения качеством образования;</w:t>
      </w:r>
    </w:p>
    <w:p w:rsidR="00722789" w:rsidRPr="00D150C4" w:rsidRDefault="00722789" w:rsidP="00722789">
      <w:pPr>
        <w:pStyle w:val="Pro-List1"/>
        <w:spacing w:before="0" w:line="240" w:lineRule="auto"/>
        <w:ind w:left="0" w:firstLine="709"/>
        <w:rPr>
          <w:rFonts w:ascii="Times New Roman" w:hAnsi="Times New Roman"/>
          <w:sz w:val="24"/>
          <w:lang w:eastAsia="ar-SA"/>
        </w:rPr>
      </w:pPr>
      <w:r w:rsidRPr="00D150C4">
        <w:rPr>
          <w:rFonts w:ascii="Times New Roman" w:hAnsi="Times New Roman"/>
          <w:sz w:val="24"/>
          <w:lang w:eastAsia="ar-SA"/>
        </w:rPr>
        <w:t>- будет поступательно увеличиваться доля педагогических работников организаций дошкольного образования, регулярно получающих дополнительное профессиональное образование, с достижением 100%-го охвата к концу 2018 года</w:t>
      </w:r>
      <w:r w:rsidRPr="00D150C4">
        <w:rPr>
          <w:rFonts w:ascii="Times New Roman" w:hAnsi="Times New Roman"/>
          <w:sz w:val="24"/>
          <w:lang w:val="ru-RU" w:eastAsia="ar-SA"/>
        </w:rPr>
        <w:t xml:space="preserve"> и сохранением данного результата к концу 2021 года</w:t>
      </w:r>
      <w:r w:rsidRPr="00D150C4">
        <w:rPr>
          <w:rFonts w:ascii="Times New Roman" w:hAnsi="Times New Roman"/>
          <w:sz w:val="24"/>
          <w:lang w:eastAsia="ar-SA"/>
        </w:rPr>
        <w:t>;</w:t>
      </w:r>
    </w:p>
    <w:p w:rsidR="00722789" w:rsidRPr="00D150C4" w:rsidRDefault="00722789" w:rsidP="00722789">
      <w:pPr>
        <w:pStyle w:val="Pro-List1"/>
        <w:spacing w:before="0" w:line="240" w:lineRule="auto"/>
        <w:ind w:left="0" w:firstLine="709"/>
        <w:rPr>
          <w:rFonts w:ascii="Times New Roman" w:hAnsi="Times New Roman"/>
          <w:sz w:val="24"/>
          <w:lang w:eastAsia="ar-SA"/>
        </w:rPr>
      </w:pPr>
      <w:r w:rsidRPr="00D150C4">
        <w:rPr>
          <w:rFonts w:ascii="Times New Roman" w:hAnsi="Times New Roman"/>
          <w:sz w:val="24"/>
          <w:lang w:eastAsia="ar-SA"/>
        </w:rPr>
        <w:t>- в 2014-2015 гг. будет внедрена система оценки деятельности дошкольных образовательных организаций, их руководителей и основных категорий работников на основании показателей эффективности деятельности;</w:t>
      </w:r>
    </w:p>
    <w:p w:rsidR="00722789" w:rsidRPr="00D150C4" w:rsidRDefault="00722789" w:rsidP="00722789">
      <w:pPr>
        <w:pStyle w:val="Pro-List1"/>
        <w:spacing w:before="0" w:line="240" w:lineRule="auto"/>
        <w:ind w:left="0" w:firstLine="709"/>
        <w:rPr>
          <w:rFonts w:ascii="Times New Roman" w:hAnsi="Times New Roman"/>
          <w:sz w:val="24"/>
          <w:lang w:eastAsia="ar-SA"/>
        </w:rPr>
      </w:pPr>
      <w:r w:rsidRPr="00D150C4">
        <w:rPr>
          <w:rFonts w:ascii="Times New Roman" w:hAnsi="Times New Roman"/>
          <w:sz w:val="24"/>
          <w:lang w:eastAsia="ar-SA"/>
        </w:rPr>
        <w:t>- к 2019 году в большинстве общеобразовательных организаций (далее –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w:t>
      </w:r>
    </w:p>
    <w:p w:rsidR="00722789" w:rsidRPr="00D150C4" w:rsidRDefault="00722789" w:rsidP="00722789">
      <w:pPr>
        <w:pStyle w:val="Pro-List1"/>
        <w:spacing w:before="0" w:line="240" w:lineRule="auto"/>
        <w:ind w:left="0" w:firstLine="709"/>
        <w:rPr>
          <w:rFonts w:ascii="Times New Roman" w:hAnsi="Times New Roman"/>
          <w:sz w:val="24"/>
          <w:lang w:eastAsia="ar-SA"/>
        </w:rPr>
      </w:pPr>
      <w:r w:rsidRPr="00D150C4">
        <w:rPr>
          <w:rFonts w:ascii="Times New Roman" w:hAnsi="Times New Roman"/>
          <w:sz w:val="24"/>
          <w:lang w:eastAsia="ar-SA"/>
        </w:rPr>
        <w:t xml:space="preserve">- сократится разрыв в качестве предоставляемого образования между общеобразовательными организациями </w:t>
      </w:r>
      <w:r w:rsidRPr="00D150C4">
        <w:rPr>
          <w:rFonts w:ascii="Times New Roman" w:hAnsi="Times New Roman"/>
          <w:sz w:val="24"/>
        </w:rPr>
        <w:t>Тейковского муниципального района</w:t>
      </w:r>
      <w:r w:rsidRPr="00D150C4">
        <w:rPr>
          <w:rFonts w:ascii="Times New Roman" w:hAnsi="Times New Roman"/>
          <w:sz w:val="24"/>
          <w:lang w:eastAsia="ar-SA"/>
        </w:rPr>
        <w:t xml:space="preserve"> (на 13% к концу 2018 года</w:t>
      </w:r>
      <w:r w:rsidRPr="00D150C4">
        <w:rPr>
          <w:rFonts w:ascii="Times New Roman" w:hAnsi="Times New Roman"/>
          <w:sz w:val="24"/>
          <w:lang w:val="ru-RU" w:eastAsia="ar-SA"/>
        </w:rPr>
        <w:t>, на 15% к концу 2021 года)</w:t>
      </w:r>
      <w:r w:rsidRPr="00D150C4">
        <w:rPr>
          <w:rFonts w:ascii="Times New Roman" w:hAnsi="Times New Roman"/>
          <w:sz w:val="24"/>
          <w:lang w:eastAsia="ar-SA"/>
        </w:rPr>
        <w:t>;</w:t>
      </w:r>
    </w:p>
    <w:p w:rsidR="00722789" w:rsidRPr="00D150C4" w:rsidRDefault="00722789" w:rsidP="00722789">
      <w:pPr>
        <w:pStyle w:val="Pro-List1"/>
        <w:spacing w:before="0" w:line="240" w:lineRule="auto"/>
        <w:ind w:left="0" w:firstLine="709"/>
        <w:rPr>
          <w:rFonts w:ascii="Times New Roman" w:hAnsi="Times New Roman"/>
          <w:sz w:val="24"/>
          <w:lang w:eastAsia="ar-SA"/>
        </w:rPr>
      </w:pPr>
      <w:r w:rsidRPr="00D150C4">
        <w:rPr>
          <w:rFonts w:ascii="Times New Roman" w:hAnsi="Times New Roman"/>
          <w:sz w:val="24"/>
          <w:lang w:eastAsia="ar-SA"/>
        </w:rPr>
        <w:t xml:space="preserve">- произойдет обновление педагогического корпуса общеобразовательных организаций </w:t>
      </w:r>
      <w:r w:rsidRPr="00D150C4">
        <w:rPr>
          <w:rFonts w:ascii="Times New Roman" w:hAnsi="Times New Roman"/>
          <w:sz w:val="24"/>
        </w:rPr>
        <w:t>Тейковского муниципального района</w:t>
      </w:r>
      <w:r w:rsidRPr="00D150C4">
        <w:rPr>
          <w:rFonts w:ascii="Times New Roman" w:hAnsi="Times New Roman"/>
          <w:sz w:val="24"/>
          <w:lang w:eastAsia="ar-SA"/>
        </w:rPr>
        <w:t xml:space="preserve"> (доля учителей в возрасте до 30 лет увеличится за период реализации подпрограммы почти вдвое);</w:t>
      </w:r>
    </w:p>
    <w:p w:rsidR="00722789" w:rsidRPr="00D150C4" w:rsidRDefault="00722789" w:rsidP="00722789">
      <w:pPr>
        <w:pStyle w:val="Pro-List1"/>
        <w:spacing w:before="0" w:line="240" w:lineRule="auto"/>
        <w:ind w:left="0" w:firstLine="709"/>
        <w:rPr>
          <w:rFonts w:ascii="Times New Roman" w:hAnsi="Times New Roman"/>
          <w:sz w:val="24"/>
          <w:lang w:eastAsia="ar-SA"/>
        </w:rPr>
      </w:pPr>
      <w:r w:rsidRPr="00D150C4">
        <w:rPr>
          <w:rFonts w:ascii="Times New Roman" w:hAnsi="Times New Roman"/>
          <w:sz w:val="24"/>
          <w:lang w:eastAsia="ar-SA"/>
        </w:rPr>
        <w:lastRenderedPageBreak/>
        <w:t>- 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муниципального образования</w:t>
      </w:r>
      <w:r w:rsidRPr="00D150C4">
        <w:rPr>
          <w:rFonts w:ascii="Times New Roman" w:hAnsi="Times New Roman"/>
          <w:sz w:val="24"/>
          <w:lang w:val="ru-RU" w:eastAsia="ar-SA"/>
        </w:rPr>
        <w:t>.</w:t>
      </w:r>
      <w:r w:rsidRPr="00D150C4">
        <w:rPr>
          <w:rFonts w:ascii="Times New Roman" w:hAnsi="Times New Roman"/>
          <w:sz w:val="24"/>
          <w:lang w:eastAsia="ar-SA"/>
        </w:rPr>
        <w:t xml:space="preserve"> Повысится привлекательность профессии учителя и уровень квалификации преподавательских кадров;</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 все педагоги образовательных организаций Тейковского муниципального района будут использовать информационно-коммуникационные технологии в образовательном процессе;</w:t>
      </w:r>
    </w:p>
    <w:p w:rsidR="00722789" w:rsidRPr="00D150C4" w:rsidRDefault="00722789" w:rsidP="00722789">
      <w:pPr>
        <w:pStyle w:val="Pro-List1"/>
        <w:spacing w:before="0" w:line="240" w:lineRule="auto"/>
        <w:ind w:left="0" w:firstLine="709"/>
        <w:rPr>
          <w:rFonts w:ascii="Times New Roman" w:hAnsi="Times New Roman"/>
          <w:sz w:val="24"/>
          <w:lang w:val="ru-RU"/>
        </w:rPr>
      </w:pPr>
      <w:r w:rsidRPr="00D150C4">
        <w:rPr>
          <w:rFonts w:ascii="Times New Roman" w:hAnsi="Times New Roman"/>
          <w:sz w:val="24"/>
        </w:rPr>
        <w:t>- будет обеспечено функционирование единой телекоммуникационной сети</w:t>
      </w:r>
      <w:r w:rsidRPr="00D150C4">
        <w:rPr>
          <w:rFonts w:ascii="Times New Roman" w:hAnsi="Times New Roman"/>
          <w:sz w:val="24"/>
          <w:lang w:val="ru-RU"/>
        </w:rPr>
        <w:t>.</w:t>
      </w:r>
    </w:p>
    <w:p w:rsidR="00722789" w:rsidRPr="00D150C4" w:rsidRDefault="00722789" w:rsidP="00722789">
      <w:pPr>
        <w:pStyle w:val="Pro-Gramma"/>
        <w:spacing w:before="0" w:line="240" w:lineRule="auto"/>
        <w:ind w:left="0" w:firstLine="709"/>
        <w:rPr>
          <w:rFonts w:ascii="Times New Roman" w:hAnsi="Times New Roman"/>
          <w:sz w:val="24"/>
          <w:lang w:val="ru-RU"/>
        </w:rPr>
      </w:pPr>
      <w:r w:rsidRPr="00D150C4">
        <w:rPr>
          <w:rFonts w:ascii="Times New Roman" w:hAnsi="Times New Roman"/>
          <w:sz w:val="24"/>
          <w:lang w:eastAsia="ar-SA"/>
        </w:rPr>
        <w:t>Целевые показатели, характеризующие ожидаемые результаты реализации подпрограммы (в том числе по годам реализации) представлены в нижеследующей таблице</w:t>
      </w:r>
      <w:r w:rsidRPr="00D150C4">
        <w:rPr>
          <w:rFonts w:ascii="Times New Roman" w:hAnsi="Times New Roman"/>
          <w:sz w:val="24"/>
          <w:lang w:val="ru-RU" w:eastAsia="ar-SA"/>
        </w:rPr>
        <w:t>.</w:t>
      </w:r>
    </w:p>
    <w:p w:rsidR="00722789" w:rsidRPr="00D150C4" w:rsidRDefault="00722789" w:rsidP="00722789">
      <w:pPr>
        <w:pStyle w:val="Pro-Gramma"/>
        <w:rPr>
          <w:rFonts w:ascii="Times New Roman" w:hAnsi="Times New Roman"/>
          <w:sz w:val="24"/>
        </w:rPr>
      </w:pPr>
    </w:p>
    <w:p w:rsidR="00722789" w:rsidRPr="00D150C4" w:rsidRDefault="00722789" w:rsidP="00722789">
      <w:pPr>
        <w:pStyle w:val="Pro-Gramma"/>
        <w:rPr>
          <w:rFonts w:ascii="Times New Roman" w:hAnsi="Times New Roman"/>
          <w:sz w:val="24"/>
          <w:vertAlign w:val="subscript"/>
        </w:rPr>
      </w:pPr>
    </w:p>
    <w:tbl>
      <w:tblPr>
        <w:tblW w:w="10518" w:type="dxa"/>
        <w:tblInd w:w="-459"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568"/>
        <w:gridCol w:w="2100"/>
        <w:gridCol w:w="579"/>
        <w:gridCol w:w="696"/>
        <w:gridCol w:w="689"/>
        <w:gridCol w:w="643"/>
        <w:gridCol w:w="643"/>
        <w:gridCol w:w="772"/>
        <w:gridCol w:w="772"/>
        <w:gridCol w:w="643"/>
        <w:gridCol w:w="816"/>
        <w:gridCol w:w="778"/>
        <w:gridCol w:w="819"/>
      </w:tblGrid>
      <w:tr w:rsidR="00722789" w:rsidRPr="00C464F4" w:rsidTr="007D4F5E">
        <w:trPr>
          <w:trHeight w:val="1093"/>
          <w:tblHeader/>
        </w:trPr>
        <w:tc>
          <w:tcPr>
            <w:tcW w:w="568" w:type="dxa"/>
            <w:tcBorders>
              <w:bottom w:val="single" w:sz="12" w:space="0" w:color="808080"/>
            </w:tcBorders>
            <w:shd w:val="clear" w:color="auto" w:fill="auto"/>
          </w:tcPr>
          <w:p w:rsidR="00722789" w:rsidRPr="00C464F4" w:rsidRDefault="00722789" w:rsidP="007D4F5E">
            <w:pPr>
              <w:pStyle w:val="Pro-Tab"/>
              <w:keepNext/>
              <w:rPr>
                <w:rFonts w:ascii="Times New Roman" w:hAnsi="Times New Roman"/>
                <w:b/>
                <w:sz w:val="24"/>
                <w:szCs w:val="24"/>
                <w:lang w:val="ru-RU" w:eastAsia="ru-RU"/>
              </w:rPr>
            </w:pPr>
            <w:r w:rsidRPr="00C464F4">
              <w:rPr>
                <w:rFonts w:ascii="Times New Roman" w:hAnsi="Times New Roman"/>
                <w:sz w:val="24"/>
                <w:szCs w:val="24"/>
                <w:lang w:val="ru-RU" w:eastAsia="ru-RU"/>
              </w:rPr>
              <w:t>№</w:t>
            </w:r>
          </w:p>
        </w:tc>
        <w:tc>
          <w:tcPr>
            <w:tcW w:w="2100" w:type="dxa"/>
            <w:tcBorders>
              <w:bottom w:val="single" w:sz="12" w:space="0" w:color="808080"/>
            </w:tcBorders>
            <w:shd w:val="clear" w:color="auto" w:fill="auto"/>
          </w:tcPr>
          <w:p w:rsidR="00722789" w:rsidRPr="00C464F4" w:rsidRDefault="00722789" w:rsidP="007D4F5E">
            <w:pPr>
              <w:pStyle w:val="Pro-Tab"/>
              <w:keepNext/>
              <w:jc w:val="both"/>
              <w:rPr>
                <w:rFonts w:ascii="Times New Roman" w:hAnsi="Times New Roman"/>
                <w:b/>
                <w:sz w:val="24"/>
                <w:szCs w:val="24"/>
                <w:lang w:val="ru-RU" w:eastAsia="ru-RU"/>
              </w:rPr>
            </w:pPr>
            <w:r w:rsidRPr="00C464F4">
              <w:rPr>
                <w:rFonts w:ascii="Times New Roman" w:hAnsi="Times New Roman"/>
                <w:sz w:val="24"/>
                <w:szCs w:val="24"/>
                <w:lang w:val="ru-RU" w:eastAsia="ru-RU"/>
              </w:rPr>
              <w:t>Наименование целевого индикатора (показателя)</w:t>
            </w:r>
          </w:p>
        </w:tc>
        <w:tc>
          <w:tcPr>
            <w:tcW w:w="579" w:type="dxa"/>
            <w:tcBorders>
              <w:bottom w:val="single" w:sz="12" w:space="0" w:color="808080"/>
            </w:tcBorders>
            <w:shd w:val="clear" w:color="auto" w:fill="auto"/>
            <w:tcMar>
              <w:left w:w="57" w:type="dxa"/>
              <w:right w:w="57" w:type="dxa"/>
            </w:tcMar>
          </w:tcPr>
          <w:p w:rsidR="00722789" w:rsidRPr="00C464F4" w:rsidRDefault="00722789" w:rsidP="007D4F5E">
            <w:pPr>
              <w:pStyle w:val="Pro-Tab"/>
              <w:keepNext/>
              <w:rPr>
                <w:rFonts w:ascii="Times New Roman" w:hAnsi="Times New Roman"/>
                <w:b/>
                <w:sz w:val="24"/>
                <w:szCs w:val="24"/>
                <w:lang w:val="ru-RU" w:eastAsia="ru-RU"/>
              </w:rPr>
            </w:pPr>
            <w:r w:rsidRPr="00C464F4">
              <w:rPr>
                <w:rFonts w:ascii="Times New Roman" w:hAnsi="Times New Roman"/>
                <w:sz w:val="24"/>
                <w:szCs w:val="24"/>
                <w:lang w:val="ru-RU" w:eastAsia="ru-RU"/>
              </w:rPr>
              <w:t>Ед. изм.</w:t>
            </w:r>
          </w:p>
        </w:tc>
        <w:tc>
          <w:tcPr>
            <w:tcW w:w="696" w:type="dxa"/>
            <w:tcBorders>
              <w:bottom w:val="single" w:sz="12" w:space="0" w:color="808080"/>
            </w:tcBorders>
            <w:shd w:val="clear" w:color="auto" w:fill="auto"/>
            <w:tcMar>
              <w:left w:w="57" w:type="dxa"/>
              <w:right w:w="57" w:type="dxa"/>
            </w:tcMar>
          </w:tcPr>
          <w:p w:rsidR="00722789" w:rsidRPr="00C464F4" w:rsidRDefault="00722789" w:rsidP="007D4F5E">
            <w:pPr>
              <w:pStyle w:val="Pro-Tab"/>
              <w:keepNext/>
              <w:jc w:val="center"/>
              <w:rPr>
                <w:rFonts w:ascii="Times New Roman" w:hAnsi="Times New Roman"/>
                <w:b/>
                <w:sz w:val="24"/>
                <w:szCs w:val="24"/>
                <w:lang w:val="ru-RU" w:eastAsia="ru-RU"/>
              </w:rPr>
            </w:pPr>
            <w:r w:rsidRPr="00C464F4">
              <w:rPr>
                <w:rFonts w:ascii="Times New Roman" w:hAnsi="Times New Roman"/>
                <w:sz w:val="24"/>
                <w:szCs w:val="24"/>
                <w:lang w:val="ru-RU" w:eastAsia="ru-RU"/>
              </w:rPr>
              <w:t>2012</w:t>
            </w:r>
          </w:p>
        </w:tc>
        <w:tc>
          <w:tcPr>
            <w:tcW w:w="689" w:type="dxa"/>
            <w:tcBorders>
              <w:bottom w:val="single" w:sz="12" w:space="0" w:color="808080"/>
            </w:tcBorders>
            <w:shd w:val="clear" w:color="auto" w:fill="auto"/>
            <w:tcMar>
              <w:left w:w="57" w:type="dxa"/>
              <w:right w:w="57" w:type="dxa"/>
            </w:tcMar>
          </w:tcPr>
          <w:p w:rsidR="00722789" w:rsidRPr="00C464F4" w:rsidRDefault="00722789" w:rsidP="007D4F5E">
            <w:pPr>
              <w:pStyle w:val="Pro-Tab"/>
              <w:keepNext/>
              <w:jc w:val="center"/>
              <w:rPr>
                <w:rFonts w:ascii="Times New Roman" w:hAnsi="Times New Roman"/>
                <w:b/>
                <w:sz w:val="24"/>
                <w:szCs w:val="24"/>
                <w:lang w:val="ru-RU" w:eastAsia="ru-RU"/>
              </w:rPr>
            </w:pPr>
            <w:r w:rsidRPr="00C464F4">
              <w:rPr>
                <w:rFonts w:ascii="Times New Roman" w:hAnsi="Times New Roman"/>
                <w:sz w:val="24"/>
                <w:szCs w:val="24"/>
                <w:lang w:val="ru-RU" w:eastAsia="ru-RU"/>
              </w:rPr>
              <w:t>2013</w:t>
            </w:r>
          </w:p>
          <w:p w:rsidR="00722789" w:rsidRPr="00C464F4" w:rsidRDefault="00722789" w:rsidP="007D4F5E">
            <w:pPr>
              <w:pStyle w:val="Pro-Tab"/>
              <w:keepNext/>
              <w:jc w:val="center"/>
              <w:rPr>
                <w:rFonts w:ascii="Times New Roman" w:hAnsi="Times New Roman"/>
                <w:b/>
                <w:sz w:val="24"/>
                <w:szCs w:val="24"/>
                <w:lang w:val="ru-RU" w:eastAsia="ru-RU"/>
              </w:rPr>
            </w:pPr>
            <w:r w:rsidRPr="00C464F4">
              <w:rPr>
                <w:rFonts w:ascii="Times New Roman" w:hAnsi="Times New Roman"/>
                <w:sz w:val="24"/>
                <w:szCs w:val="24"/>
                <w:lang w:val="ru-RU" w:eastAsia="ru-RU"/>
              </w:rPr>
              <w:t>оценка</w:t>
            </w:r>
          </w:p>
        </w:tc>
        <w:tc>
          <w:tcPr>
            <w:tcW w:w="643" w:type="dxa"/>
            <w:tcBorders>
              <w:bottom w:val="single" w:sz="12" w:space="0" w:color="808080"/>
            </w:tcBorders>
            <w:shd w:val="clear" w:color="auto" w:fill="auto"/>
            <w:tcMar>
              <w:left w:w="57" w:type="dxa"/>
              <w:right w:w="57" w:type="dxa"/>
            </w:tcMar>
          </w:tcPr>
          <w:p w:rsidR="00722789" w:rsidRPr="00C464F4" w:rsidRDefault="00722789" w:rsidP="007D4F5E">
            <w:pPr>
              <w:pStyle w:val="Pro-Tab"/>
              <w:keepNext/>
              <w:jc w:val="center"/>
              <w:rPr>
                <w:rFonts w:ascii="Times New Roman" w:hAnsi="Times New Roman"/>
                <w:b/>
                <w:sz w:val="24"/>
                <w:szCs w:val="24"/>
                <w:lang w:val="ru-RU" w:eastAsia="ru-RU"/>
              </w:rPr>
            </w:pPr>
            <w:r w:rsidRPr="00C464F4">
              <w:rPr>
                <w:rFonts w:ascii="Times New Roman" w:hAnsi="Times New Roman"/>
                <w:sz w:val="24"/>
                <w:szCs w:val="24"/>
                <w:lang w:val="ru-RU" w:eastAsia="ru-RU"/>
              </w:rPr>
              <w:t>2014</w:t>
            </w:r>
          </w:p>
        </w:tc>
        <w:tc>
          <w:tcPr>
            <w:tcW w:w="643" w:type="dxa"/>
            <w:tcBorders>
              <w:bottom w:val="single" w:sz="12" w:space="0" w:color="808080"/>
            </w:tcBorders>
            <w:shd w:val="clear" w:color="auto" w:fill="auto"/>
            <w:tcMar>
              <w:left w:w="57" w:type="dxa"/>
              <w:right w:w="57" w:type="dxa"/>
            </w:tcMar>
          </w:tcPr>
          <w:p w:rsidR="00722789" w:rsidRPr="00C464F4" w:rsidRDefault="00722789" w:rsidP="007D4F5E">
            <w:pPr>
              <w:pStyle w:val="Pro-Tab"/>
              <w:keepNext/>
              <w:jc w:val="center"/>
              <w:rPr>
                <w:rFonts w:ascii="Times New Roman" w:hAnsi="Times New Roman"/>
                <w:b/>
                <w:sz w:val="24"/>
                <w:szCs w:val="24"/>
                <w:lang w:val="ru-RU" w:eastAsia="ru-RU"/>
              </w:rPr>
            </w:pPr>
            <w:r w:rsidRPr="00C464F4">
              <w:rPr>
                <w:rFonts w:ascii="Times New Roman" w:hAnsi="Times New Roman"/>
                <w:sz w:val="24"/>
                <w:szCs w:val="24"/>
                <w:lang w:val="ru-RU" w:eastAsia="ru-RU"/>
              </w:rPr>
              <w:t>2015</w:t>
            </w:r>
          </w:p>
        </w:tc>
        <w:tc>
          <w:tcPr>
            <w:tcW w:w="772" w:type="dxa"/>
            <w:tcBorders>
              <w:bottom w:val="single" w:sz="12" w:space="0" w:color="808080"/>
            </w:tcBorders>
            <w:shd w:val="clear" w:color="auto" w:fill="auto"/>
          </w:tcPr>
          <w:p w:rsidR="00722789" w:rsidRPr="00C464F4" w:rsidRDefault="00722789" w:rsidP="007D4F5E">
            <w:pPr>
              <w:pStyle w:val="Pro-Tab"/>
              <w:keepNext/>
              <w:jc w:val="center"/>
              <w:rPr>
                <w:rFonts w:ascii="Times New Roman" w:hAnsi="Times New Roman"/>
                <w:b/>
                <w:sz w:val="24"/>
                <w:szCs w:val="24"/>
                <w:lang w:val="ru-RU" w:eastAsia="ru-RU"/>
              </w:rPr>
            </w:pPr>
            <w:r w:rsidRPr="00C464F4">
              <w:rPr>
                <w:rFonts w:ascii="Times New Roman" w:hAnsi="Times New Roman"/>
                <w:sz w:val="24"/>
                <w:szCs w:val="24"/>
                <w:lang w:val="ru-RU" w:eastAsia="ru-RU"/>
              </w:rPr>
              <w:t>2016</w:t>
            </w:r>
          </w:p>
        </w:tc>
        <w:tc>
          <w:tcPr>
            <w:tcW w:w="772" w:type="dxa"/>
            <w:tcBorders>
              <w:bottom w:val="single" w:sz="12" w:space="0" w:color="808080"/>
            </w:tcBorders>
            <w:shd w:val="clear" w:color="auto" w:fill="auto"/>
          </w:tcPr>
          <w:p w:rsidR="00722789" w:rsidRPr="00C464F4" w:rsidRDefault="00722789" w:rsidP="007D4F5E">
            <w:pPr>
              <w:pStyle w:val="Pro-Tab"/>
              <w:keepNext/>
              <w:jc w:val="center"/>
              <w:rPr>
                <w:rFonts w:ascii="Times New Roman" w:hAnsi="Times New Roman"/>
                <w:b/>
                <w:sz w:val="24"/>
                <w:szCs w:val="24"/>
                <w:lang w:val="ru-RU" w:eastAsia="ru-RU"/>
              </w:rPr>
            </w:pPr>
            <w:r w:rsidRPr="00C464F4">
              <w:rPr>
                <w:rFonts w:ascii="Times New Roman" w:hAnsi="Times New Roman"/>
                <w:sz w:val="24"/>
                <w:szCs w:val="24"/>
                <w:lang w:val="ru-RU" w:eastAsia="ru-RU"/>
              </w:rPr>
              <w:t>2017</w:t>
            </w:r>
          </w:p>
        </w:tc>
        <w:tc>
          <w:tcPr>
            <w:tcW w:w="643" w:type="dxa"/>
            <w:tcBorders>
              <w:bottom w:val="single" w:sz="12" w:space="0" w:color="808080"/>
            </w:tcBorders>
            <w:shd w:val="clear" w:color="auto" w:fill="auto"/>
            <w:tcMar>
              <w:left w:w="57" w:type="dxa"/>
              <w:right w:w="57" w:type="dxa"/>
            </w:tcMar>
          </w:tcPr>
          <w:p w:rsidR="00722789" w:rsidRPr="00C464F4" w:rsidRDefault="00722789" w:rsidP="007D4F5E">
            <w:pPr>
              <w:pStyle w:val="Pro-Tab"/>
              <w:keepNext/>
              <w:jc w:val="center"/>
              <w:rPr>
                <w:rFonts w:ascii="Times New Roman" w:hAnsi="Times New Roman"/>
                <w:b/>
                <w:sz w:val="24"/>
                <w:szCs w:val="24"/>
                <w:lang w:val="ru-RU" w:eastAsia="ru-RU"/>
              </w:rPr>
            </w:pPr>
            <w:r w:rsidRPr="00C464F4">
              <w:rPr>
                <w:rFonts w:ascii="Times New Roman" w:hAnsi="Times New Roman"/>
                <w:sz w:val="24"/>
                <w:szCs w:val="24"/>
                <w:lang w:val="ru-RU" w:eastAsia="ru-RU"/>
              </w:rPr>
              <w:t>2018</w:t>
            </w:r>
          </w:p>
        </w:tc>
        <w:tc>
          <w:tcPr>
            <w:tcW w:w="816" w:type="dxa"/>
            <w:tcBorders>
              <w:bottom w:val="single" w:sz="12" w:space="0" w:color="808080"/>
            </w:tcBorders>
          </w:tcPr>
          <w:p w:rsidR="00722789" w:rsidRPr="00C464F4" w:rsidRDefault="00722789" w:rsidP="007D4F5E">
            <w:pPr>
              <w:pStyle w:val="Pro-Tab"/>
              <w:keepNext/>
              <w:jc w:val="center"/>
              <w:rPr>
                <w:rFonts w:ascii="Times New Roman" w:hAnsi="Times New Roman"/>
                <w:sz w:val="24"/>
                <w:szCs w:val="24"/>
                <w:lang w:val="ru-RU" w:eastAsia="ru-RU"/>
              </w:rPr>
            </w:pPr>
            <w:r w:rsidRPr="00C464F4">
              <w:rPr>
                <w:rFonts w:ascii="Times New Roman" w:hAnsi="Times New Roman"/>
                <w:sz w:val="24"/>
                <w:szCs w:val="24"/>
                <w:lang w:val="ru-RU" w:eastAsia="ru-RU"/>
              </w:rPr>
              <w:t>2019</w:t>
            </w:r>
          </w:p>
        </w:tc>
        <w:tc>
          <w:tcPr>
            <w:tcW w:w="778" w:type="dxa"/>
            <w:tcBorders>
              <w:bottom w:val="single" w:sz="12" w:space="0" w:color="808080"/>
            </w:tcBorders>
          </w:tcPr>
          <w:p w:rsidR="00722789" w:rsidRPr="00C464F4" w:rsidRDefault="00722789" w:rsidP="007D4F5E">
            <w:pPr>
              <w:pStyle w:val="Pro-Tab"/>
              <w:keepNext/>
              <w:jc w:val="center"/>
              <w:rPr>
                <w:rFonts w:ascii="Times New Roman" w:hAnsi="Times New Roman"/>
                <w:sz w:val="24"/>
                <w:szCs w:val="24"/>
                <w:lang w:val="ru-RU" w:eastAsia="ru-RU"/>
              </w:rPr>
            </w:pPr>
            <w:r>
              <w:rPr>
                <w:rFonts w:ascii="Times New Roman" w:hAnsi="Times New Roman"/>
                <w:sz w:val="24"/>
                <w:szCs w:val="24"/>
                <w:lang w:val="ru-RU" w:eastAsia="ru-RU"/>
              </w:rPr>
              <w:t>2020</w:t>
            </w:r>
          </w:p>
        </w:tc>
        <w:tc>
          <w:tcPr>
            <w:tcW w:w="819" w:type="dxa"/>
            <w:tcBorders>
              <w:bottom w:val="single" w:sz="12" w:space="0" w:color="808080"/>
            </w:tcBorders>
          </w:tcPr>
          <w:p w:rsidR="00722789" w:rsidRPr="00C464F4" w:rsidRDefault="00722789" w:rsidP="007D4F5E">
            <w:pPr>
              <w:pStyle w:val="Pro-Tab"/>
              <w:keepNext/>
              <w:jc w:val="center"/>
              <w:rPr>
                <w:rFonts w:ascii="Times New Roman" w:hAnsi="Times New Roman"/>
                <w:sz w:val="24"/>
                <w:szCs w:val="24"/>
                <w:lang w:val="ru-RU" w:eastAsia="ru-RU"/>
              </w:rPr>
            </w:pPr>
            <w:r w:rsidRPr="00C464F4">
              <w:rPr>
                <w:rFonts w:ascii="Times New Roman" w:hAnsi="Times New Roman"/>
                <w:sz w:val="24"/>
                <w:szCs w:val="24"/>
                <w:lang w:val="ru-RU" w:eastAsia="ru-RU"/>
              </w:rPr>
              <w:t>202</w:t>
            </w:r>
            <w:r>
              <w:rPr>
                <w:rFonts w:ascii="Times New Roman" w:hAnsi="Times New Roman"/>
                <w:sz w:val="24"/>
                <w:szCs w:val="24"/>
                <w:lang w:val="ru-RU" w:eastAsia="ru-RU"/>
              </w:rPr>
              <w:t>1</w:t>
            </w:r>
          </w:p>
        </w:tc>
      </w:tr>
      <w:tr w:rsidR="00722789" w:rsidRPr="00C464F4" w:rsidTr="007D4F5E">
        <w:trPr>
          <w:cantSplit/>
          <w:trHeight w:val="5226"/>
        </w:trPr>
        <w:tc>
          <w:tcPr>
            <w:tcW w:w="568" w:type="dxa"/>
            <w:shd w:val="clear" w:color="auto" w:fill="auto"/>
          </w:tcPr>
          <w:p w:rsidR="00722789" w:rsidRPr="00C464F4" w:rsidRDefault="00722789" w:rsidP="007D4F5E">
            <w:pPr>
              <w:pStyle w:val="Pro-Tab"/>
              <w:rPr>
                <w:rFonts w:ascii="Times New Roman" w:hAnsi="Times New Roman"/>
                <w:sz w:val="24"/>
                <w:szCs w:val="24"/>
                <w:lang w:val="ru-RU" w:eastAsia="ru-RU"/>
              </w:rPr>
            </w:pPr>
            <w:r w:rsidRPr="00C464F4">
              <w:rPr>
                <w:rFonts w:ascii="Times New Roman" w:hAnsi="Times New Roman"/>
                <w:sz w:val="24"/>
                <w:szCs w:val="24"/>
                <w:lang w:val="ru-RU" w:eastAsia="ru-RU"/>
              </w:rPr>
              <w:t>1</w:t>
            </w:r>
          </w:p>
        </w:tc>
        <w:tc>
          <w:tcPr>
            <w:tcW w:w="2100" w:type="dxa"/>
            <w:shd w:val="clear" w:color="auto" w:fill="auto"/>
          </w:tcPr>
          <w:p w:rsidR="00722789" w:rsidRPr="00C464F4" w:rsidRDefault="00722789" w:rsidP="007D4F5E">
            <w:pPr>
              <w:pStyle w:val="Pro-Tab"/>
              <w:jc w:val="both"/>
              <w:rPr>
                <w:rFonts w:ascii="Times New Roman" w:hAnsi="Times New Roman"/>
                <w:sz w:val="24"/>
                <w:szCs w:val="24"/>
                <w:lang w:val="ru-RU" w:eastAsia="ru-RU"/>
              </w:rPr>
            </w:pPr>
            <w:r w:rsidRPr="00C464F4">
              <w:rPr>
                <w:rFonts w:ascii="Times New Roman" w:hAnsi="Times New Roman"/>
                <w:sz w:val="24"/>
                <w:szCs w:val="24"/>
                <w:lang w:val="ru-RU" w:eastAsia="ru-RU"/>
              </w:rPr>
              <w:t>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общеобразовательной организации</w:t>
            </w:r>
          </w:p>
        </w:tc>
        <w:tc>
          <w:tcPr>
            <w:tcW w:w="579"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w:t>
            </w:r>
          </w:p>
        </w:tc>
        <w:tc>
          <w:tcPr>
            <w:tcW w:w="696"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64,5</w:t>
            </w:r>
          </w:p>
        </w:tc>
        <w:tc>
          <w:tcPr>
            <w:tcW w:w="689"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71</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75</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80</w:t>
            </w:r>
          </w:p>
        </w:tc>
        <w:tc>
          <w:tcPr>
            <w:tcW w:w="772"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85</w:t>
            </w:r>
          </w:p>
        </w:tc>
        <w:tc>
          <w:tcPr>
            <w:tcW w:w="772"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90</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100</w:t>
            </w:r>
          </w:p>
        </w:tc>
        <w:tc>
          <w:tcPr>
            <w:tcW w:w="816"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100</w:t>
            </w:r>
          </w:p>
        </w:tc>
        <w:tc>
          <w:tcPr>
            <w:tcW w:w="778" w:type="dxa"/>
          </w:tcPr>
          <w:p w:rsidR="00722789" w:rsidRPr="00C464F4" w:rsidRDefault="00722789" w:rsidP="007D4F5E">
            <w:pPr>
              <w:pStyle w:val="Pro-Tab"/>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819"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100</w:t>
            </w:r>
          </w:p>
        </w:tc>
      </w:tr>
      <w:tr w:rsidR="00722789" w:rsidRPr="00C464F4" w:rsidTr="007D4F5E">
        <w:trPr>
          <w:cantSplit/>
          <w:trHeight w:val="5226"/>
        </w:trPr>
        <w:tc>
          <w:tcPr>
            <w:tcW w:w="568" w:type="dxa"/>
            <w:shd w:val="clear" w:color="auto" w:fill="auto"/>
          </w:tcPr>
          <w:p w:rsidR="00722789" w:rsidRPr="00C464F4" w:rsidRDefault="00722789" w:rsidP="007D4F5E">
            <w:pPr>
              <w:pStyle w:val="Pro-Tab"/>
              <w:rPr>
                <w:rFonts w:ascii="Times New Roman" w:hAnsi="Times New Roman"/>
                <w:sz w:val="24"/>
                <w:szCs w:val="24"/>
                <w:lang w:val="ru-RU" w:eastAsia="ru-RU"/>
              </w:rPr>
            </w:pPr>
            <w:r w:rsidRPr="00C464F4">
              <w:rPr>
                <w:rFonts w:ascii="Times New Roman" w:hAnsi="Times New Roman"/>
                <w:sz w:val="24"/>
                <w:szCs w:val="24"/>
                <w:lang w:val="ru-RU" w:eastAsia="ru-RU"/>
              </w:rPr>
              <w:lastRenderedPageBreak/>
              <w:t>2</w:t>
            </w:r>
          </w:p>
        </w:tc>
        <w:tc>
          <w:tcPr>
            <w:tcW w:w="2100" w:type="dxa"/>
            <w:shd w:val="clear" w:color="auto" w:fill="auto"/>
          </w:tcPr>
          <w:p w:rsidR="00722789" w:rsidRPr="00C464F4" w:rsidRDefault="00722789" w:rsidP="007D4F5E">
            <w:pPr>
              <w:pStyle w:val="Pro-Tab"/>
              <w:jc w:val="both"/>
              <w:rPr>
                <w:rFonts w:ascii="Times New Roman" w:hAnsi="Times New Roman"/>
                <w:sz w:val="24"/>
                <w:szCs w:val="24"/>
                <w:lang w:val="ru-RU" w:eastAsia="ru-RU"/>
              </w:rPr>
            </w:pPr>
            <w:r w:rsidRPr="00C464F4">
              <w:rPr>
                <w:rFonts w:ascii="Times New Roman" w:hAnsi="Times New Roman"/>
                <w:sz w:val="24"/>
                <w:szCs w:val="24"/>
                <w:lang w:val="ru-RU" w:eastAsia="ru-RU"/>
              </w:rPr>
              <w:t>Удельный вес численности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w:t>
            </w:r>
          </w:p>
        </w:tc>
        <w:tc>
          <w:tcPr>
            <w:tcW w:w="579"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w:t>
            </w:r>
          </w:p>
        </w:tc>
        <w:tc>
          <w:tcPr>
            <w:tcW w:w="696"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77,1</w:t>
            </w:r>
          </w:p>
        </w:tc>
        <w:tc>
          <w:tcPr>
            <w:tcW w:w="689"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70,7</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75,6</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80,0</w:t>
            </w:r>
          </w:p>
        </w:tc>
        <w:tc>
          <w:tcPr>
            <w:tcW w:w="772"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85,0</w:t>
            </w:r>
          </w:p>
        </w:tc>
        <w:tc>
          <w:tcPr>
            <w:tcW w:w="772"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85,0</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90,0</w:t>
            </w:r>
          </w:p>
        </w:tc>
        <w:tc>
          <w:tcPr>
            <w:tcW w:w="816"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92,0</w:t>
            </w:r>
          </w:p>
        </w:tc>
        <w:tc>
          <w:tcPr>
            <w:tcW w:w="778" w:type="dxa"/>
          </w:tcPr>
          <w:p w:rsidR="00722789" w:rsidRPr="00C464F4" w:rsidRDefault="00722789" w:rsidP="007D4F5E">
            <w:pPr>
              <w:pStyle w:val="Pro-Tab"/>
              <w:jc w:val="center"/>
              <w:rPr>
                <w:rFonts w:ascii="Times New Roman" w:hAnsi="Times New Roman"/>
                <w:sz w:val="24"/>
                <w:szCs w:val="24"/>
                <w:lang w:val="ru-RU" w:eastAsia="ru-RU"/>
              </w:rPr>
            </w:pPr>
            <w:r>
              <w:rPr>
                <w:rFonts w:ascii="Times New Roman" w:hAnsi="Times New Roman"/>
                <w:sz w:val="24"/>
                <w:szCs w:val="24"/>
                <w:lang w:val="ru-RU" w:eastAsia="ru-RU"/>
              </w:rPr>
              <w:t>93,0</w:t>
            </w:r>
          </w:p>
        </w:tc>
        <w:tc>
          <w:tcPr>
            <w:tcW w:w="819" w:type="dxa"/>
          </w:tcPr>
          <w:p w:rsidR="00722789" w:rsidRPr="00C464F4" w:rsidRDefault="00722789" w:rsidP="007D4F5E">
            <w:pPr>
              <w:pStyle w:val="Pro-Tab"/>
              <w:jc w:val="center"/>
              <w:rPr>
                <w:rFonts w:ascii="Times New Roman" w:hAnsi="Times New Roman"/>
                <w:sz w:val="24"/>
                <w:szCs w:val="24"/>
                <w:lang w:val="ru-RU" w:eastAsia="ru-RU"/>
              </w:rPr>
            </w:pPr>
            <w:r>
              <w:rPr>
                <w:rFonts w:ascii="Times New Roman" w:hAnsi="Times New Roman"/>
                <w:sz w:val="24"/>
                <w:szCs w:val="24"/>
                <w:lang w:val="ru-RU" w:eastAsia="ru-RU"/>
              </w:rPr>
              <w:t>94,0</w:t>
            </w:r>
          </w:p>
        </w:tc>
      </w:tr>
      <w:tr w:rsidR="00722789" w:rsidRPr="00C464F4" w:rsidTr="007D4F5E">
        <w:trPr>
          <w:cantSplit/>
          <w:trHeight w:val="7473"/>
        </w:trPr>
        <w:tc>
          <w:tcPr>
            <w:tcW w:w="568" w:type="dxa"/>
            <w:shd w:val="clear" w:color="auto" w:fill="auto"/>
          </w:tcPr>
          <w:p w:rsidR="00722789" w:rsidRPr="00C464F4" w:rsidRDefault="00722789" w:rsidP="007D4F5E">
            <w:pPr>
              <w:pStyle w:val="Pro-Tab"/>
              <w:rPr>
                <w:rFonts w:ascii="Times New Roman" w:hAnsi="Times New Roman"/>
                <w:sz w:val="24"/>
                <w:szCs w:val="24"/>
                <w:lang w:val="ru-RU" w:eastAsia="ru-RU"/>
              </w:rPr>
            </w:pPr>
            <w:r w:rsidRPr="00C464F4">
              <w:rPr>
                <w:rFonts w:ascii="Times New Roman" w:hAnsi="Times New Roman"/>
                <w:sz w:val="24"/>
                <w:szCs w:val="24"/>
                <w:lang w:val="ru-RU" w:eastAsia="ru-RU"/>
              </w:rPr>
              <w:t>3</w:t>
            </w:r>
          </w:p>
        </w:tc>
        <w:tc>
          <w:tcPr>
            <w:tcW w:w="2100" w:type="dxa"/>
            <w:shd w:val="clear" w:color="auto" w:fill="auto"/>
            <w:vAlign w:val="center"/>
          </w:tcPr>
          <w:p w:rsidR="00722789" w:rsidRPr="00C464F4" w:rsidRDefault="00722789" w:rsidP="007D4F5E">
            <w:pPr>
              <w:pStyle w:val="Pro-Tab"/>
              <w:jc w:val="both"/>
              <w:rPr>
                <w:rFonts w:ascii="Times New Roman" w:hAnsi="Times New Roman"/>
                <w:sz w:val="24"/>
                <w:szCs w:val="24"/>
                <w:lang w:val="ru-RU" w:eastAsia="ru-RU"/>
              </w:rPr>
            </w:pPr>
            <w:r w:rsidRPr="00C464F4">
              <w:rPr>
                <w:rFonts w:ascii="Times New Roman" w:hAnsi="Times New Roman"/>
                <w:sz w:val="24"/>
                <w:szCs w:val="24"/>
                <w:lang w:val="ru-RU" w:eastAsia="ru-RU"/>
              </w:rPr>
              <w:t>Удельный вес обучающихся дошкольных образовательных организаций, обучающихся по образовательным программам дошкольного образования, соответствующим требованиям федерального государственного образовательного стандарта дошкольного образования, в общей численности обучающихся дошкольных образовательных организаций</w:t>
            </w:r>
          </w:p>
        </w:tc>
        <w:tc>
          <w:tcPr>
            <w:tcW w:w="579"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w:t>
            </w:r>
          </w:p>
        </w:tc>
        <w:tc>
          <w:tcPr>
            <w:tcW w:w="696"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0</w:t>
            </w:r>
          </w:p>
        </w:tc>
        <w:tc>
          <w:tcPr>
            <w:tcW w:w="689"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0</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5</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30</w:t>
            </w:r>
          </w:p>
        </w:tc>
        <w:tc>
          <w:tcPr>
            <w:tcW w:w="772"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60</w:t>
            </w:r>
          </w:p>
        </w:tc>
        <w:tc>
          <w:tcPr>
            <w:tcW w:w="772"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100</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100</w:t>
            </w:r>
          </w:p>
        </w:tc>
        <w:tc>
          <w:tcPr>
            <w:tcW w:w="816"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100</w:t>
            </w:r>
          </w:p>
        </w:tc>
        <w:tc>
          <w:tcPr>
            <w:tcW w:w="778" w:type="dxa"/>
          </w:tcPr>
          <w:p w:rsidR="00722789" w:rsidRPr="00C464F4" w:rsidRDefault="00722789" w:rsidP="007D4F5E">
            <w:pPr>
              <w:pStyle w:val="Pro-Tab"/>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819"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100</w:t>
            </w:r>
          </w:p>
        </w:tc>
      </w:tr>
      <w:tr w:rsidR="00722789" w:rsidRPr="00C464F4" w:rsidTr="007D4F5E">
        <w:trPr>
          <w:cantSplit/>
          <w:trHeight w:val="2664"/>
        </w:trPr>
        <w:tc>
          <w:tcPr>
            <w:tcW w:w="568" w:type="dxa"/>
            <w:shd w:val="clear" w:color="auto" w:fill="auto"/>
          </w:tcPr>
          <w:p w:rsidR="00722789" w:rsidRPr="00C464F4" w:rsidRDefault="00722789" w:rsidP="007D4F5E">
            <w:pPr>
              <w:pStyle w:val="Pro-Tab"/>
              <w:rPr>
                <w:rFonts w:ascii="Times New Roman" w:hAnsi="Times New Roman"/>
                <w:sz w:val="24"/>
                <w:szCs w:val="24"/>
                <w:lang w:val="ru-RU" w:eastAsia="ru-RU"/>
              </w:rPr>
            </w:pPr>
            <w:r w:rsidRPr="00C464F4">
              <w:rPr>
                <w:rFonts w:ascii="Times New Roman" w:hAnsi="Times New Roman"/>
                <w:sz w:val="24"/>
                <w:szCs w:val="24"/>
                <w:lang w:val="ru-RU" w:eastAsia="ru-RU"/>
              </w:rPr>
              <w:lastRenderedPageBreak/>
              <w:t>4</w:t>
            </w:r>
          </w:p>
        </w:tc>
        <w:tc>
          <w:tcPr>
            <w:tcW w:w="2100" w:type="dxa"/>
            <w:shd w:val="clear" w:color="auto" w:fill="auto"/>
          </w:tcPr>
          <w:p w:rsidR="00722789" w:rsidRPr="00C464F4" w:rsidRDefault="00722789" w:rsidP="007D4F5E">
            <w:pPr>
              <w:pStyle w:val="Pro-Tab"/>
              <w:rPr>
                <w:rFonts w:ascii="Times New Roman" w:hAnsi="Times New Roman"/>
                <w:sz w:val="24"/>
                <w:szCs w:val="24"/>
                <w:lang w:val="ru-RU" w:eastAsia="ru-RU"/>
              </w:rPr>
            </w:pPr>
            <w:r w:rsidRPr="00C464F4">
              <w:rPr>
                <w:rFonts w:ascii="Times New Roman" w:hAnsi="Times New Roman"/>
                <w:sz w:val="24"/>
                <w:szCs w:val="24"/>
                <w:lang w:val="ru-RU" w:eastAsia="ru-RU"/>
              </w:rPr>
              <w:t xml:space="preserve">Среднегодовая численность обучающихся первых-четвертых классов муниципальных общеобразовательных организаций </w:t>
            </w:r>
          </w:p>
        </w:tc>
        <w:tc>
          <w:tcPr>
            <w:tcW w:w="579"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чел.</w:t>
            </w:r>
          </w:p>
        </w:tc>
        <w:tc>
          <w:tcPr>
            <w:tcW w:w="696"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303</w:t>
            </w:r>
          </w:p>
        </w:tc>
        <w:tc>
          <w:tcPr>
            <w:tcW w:w="689"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313</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313</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320</w:t>
            </w:r>
          </w:p>
        </w:tc>
        <w:tc>
          <w:tcPr>
            <w:tcW w:w="772"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330</w:t>
            </w:r>
          </w:p>
        </w:tc>
        <w:tc>
          <w:tcPr>
            <w:tcW w:w="772"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325</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325</w:t>
            </w:r>
          </w:p>
        </w:tc>
        <w:tc>
          <w:tcPr>
            <w:tcW w:w="816"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335</w:t>
            </w:r>
          </w:p>
        </w:tc>
        <w:tc>
          <w:tcPr>
            <w:tcW w:w="778" w:type="dxa"/>
          </w:tcPr>
          <w:p w:rsidR="00722789" w:rsidRPr="00C464F4" w:rsidRDefault="00722789" w:rsidP="007D4F5E">
            <w:pPr>
              <w:pStyle w:val="Pro-Tab"/>
              <w:jc w:val="center"/>
              <w:rPr>
                <w:rFonts w:ascii="Times New Roman" w:hAnsi="Times New Roman"/>
                <w:sz w:val="24"/>
                <w:szCs w:val="24"/>
                <w:lang w:val="ru-RU" w:eastAsia="ru-RU"/>
              </w:rPr>
            </w:pPr>
            <w:r>
              <w:rPr>
                <w:rFonts w:ascii="Times New Roman" w:hAnsi="Times New Roman"/>
                <w:sz w:val="24"/>
                <w:szCs w:val="24"/>
                <w:lang w:val="ru-RU" w:eastAsia="ru-RU"/>
              </w:rPr>
              <w:t>345</w:t>
            </w:r>
          </w:p>
        </w:tc>
        <w:tc>
          <w:tcPr>
            <w:tcW w:w="819" w:type="dxa"/>
          </w:tcPr>
          <w:p w:rsidR="00722789" w:rsidRPr="00C464F4" w:rsidRDefault="00722789" w:rsidP="007D4F5E">
            <w:pPr>
              <w:pStyle w:val="Pro-Tab"/>
              <w:jc w:val="center"/>
              <w:rPr>
                <w:rFonts w:ascii="Times New Roman" w:hAnsi="Times New Roman"/>
                <w:sz w:val="24"/>
                <w:szCs w:val="24"/>
                <w:lang w:val="ru-RU" w:eastAsia="ru-RU"/>
              </w:rPr>
            </w:pPr>
            <w:r>
              <w:rPr>
                <w:rFonts w:ascii="Times New Roman" w:hAnsi="Times New Roman"/>
                <w:sz w:val="24"/>
                <w:szCs w:val="24"/>
                <w:lang w:val="ru-RU" w:eastAsia="ru-RU"/>
              </w:rPr>
              <w:t>350</w:t>
            </w:r>
          </w:p>
        </w:tc>
      </w:tr>
      <w:tr w:rsidR="00722789" w:rsidRPr="00C464F4" w:rsidTr="007D4F5E">
        <w:trPr>
          <w:cantSplit/>
          <w:trHeight w:val="3922"/>
        </w:trPr>
        <w:tc>
          <w:tcPr>
            <w:tcW w:w="568" w:type="dxa"/>
            <w:shd w:val="clear" w:color="auto" w:fill="auto"/>
          </w:tcPr>
          <w:p w:rsidR="00722789" w:rsidRPr="00C464F4" w:rsidRDefault="00722789" w:rsidP="007D4F5E">
            <w:pPr>
              <w:pStyle w:val="Pro-Tab"/>
              <w:rPr>
                <w:rFonts w:ascii="Times New Roman" w:hAnsi="Times New Roman"/>
                <w:sz w:val="24"/>
                <w:szCs w:val="24"/>
                <w:lang w:val="ru-RU" w:eastAsia="ru-RU"/>
              </w:rPr>
            </w:pPr>
            <w:r w:rsidRPr="00C464F4">
              <w:rPr>
                <w:rFonts w:ascii="Times New Roman" w:hAnsi="Times New Roman"/>
                <w:sz w:val="24"/>
                <w:szCs w:val="24"/>
                <w:lang w:val="ru-RU" w:eastAsia="ru-RU"/>
              </w:rPr>
              <w:t>5</w:t>
            </w:r>
          </w:p>
        </w:tc>
        <w:tc>
          <w:tcPr>
            <w:tcW w:w="2100" w:type="dxa"/>
            <w:shd w:val="clear" w:color="auto" w:fill="auto"/>
          </w:tcPr>
          <w:p w:rsidR="00722789" w:rsidRPr="00C464F4" w:rsidRDefault="00722789" w:rsidP="007D4F5E">
            <w:pPr>
              <w:pStyle w:val="Pro-Tab"/>
              <w:rPr>
                <w:rFonts w:ascii="Times New Roman" w:hAnsi="Times New Roman"/>
                <w:sz w:val="24"/>
                <w:szCs w:val="24"/>
                <w:lang w:val="ru-RU" w:eastAsia="ru-RU"/>
              </w:rPr>
            </w:pPr>
            <w:r w:rsidRPr="00C464F4">
              <w:rPr>
                <w:rFonts w:ascii="Times New Roman" w:hAnsi="Times New Roman"/>
                <w:sz w:val="24"/>
                <w:szCs w:val="24"/>
                <w:lang w:val="ru-RU" w:eastAsia="ru-RU"/>
              </w:rPr>
              <w:t>Численность детей-сирот, детей, оставшихся без попечения родителей, детей-инвалидов, обучающихся в дошкольных группах общеобразовательных организаций (на начало учебного года)</w:t>
            </w:r>
          </w:p>
        </w:tc>
        <w:tc>
          <w:tcPr>
            <w:tcW w:w="579"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чел.</w:t>
            </w:r>
          </w:p>
        </w:tc>
        <w:tc>
          <w:tcPr>
            <w:tcW w:w="696"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w:t>
            </w:r>
          </w:p>
        </w:tc>
        <w:tc>
          <w:tcPr>
            <w:tcW w:w="689"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0</w:t>
            </w:r>
          </w:p>
        </w:tc>
        <w:tc>
          <w:tcPr>
            <w:tcW w:w="772"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0</w:t>
            </w:r>
          </w:p>
        </w:tc>
        <w:tc>
          <w:tcPr>
            <w:tcW w:w="772"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0</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0</w:t>
            </w:r>
          </w:p>
        </w:tc>
        <w:tc>
          <w:tcPr>
            <w:tcW w:w="816"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0</w:t>
            </w:r>
          </w:p>
        </w:tc>
        <w:tc>
          <w:tcPr>
            <w:tcW w:w="778" w:type="dxa"/>
          </w:tcPr>
          <w:p w:rsidR="00722789" w:rsidRPr="00C464F4" w:rsidRDefault="00722789" w:rsidP="007D4F5E">
            <w:pPr>
              <w:pStyle w:val="Pro-Tab"/>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819"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0</w:t>
            </w:r>
          </w:p>
        </w:tc>
      </w:tr>
      <w:tr w:rsidR="00722789" w:rsidRPr="00C464F4" w:rsidTr="007D4F5E">
        <w:trPr>
          <w:cantSplit/>
          <w:trHeight w:val="2963"/>
        </w:trPr>
        <w:tc>
          <w:tcPr>
            <w:tcW w:w="568" w:type="dxa"/>
            <w:shd w:val="clear" w:color="auto" w:fill="auto"/>
          </w:tcPr>
          <w:p w:rsidR="00722789" w:rsidRPr="00C464F4" w:rsidRDefault="00722789" w:rsidP="007D4F5E">
            <w:pPr>
              <w:pStyle w:val="Pro-Tab"/>
              <w:rPr>
                <w:rFonts w:ascii="Times New Roman" w:hAnsi="Times New Roman"/>
                <w:sz w:val="24"/>
                <w:szCs w:val="24"/>
                <w:lang w:val="ru-RU" w:eastAsia="ru-RU"/>
              </w:rPr>
            </w:pPr>
            <w:r w:rsidRPr="00C464F4">
              <w:rPr>
                <w:rFonts w:ascii="Times New Roman" w:hAnsi="Times New Roman"/>
                <w:sz w:val="24"/>
                <w:szCs w:val="24"/>
                <w:lang w:val="ru-RU" w:eastAsia="ru-RU"/>
              </w:rPr>
              <w:t>6</w:t>
            </w:r>
          </w:p>
        </w:tc>
        <w:tc>
          <w:tcPr>
            <w:tcW w:w="2100" w:type="dxa"/>
            <w:shd w:val="clear" w:color="auto" w:fill="auto"/>
          </w:tcPr>
          <w:p w:rsidR="00722789" w:rsidRPr="00C464F4" w:rsidRDefault="00722789" w:rsidP="007D4F5E">
            <w:pPr>
              <w:pStyle w:val="Pro-Tab"/>
              <w:rPr>
                <w:rFonts w:ascii="Times New Roman" w:hAnsi="Times New Roman"/>
                <w:sz w:val="24"/>
                <w:szCs w:val="24"/>
                <w:lang w:val="ru-RU" w:eastAsia="ru-RU"/>
              </w:rPr>
            </w:pPr>
            <w:r w:rsidRPr="00C464F4">
              <w:rPr>
                <w:rFonts w:ascii="Times New Roman" w:hAnsi="Times New Roman"/>
                <w:sz w:val="24"/>
                <w:szCs w:val="24"/>
                <w:lang w:val="ru-RU" w:eastAsia="ru-RU"/>
              </w:rPr>
              <w:t>Количество детей, посещающих образовательные организации, реализующие образовательную программу дошкольного образования</w:t>
            </w:r>
          </w:p>
        </w:tc>
        <w:tc>
          <w:tcPr>
            <w:tcW w:w="579"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чел.</w:t>
            </w:r>
          </w:p>
        </w:tc>
        <w:tc>
          <w:tcPr>
            <w:tcW w:w="696" w:type="dxa"/>
            <w:shd w:val="clear" w:color="auto" w:fill="auto"/>
          </w:tcPr>
          <w:p w:rsidR="00722789" w:rsidRPr="00C464F4" w:rsidRDefault="00722789" w:rsidP="007D4F5E">
            <w:pPr>
              <w:spacing w:line="240" w:lineRule="atLeast"/>
              <w:jc w:val="center"/>
            </w:pPr>
            <w:r w:rsidRPr="00C464F4">
              <w:t>268</w:t>
            </w:r>
          </w:p>
        </w:tc>
        <w:tc>
          <w:tcPr>
            <w:tcW w:w="689" w:type="dxa"/>
            <w:shd w:val="clear" w:color="auto" w:fill="auto"/>
          </w:tcPr>
          <w:p w:rsidR="00722789" w:rsidRPr="00C464F4" w:rsidRDefault="00722789" w:rsidP="007D4F5E">
            <w:pPr>
              <w:spacing w:line="240" w:lineRule="atLeast"/>
              <w:jc w:val="center"/>
            </w:pPr>
            <w:r w:rsidRPr="00C464F4">
              <w:t>300</w:t>
            </w:r>
          </w:p>
        </w:tc>
        <w:tc>
          <w:tcPr>
            <w:tcW w:w="643" w:type="dxa"/>
            <w:shd w:val="clear" w:color="auto" w:fill="auto"/>
          </w:tcPr>
          <w:p w:rsidR="00722789" w:rsidRPr="00C464F4" w:rsidRDefault="00722789" w:rsidP="007D4F5E">
            <w:pPr>
              <w:spacing w:line="240" w:lineRule="atLeast"/>
              <w:jc w:val="center"/>
            </w:pPr>
            <w:r w:rsidRPr="00C464F4">
              <w:t>320</w:t>
            </w:r>
          </w:p>
        </w:tc>
        <w:tc>
          <w:tcPr>
            <w:tcW w:w="643" w:type="dxa"/>
            <w:shd w:val="clear" w:color="auto" w:fill="auto"/>
          </w:tcPr>
          <w:p w:rsidR="00722789" w:rsidRPr="00C464F4" w:rsidRDefault="00722789" w:rsidP="007D4F5E">
            <w:pPr>
              <w:spacing w:line="240" w:lineRule="atLeast"/>
              <w:jc w:val="center"/>
            </w:pPr>
            <w:r w:rsidRPr="00C464F4">
              <w:t>335</w:t>
            </w:r>
          </w:p>
        </w:tc>
        <w:tc>
          <w:tcPr>
            <w:tcW w:w="772" w:type="dxa"/>
            <w:shd w:val="clear" w:color="auto" w:fill="auto"/>
          </w:tcPr>
          <w:p w:rsidR="00722789" w:rsidRPr="00C464F4" w:rsidRDefault="00722789" w:rsidP="007D4F5E">
            <w:pPr>
              <w:spacing w:line="240" w:lineRule="atLeast"/>
              <w:jc w:val="center"/>
            </w:pPr>
            <w:r w:rsidRPr="00C464F4">
              <w:t>350</w:t>
            </w:r>
          </w:p>
        </w:tc>
        <w:tc>
          <w:tcPr>
            <w:tcW w:w="772" w:type="dxa"/>
            <w:shd w:val="clear" w:color="auto" w:fill="auto"/>
          </w:tcPr>
          <w:p w:rsidR="00722789" w:rsidRPr="00C464F4" w:rsidRDefault="00722789" w:rsidP="007D4F5E">
            <w:pPr>
              <w:spacing w:line="240" w:lineRule="atLeast"/>
              <w:jc w:val="center"/>
            </w:pPr>
            <w:r w:rsidRPr="00C464F4">
              <w:t>365</w:t>
            </w:r>
          </w:p>
        </w:tc>
        <w:tc>
          <w:tcPr>
            <w:tcW w:w="643" w:type="dxa"/>
            <w:shd w:val="clear" w:color="auto" w:fill="auto"/>
          </w:tcPr>
          <w:p w:rsidR="00722789" w:rsidRPr="00C464F4" w:rsidRDefault="00722789" w:rsidP="007D4F5E">
            <w:pPr>
              <w:spacing w:line="240" w:lineRule="atLeast"/>
              <w:jc w:val="center"/>
            </w:pPr>
            <w:r w:rsidRPr="00C464F4">
              <w:t>3</w:t>
            </w:r>
            <w:r>
              <w:t>7</w:t>
            </w:r>
            <w:r w:rsidRPr="00C464F4">
              <w:t>0</w:t>
            </w:r>
          </w:p>
        </w:tc>
        <w:tc>
          <w:tcPr>
            <w:tcW w:w="816" w:type="dxa"/>
          </w:tcPr>
          <w:p w:rsidR="00722789" w:rsidRPr="00C464F4" w:rsidRDefault="00722789" w:rsidP="007D4F5E">
            <w:pPr>
              <w:spacing w:line="240" w:lineRule="atLeast"/>
              <w:jc w:val="center"/>
            </w:pPr>
            <w:r w:rsidRPr="00C464F4">
              <w:t>380</w:t>
            </w:r>
          </w:p>
        </w:tc>
        <w:tc>
          <w:tcPr>
            <w:tcW w:w="778" w:type="dxa"/>
          </w:tcPr>
          <w:p w:rsidR="00722789" w:rsidRPr="00C464F4" w:rsidRDefault="00722789" w:rsidP="007D4F5E">
            <w:pPr>
              <w:spacing w:line="240" w:lineRule="atLeast"/>
              <w:jc w:val="center"/>
            </w:pPr>
            <w:r>
              <w:t>380</w:t>
            </w:r>
          </w:p>
        </w:tc>
        <w:tc>
          <w:tcPr>
            <w:tcW w:w="819" w:type="dxa"/>
          </w:tcPr>
          <w:p w:rsidR="00722789" w:rsidRPr="00C464F4" w:rsidRDefault="00722789" w:rsidP="007D4F5E">
            <w:pPr>
              <w:spacing w:line="240" w:lineRule="atLeast"/>
              <w:jc w:val="center"/>
            </w:pPr>
            <w:r w:rsidRPr="00C464F4">
              <w:t>380</w:t>
            </w:r>
          </w:p>
        </w:tc>
      </w:tr>
      <w:tr w:rsidR="00722789" w:rsidRPr="00C464F4" w:rsidTr="007D4F5E">
        <w:trPr>
          <w:cantSplit/>
          <w:trHeight w:val="6843"/>
        </w:trPr>
        <w:tc>
          <w:tcPr>
            <w:tcW w:w="568" w:type="dxa"/>
            <w:shd w:val="clear" w:color="auto" w:fill="auto"/>
          </w:tcPr>
          <w:p w:rsidR="00722789" w:rsidRPr="00C464F4" w:rsidRDefault="00722789" w:rsidP="007D4F5E">
            <w:pPr>
              <w:pStyle w:val="Pro-Tab"/>
              <w:rPr>
                <w:rFonts w:ascii="Times New Roman" w:hAnsi="Times New Roman"/>
                <w:sz w:val="24"/>
                <w:szCs w:val="24"/>
                <w:lang w:val="ru-RU" w:eastAsia="ru-RU"/>
              </w:rPr>
            </w:pPr>
            <w:r w:rsidRPr="00C464F4">
              <w:rPr>
                <w:rFonts w:ascii="Times New Roman" w:hAnsi="Times New Roman"/>
                <w:sz w:val="24"/>
                <w:szCs w:val="24"/>
                <w:lang w:val="ru-RU" w:eastAsia="ru-RU"/>
              </w:rPr>
              <w:lastRenderedPageBreak/>
              <w:t>7</w:t>
            </w:r>
          </w:p>
        </w:tc>
        <w:tc>
          <w:tcPr>
            <w:tcW w:w="2100" w:type="dxa"/>
            <w:shd w:val="clear" w:color="auto" w:fill="auto"/>
          </w:tcPr>
          <w:p w:rsidR="00722789" w:rsidRPr="00C464F4" w:rsidRDefault="00722789" w:rsidP="007D4F5E">
            <w:pPr>
              <w:pStyle w:val="Pro-Tab"/>
              <w:jc w:val="both"/>
              <w:rPr>
                <w:rFonts w:ascii="Times New Roman" w:hAnsi="Times New Roman"/>
                <w:sz w:val="24"/>
                <w:szCs w:val="24"/>
                <w:lang w:val="ru-RU" w:eastAsia="ru-RU"/>
              </w:rPr>
            </w:pPr>
            <w:r w:rsidRPr="00C464F4">
              <w:rPr>
                <w:rFonts w:ascii="Times New Roman" w:hAnsi="Times New Roman"/>
                <w:sz w:val="24"/>
                <w:szCs w:val="24"/>
                <w:lang w:val="ru-RU" w:eastAsia="ru-RU"/>
              </w:rPr>
              <w:t>Отношение среднего балла единого государственного экзамена (в расчете на 1 предмет) в  процентах в школе с лучшими результатами единого государственного экзамена к среднему баллу единого государственного экзамена (в расчете на 1 предмет) в  процентах в школе с худшими результатами единого государственного экзамена</w:t>
            </w:r>
          </w:p>
        </w:tc>
        <w:tc>
          <w:tcPr>
            <w:tcW w:w="579"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раз</w:t>
            </w:r>
          </w:p>
        </w:tc>
        <w:tc>
          <w:tcPr>
            <w:tcW w:w="696"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1,85</w:t>
            </w:r>
          </w:p>
        </w:tc>
        <w:tc>
          <w:tcPr>
            <w:tcW w:w="689"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1,85</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1,80</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1,75</w:t>
            </w:r>
          </w:p>
        </w:tc>
        <w:tc>
          <w:tcPr>
            <w:tcW w:w="772"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1,70</w:t>
            </w:r>
          </w:p>
        </w:tc>
        <w:tc>
          <w:tcPr>
            <w:tcW w:w="772"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1,65</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1,60</w:t>
            </w:r>
          </w:p>
        </w:tc>
        <w:tc>
          <w:tcPr>
            <w:tcW w:w="816"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1,55</w:t>
            </w:r>
          </w:p>
        </w:tc>
        <w:tc>
          <w:tcPr>
            <w:tcW w:w="778" w:type="dxa"/>
          </w:tcPr>
          <w:p w:rsidR="00722789" w:rsidRPr="00C464F4" w:rsidRDefault="00722789" w:rsidP="007D4F5E">
            <w:pPr>
              <w:pStyle w:val="Pro-Tab"/>
              <w:jc w:val="center"/>
              <w:rPr>
                <w:rFonts w:ascii="Times New Roman" w:hAnsi="Times New Roman"/>
                <w:sz w:val="24"/>
                <w:szCs w:val="24"/>
                <w:lang w:val="ru-RU" w:eastAsia="ru-RU"/>
              </w:rPr>
            </w:pPr>
            <w:r>
              <w:rPr>
                <w:rFonts w:ascii="Times New Roman" w:hAnsi="Times New Roman"/>
                <w:sz w:val="24"/>
                <w:szCs w:val="24"/>
                <w:lang w:val="ru-RU" w:eastAsia="ru-RU"/>
              </w:rPr>
              <w:t>1,50</w:t>
            </w:r>
          </w:p>
        </w:tc>
        <w:tc>
          <w:tcPr>
            <w:tcW w:w="819"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w:t>
            </w:r>
            <w:r>
              <w:rPr>
                <w:rFonts w:ascii="Times New Roman" w:hAnsi="Times New Roman"/>
                <w:sz w:val="24"/>
                <w:szCs w:val="24"/>
                <w:lang w:val="ru-RU" w:eastAsia="ru-RU"/>
              </w:rPr>
              <w:t>45</w:t>
            </w:r>
          </w:p>
        </w:tc>
      </w:tr>
      <w:tr w:rsidR="00722789" w:rsidRPr="00C464F4" w:rsidTr="007D4F5E">
        <w:trPr>
          <w:cantSplit/>
          <w:trHeight w:val="2306"/>
        </w:trPr>
        <w:tc>
          <w:tcPr>
            <w:tcW w:w="568" w:type="dxa"/>
            <w:shd w:val="clear" w:color="auto" w:fill="auto"/>
          </w:tcPr>
          <w:p w:rsidR="00722789" w:rsidRPr="00C464F4" w:rsidRDefault="00722789" w:rsidP="007D4F5E">
            <w:pPr>
              <w:pStyle w:val="Pro-Tab"/>
              <w:rPr>
                <w:rFonts w:ascii="Times New Roman" w:hAnsi="Times New Roman"/>
                <w:sz w:val="24"/>
                <w:szCs w:val="24"/>
                <w:lang w:val="ru-RU" w:eastAsia="ru-RU"/>
              </w:rPr>
            </w:pPr>
            <w:r w:rsidRPr="00C464F4">
              <w:rPr>
                <w:rFonts w:ascii="Times New Roman" w:hAnsi="Times New Roman"/>
                <w:sz w:val="24"/>
                <w:szCs w:val="24"/>
                <w:lang w:val="ru-RU" w:eastAsia="ru-RU"/>
              </w:rPr>
              <w:t>8</w:t>
            </w:r>
          </w:p>
        </w:tc>
        <w:tc>
          <w:tcPr>
            <w:tcW w:w="2100" w:type="dxa"/>
            <w:shd w:val="clear" w:color="auto" w:fill="auto"/>
          </w:tcPr>
          <w:p w:rsidR="00722789" w:rsidRPr="00C464F4" w:rsidRDefault="00722789" w:rsidP="007D4F5E">
            <w:pPr>
              <w:pStyle w:val="Pro-Tab"/>
              <w:jc w:val="both"/>
              <w:rPr>
                <w:rFonts w:ascii="Times New Roman" w:hAnsi="Times New Roman"/>
                <w:sz w:val="24"/>
                <w:szCs w:val="24"/>
                <w:lang w:val="ru-RU" w:eastAsia="ru-RU"/>
              </w:rPr>
            </w:pPr>
            <w:r w:rsidRPr="00C464F4">
              <w:rPr>
                <w:rFonts w:ascii="Times New Roman" w:hAnsi="Times New Roman"/>
                <w:sz w:val="24"/>
                <w:szCs w:val="24"/>
                <w:lang w:val="ru-RU" w:eastAsia="ru-RU"/>
              </w:rPr>
              <w:t>Общая численность обучающихся, завершающих освоение образовательных программ основного общего образования</w:t>
            </w:r>
          </w:p>
        </w:tc>
        <w:tc>
          <w:tcPr>
            <w:tcW w:w="579"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чел.</w:t>
            </w:r>
          </w:p>
        </w:tc>
        <w:tc>
          <w:tcPr>
            <w:tcW w:w="696"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79</w:t>
            </w:r>
          </w:p>
        </w:tc>
        <w:tc>
          <w:tcPr>
            <w:tcW w:w="689"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70</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69</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68</w:t>
            </w:r>
          </w:p>
        </w:tc>
        <w:tc>
          <w:tcPr>
            <w:tcW w:w="772"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73</w:t>
            </w:r>
          </w:p>
        </w:tc>
        <w:tc>
          <w:tcPr>
            <w:tcW w:w="772"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75</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74</w:t>
            </w:r>
          </w:p>
        </w:tc>
        <w:tc>
          <w:tcPr>
            <w:tcW w:w="816"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75</w:t>
            </w:r>
          </w:p>
        </w:tc>
        <w:tc>
          <w:tcPr>
            <w:tcW w:w="778" w:type="dxa"/>
          </w:tcPr>
          <w:p w:rsidR="00722789" w:rsidRPr="00C464F4" w:rsidRDefault="00722789" w:rsidP="007D4F5E">
            <w:pPr>
              <w:pStyle w:val="Pro-Tab"/>
              <w:jc w:val="center"/>
              <w:rPr>
                <w:rFonts w:ascii="Times New Roman" w:hAnsi="Times New Roman"/>
                <w:sz w:val="24"/>
                <w:szCs w:val="24"/>
                <w:lang w:val="ru-RU" w:eastAsia="ru-RU"/>
              </w:rPr>
            </w:pPr>
            <w:r>
              <w:rPr>
                <w:rFonts w:ascii="Times New Roman" w:hAnsi="Times New Roman"/>
                <w:sz w:val="24"/>
                <w:szCs w:val="24"/>
                <w:lang w:val="ru-RU" w:eastAsia="ru-RU"/>
              </w:rPr>
              <w:t>75</w:t>
            </w:r>
          </w:p>
        </w:tc>
        <w:tc>
          <w:tcPr>
            <w:tcW w:w="819"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7</w:t>
            </w:r>
            <w:r>
              <w:rPr>
                <w:rFonts w:ascii="Times New Roman" w:hAnsi="Times New Roman"/>
                <w:sz w:val="24"/>
                <w:szCs w:val="24"/>
                <w:lang w:val="ru-RU" w:eastAsia="ru-RU"/>
              </w:rPr>
              <w:t>6</w:t>
            </w:r>
          </w:p>
        </w:tc>
      </w:tr>
      <w:tr w:rsidR="00722789" w:rsidRPr="00C464F4" w:rsidTr="007D4F5E">
        <w:trPr>
          <w:cantSplit/>
          <w:trHeight w:val="2321"/>
        </w:trPr>
        <w:tc>
          <w:tcPr>
            <w:tcW w:w="568" w:type="dxa"/>
            <w:shd w:val="clear" w:color="auto" w:fill="auto"/>
          </w:tcPr>
          <w:p w:rsidR="00722789" w:rsidRPr="00C464F4" w:rsidRDefault="00722789" w:rsidP="007D4F5E">
            <w:pPr>
              <w:pStyle w:val="Pro-Tab"/>
              <w:rPr>
                <w:rFonts w:ascii="Times New Roman" w:hAnsi="Times New Roman"/>
                <w:sz w:val="24"/>
                <w:szCs w:val="24"/>
                <w:lang w:val="ru-RU" w:eastAsia="ru-RU"/>
              </w:rPr>
            </w:pPr>
            <w:r w:rsidRPr="00C464F4">
              <w:rPr>
                <w:rFonts w:ascii="Times New Roman" w:hAnsi="Times New Roman"/>
                <w:sz w:val="24"/>
                <w:szCs w:val="24"/>
                <w:lang w:val="ru-RU" w:eastAsia="ru-RU"/>
              </w:rPr>
              <w:t>9</w:t>
            </w:r>
          </w:p>
        </w:tc>
        <w:tc>
          <w:tcPr>
            <w:tcW w:w="2100" w:type="dxa"/>
            <w:shd w:val="clear" w:color="auto" w:fill="auto"/>
          </w:tcPr>
          <w:p w:rsidR="00722789" w:rsidRPr="00C464F4" w:rsidRDefault="00722789" w:rsidP="007D4F5E">
            <w:pPr>
              <w:pStyle w:val="Pro-Tab"/>
              <w:jc w:val="both"/>
              <w:rPr>
                <w:rFonts w:ascii="Times New Roman" w:hAnsi="Times New Roman"/>
                <w:sz w:val="24"/>
                <w:szCs w:val="24"/>
                <w:lang w:val="ru-RU" w:eastAsia="ru-RU"/>
              </w:rPr>
            </w:pPr>
            <w:r w:rsidRPr="00C464F4">
              <w:rPr>
                <w:rFonts w:ascii="Times New Roman" w:hAnsi="Times New Roman"/>
                <w:sz w:val="24"/>
                <w:szCs w:val="24"/>
                <w:lang w:val="ru-RU" w:eastAsia="ru-RU"/>
              </w:rPr>
              <w:t>Общая численность обучающихся, завершающих освоение образовательных программ среднего общего образования</w:t>
            </w:r>
          </w:p>
        </w:tc>
        <w:tc>
          <w:tcPr>
            <w:tcW w:w="579"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чел.</w:t>
            </w:r>
          </w:p>
        </w:tc>
        <w:tc>
          <w:tcPr>
            <w:tcW w:w="696"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29</w:t>
            </w:r>
          </w:p>
        </w:tc>
        <w:tc>
          <w:tcPr>
            <w:tcW w:w="689"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41</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40</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30</w:t>
            </w:r>
          </w:p>
        </w:tc>
        <w:tc>
          <w:tcPr>
            <w:tcW w:w="772"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35</w:t>
            </w:r>
          </w:p>
        </w:tc>
        <w:tc>
          <w:tcPr>
            <w:tcW w:w="772"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18</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Pr>
                <w:rFonts w:ascii="Times New Roman" w:hAnsi="Times New Roman"/>
                <w:sz w:val="24"/>
                <w:szCs w:val="24"/>
                <w:lang w:val="ru-RU" w:eastAsia="ru-RU"/>
              </w:rPr>
              <w:t>28</w:t>
            </w:r>
          </w:p>
        </w:tc>
        <w:tc>
          <w:tcPr>
            <w:tcW w:w="816"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35</w:t>
            </w:r>
          </w:p>
        </w:tc>
        <w:tc>
          <w:tcPr>
            <w:tcW w:w="778" w:type="dxa"/>
          </w:tcPr>
          <w:p w:rsidR="00722789" w:rsidRPr="00C464F4" w:rsidRDefault="00722789" w:rsidP="007D4F5E">
            <w:pPr>
              <w:pStyle w:val="Pro-Tab"/>
              <w:jc w:val="center"/>
              <w:rPr>
                <w:rFonts w:ascii="Times New Roman" w:hAnsi="Times New Roman"/>
                <w:sz w:val="24"/>
                <w:szCs w:val="24"/>
                <w:lang w:val="ru-RU" w:eastAsia="ru-RU"/>
              </w:rPr>
            </w:pPr>
            <w:r>
              <w:rPr>
                <w:rFonts w:ascii="Times New Roman" w:hAnsi="Times New Roman"/>
                <w:sz w:val="24"/>
                <w:szCs w:val="24"/>
                <w:lang w:val="ru-RU" w:eastAsia="ru-RU"/>
              </w:rPr>
              <w:t>30</w:t>
            </w:r>
          </w:p>
        </w:tc>
        <w:tc>
          <w:tcPr>
            <w:tcW w:w="819" w:type="dxa"/>
          </w:tcPr>
          <w:p w:rsidR="00722789" w:rsidRPr="00C464F4" w:rsidRDefault="00722789" w:rsidP="007D4F5E">
            <w:pPr>
              <w:pStyle w:val="Pro-Tab"/>
              <w:jc w:val="center"/>
              <w:rPr>
                <w:rFonts w:ascii="Times New Roman" w:hAnsi="Times New Roman"/>
                <w:sz w:val="24"/>
                <w:szCs w:val="24"/>
                <w:lang w:val="ru-RU" w:eastAsia="ru-RU"/>
              </w:rPr>
            </w:pPr>
            <w:r>
              <w:rPr>
                <w:rFonts w:ascii="Times New Roman" w:hAnsi="Times New Roman"/>
                <w:sz w:val="24"/>
                <w:szCs w:val="24"/>
                <w:lang w:val="ru-RU" w:eastAsia="ru-RU"/>
              </w:rPr>
              <w:t>30</w:t>
            </w:r>
          </w:p>
        </w:tc>
      </w:tr>
      <w:tr w:rsidR="00722789" w:rsidRPr="00C464F4" w:rsidTr="007D4F5E">
        <w:trPr>
          <w:cantSplit/>
          <w:trHeight w:val="3294"/>
        </w:trPr>
        <w:tc>
          <w:tcPr>
            <w:tcW w:w="568" w:type="dxa"/>
            <w:shd w:val="clear" w:color="auto" w:fill="auto"/>
          </w:tcPr>
          <w:p w:rsidR="00722789" w:rsidRPr="00C464F4" w:rsidRDefault="00722789" w:rsidP="007D4F5E">
            <w:pPr>
              <w:pStyle w:val="Pro-Tab"/>
              <w:rPr>
                <w:rFonts w:ascii="Times New Roman" w:hAnsi="Times New Roman"/>
                <w:sz w:val="24"/>
                <w:szCs w:val="24"/>
                <w:lang w:val="ru-RU" w:eastAsia="ru-RU"/>
              </w:rPr>
            </w:pPr>
            <w:r w:rsidRPr="00C464F4">
              <w:rPr>
                <w:rFonts w:ascii="Times New Roman" w:hAnsi="Times New Roman"/>
                <w:sz w:val="24"/>
                <w:szCs w:val="24"/>
                <w:lang w:val="ru-RU" w:eastAsia="ru-RU"/>
              </w:rPr>
              <w:lastRenderedPageBreak/>
              <w:t>10</w:t>
            </w:r>
          </w:p>
        </w:tc>
        <w:tc>
          <w:tcPr>
            <w:tcW w:w="2100" w:type="dxa"/>
            <w:shd w:val="clear" w:color="auto" w:fill="auto"/>
          </w:tcPr>
          <w:p w:rsidR="00722789" w:rsidRPr="00C464F4" w:rsidRDefault="00722789" w:rsidP="007D4F5E">
            <w:pPr>
              <w:pStyle w:val="Pro-Tab"/>
              <w:rPr>
                <w:rFonts w:ascii="Times New Roman" w:hAnsi="Times New Roman"/>
                <w:sz w:val="24"/>
                <w:szCs w:val="24"/>
                <w:lang w:val="ru-RU" w:eastAsia="ru-RU"/>
              </w:rPr>
            </w:pPr>
            <w:r w:rsidRPr="00C464F4">
              <w:rPr>
                <w:rFonts w:ascii="Times New Roman" w:hAnsi="Times New Roman"/>
                <w:sz w:val="24"/>
                <w:szCs w:val="24"/>
                <w:lang w:val="ru-RU" w:eastAsia="ru-RU"/>
              </w:rPr>
              <w:t>Общее число экзаменов, сданных обучающимися по образовательным программам основного общего образования в рамках государственной итоговой аттестации</w:t>
            </w:r>
          </w:p>
        </w:tc>
        <w:tc>
          <w:tcPr>
            <w:tcW w:w="579"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экзамен</w:t>
            </w:r>
          </w:p>
        </w:tc>
        <w:tc>
          <w:tcPr>
            <w:tcW w:w="696"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185</w:t>
            </w:r>
          </w:p>
        </w:tc>
        <w:tc>
          <w:tcPr>
            <w:tcW w:w="689"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146</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150</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160</w:t>
            </w:r>
          </w:p>
        </w:tc>
        <w:tc>
          <w:tcPr>
            <w:tcW w:w="772"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170</w:t>
            </w:r>
          </w:p>
        </w:tc>
        <w:tc>
          <w:tcPr>
            <w:tcW w:w="772"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160</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160</w:t>
            </w:r>
          </w:p>
        </w:tc>
        <w:tc>
          <w:tcPr>
            <w:tcW w:w="816"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165</w:t>
            </w:r>
          </w:p>
        </w:tc>
        <w:tc>
          <w:tcPr>
            <w:tcW w:w="778" w:type="dxa"/>
          </w:tcPr>
          <w:p w:rsidR="00722789" w:rsidRPr="00C464F4" w:rsidRDefault="00722789" w:rsidP="007D4F5E">
            <w:pPr>
              <w:pStyle w:val="Pro-Tab"/>
              <w:jc w:val="center"/>
              <w:rPr>
                <w:rFonts w:ascii="Times New Roman" w:hAnsi="Times New Roman"/>
                <w:sz w:val="24"/>
                <w:szCs w:val="24"/>
                <w:lang w:val="ru-RU" w:eastAsia="ru-RU"/>
              </w:rPr>
            </w:pPr>
            <w:r>
              <w:rPr>
                <w:rFonts w:ascii="Times New Roman" w:hAnsi="Times New Roman"/>
                <w:sz w:val="24"/>
                <w:szCs w:val="24"/>
                <w:lang w:val="ru-RU" w:eastAsia="ru-RU"/>
              </w:rPr>
              <w:t>170</w:t>
            </w:r>
          </w:p>
        </w:tc>
        <w:tc>
          <w:tcPr>
            <w:tcW w:w="819"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170</w:t>
            </w:r>
          </w:p>
        </w:tc>
      </w:tr>
      <w:tr w:rsidR="00722789" w:rsidRPr="00C464F4" w:rsidTr="007D4F5E">
        <w:trPr>
          <w:cantSplit/>
          <w:trHeight w:val="3937"/>
        </w:trPr>
        <w:tc>
          <w:tcPr>
            <w:tcW w:w="568" w:type="dxa"/>
            <w:shd w:val="clear" w:color="auto" w:fill="auto"/>
          </w:tcPr>
          <w:p w:rsidR="00722789" w:rsidRPr="00C464F4" w:rsidRDefault="00722789" w:rsidP="007D4F5E">
            <w:pPr>
              <w:pStyle w:val="Pro-Tab"/>
              <w:rPr>
                <w:rFonts w:ascii="Times New Roman" w:hAnsi="Times New Roman"/>
                <w:sz w:val="24"/>
                <w:szCs w:val="24"/>
                <w:lang w:val="ru-RU" w:eastAsia="ru-RU"/>
              </w:rPr>
            </w:pPr>
            <w:r w:rsidRPr="00C464F4">
              <w:rPr>
                <w:rFonts w:ascii="Times New Roman" w:hAnsi="Times New Roman"/>
                <w:sz w:val="24"/>
                <w:szCs w:val="24"/>
                <w:lang w:val="ru-RU" w:eastAsia="ru-RU"/>
              </w:rPr>
              <w:t>11</w:t>
            </w:r>
          </w:p>
        </w:tc>
        <w:tc>
          <w:tcPr>
            <w:tcW w:w="2100" w:type="dxa"/>
            <w:shd w:val="clear" w:color="auto" w:fill="auto"/>
          </w:tcPr>
          <w:p w:rsidR="00722789" w:rsidRPr="00C464F4" w:rsidRDefault="00722789" w:rsidP="007D4F5E">
            <w:pPr>
              <w:pStyle w:val="Pro-Tab"/>
              <w:rPr>
                <w:rFonts w:ascii="Times New Roman" w:hAnsi="Times New Roman"/>
                <w:sz w:val="24"/>
                <w:szCs w:val="24"/>
                <w:lang w:val="ru-RU" w:eastAsia="ru-RU"/>
              </w:rPr>
            </w:pPr>
            <w:r w:rsidRPr="00C464F4">
              <w:rPr>
                <w:rFonts w:ascii="Times New Roman" w:hAnsi="Times New Roman"/>
                <w:sz w:val="24"/>
                <w:szCs w:val="24"/>
                <w:lang w:val="ru-RU" w:eastAsia="ru-RU"/>
              </w:rPr>
              <w:t>Общее число экзаменов, сданных обучающимися по образовательным программам среднего общего образования в рамках государственной (итоговой) аттестации в форме ЕГЭ</w:t>
            </w:r>
          </w:p>
        </w:tc>
        <w:tc>
          <w:tcPr>
            <w:tcW w:w="579"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экзамен</w:t>
            </w:r>
          </w:p>
        </w:tc>
        <w:tc>
          <w:tcPr>
            <w:tcW w:w="696"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113</w:t>
            </w:r>
          </w:p>
        </w:tc>
        <w:tc>
          <w:tcPr>
            <w:tcW w:w="689"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159</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165</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100</w:t>
            </w:r>
          </w:p>
        </w:tc>
        <w:tc>
          <w:tcPr>
            <w:tcW w:w="772"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110</w:t>
            </w:r>
          </w:p>
        </w:tc>
        <w:tc>
          <w:tcPr>
            <w:tcW w:w="772"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110</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110</w:t>
            </w:r>
          </w:p>
        </w:tc>
        <w:tc>
          <w:tcPr>
            <w:tcW w:w="816"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110</w:t>
            </w:r>
          </w:p>
        </w:tc>
        <w:tc>
          <w:tcPr>
            <w:tcW w:w="778" w:type="dxa"/>
          </w:tcPr>
          <w:p w:rsidR="00722789" w:rsidRPr="00C464F4" w:rsidRDefault="00722789" w:rsidP="007D4F5E">
            <w:pPr>
              <w:pStyle w:val="Pro-Tab"/>
              <w:jc w:val="center"/>
              <w:rPr>
                <w:rFonts w:ascii="Times New Roman" w:hAnsi="Times New Roman"/>
                <w:sz w:val="24"/>
                <w:szCs w:val="24"/>
                <w:lang w:val="ru-RU" w:eastAsia="ru-RU"/>
              </w:rPr>
            </w:pPr>
            <w:r>
              <w:rPr>
                <w:rFonts w:ascii="Times New Roman" w:hAnsi="Times New Roman"/>
                <w:sz w:val="24"/>
                <w:szCs w:val="24"/>
                <w:lang w:val="ru-RU" w:eastAsia="ru-RU"/>
              </w:rPr>
              <w:t>110</w:t>
            </w:r>
          </w:p>
        </w:tc>
        <w:tc>
          <w:tcPr>
            <w:tcW w:w="819"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110</w:t>
            </w:r>
          </w:p>
        </w:tc>
      </w:tr>
      <w:tr w:rsidR="00722789" w:rsidRPr="00C464F4" w:rsidTr="007D4F5E">
        <w:trPr>
          <w:cantSplit/>
          <w:trHeight w:val="2963"/>
        </w:trPr>
        <w:tc>
          <w:tcPr>
            <w:tcW w:w="568" w:type="dxa"/>
            <w:shd w:val="clear" w:color="auto" w:fill="auto"/>
          </w:tcPr>
          <w:p w:rsidR="00722789" w:rsidRPr="00C464F4" w:rsidRDefault="00722789" w:rsidP="007D4F5E">
            <w:pPr>
              <w:pStyle w:val="Pro-Tab"/>
              <w:rPr>
                <w:rFonts w:ascii="Times New Roman" w:hAnsi="Times New Roman"/>
                <w:sz w:val="24"/>
                <w:szCs w:val="24"/>
                <w:lang w:val="ru-RU" w:eastAsia="ru-RU"/>
              </w:rPr>
            </w:pPr>
            <w:r w:rsidRPr="00C464F4">
              <w:rPr>
                <w:rFonts w:ascii="Times New Roman" w:hAnsi="Times New Roman"/>
                <w:sz w:val="24"/>
                <w:szCs w:val="24"/>
                <w:lang w:val="ru-RU" w:eastAsia="ru-RU"/>
              </w:rPr>
              <w:t>12</w:t>
            </w:r>
          </w:p>
        </w:tc>
        <w:tc>
          <w:tcPr>
            <w:tcW w:w="2100" w:type="dxa"/>
            <w:shd w:val="clear" w:color="auto" w:fill="auto"/>
            <w:vAlign w:val="center"/>
          </w:tcPr>
          <w:p w:rsidR="00722789" w:rsidRPr="00C464F4" w:rsidRDefault="00722789" w:rsidP="007D4F5E">
            <w:pPr>
              <w:pStyle w:val="Pro-Tab"/>
              <w:jc w:val="both"/>
              <w:rPr>
                <w:rFonts w:ascii="Times New Roman" w:hAnsi="Times New Roman"/>
                <w:sz w:val="24"/>
                <w:szCs w:val="24"/>
                <w:lang w:val="ru-RU" w:eastAsia="ru-RU"/>
              </w:rPr>
            </w:pPr>
            <w:r w:rsidRPr="00C464F4">
              <w:rPr>
                <w:rFonts w:ascii="Times New Roman" w:hAnsi="Times New Roman"/>
                <w:sz w:val="24"/>
                <w:szCs w:val="24"/>
                <w:lang w:val="ru-RU" w:eastAsia="ru-RU"/>
              </w:rPr>
              <w:t>Доля учащихся, обучающихся в школах, отвечающих современным требованиям к условиям организации образовательного процесса на 80-100%</w:t>
            </w:r>
          </w:p>
        </w:tc>
        <w:tc>
          <w:tcPr>
            <w:tcW w:w="579"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w:t>
            </w:r>
          </w:p>
        </w:tc>
        <w:tc>
          <w:tcPr>
            <w:tcW w:w="696"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80</w:t>
            </w:r>
          </w:p>
        </w:tc>
        <w:tc>
          <w:tcPr>
            <w:tcW w:w="689"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89,4</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91,0</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92,0</w:t>
            </w:r>
          </w:p>
        </w:tc>
        <w:tc>
          <w:tcPr>
            <w:tcW w:w="772"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93,0</w:t>
            </w:r>
          </w:p>
        </w:tc>
        <w:tc>
          <w:tcPr>
            <w:tcW w:w="772"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94,0</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95,0</w:t>
            </w:r>
          </w:p>
        </w:tc>
        <w:tc>
          <w:tcPr>
            <w:tcW w:w="816"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96,0</w:t>
            </w:r>
          </w:p>
        </w:tc>
        <w:tc>
          <w:tcPr>
            <w:tcW w:w="778" w:type="dxa"/>
          </w:tcPr>
          <w:p w:rsidR="00722789" w:rsidRPr="00C464F4" w:rsidRDefault="00722789" w:rsidP="007D4F5E">
            <w:pPr>
              <w:pStyle w:val="Pro-Tab"/>
              <w:jc w:val="center"/>
              <w:rPr>
                <w:rFonts w:ascii="Times New Roman" w:hAnsi="Times New Roman"/>
                <w:sz w:val="24"/>
                <w:szCs w:val="24"/>
                <w:lang w:val="ru-RU" w:eastAsia="ru-RU"/>
              </w:rPr>
            </w:pPr>
            <w:r>
              <w:rPr>
                <w:rFonts w:ascii="Times New Roman" w:hAnsi="Times New Roman"/>
                <w:sz w:val="24"/>
                <w:szCs w:val="24"/>
                <w:lang w:val="ru-RU" w:eastAsia="ru-RU"/>
              </w:rPr>
              <w:t>97,0</w:t>
            </w:r>
          </w:p>
        </w:tc>
        <w:tc>
          <w:tcPr>
            <w:tcW w:w="819"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9</w:t>
            </w:r>
            <w:r>
              <w:rPr>
                <w:rFonts w:ascii="Times New Roman" w:hAnsi="Times New Roman"/>
                <w:sz w:val="24"/>
                <w:szCs w:val="24"/>
                <w:lang w:val="ru-RU" w:eastAsia="ru-RU"/>
              </w:rPr>
              <w:t>8</w:t>
            </w:r>
            <w:r w:rsidRPr="00C464F4">
              <w:rPr>
                <w:rFonts w:ascii="Times New Roman" w:hAnsi="Times New Roman"/>
                <w:sz w:val="24"/>
                <w:szCs w:val="24"/>
                <w:lang w:val="ru-RU" w:eastAsia="ru-RU"/>
              </w:rPr>
              <w:t>,0</w:t>
            </w:r>
          </w:p>
        </w:tc>
      </w:tr>
      <w:tr w:rsidR="00722789" w:rsidRPr="00C464F4" w:rsidTr="007D4F5E">
        <w:trPr>
          <w:cantSplit/>
          <w:trHeight w:val="2634"/>
        </w:trPr>
        <w:tc>
          <w:tcPr>
            <w:tcW w:w="568" w:type="dxa"/>
            <w:shd w:val="clear" w:color="auto" w:fill="auto"/>
          </w:tcPr>
          <w:p w:rsidR="00722789" w:rsidRPr="00C464F4" w:rsidRDefault="00722789" w:rsidP="007D4F5E">
            <w:pPr>
              <w:pStyle w:val="Pro-Tab"/>
              <w:rPr>
                <w:rFonts w:ascii="Times New Roman" w:hAnsi="Times New Roman"/>
                <w:sz w:val="24"/>
                <w:szCs w:val="24"/>
                <w:lang w:val="ru-RU" w:eastAsia="ru-RU"/>
              </w:rPr>
            </w:pPr>
            <w:r w:rsidRPr="00C464F4">
              <w:rPr>
                <w:rFonts w:ascii="Times New Roman" w:hAnsi="Times New Roman"/>
                <w:sz w:val="24"/>
                <w:szCs w:val="24"/>
                <w:lang w:val="ru-RU" w:eastAsia="ru-RU"/>
              </w:rPr>
              <w:lastRenderedPageBreak/>
              <w:t>13</w:t>
            </w:r>
          </w:p>
        </w:tc>
        <w:tc>
          <w:tcPr>
            <w:tcW w:w="2100" w:type="dxa"/>
            <w:shd w:val="clear" w:color="auto" w:fill="auto"/>
          </w:tcPr>
          <w:p w:rsidR="00722789" w:rsidRPr="00C464F4" w:rsidRDefault="00722789" w:rsidP="007D4F5E">
            <w:pPr>
              <w:pStyle w:val="Pro-Tab"/>
              <w:jc w:val="both"/>
              <w:rPr>
                <w:rFonts w:ascii="Times New Roman" w:hAnsi="Times New Roman"/>
                <w:sz w:val="24"/>
                <w:szCs w:val="24"/>
                <w:lang w:val="ru-RU" w:eastAsia="ru-RU"/>
              </w:rPr>
            </w:pPr>
            <w:r w:rsidRPr="00C464F4">
              <w:rPr>
                <w:rFonts w:ascii="Times New Roman" w:hAnsi="Times New Roman"/>
                <w:sz w:val="24"/>
                <w:szCs w:val="24"/>
                <w:lang w:val="ru-RU" w:eastAsia="ru-RU"/>
              </w:rPr>
              <w:t>Удельный вес численности учителей в возрасте до 30 лет в общей численности учителей общеобразовательных организаций</w:t>
            </w:r>
          </w:p>
        </w:tc>
        <w:tc>
          <w:tcPr>
            <w:tcW w:w="579"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w:t>
            </w:r>
          </w:p>
        </w:tc>
        <w:tc>
          <w:tcPr>
            <w:tcW w:w="696"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8,8</w:t>
            </w:r>
          </w:p>
        </w:tc>
        <w:tc>
          <w:tcPr>
            <w:tcW w:w="689"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10,3</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12,0</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14,0</w:t>
            </w:r>
          </w:p>
        </w:tc>
        <w:tc>
          <w:tcPr>
            <w:tcW w:w="772"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16,0</w:t>
            </w:r>
          </w:p>
        </w:tc>
        <w:tc>
          <w:tcPr>
            <w:tcW w:w="772"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17,0</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17,5</w:t>
            </w:r>
          </w:p>
        </w:tc>
        <w:tc>
          <w:tcPr>
            <w:tcW w:w="816"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18,0</w:t>
            </w:r>
          </w:p>
        </w:tc>
        <w:tc>
          <w:tcPr>
            <w:tcW w:w="778" w:type="dxa"/>
          </w:tcPr>
          <w:p w:rsidR="00722789" w:rsidRPr="00C464F4" w:rsidRDefault="00722789" w:rsidP="007D4F5E">
            <w:pPr>
              <w:pStyle w:val="Pro-Tab"/>
              <w:jc w:val="center"/>
              <w:rPr>
                <w:rFonts w:ascii="Times New Roman" w:hAnsi="Times New Roman"/>
                <w:sz w:val="24"/>
                <w:szCs w:val="24"/>
                <w:lang w:val="ru-RU" w:eastAsia="ru-RU"/>
              </w:rPr>
            </w:pPr>
            <w:r>
              <w:rPr>
                <w:rFonts w:ascii="Times New Roman" w:hAnsi="Times New Roman"/>
                <w:sz w:val="24"/>
                <w:szCs w:val="24"/>
                <w:lang w:val="ru-RU" w:eastAsia="ru-RU"/>
              </w:rPr>
              <w:t>18,5</w:t>
            </w:r>
          </w:p>
        </w:tc>
        <w:tc>
          <w:tcPr>
            <w:tcW w:w="819"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18,5</w:t>
            </w:r>
          </w:p>
        </w:tc>
      </w:tr>
      <w:tr w:rsidR="00722789" w:rsidRPr="00C464F4" w:rsidTr="007D4F5E">
        <w:trPr>
          <w:cantSplit/>
          <w:trHeight w:val="2336"/>
        </w:trPr>
        <w:tc>
          <w:tcPr>
            <w:tcW w:w="568" w:type="dxa"/>
            <w:shd w:val="clear" w:color="auto" w:fill="auto"/>
          </w:tcPr>
          <w:p w:rsidR="00722789" w:rsidRPr="00C464F4" w:rsidRDefault="00722789" w:rsidP="007D4F5E">
            <w:pPr>
              <w:pStyle w:val="Pro-Tab"/>
              <w:rPr>
                <w:rFonts w:ascii="Times New Roman" w:hAnsi="Times New Roman"/>
                <w:sz w:val="24"/>
                <w:szCs w:val="24"/>
                <w:lang w:val="ru-RU" w:eastAsia="ru-RU"/>
              </w:rPr>
            </w:pPr>
            <w:r w:rsidRPr="00C464F4">
              <w:rPr>
                <w:rFonts w:ascii="Times New Roman" w:hAnsi="Times New Roman"/>
                <w:sz w:val="24"/>
                <w:szCs w:val="24"/>
                <w:lang w:val="ru-RU" w:eastAsia="ru-RU"/>
              </w:rPr>
              <w:t>14</w:t>
            </w:r>
          </w:p>
        </w:tc>
        <w:tc>
          <w:tcPr>
            <w:tcW w:w="2100" w:type="dxa"/>
            <w:shd w:val="clear" w:color="auto" w:fill="auto"/>
          </w:tcPr>
          <w:p w:rsidR="00722789" w:rsidRPr="00C464F4" w:rsidRDefault="00722789" w:rsidP="007D4F5E">
            <w:pPr>
              <w:pStyle w:val="Pro-Tab"/>
              <w:jc w:val="both"/>
              <w:rPr>
                <w:rFonts w:ascii="Times New Roman" w:hAnsi="Times New Roman"/>
                <w:sz w:val="24"/>
                <w:szCs w:val="24"/>
                <w:lang w:val="ru-RU" w:eastAsia="ru-RU"/>
              </w:rPr>
            </w:pPr>
            <w:r w:rsidRPr="00C464F4">
              <w:rPr>
                <w:rFonts w:ascii="Times New Roman" w:hAnsi="Times New Roman"/>
                <w:sz w:val="24"/>
                <w:szCs w:val="24"/>
                <w:lang w:val="ru-RU" w:eastAsia="ru-RU"/>
              </w:rPr>
              <w:t xml:space="preserve">Доля педагогов, внедряющих информационно-коммуникационные технологии в образовательный процесс </w:t>
            </w:r>
          </w:p>
        </w:tc>
        <w:tc>
          <w:tcPr>
            <w:tcW w:w="579"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w:t>
            </w:r>
          </w:p>
        </w:tc>
        <w:tc>
          <w:tcPr>
            <w:tcW w:w="696"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90</w:t>
            </w:r>
          </w:p>
        </w:tc>
        <w:tc>
          <w:tcPr>
            <w:tcW w:w="689"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95</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98</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100</w:t>
            </w:r>
          </w:p>
        </w:tc>
        <w:tc>
          <w:tcPr>
            <w:tcW w:w="772"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100</w:t>
            </w:r>
          </w:p>
        </w:tc>
        <w:tc>
          <w:tcPr>
            <w:tcW w:w="772"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100</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100</w:t>
            </w:r>
          </w:p>
        </w:tc>
        <w:tc>
          <w:tcPr>
            <w:tcW w:w="816"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100</w:t>
            </w:r>
          </w:p>
        </w:tc>
        <w:tc>
          <w:tcPr>
            <w:tcW w:w="778" w:type="dxa"/>
          </w:tcPr>
          <w:p w:rsidR="00722789" w:rsidRPr="00C464F4" w:rsidRDefault="00722789" w:rsidP="007D4F5E">
            <w:pPr>
              <w:pStyle w:val="Pro-Tab"/>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819"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100</w:t>
            </w:r>
          </w:p>
        </w:tc>
      </w:tr>
      <w:tr w:rsidR="00722789" w:rsidRPr="00C464F4" w:rsidTr="007D4F5E">
        <w:trPr>
          <w:cantSplit/>
          <w:trHeight w:val="3279"/>
        </w:trPr>
        <w:tc>
          <w:tcPr>
            <w:tcW w:w="568" w:type="dxa"/>
            <w:shd w:val="clear" w:color="auto" w:fill="auto"/>
          </w:tcPr>
          <w:p w:rsidR="00722789" w:rsidRPr="00C464F4" w:rsidRDefault="00722789" w:rsidP="007D4F5E">
            <w:pPr>
              <w:pStyle w:val="Pro-Tab"/>
              <w:rPr>
                <w:rFonts w:ascii="Times New Roman" w:hAnsi="Times New Roman"/>
                <w:sz w:val="24"/>
                <w:szCs w:val="24"/>
                <w:lang w:val="ru-RU" w:eastAsia="ru-RU"/>
              </w:rPr>
            </w:pPr>
            <w:r w:rsidRPr="00C464F4">
              <w:rPr>
                <w:rFonts w:ascii="Times New Roman" w:hAnsi="Times New Roman"/>
                <w:sz w:val="24"/>
                <w:szCs w:val="24"/>
                <w:lang w:val="ru-RU" w:eastAsia="ru-RU"/>
              </w:rPr>
              <w:t>15</w:t>
            </w:r>
          </w:p>
        </w:tc>
        <w:tc>
          <w:tcPr>
            <w:tcW w:w="2100" w:type="dxa"/>
            <w:shd w:val="clear" w:color="auto" w:fill="auto"/>
          </w:tcPr>
          <w:p w:rsidR="00722789" w:rsidRPr="00C464F4" w:rsidRDefault="00722789" w:rsidP="007D4F5E">
            <w:pPr>
              <w:pStyle w:val="Pro-Tab"/>
              <w:jc w:val="both"/>
              <w:rPr>
                <w:rFonts w:ascii="Times New Roman" w:hAnsi="Times New Roman"/>
                <w:sz w:val="24"/>
                <w:szCs w:val="24"/>
                <w:lang w:val="ru-RU" w:eastAsia="ru-RU"/>
              </w:rPr>
            </w:pPr>
            <w:r w:rsidRPr="00C464F4">
              <w:rPr>
                <w:rFonts w:ascii="Times New Roman" w:hAnsi="Times New Roman"/>
                <w:sz w:val="24"/>
                <w:szCs w:val="24"/>
                <w:lang w:val="ru-RU" w:eastAsia="ru-RU"/>
              </w:rPr>
              <w:t>Отношение среднемесячной заработной платы педагогических работников общеобразовательных организаций к среднемесячной заработной плате в Ивановской области</w:t>
            </w:r>
          </w:p>
        </w:tc>
        <w:tc>
          <w:tcPr>
            <w:tcW w:w="579"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w:t>
            </w:r>
          </w:p>
        </w:tc>
        <w:tc>
          <w:tcPr>
            <w:tcW w:w="696"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н.д.</w:t>
            </w:r>
          </w:p>
        </w:tc>
        <w:tc>
          <w:tcPr>
            <w:tcW w:w="689"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100</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100</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100</w:t>
            </w:r>
          </w:p>
        </w:tc>
        <w:tc>
          <w:tcPr>
            <w:tcW w:w="772"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100</w:t>
            </w:r>
          </w:p>
        </w:tc>
        <w:tc>
          <w:tcPr>
            <w:tcW w:w="772"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100</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100</w:t>
            </w:r>
          </w:p>
        </w:tc>
        <w:tc>
          <w:tcPr>
            <w:tcW w:w="816"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100</w:t>
            </w:r>
          </w:p>
        </w:tc>
        <w:tc>
          <w:tcPr>
            <w:tcW w:w="778" w:type="dxa"/>
          </w:tcPr>
          <w:p w:rsidR="00722789" w:rsidRPr="00C464F4" w:rsidRDefault="00722789" w:rsidP="007D4F5E">
            <w:pPr>
              <w:pStyle w:val="Pro-Tab"/>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819"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100</w:t>
            </w:r>
          </w:p>
        </w:tc>
      </w:tr>
      <w:tr w:rsidR="00722789" w:rsidRPr="00C464F4" w:rsidTr="007D4F5E">
        <w:trPr>
          <w:cantSplit/>
          <w:trHeight w:val="2649"/>
        </w:trPr>
        <w:tc>
          <w:tcPr>
            <w:tcW w:w="568" w:type="dxa"/>
            <w:shd w:val="clear" w:color="auto" w:fill="auto"/>
          </w:tcPr>
          <w:p w:rsidR="00722789" w:rsidRPr="00C464F4" w:rsidRDefault="00722789" w:rsidP="007D4F5E">
            <w:pPr>
              <w:pStyle w:val="Pro-Tab"/>
              <w:rPr>
                <w:rFonts w:ascii="Times New Roman" w:hAnsi="Times New Roman"/>
                <w:sz w:val="24"/>
                <w:szCs w:val="24"/>
                <w:lang w:val="ru-RU" w:eastAsia="ru-RU"/>
              </w:rPr>
            </w:pPr>
            <w:r w:rsidRPr="00C464F4">
              <w:rPr>
                <w:rFonts w:ascii="Times New Roman" w:hAnsi="Times New Roman"/>
                <w:sz w:val="24"/>
                <w:szCs w:val="24"/>
                <w:lang w:val="ru-RU" w:eastAsia="ru-RU"/>
              </w:rPr>
              <w:t>16*</w:t>
            </w:r>
          </w:p>
        </w:tc>
        <w:tc>
          <w:tcPr>
            <w:tcW w:w="2100" w:type="dxa"/>
            <w:shd w:val="clear" w:color="auto" w:fill="auto"/>
          </w:tcPr>
          <w:p w:rsidR="00722789" w:rsidRPr="00C464F4" w:rsidRDefault="00722789" w:rsidP="007D4F5E">
            <w:pPr>
              <w:pStyle w:val="Pro-Tab"/>
              <w:jc w:val="both"/>
              <w:rPr>
                <w:rFonts w:ascii="Times New Roman" w:hAnsi="Times New Roman"/>
                <w:sz w:val="24"/>
                <w:szCs w:val="24"/>
                <w:lang w:val="ru-RU" w:eastAsia="ru-RU"/>
              </w:rPr>
            </w:pPr>
            <w:r w:rsidRPr="00C464F4">
              <w:rPr>
                <w:rFonts w:ascii="Times New Roman" w:hAnsi="Times New Roman"/>
                <w:sz w:val="24"/>
                <w:szCs w:val="24"/>
                <w:lang w:val="ru-RU" w:eastAsia="ru-RU"/>
              </w:rPr>
              <w:t>Количество образовательных организаций, ведение бухгалтерского учета которых осуществляется централизованно</w:t>
            </w:r>
          </w:p>
        </w:tc>
        <w:tc>
          <w:tcPr>
            <w:tcW w:w="579"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Ед.</w:t>
            </w:r>
          </w:p>
        </w:tc>
        <w:tc>
          <w:tcPr>
            <w:tcW w:w="696"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14</w:t>
            </w:r>
          </w:p>
        </w:tc>
        <w:tc>
          <w:tcPr>
            <w:tcW w:w="689"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14</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14</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14</w:t>
            </w:r>
          </w:p>
        </w:tc>
        <w:tc>
          <w:tcPr>
            <w:tcW w:w="772"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14</w:t>
            </w:r>
          </w:p>
        </w:tc>
        <w:tc>
          <w:tcPr>
            <w:tcW w:w="772"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12</w:t>
            </w:r>
          </w:p>
        </w:tc>
        <w:tc>
          <w:tcPr>
            <w:tcW w:w="643"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12</w:t>
            </w:r>
          </w:p>
        </w:tc>
        <w:tc>
          <w:tcPr>
            <w:tcW w:w="816"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12</w:t>
            </w:r>
          </w:p>
        </w:tc>
        <w:tc>
          <w:tcPr>
            <w:tcW w:w="778" w:type="dxa"/>
          </w:tcPr>
          <w:p w:rsidR="00722789" w:rsidRPr="00C464F4" w:rsidRDefault="00722789" w:rsidP="007D4F5E">
            <w:pPr>
              <w:pStyle w:val="Pro-Tab"/>
              <w:jc w:val="center"/>
              <w:rPr>
                <w:rFonts w:ascii="Times New Roman" w:hAnsi="Times New Roman"/>
                <w:sz w:val="24"/>
                <w:szCs w:val="24"/>
                <w:lang w:val="ru-RU" w:eastAsia="ru-RU"/>
              </w:rPr>
            </w:pPr>
            <w:r>
              <w:rPr>
                <w:rFonts w:ascii="Times New Roman" w:hAnsi="Times New Roman"/>
                <w:sz w:val="24"/>
                <w:szCs w:val="24"/>
                <w:lang w:val="ru-RU" w:eastAsia="ru-RU"/>
              </w:rPr>
              <w:t>12</w:t>
            </w:r>
          </w:p>
        </w:tc>
        <w:tc>
          <w:tcPr>
            <w:tcW w:w="819"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12</w:t>
            </w:r>
          </w:p>
        </w:tc>
      </w:tr>
    </w:tbl>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 Отчетные значения по целевому показателю  определяются на основе отчетности подведомственного учреждения (централизованной бухгалтерии).</w:t>
      </w:r>
    </w:p>
    <w:p w:rsidR="00722789" w:rsidRPr="00D150C4" w:rsidRDefault="00722789" w:rsidP="00722789">
      <w:pPr>
        <w:pStyle w:val="4"/>
        <w:spacing w:before="0" w:after="0"/>
        <w:ind w:left="720"/>
        <w:jc w:val="center"/>
        <w:rPr>
          <w:rFonts w:ascii="Times New Roman" w:hAnsi="Times New Roman"/>
          <w:b w:val="0"/>
          <w:sz w:val="24"/>
          <w:szCs w:val="24"/>
        </w:rPr>
      </w:pPr>
    </w:p>
    <w:p w:rsidR="00722789" w:rsidRPr="00D150C4" w:rsidRDefault="00722789" w:rsidP="00722789">
      <w:pPr>
        <w:pStyle w:val="4"/>
        <w:spacing w:before="0" w:after="0"/>
        <w:ind w:left="720"/>
        <w:jc w:val="center"/>
        <w:rPr>
          <w:rFonts w:ascii="Times New Roman" w:hAnsi="Times New Roman"/>
          <w:b w:val="0"/>
          <w:sz w:val="24"/>
          <w:szCs w:val="24"/>
          <w:lang w:val="ru-RU"/>
        </w:rPr>
      </w:pPr>
      <w:r w:rsidRPr="00D150C4">
        <w:rPr>
          <w:rFonts w:ascii="Times New Roman" w:hAnsi="Times New Roman"/>
          <w:b w:val="0"/>
          <w:sz w:val="24"/>
          <w:szCs w:val="24"/>
        </w:rPr>
        <w:t>4.Мероприятия подпрограммы</w:t>
      </w:r>
    </w:p>
    <w:p w:rsidR="00722789" w:rsidRPr="00D150C4" w:rsidRDefault="00722789" w:rsidP="00722789">
      <w:pPr>
        <w:pStyle w:val="Pro-Gramma"/>
        <w:rPr>
          <w:sz w:val="24"/>
          <w:lang w:val="ru-RU"/>
        </w:rPr>
      </w:pP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Реализация подпрограммы предполагает выполнение следующих мероприятий:</w:t>
      </w:r>
    </w:p>
    <w:p w:rsidR="00722789" w:rsidRPr="00D150C4" w:rsidRDefault="00722789" w:rsidP="00722789">
      <w:pPr>
        <w:numPr>
          <w:ilvl w:val="0"/>
          <w:numId w:val="22"/>
        </w:numPr>
        <w:tabs>
          <w:tab w:val="left" w:pos="990"/>
        </w:tabs>
        <w:ind w:left="0" w:firstLine="284"/>
        <w:contextualSpacing/>
        <w:jc w:val="both"/>
      </w:pPr>
      <w:r w:rsidRPr="00D150C4">
        <w:t xml:space="preserve">Предоставление муниципальной услуги «Предоставление общедоступного бесплатного дошкольного образования». </w:t>
      </w:r>
    </w:p>
    <w:p w:rsidR="00722789" w:rsidRPr="00D150C4" w:rsidRDefault="00722789" w:rsidP="00722789">
      <w:pPr>
        <w:tabs>
          <w:tab w:val="left" w:pos="990"/>
        </w:tabs>
        <w:ind w:firstLine="284"/>
        <w:contextualSpacing/>
        <w:jc w:val="both"/>
      </w:pPr>
      <w:r w:rsidRPr="00D150C4">
        <w:lastRenderedPageBreak/>
        <w:tab/>
        <w:t>Муниципальная услуга предоставляется муниципальными дошкольными образовательными  учреждениями  и  муниципальными  общеобразовательными  учреждениями. Результатом  муниципальной  услуги  является предоставление общедоступного  бесплатного дошкольного образования.</w:t>
      </w:r>
    </w:p>
    <w:p w:rsidR="00722789" w:rsidRPr="00D150C4" w:rsidRDefault="00722789" w:rsidP="00722789">
      <w:pPr>
        <w:tabs>
          <w:tab w:val="left" w:pos="990"/>
        </w:tabs>
        <w:contextualSpacing/>
        <w:jc w:val="both"/>
      </w:pPr>
      <w:r w:rsidRPr="00D150C4">
        <w:tab/>
        <w:t>Исполнителем мероприятия подпрограммы выступает отдел образования администрации Тейковского муниципального района, образовательные организации.</w:t>
      </w:r>
      <w:r w:rsidRPr="00D150C4">
        <w:tab/>
      </w:r>
    </w:p>
    <w:p w:rsidR="00722789" w:rsidRPr="00D150C4" w:rsidRDefault="00722789" w:rsidP="00722789">
      <w:pPr>
        <w:tabs>
          <w:tab w:val="left" w:pos="990"/>
        </w:tabs>
        <w:contextualSpacing/>
        <w:jc w:val="both"/>
      </w:pPr>
      <w:r w:rsidRPr="00D150C4">
        <w:tab/>
        <w:t>Срок выполнения мероприятия – 2014-2021 гг.</w:t>
      </w:r>
    </w:p>
    <w:p w:rsidR="00722789" w:rsidRPr="00D150C4" w:rsidRDefault="00722789" w:rsidP="00722789">
      <w:pPr>
        <w:numPr>
          <w:ilvl w:val="0"/>
          <w:numId w:val="22"/>
        </w:numPr>
        <w:tabs>
          <w:tab w:val="left" w:pos="990"/>
        </w:tabs>
        <w:ind w:left="0" w:firstLine="360"/>
        <w:contextualSpacing/>
        <w:jc w:val="both"/>
        <w:rPr>
          <w:b/>
        </w:rPr>
      </w:pPr>
      <w:r w:rsidRPr="00D150C4">
        <w:t xml:space="preserve">Предоставление муниципальной услуги «Предоставление бесплатного и общедоступного начального, основного, среднего общего образования». </w:t>
      </w:r>
    </w:p>
    <w:p w:rsidR="00722789" w:rsidRPr="00D150C4" w:rsidRDefault="00722789" w:rsidP="00722789">
      <w:pPr>
        <w:tabs>
          <w:tab w:val="left" w:pos="990"/>
        </w:tabs>
        <w:ind w:firstLine="284"/>
        <w:contextualSpacing/>
        <w:jc w:val="both"/>
      </w:pPr>
      <w:r w:rsidRPr="00D150C4">
        <w:tab/>
        <w:t>Муниципальная услуга предоставляется муниципальными  общеобразовательными  учреждениями. Результатом  муниципальной  услуги  является предоставление бесплатного и общедоступного начального, основного, среднего общего образования.</w:t>
      </w:r>
    </w:p>
    <w:p w:rsidR="00722789" w:rsidRPr="00D150C4" w:rsidRDefault="00722789" w:rsidP="00722789">
      <w:pPr>
        <w:tabs>
          <w:tab w:val="left" w:pos="990"/>
        </w:tabs>
        <w:contextualSpacing/>
        <w:jc w:val="both"/>
      </w:pPr>
      <w:r w:rsidRPr="00D150C4">
        <w:tab/>
        <w:t>Исполнителем мероприятия подпрограммы выступает отдел образования администрации Тейковского муниципального района, образовательные организации.</w:t>
      </w:r>
      <w:r w:rsidRPr="00D150C4">
        <w:tab/>
      </w:r>
    </w:p>
    <w:p w:rsidR="00722789" w:rsidRPr="00D150C4" w:rsidRDefault="00722789" w:rsidP="00722789">
      <w:pPr>
        <w:tabs>
          <w:tab w:val="left" w:pos="990"/>
        </w:tabs>
        <w:contextualSpacing/>
        <w:jc w:val="both"/>
      </w:pPr>
      <w:r w:rsidRPr="00D150C4">
        <w:tab/>
        <w:t>Срок выполнения мероприятия – 2014-2021 гг.</w:t>
      </w:r>
    </w:p>
    <w:p w:rsidR="00722789" w:rsidRPr="00D150C4" w:rsidRDefault="00722789" w:rsidP="00722789">
      <w:pPr>
        <w:tabs>
          <w:tab w:val="left" w:pos="990"/>
        </w:tabs>
        <w:contextualSpacing/>
        <w:jc w:val="both"/>
      </w:pPr>
    </w:p>
    <w:p w:rsidR="00722789" w:rsidRPr="00D150C4" w:rsidRDefault="00722789" w:rsidP="00722789">
      <w:pPr>
        <w:numPr>
          <w:ilvl w:val="0"/>
          <w:numId w:val="22"/>
        </w:numPr>
        <w:spacing w:before="40" w:after="40"/>
        <w:jc w:val="both"/>
      </w:pPr>
      <w:r w:rsidRPr="00D150C4">
        <w:t xml:space="preserve">Содержание прочих учреждений образования. </w:t>
      </w:r>
    </w:p>
    <w:p w:rsidR="00722789" w:rsidRPr="00D150C4" w:rsidRDefault="00722789" w:rsidP="00722789">
      <w:pPr>
        <w:pStyle w:val="Pro-Gramma"/>
        <w:spacing w:before="0" w:line="240" w:lineRule="auto"/>
        <w:ind w:left="0" w:firstLine="709"/>
        <w:rPr>
          <w:rFonts w:ascii="Times New Roman" w:hAnsi="Times New Roman"/>
          <w:sz w:val="24"/>
          <w:lang w:val="ru-RU"/>
        </w:rPr>
      </w:pPr>
      <w:r w:rsidRPr="00D150C4">
        <w:rPr>
          <w:rFonts w:ascii="Times New Roman" w:hAnsi="Times New Roman"/>
          <w:sz w:val="24"/>
        </w:rPr>
        <w:t xml:space="preserve">Обеспечение деятельности </w:t>
      </w:r>
      <w:r w:rsidRPr="00D150C4">
        <w:rPr>
          <w:rFonts w:ascii="Times New Roman" w:hAnsi="Times New Roman"/>
          <w:sz w:val="24"/>
          <w:lang w:val="ru-RU"/>
        </w:rPr>
        <w:t xml:space="preserve">следующих учреждений: </w:t>
      </w:r>
      <w:r w:rsidRPr="00D150C4">
        <w:rPr>
          <w:rFonts w:ascii="Times New Roman" w:hAnsi="Times New Roman"/>
          <w:sz w:val="24"/>
        </w:rPr>
        <w:t xml:space="preserve">муниципального казенного учреждения </w:t>
      </w:r>
      <w:r w:rsidRPr="00D150C4">
        <w:rPr>
          <w:rFonts w:ascii="Times New Roman" w:hAnsi="Times New Roman"/>
          <w:sz w:val="24"/>
          <w:lang w:val="ru-RU"/>
        </w:rPr>
        <w:t>«</w:t>
      </w:r>
      <w:r w:rsidRPr="00D150C4">
        <w:rPr>
          <w:rFonts w:ascii="Times New Roman" w:hAnsi="Times New Roman"/>
          <w:sz w:val="24"/>
        </w:rPr>
        <w:t>Централизованная</w:t>
      </w:r>
      <w:r w:rsidRPr="00D150C4">
        <w:rPr>
          <w:rFonts w:ascii="Times New Roman" w:hAnsi="Times New Roman"/>
          <w:sz w:val="24"/>
          <w:lang w:eastAsia="en-US"/>
        </w:rPr>
        <w:t xml:space="preserve"> </w:t>
      </w:r>
      <w:r w:rsidRPr="00D150C4">
        <w:rPr>
          <w:rFonts w:ascii="Times New Roman" w:hAnsi="Times New Roman"/>
          <w:sz w:val="24"/>
        </w:rPr>
        <w:t>бухгалтерия отдела образования администрации Тейковского муниципального района</w:t>
      </w:r>
      <w:r w:rsidRPr="00D150C4">
        <w:rPr>
          <w:rFonts w:ascii="Times New Roman" w:hAnsi="Times New Roman"/>
          <w:sz w:val="24"/>
          <w:lang w:val="ru-RU"/>
        </w:rPr>
        <w:t xml:space="preserve">» </w:t>
      </w:r>
      <w:r w:rsidRPr="00D150C4">
        <w:rPr>
          <w:rFonts w:ascii="Times New Roman" w:hAnsi="Times New Roman"/>
          <w:sz w:val="24"/>
        </w:rPr>
        <w:t>с целью снижения издержек подведомственных образовательных организаций на ведение бухгалтерского учета</w:t>
      </w:r>
      <w:r w:rsidRPr="00D150C4">
        <w:rPr>
          <w:rFonts w:ascii="Times New Roman" w:hAnsi="Times New Roman"/>
          <w:sz w:val="24"/>
          <w:lang w:val="ru-RU"/>
        </w:rPr>
        <w:t>; м</w:t>
      </w:r>
      <w:r w:rsidRPr="00D150C4">
        <w:rPr>
          <w:rFonts w:ascii="Times New Roman" w:hAnsi="Times New Roman"/>
          <w:sz w:val="24"/>
        </w:rPr>
        <w:t>униципально</w:t>
      </w:r>
      <w:r w:rsidRPr="00D150C4">
        <w:rPr>
          <w:rFonts w:ascii="Times New Roman" w:hAnsi="Times New Roman"/>
          <w:sz w:val="24"/>
          <w:lang w:val="ru-RU"/>
        </w:rPr>
        <w:t>го</w:t>
      </w:r>
      <w:r w:rsidRPr="00D150C4">
        <w:rPr>
          <w:rFonts w:ascii="Times New Roman" w:hAnsi="Times New Roman"/>
          <w:sz w:val="24"/>
        </w:rPr>
        <w:t xml:space="preserve"> казенно</w:t>
      </w:r>
      <w:r w:rsidRPr="00D150C4">
        <w:rPr>
          <w:rFonts w:ascii="Times New Roman" w:hAnsi="Times New Roman"/>
          <w:sz w:val="24"/>
          <w:lang w:val="ru-RU"/>
        </w:rPr>
        <w:t>го</w:t>
      </w:r>
      <w:r w:rsidRPr="00D150C4">
        <w:rPr>
          <w:rFonts w:ascii="Times New Roman" w:hAnsi="Times New Roman"/>
          <w:sz w:val="24"/>
        </w:rPr>
        <w:t xml:space="preserve"> учреждени</w:t>
      </w:r>
      <w:r w:rsidRPr="00D150C4">
        <w:rPr>
          <w:rFonts w:ascii="Times New Roman" w:hAnsi="Times New Roman"/>
          <w:sz w:val="24"/>
          <w:lang w:val="ru-RU"/>
        </w:rPr>
        <w:t xml:space="preserve">я </w:t>
      </w:r>
      <w:r w:rsidRPr="00D150C4">
        <w:rPr>
          <w:rFonts w:ascii="Times New Roman" w:hAnsi="Times New Roman"/>
          <w:sz w:val="24"/>
        </w:rPr>
        <w:t>Тейковского муниципального района «Информационно-методический кабинет</w:t>
      </w:r>
      <w:r w:rsidRPr="00D150C4">
        <w:rPr>
          <w:rFonts w:ascii="Times New Roman" w:hAnsi="Times New Roman"/>
          <w:sz w:val="24"/>
          <w:lang w:val="ru-RU"/>
        </w:rPr>
        <w:t xml:space="preserve"> с целью с</w:t>
      </w:r>
      <w:r w:rsidRPr="00D150C4">
        <w:rPr>
          <w:rFonts w:ascii="Times New Roman" w:hAnsi="Times New Roman"/>
          <w:sz w:val="24"/>
        </w:rPr>
        <w:t>оздани</w:t>
      </w:r>
      <w:r w:rsidRPr="00D150C4">
        <w:rPr>
          <w:rFonts w:ascii="Times New Roman" w:hAnsi="Times New Roman"/>
          <w:sz w:val="24"/>
          <w:lang w:val="ru-RU"/>
        </w:rPr>
        <w:t>я</w:t>
      </w:r>
      <w:r w:rsidRPr="00D150C4">
        <w:rPr>
          <w:rFonts w:ascii="Times New Roman" w:hAnsi="Times New Roman"/>
          <w:sz w:val="24"/>
        </w:rPr>
        <w:t xml:space="preserve"> условий для дополнительного профессионального образования руководящих и педагогических кадров образовательных </w:t>
      </w:r>
      <w:r w:rsidRPr="00D150C4">
        <w:rPr>
          <w:rFonts w:ascii="Times New Roman" w:hAnsi="Times New Roman"/>
          <w:sz w:val="24"/>
          <w:lang w:val="ru-RU"/>
        </w:rPr>
        <w:t>учреждений.</w:t>
      </w:r>
    </w:p>
    <w:p w:rsidR="00722789" w:rsidRPr="00D150C4" w:rsidRDefault="00722789" w:rsidP="00722789">
      <w:pPr>
        <w:spacing w:before="40" w:after="40"/>
        <w:ind w:firstLine="708"/>
        <w:contextualSpacing/>
        <w:jc w:val="both"/>
      </w:pPr>
      <w:r w:rsidRPr="00D150C4">
        <w:t>Исполнителем мероприятия подпрограммы выступает отдел образования администрации Тейковского муниципального района, Методический кабинет, ЦБ РОО.</w:t>
      </w:r>
      <w:r w:rsidRPr="00D150C4">
        <w:tab/>
      </w:r>
    </w:p>
    <w:p w:rsidR="00722789" w:rsidRPr="00D150C4" w:rsidRDefault="00722789" w:rsidP="00722789">
      <w:pPr>
        <w:spacing w:before="40" w:after="40"/>
        <w:contextualSpacing/>
        <w:jc w:val="both"/>
      </w:pPr>
      <w:r w:rsidRPr="00D150C4">
        <w:tab/>
        <w:t>Срок выполнения мероприятия – 2014-2021 гг.</w:t>
      </w:r>
    </w:p>
    <w:p w:rsidR="00722789" w:rsidRPr="00D150C4" w:rsidRDefault="00722789" w:rsidP="00722789">
      <w:pPr>
        <w:spacing w:before="40" w:after="40"/>
        <w:contextualSpacing/>
        <w:jc w:val="both"/>
      </w:pPr>
    </w:p>
    <w:p w:rsidR="00722789" w:rsidRPr="00D150C4" w:rsidRDefault="00722789" w:rsidP="00722789">
      <w:pPr>
        <w:numPr>
          <w:ilvl w:val="0"/>
          <w:numId w:val="22"/>
        </w:numPr>
        <w:spacing w:before="40" w:after="40"/>
        <w:contextualSpacing/>
        <w:jc w:val="both"/>
      </w:pPr>
      <w:r w:rsidRPr="00D150C4">
        <w:t xml:space="preserve">Обеспечение деятельности учреждений образования за счет родительской платы. </w:t>
      </w:r>
    </w:p>
    <w:p w:rsidR="00722789" w:rsidRPr="00D150C4" w:rsidRDefault="00722789" w:rsidP="00722789">
      <w:pPr>
        <w:spacing w:before="40" w:after="40"/>
        <w:ind w:firstLine="708"/>
        <w:contextualSpacing/>
        <w:jc w:val="both"/>
      </w:pPr>
      <w:r w:rsidRPr="00D150C4">
        <w:t>Средства родительской платы направляются на организацию питания дошкольников в дошкольных образовательных учреждениях.</w:t>
      </w:r>
    </w:p>
    <w:p w:rsidR="00722789" w:rsidRPr="00D150C4" w:rsidRDefault="00722789" w:rsidP="00722789">
      <w:pPr>
        <w:spacing w:before="40" w:after="40"/>
        <w:ind w:firstLine="708"/>
        <w:contextualSpacing/>
        <w:jc w:val="both"/>
      </w:pPr>
      <w:r w:rsidRPr="00D150C4">
        <w:t>Исполнителем мероприятия подпрограммы выступает отдел образования администрации Тейковского муниципального района, образовательные организации.</w:t>
      </w:r>
      <w:r w:rsidRPr="00D150C4">
        <w:tab/>
      </w:r>
    </w:p>
    <w:p w:rsidR="00722789" w:rsidRPr="00D150C4" w:rsidRDefault="00722789" w:rsidP="00722789">
      <w:pPr>
        <w:spacing w:before="40" w:after="40"/>
        <w:ind w:left="360"/>
        <w:contextualSpacing/>
        <w:jc w:val="both"/>
      </w:pPr>
      <w:r w:rsidRPr="00D150C4">
        <w:tab/>
        <w:t>Срок выполнения мероприятия – 2014-2021 гг.</w:t>
      </w:r>
    </w:p>
    <w:p w:rsidR="00722789" w:rsidRPr="00D150C4" w:rsidRDefault="00722789" w:rsidP="00722789">
      <w:pPr>
        <w:spacing w:before="40" w:after="40"/>
        <w:ind w:left="360"/>
        <w:contextualSpacing/>
        <w:jc w:val="both"/>
      </w:pPr>
    </w:p>
    <w:p w:rsidR="00722789" w:rsidRPr="00D150C4" w:rsidRDefault="00722789" w:rsidP="00722789">
      <w:pPr>
        <w:numPr>
          <w:ilvl w:val="0"/>
          <w:numId w:val="22"/>
        </w:numPr>
        <w:spacing w:before="40" w:after="40"/>
        <w:contextualSpacing/>
        <w:jc w:val="both"/>
      </w:pPr>
      <w:r w:rsidRPr="00D150C4">
        <w:t>Расходы на питание детей.</w:t>
      </w:r>
    </w:p>
    <w:p w:rsidR="00722789" w:rsidRPr="00D150C4" w:rsidRDefault="00722789" w:rsidP="00722789">
      <w:pPr>
        <w:spacing w:before="40" w:after="40"/>
        <w:ind w:firstLine="720"/>
        <w:contextualSpacing/>
        <w:jc w:val="both"/>
      </w:pPr>
      <w:r w:rsidRPr="00D150C4">
        <w:t>Расходы на питание детей выделяются за счет средств Тейковского муниципального района.</w:t>
      </w:r>
    </w:p>
    <w:p w:rsidR="00722789" w:rsidRPr="00D150C4" w:rsidRDefault="00722789" w:rsidP="00722789">
      <w:pPr>
        <w:spacing w:before="40" w:after="40"/>
        <w:ind w:firstLine="709"/>
        <w:contextualSpacing/>
        <w:jc w:val="both"/>
      </w:pPr>
      <w:r w:rsidRPr="00D150C4">
        <w:t>Исполнителем мероприятия подпрограммы выступает отдел образования администрации Тейковского муниципального района, образовательные организации.</w:t>
      </w:r>
      <w:r w:rsidRPr="00D150C4">
        <w:tab/>
      </w:r>
    </w:p>
    <w:p w:rsidR="00722789" w:rsidRPr="00D150C4" w:rsidRDefault="00722789" w:rsidP="00722789">
      <w:pPr>
        <w:spacing w:before="40" w:after="40"/>
        <w:ind w:left="360"/>
        <w:contextualSpacing/>
        <w:jc w:val="both"/>
      </w:pPr>
      <w:r w:rsidRPr="00D150C4">
        <w:tab/>
        <w:t>Срок выполнения мероприятия – 2014-2021 гг.</w:t>
      </w:r>
    </w:p>
    <w:p w:rsidR="00722789" w:rsidRPr="00D150C4" w:rsidRDefault="00722789" w:rsidP="00722789">
      <w:pPr>
        <w:spacing w:before="40" w:after="40"/>
        <w:ind w:left="360"/>
        <w:contextualSpacing/>
        <w:jc w:val="both"/>
      </w:pPr>
    </w:p>
    <w:p w:rsidR="00722789" w:rsidRPr="00D150C4" w:rsidRDefault="00722789" w:rsidP="00722789">
      <w:pPr>
        <w:spacing w:before="40" w:after="40"/>
        <w:ind w:firstLine="360"/>
        <w:contextualSpacing/>
        <w:jc w:val="both"/>
      </w:pPr>
      <w:r w:rsidRPr="00D150C4">
        <w:t>6.Поддержка мер по обеспечению сбалансированности местных бюджетов.</w:t>
      </w:r>
    </w:p>
    <w:p w:rsidR="00722789" w:rsidRPr="00D150C4" w:rsidRDefault="00722789" w:rsidP="00722789">
      <w:pPr>
        <w:ind w:firstLine="360"/>
        <w:jc w:val="both"/>
      </w:pPr>
      <w:r w:rsidRPr="00D150C4">
        <w:t>Мероприятие предполагает обеспечение соответствия объема предусмотренных бюджетом расходов суммарному объему доходов бюджета и поступлений из источников финансирования его дефицита. В целях разрешения этой проблемы предполагается получение мер финансовой поддержки в различных формах: дотации, субвен</w:t>
      </w:r>
      <w:r w:rsidRPr="00D150C4">
        <w:softHyphen/>
        <w:t>ции, субсидии и т.д.</w:t>
      </w:r>
    </w:p>
    <w:p w:rsidR="00722789" w:rsidRPr="00D150C4" w:rsidRDefault="00722789" w:rsidP="00722789">
      <w:pPr>
        <w:spacing w:before="40" w:after="40"/>
        <w:ind w:firstLine="360"/>
        <w:contextualSpacing/>
        <w:jc w:val="both"/>
        <w:rPr>
          <w:color w:val="FF0000"/>
        </w:rPr>
      </w:pPr>
    </w:p>
    <w:p w:rsidR="00722789" w:rsidRPr="00D150C4" w:rsidRDefault="00722789" w:rsidP="00722789">
      <w:pPr>
        <w:spacing w:before="40" w:after="40"/>
        <w:ind w:firstLine="708"/>
        <w:contextualSpacing/>
        <w:jc w:val="both"/>
      </w:pPr>
      <w:r w:rsidRPr="00D150C4">
        <w:t>Исполнителем мероприятия подпрограммы выступает отдел образования администрации Тейковского муниципального района, образовательные организации.</w:t>
      </w:r>
      <w:r w:rsidRPr="00D150C4">
        <w:tab/>
      </w:r>
    </w:p>
    <w:p w:rsidR="00722789" w:rsidRPr="00D150C4" w:rsidRDefault="00722789" w:rsidP="00722789">
      <w:pPr>
        <w:spacing w:before="40" w:after="40"/>
        <w:contextualSpacing/>
        <w:jc w:val="both"/>
      </w:pPr>
      <w:r w:rsidRPr="00D150C4">
        <w:lastRenderedPageBreak/>
        <w:tab/>
        <w:t>Срок выполнения мероприятия – 2014-2021 гг.</w:t>
      </w:r>
    </w:p>
    <w:p w:rsidR="00722789" w:rsidRPr="00D150C4" w:rsidRDefault="00722789" w:rsidP="00722789">
      <w:pPr>
        <w:pStyle w:val="Pro-Gramma"/>
        <w:ind w:left="0"/>
        <w:rPr>
          <w:sz w:val="24"/>
        </w:rPr>
        <w:sectPr w:rsidR="00722789" w:rsidRPr="00D150C4" w:rsidSect="00524D5D">
          <w:pgSz w:w="11906" w:h="16838"/>
          <w:pgMar w:top="1134" w:right="851" w:bottom="1134" w:left="1701" w:header="709" w:footer="709" w:gutter="0"/>
          <w:cols w:space="708"/>
          <w:docGrid w:linePitch="360"/>
        </w:sectPr>
      </w:pPr>
    </w:p>
    <w:p w:rsidR="00722789" w:rsidRPr="00D150C4" w:rsidRDefault="00722789" w:rsidP="00722789">
      <w:pPr>
        <w:keepNext/>
        <w:jc w:val="center"/>
        <w:outlineLvl w:val="2"/>
        <w:rPr>
          <w:bCs/>
        </w:rPr>
      </w:pPr>
      <w:r w:rsidRPr="00D150C4">
        <w:lastRenderedPageBreak/>
        <w:t>5.</w:t>
      </w:r>
      <w:r w:rsidRPr="00D150C4">
        <w:rPr>
          <w:bCs/>
        </w:rPr>
        <w:t xml:space="preserve"> Ресурсное обеспечение подпрограммы</w:t>
      </w:r>
    </w:p>
    <w:p w:rsidR="00722789" w:rsidRPr="00D150C4" w:rsidRDefault="00722789" w:rsidP="00722789">
      <w:pPr>
        <w:keepNext/>
        <w:jc w:val="center"/>
        <w:rPr>
          <w:bCs/>
        </w:rPr>
      </w:pPr>
      <w:r w:rsidRPr="00D150C4">
        <w:rPr>
          <w:bCs/>
        </w:rPr>
        <w:t>«Реализация основных общеобразовательных программ»</w:t>
      </w:r>
    </w:p>
    <w:p w:rsidR="00722789" w:rsidRPr="00FE656E" w:rsidRDefault="00722789" w:rsidP="00722789">
      <w:pPr>
        <w:keepNext/>
        <w:jc w:val="right"/>
        <w:rPr>
          <w:bCs/>
          <w:sz w:val="28"/>
          <w:szCs w:val="28"/>
        </w:rPr>
      </w:pPr>
      <w:r w:rsidRPr="00FE656E">
        <w:rPr>
          <w:bCs/>
          <w:sz w:val="28"/>
          <w:szCs w:val="28"/>
        </w:rPr>
        <w:t xml:space="preserve">             (тыс.руб.)</w:t>
      </w:r>
    </w:p>
    <w:tbl>
      <w:tblPr>
        <w:tblW w:w="15498" w:type="dxa"/>
        <w:tblInd w:w="-176"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520"/>
        <w:gridCol w:w="4442"/>
        <w:gridCol w:w="2004"/>
        <w:gridCol w:w="1168"/>
        <w:gridCol w:w="1039"/>
        <w:gridCol w:w="1039"/>
        <w:gridCol w:w="1039"/>
        <w:gridCol w:w="1082"/>
        <w:gridCol w:w="1134"/>
        <w:gridCol w:w="992"/>
        <w:gridCol w:w="1039"/>
      </w:tblGrid>
      <w:tr w:rsidR="00722789" w:rsidRPr="00FE656E" w:rsidTr="007D4F5E">
        <w:trPr>
          <w:trHeight w:val="635"/>
          <w:tblHeader/>
        </w:trPr>
        <w:tc>
          <w:tcPr>
            <w:tcW w:w="520" w:type="dxa"/>
            <w:tcBorders>
              <w:top w:val="single" w:sz="12" w:space="0" w:color="808080"/>
              <w:left w:val="single" w:sz="12" w:space="0" w:color="808080"/>
              <w:bottom w:val="single" w:sz="12" w:space="0" w:color="808080"/>
              <w:right w:val="single" w:sz="2" w:space="0" w:color="808080"/>
            </w:tcBorders>
            <w:hideMark/>
          </w:tcPr>
          <w:p w:rsidR="00722789" w:rsidRPr="00FE656E" w:rsidRDefault="00722789" w:rsidP="007D4F5E">
            <w:pPr>
              <w:keepNext/>
              <w:spacing w:before="40" w:after="40"/>
              <w:rPr>
                <w:b/>
              </w:rPr>
            </w:pPr>
            <w:r w:rsidRPr="00FE656E">
              <w:t>№ п/п</w:t>
            </w:r>
          </w:p>
        </w:tc>
        <w:tc>
          <w:tcPr>
            <w:tcW w:w="4442" w:type="dxa"/>
            <w:tcBorders>
              <w:top w:val="single" w:sz="12" w:space="0" w:color="808080"/>
              <w:left w:val="single" w:sz="2" w:space="0" w:color="808080"/>
              <w:bottom w:val="single" w:sz="12" w:space="0" w:color="808080"/>
              <w:right w:val="single" w:sz="2" w:space="0" w:color="808080"/>
            </w:tcBorders>
            <w:hideMark/>
          </w:tcPr>
          <w:p w:rsidR="00722789" w:rsidRPr="00FE656E" w:rsidRDefault="00722789" w:rsidP="007D4F5E">
            <w:pPr>
              <w:keepNext/>
              <w:spacing w:before="40" w:after="40"/>
              <w:rPr>
                <w:b/>
              </w:rPr>
            </w:pPr>
            <w:r w:rsidRPr="00FE656E">
              <w:t xml:space="preserve">Наименование подпрограммы / </w:t>
            </w:r>
            <w:r w:rsidRPr="00FE656E">
              <w:br/>
              <w:t>Источник ресурсного обеспечения</w:t>
            </w:r>
          </w:p>
        </w:tc>
        <w:tc>
          <w:tcPr>
            <w:tcW w:w="2004" w:type="dxa"/>
            <w:tcBorders>
              <w:top w:val="single" w:sz="12" w:space="0" w:color="808080"/>
              <w:left w:val="single" w:sz="2" w:space="0" w:color="808080"/>
              <w:bottom w:val="single" w:sz="12" w:space="0" w:color="808080"/>
              <w:right w:val="single" w:sz="2" w:space="0" w:color="808080"/>
            </w:tcBorders>
          </w:tcPr>
          <w:p w:rsidR="00722789" w:rsidRDefault="00722789" w:rsidP="007D4F5E">
            <w:pPr>
              <w:keepNext/>
              <w:spacing w:before="40" w:after="40"/>
              <w:jc w:val="center"/>
            </w:pPr>
            <w:r>
              <w:t>Исполни</w:t>
            </w:r>
          </w:p>
          <w:p w:rsidR="00722789" w:rsidRPr="00FE656E" w:rsidRDefault="00722789" w:rsidP="007D4F5E">
            <w:pPr>
              <w:keepNext/>
              <w:spacing w:before="40" w:after="40"/>
              <w:jc w:val="center"/>
            </w:pPr>
            <w:r>
              <w:t>тели</w:t>
            </w:r>
          </w:p>
        </w:tc>
        <w:tc>
          <w:tcPr>
            <w:tcW w:w="1168" w:type="dxa"/>
            <w:tcBorders>
              <w:top w:val="single" w:sz="12" w:space="0" w:color="808080"/>
              <w:left w:val="single" w:sz="2" w:space="0" w:color="808080"/>
              <w:bottom w:val="single" w:sz="12" w:space="0" w:color="808080"/>
              <w:right w:val="single" w:sz="2" w:space="0" w:color="808080"/>
            </w:tcBorders>
            <w:hideMark/>
          </w:tcPr>
          <w:p w:rsidR="00722789" w:rsidRPr="00FE656E" w:rsidRDefault="00722789" w:rsidP="007D4F5E">
            <w:pPr>
              <w:keepNext/>
              <w:spacing w:before="40" w:after="40"/>
              <w:jc w:val="center"/>
              <w:rPr>
                <w:b/>
              </w:rPr>
            </w:pPr>
            <w:r w:rsidRPr="00FE656E">
              <w:t>2014</w:t>
            </w:r>
          </w:p>
        </w:tc>
        <w:tc>
          <w:tcPr>
            <w:tcW w:w="1039" w:type="dxa"/>
            <w:tcBorders>
              <w:top w:val="single" w:sz="12" w:space="0" w:color="808080"/>
              <w:left w:val="single" w:sz="2" w:space="0" w:color="808080"/>
              <w:bottom w:val="single" w:sz="12" w:space="0" w:color="808080"/>
              <w:right w:val="single" w:sz="2" w:space="0" w:color="808080"/>
            </w:tcBorders>
            <w:hideMark/>
          </w:tcPr>
          <w:p w:rsidR="00722789" w:rsidRPr="00FE656E" w:rsidRDefault="00722789" w:rsidP="007D4F5E">
            <w:pPr>
              <w:keepNext/>
              <w:spacing w:before="40" w:after="40"/>
              <w:jc w:val="center"/>
              <w:rPr>
                <w:b/>
              </w:rPr>
            </w:pPr>
            <w:r w:rsidRPr="00FE656E">
              <w:t>2015</w:t>
            </w:r>
          </w:p>
        </w:tc>
        <w:tc>
          <w:tcPr>
            <w:tcW w:w="1039" w:type="dxa"/>
            <w:tcBorders>
              <w:top w:val="single" w:sz="12" w:space="0" w:color="808080"/>
              <w:left w:val="single" w:sz="2" w:space="0" w:color="808080"/>
              <w:bottom w:val="single" w:sz="12" w:space="0" w:color="808080"/>
              <w:right w:val="single" w:sz="2" w:space="0" w:color="808080"/>
            </w:tcBorders>
            <w:hideMark/>
          </w:tcPr>
          <w:p w:rsidR="00722789" w:rsidRPr="00FE656E" w:rsidRDefault="00722789" w:rsidP="007D4F5E">
            <w:pPr>
              <w:keepNext/>
              <w:spacing w:before="40" w:after="40"/>
              <w:jc w:val="center"/>
              <w:rPr>
                <w:b/>
              </w:rPr>
            </w:pPr>
            <w:r w:rsidRPr="00FE656E">
              <w:t>2016</w:t>
            </w:r>
          </w:p>
        </w:tc>
        <w:tc>
          <w:tcPr>
            <w:tcW w:w="1039" w:type="dxa"/>
            <w:tcBorders>
              <w:top w:val="single" w:sz="12" w:space="0" w:color="808080"/>
              <w:left w:val="single" w:sz="2" w:space="0" w:color="808080"/>
              <w:bottom w:val="single" w:sz="12" w:space="0" w:color="808080"/>
              <w:right w:val="single" w:sz="2" w:space="0" w:color="808080"/>
            </w:tcBorders>
            <w:hideMark/>
          </w:tcPr>
          <w:p w:rsidR="00722789" w:rsidRPr="00FE656E" w:rsidRDefault="00722789" w:rsidP="007D4F5E">
            <w:pPr>
              <w:keepNext/>
              <w:spacing w:before="40" w:after="40"/>
              <w:jc w:val="center"/>
              <w:rPr>
                <w:b/>
              </w:rPr>
            </w:pPr>
            <w:r w:rsidRPr="00FE656E">
              <w:t>2017</w:t>
            </w:r>
          </w:p>
        </w:tc>
        <w:tc>
          <w:tcPr>
            <w:tcW w:w="1082" w:type="dxa"/>
            <w:tcBorders>
              <w:top w:val="single" w:sz="12" w:space="0" w:color="808080"/>
              <w:left w:val="single" w:sz="2" w:space="0" w:color="808080"/>
              <w:bottom w:val="single" w:sz="12" w:space="0" w:color="808080"/>
              <w:right w:val="single" w:sz="2" w:space="0" w:color="808080"/>
            </w:tcBorders>
          </w:tcPr>
          <w:p w:rsidR="00722789" w:rsidRPr="00FE656E" w:rsidRDefault="00722789" w:rsidP="007D4F5E">
            <w:pPr>
              <w:keepNext/>
              <w:spacing w:before="40" w:after="40"/>
              <w:jc w:val="center"/>
              <w:rPr>
                <w:b/>
              </w:rPr>
            </w:pPr>
            <w:r w:rsidRPr="00FE656E">
              <w:t>2018</w:t>
            </w:r>
          </w:p>
        </w:tc>
        <w:tc>
          <w:tcPr>
            <w:tcW w:w="1134" w:type="dxa"/>
            <w:tcBorders>
              <w:top w:val="single" w:sz="12" w:space="0" w:color="808080"/>
              <w:left w:val="single" w:sz="2" w:space="0" w:color="808080"/>
              <w:bottom w:val="single" w:sz="12" w:space="0" w:color="808080"/>
              <w:right w:val="single" w:sz="12" w:space="0" w:color="808080"/>
            </w:tcBorders>
            <w:hideMark/>
          </w:tcPr>
          <w:p w:rsidR="00722789" w:rsidRPr="00FE656E" w:rsidRDefault="00722789" w:rsidP="007D4F5E">
            <w:pPr>
              <w:keepNext/>
              <w:spacing w:before="40" w:after="40"/>
              <w:jc w:val="center"/>
              <w:rPr>
                <w:b/>
              </w:rPr>
            </w:pPr>
            <w:r w:rsidRPr="00FE656E">
              <w:t>2019</w:t>
            </w:r>
          </w:p>
        </w:tc>
        <w:tc>
          <w:tcPr>
            <w:tcW w:w="992" w:type="dxa"/>
            <w:tcBorders>
              <w:top w:val="single" w:sz="12" w:space="0" w:color="808080"/>
              <w:left w:val="single" w:sz="2" w:space="0" w:color="808080"/>
              <w:bottom w:val="single" w:sz="12" w:space="0" w:color="808080"/>
              <w:right w:val="single" w:sz="12" w:space="0" w:color="808080"/>
            </w:tcBorders>
          </w:tcPr>
          <w:p w:rsidR="00722789" w:rsidRPr="00FE656E" w:rsidRDefault="00722789" w:rsidP="007D4F5E">
            <w:pPr>
              <w:keepNext/>
              <w:spacing w:before="40" w:after="40"/>
              <w:jc w:val="center"/>
            </w:pPr>
            <w:r>
              <w:t>2020</w:t>
            </w:r>
          </w:p>
        </w:tc>
        <w:tc>
          <w:tcPr>
            <w:tcW w:w="1039" w:type="dxa"/>
            <w:tcBorders>
              <w:top w:val="single" w:sz="12" w:space="0" w:color="808080"/>
              <w:left w:val="single" w:sz="2" w:space="0" w:color="808080"/>
              <w:bottom w:val="single" w:sz="12" w:space="0" w:color="808080"/>
              <w:right w:val="single" w:sz="12" w:space="0" w:color="808080"/>
            </w:tcBorders>
          </w:tcPr>
          <w:p w:rsidR="00722789" w:rsidRDefault="00722789" w:rsidP="007D4F5E">
            <w:pPr>
              <w:keepNext/>
              <w:spacing w:before="40" w:after="40"/>
              <w:jc w:val="center"/>
            </w:pPr>
            <w:r>
              <w:t>2021</w:t>
            </w:r>
          </w:p>
        </w:tc>
      </w:tr>
      <w:tr w:rsidR="00722789" w:rsidRPr="00FE656E" w:rsidTr="007D4F5E">
        <w:trPr>
          <w:cantSplit/>
          <w:trHeight w:val="635"/>
        </w:trPr>
        <w:tc>
          <w:tcPr>
            <w:tcW w:w="520" w:type="dxa"/>
            <w:tcBorders>
              <w:top w:val="single" w:sz="2" w:space="0" w:color="808080"/>
              <w:left w:val="single" w:sz="12" w:space="0" w:color="808080"/>
              <w:bottom w:val="single" w:sz="2" w:space="0" w:color="808080"/>
              <w:right w:val="single" w:sz="2" w:space="0" w:color="808080"/>
            </w:tcBorders>
            <w:hideMark/>
          </w:tcPr>
          <w:p w:rsidR="00722789" w:rsidRPr="00FE656E" w:rsidRDefault="00722789" w:rsidP="007D4F5E">
            <w:pPr>
              <w:spacing w:before="40" w:after="40"/>
            </w:pPr>
          </w:p>
        </w:tc>
        <w:tc>
          <w:tcPr>
            <w:tcW w:w="4442" w:type="dxa"/>
            <w:tcBorders>
              <w:top w:val="single" w:sz="2" w:space="0" w:color="808080"/>
              <w:left w:val="single" w:sz="2" w:space="0" w:color="808080"/>
              <w:bottom w:val="single" w:sz="2" w:space="0" w:color="808080"/>
              <w:right w:val="single" w:sz="2" w:space="0" w:color="808080"/>
            </w:tcBorders>
            <w:hideMark/>
          </w:tcPr>
          <w:p w:rsidR="00722789" w:rsidRPr="00FE656E" w:rsidRDefault="00722789" w:rsidP="007D4F5E">
            <w:pPr>
              <w:keepNext/>
              <w:rPr>
                <w:bCs/>
              </w:rPr>
            </w:pPr>
            <w:r w:rsidRPr="00FE656E">
              <w:rPr>
                <w:bCs/>
              </w:rPr>
              <w:t>Подпрограмма /всего</w:t>
            </w:r>
          </w:p>
          <w:p w:rsidR="00722789" w:rsidRPr="00FE656E" w:rsidRDefault="00722789" w:rsidP="007D4F5E">
            <w:pPr>
              <w:spacing w:before="40" w:after="40"/>
            </w:pPr>
          </w:p>
        </w:tc>
        <w:tc>
          <w:tcPr>
            <w:tcW w:w="2004"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b/>
                <w:sz w:val="22"/>
                <w:szCs w:val="22"/>
              </w:rPr>
            </w:pPr>
          </w:p>
        </w:tc>
        <w:tc>
          <w:tcPr>
            <w:tcW w:w="1168"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b/>
                <w:sz w:val="22"/>
                <w:szCs w:val="22"/>
              </w:rPr>
            </w:pPr>
            <w:r w:rsidRPr="00585038">
              <w:rPr>
                <w:b/>
                <w:sz w:val="22"/>
                <w:szCs w:val="22"/>
              </w:rPr>
              <w:t>48492,7</w:t>
            </w:r>
          </w:p>
        </w:tc>
        <w:tc>
          <w:tcPr>
            <w:tcW w:w="1039"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b/>
                <w:sz w:val="22"/>
                <w:szCs w:val="22"/>
              </w:rPr>
            </w:pPr>
            <w:r w:rsidRPr="00585038">
              <w:rPr>
                <w:b/>
                <w:sz w:val="22"/>
                <w:szCs w:val="22"/>
              </w:rPr>
              <w:t>46435,8</w:t>
            </w:r>
          </w:p>
        </w:tc>
        <w:tc>
          <w:tcPr>
            <w:tcW w:w="1039"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b/>
                <w:sz w:val="22"/>
                <w:szCs w:val="22"/>
              </w:rPr>
            </w:pPr>
            <w:r w:rsidRPr="00585038">
              <w:rPr>
                <w:b/>
                <w:sz w:val="22"/>
                <w:szCs w:val="22"/>
              </w:rPr>
              <w:t>44390,8</w:t>
            </w:r>
          </w:p>
        </w:tc>
        <w:tc>
          <w:tcPr>
            <w:tcW w:w="1039"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b/>
                <w:sz w:val="22"/>
                <w:szCs w:val="22"/>
              </w:rPr>
            </w:pPr>
            <w:r w:rsidRPr="00585038">
              <w:rPr>
                <w:b/>
                <w:sz w:val="22"/>
                <w:szCs w:val="22"/>
              </w:rPr>
              <w:t>45268,5</w:t>
            </w:r>
          </w:p>
        </w:tc>
        <w:tc>
          <w:tcPr>
            <w:tcW w:w="1082"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b/>
                <w:sz w:val="22"/>
                <w:szCs w:val="22"/>
              </w:rPr>
            </w:pPr>
            <w:r>
              <w:rPr>
                <w:b/>
                <w:sz w:val="22"/>
                <w:szCs w:val="22"/>
              </w:rPr>
              <w:t>47563,7</w:t>
            </w:r>
          </w:p>
        </w:tc>
        <w:tc>
          <w:tcPr>
            <w:tcW w:w="1134"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b/>
                <w:sz w:val="22"/>
                <w:szCs w:val="22"/>
              </w:rPr>
            </w:pPr>
            <w:r>
              <w:rPr>
                <w:b/>
                <w:sz w:val="22"/>
                <w:szCs w:val="22"/>
              </w:rPr>
              <w:t>48197,4</w:t>
            </w:r>
          </w:p>
        </w:tc>
        <w:tc>
          <w:tcPr>
            <w:tcW w:w="992" w:type="dxa"/>
            <w:tcBorders>
              <w:top w:val="single" w:sz="2" w:space="0" w:color="808080"/>
              <w:left w:val="single" w:sz="2" w:space="0" w:color="808080"/>
              <w:bottom w:val="single" w:sz="2" w:space="0" w:color="808080"/>
              <w:right w:val="single" w:sz="12" w:space="0" w:color="808080"/>
            </w:tcBorders>
          </w:tcPr>
          <w:p w:rsidR="00722789" w:rsidRPr="00FB6798" w:rsidRDefault="00722789" w:rsidP="007D4F5E">
            <w:pPr>
              <w:spacing w:before="40"/>
              <w:jc w:val="center"/>
              <w:rPr>
                <w:b/>
                <w:sz w:val="22"/>
                <w:szCs w:val="22"/>
              </w:rPr>
            </w:pPr>
            <w:r>
              <w:rPr>
                <w:b/>
                <w:sz w:val="22"/>
                <w:szCs w:val="22"/>
              </w:rPr>
              <w:t>46973,6</w:t>
            </w:r>
          </w:p>
        </w:tc>
        <w:tc>
          <w:tcPr>
            <w:tcW w:w="1039" w:type="dxa"/>
            <w:tcBorders>
              <w:top w:val="single" w:sz="2" w:space="0" w:color="808080"/>
              <w:left w:val="single" w:sz="2" w:space="0" w:color="808080"/>
              <w:bottom w:val="single" w:sz="2" w:space="0" w:color="808080"/>
              <w:right w:val="single" w:sz="12" w:space="0" w:color="808080"/>
            </w:tcBorders>
          </w:tcPr>
          <w:p w:rsidR="00722789" w:rsidRPr="00FB6798" w:rsidRDefault="00722789" w:rsidP="007D4F5E">
            <w:pPr>
              <w:spacing w:before="40"/>
              <w:jc w:val="center"/>
              <w:rPr>
                <w:b/>
                <w:sz w:val="22"/>
                <w:szCs w:val="22"/>
              </w:rPr>
            </w:pPr>
            <w:r>
              <w:rPr>
                <w:b/>
                <w:sz w:val="22"/>
                <w:szCs w:val="22"/>
              </w:rPr>
              <w:t>46973,6</w:t>
            </w:r>
          </w:p>
        </w:tc>
      </w:tr>
      <w:tr w:rsidR="00722789" w:rsidRPr="00FE656E" w:rsidTr="007D4F5E">
        <w:trPr>
          <w:cantSplit/>
          <w:trHeight w:val="348"/>
        </w:trPr>
        <w:tc>
          <w:tcPr>
            <w:tcW w:w="520"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pPr>
          </w:p>
        </w:tc>
        <w:tc>
          <w:tcPr>
            <w:tcW w:w="4442" w:type="dxa"/>
            <w:tcBorders>
              <w:top w:val="single" w:sz="2" w:space="0" w:color="808080"/>
              <w:left w:val="single" w:sz="2" w:space="0" w:color="808080"/>
              <w:bottom w:val="single" w:sz="2" w:space="0" w:color="808080"/>
              <w:right w:val="single" w:sz="2" w:space="0" w:color="808080"/>
            </w:tcBorders>
          </w:tcPr>
          <w:p w:rsidR="00722789" w:rsidRPr="00FE656E" w:rsidRDefault="00722789" w:rsidP="007D4F5E">
            <w:pPr>
              <w:keepNext/>
              <w:rPr>
                <w:bCs/>
              </w:rPr>
            </w:pPr>
            <w:r w:rsidRPr="00FE656E">
              <w:rPr>
                <w:bCs/>
              </w:rPr>
              <w:t>бюджетные ассигнования</w:t>
            </w:r>
          </w:p>
        </w:tc>
        <w:tc>
          <w:tcPr>
            <w:tcW w:w="2004"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b/>
                <w:sz w:val="22"/>
                <w:szCs w:val="22"/>
              </w:rPr>
            </w:pPr>
          </w:p>
        </w:tc>
        <w:tc>
          <w:tcPr>
            <w:tcW w:w="1168"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b/>
                <w:sz w:val="22"/>
                <w:szCs w:val="22"/>
              </w:rPr>
            </w:pPr>
            <w:r w:rsidRPr="00585038">
              <w:rPr>
                <w:b/>
                <w:sz w:val="22"/>
                <w:szCs w:val="22"/>
              </w:rPr>
              <w:t>48492,7</w:t>
            </w:r>
          </w:p>
        </w:tc>
        <w:tc>
          <w:tcPr>
            <w:tcW w:w="1039"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b/>
                <w:sz w:val="22"/>
                <w:szCs w:val="22"/>
              </w:rPr>
            </w:pPr>
            <w:r w:rsidRPr="00585038">
              <w:rPr>
                <w:b/>
                <w:sz w:val="22"/>
                <w:szCs w:val="22"/>
              </w:rPr>
              <w:t>46435,8</w:t>
            </w:r>
          </w:p>
        </w:tc>
        <w:tc>
          <w:tcPr>
            <w:tcW w:w="1039"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b/>
                <w:sz w:val="22"/>
                <w:szCs w:val="22"/>
              </w:rPr>
            </w:pPr>
            <w:r w:rsidRPr="00585038">
              <w:rPr>
                <w:b/>
                <w:sz w:val="22"/>
                <w:szCs w:val="22"/>
              </w:rPr>
              <w:t>44390,8</w:t>
            </w:r>
          </w:p>
        </w:tc>
        <w:tc>
          <w:tcPr>
            <w:tcW w:w="1039"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b/>
                <w:sz w:val="22"/>
                <w:szCs w:val="22"/>
              </w:rPr>
            </w:pPr>
            <w:r w:rsidRPr="00585038">
              <w:rPr>
                <w:b/>
                <w:sz w:val="22"/>
                <w:szCs w:val="22"/>
              </w:rPr>
              <w:t>45268,5</w:t>
            </w:r>
          </w:p>
        </w:tc>
        <w:tc>
          <w:tcPr>
            <w:tcW w:w="1082"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b/>
                <w:sz w:val="22"/>
                <w:szCs w:val="22"/>
              </w:rPr>
            </w:pPr>
            <w:r>
              <w:rPr>
                <w:b/>
                <w:sz w:val="22"/>
                <w:szCs w:val="22"/>
              </w:rPr>
              <w:t>47563,7</w:t>
            </w:r>
          </w:p>
        </w:tc>
        <w:tc>
          <w:tcPr>
            <w:tcW w:w="1134"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b/>
                <w:sz w:val="22"/>
                <w:szCs w:val="22"/>
              </w:rPr>
            </w:pPr>
            <w:r>
              <w:rPr>
                <w:b/>
                <w:sz w:val="22"/>
                <w:szCs w:val="22"/>
              </w:rPr>
              <w:t>48197,4</w:t>
            </w:r>
          </w:p>
        </w:tc>
        <w:tc>
          <w:tcPr>
            <w:tcW w:w="992" w:type="dxa"/>
            <w:tcBorders>
              <w:top w:val="single" w:sz="2" w:space="0" w:color="808080"/>
              <w:left w:val="single" w:sz="2" w:space="0" w:color="808080"/>
              <w:bottom w:val="single" w:sz="2" w:space="0" w:color="808080"/>
              <w:right w:val="single" w:sz="12" w:space="0" w:color="808080"/>
            </w:tcBorders>
          </w:tcPr>
          <w:p w:rsidR="00722789" w:rsidRPr="00FB6798" w:rsidRDefault="00722789" w:rsidP="007D4F5E">
            <w:pPr>
              <w:spacing w:before="40"/>
              <w:jc w:val="center"/>
              <w:rPr>
                <w:b/>
                <w:sz w:val="22"/>
                <w:szCs w:val="22"/>
              </w:rPr>
            </w:pPr>
            <w:r>
              <w:rPr>
                <w:b/>
                <w:sz w:val="22"/>
                <w:szCs w:val="22"/>
              </w:rPr>
              <w:t>46973,6</w:t>
            </w:r>
          </w:p>
        </w:tc>
        <w:tc>
          <w:tcPr>
            <w:tcW w:w="1039" w:type="dxa"/>
            <w:tcBorders>
              <w:top w:val="single" w:sz="2" w:space="0" w:color="808080"/>
              <w:left w:val="single" w:sz="2" w:space="0" w:color="808080"/>
              <w:bottom w:val="single" w:sz="2" w:space="0" w:color="808080"/>
              <w:right w:val="single" w:sz="12" w:space="0" w:color="808080"/>
            </w:tcBorders>
          </w:tcPr>
          <w:p w:rsidR="00722789" w:rsidRPr="00FB6798" w:rsidRDefault="00722789" w:rsidP="007D4F5E">
            <w:pPr>
              <w:spacing w:before="40"/>
              <w:jc w:val="center"/>
              <w:rPr>
                <w:b/>
                <w:sz w:val="22"/>
                <w:szCs w:val="22"/>
              </w:rPr>
            </w:pPr>
            <w:r>
              <w:rPr>
                <w:b/>
                <w:sz w:val="22"/>
                <w:szCs w:val="22"/>
              </w:rPr>
              <w:t>46973,6</w:t>
            </w:r>
          </w:p>
        </w:tc>
      </w:tr>
      <w:tr w:rsidR="00722789" w:rsidRPr="00FE656E" w:rsidTr="007D4F5E">
        <w:trPr>
          <w:cantSplit/>
          <w:trHeight w:val="348"/>
        </w:trPr>
        <w:tc>
          <w:tcPr>
            <w:tcW w:w="520"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pPr>
          </w:p>
        </w:tc>
        <w:tc>
          <w:tcPr>
            <w:tcW w:w="4442" w:type="dxa"/>
            <w:tcBorders>
              <w:top w:val="single" w:sz="2" w:space="0" w:color="808080"/>
              <w:left w:val="single" w:sz="2" w:space="0" w:color="808080"/>
              <w:bottom w:val="single" w:sz="2" w:space="0" w:color="808080"/>
              <w:right w:val="single" w:sz="2" w:space="0" w:color="808080"/>
            </w:tcBorders>
          </w:tcPr>
          <w:p w:rsidR="00722789" w:rsidRPr="00FE656E" w:rsidRDefault="00722789" w:rsidP="007D4F5E">
            <w:pPr>
              <w:spacing w:before="40" w:after="40"/>
            </w:pPr>
            <w:r>
              <w:t>-областной бюджет</w:t>
            </w:r>
          </w:p>
        </w:tc>
        <w:tc>
          <w:tcPr>
            <w:tcW w:w="2004"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p>
        </w:tc>
        <w:tc>
          <w:tcPr>
            <w:tcW w:w="1168"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sidRPr="00585038">
              <w:rPr>
                <w:sz w:val="22"/>
                <w:szCs w:val="22"/>
              </w:rPr>
              <w:t>0,0</w:t>
            </w:r>
          </w:p>
        </w:tc>
        <w:tc>
          <w:tcPr>
            <w:tcW w:w="1039"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sidRPr="00585038">
              <w:rPr>
                <w:sz w:val="22"/>
                <w:szCs w:val="22"/>
              </w:rPr>
              <w:t>0,0</w:t>
            </w:r>
          </w:p>
        </w:tc>
        <w:tc>
          <w:tcPr>
            <w:tcW w:w="1039"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sidRPr="00585038">
              <w:rPr>
                <w:sz w:val="22"/>
                <w:szCs w:val="22"/>
              </w:rPr>
              <w:t>285,6</w:t>
            </w:r>
          </w:p>
        </w:tc>
        <w:tc>
          <w:tcPr>
            <w:tcW w:w="1039"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sidRPr="00585038">
              <w:rPr>
                <w:sz w:val="22"/>
                <w:szCs w:val="22"/>
              </w:rPr>
              <w:t>587,1</w:t>
            </w:r>
          </w:p>
        </w:tc>
        <w:tc>
          <w:tcPr>
            <w:tcW w:w="1082"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sidRPr="00585038">
              <w:rPr>
                <w:sz w:val="22"/>
                <w:szCs w:val="22"/>
              </w:rPr>
              <w:t>1104,8</w:t>
            </w:r>
          </w:p>
        </w:tc>
        <w:tc>
          <w:tcPr>
            <w:tcW w:w="1134"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1118,2</w:t>
            </w:r>
          </w:p>
        </w:tc>
        <w:tc>
          <w:tcPr>
            <w:tcW w:w="992"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0,0</w:t>
            </w:r>
          </w:p>
        </w:tc>
        <w:tc>
          <w:tcPr>
            <w:tcW w:w="1039"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0,0</w:t>
            </w:r>
          </w:p>
        </w:tc>
      </w:tr>
      <w:tr w:rsidR="00722789" w:rsidRPr="00FE656E" w:rsidTr="007D4F5E">
        <w:trPr>
          <w:cantSplit/>
          <w:trHeight w:val="348"/>
        </w:trPr>
        <w:tc>
          <w:tcPr>
            <w:tcW w:w="520"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pPr>
          </w:p>
        </w:tc>
        <w:tc>
          <w:tcPr>
            <w:tcW w:w="4442" w:type="dxa"/>
            <w:tcBorders>
              <w:top w:val="single" w:sz="2" w:space="0" w:color="808080"/>
              <w:left w:val="single" w:sz="2" w:space="0" w:color="808080"/>
              <w:bottom w:val="single" w:sz="2" w:space="0" w:color="808080"/>
              <w:right w:val="single" w:sz="2" w:space="0" w:color="808080"/>
            </w:tcBorders>
            <w:hideMark/>
          </w:tcPr>
          <w:p w:rsidR="00722789" w:rsidRPr="00FE656E" w:rsidRDefault="00722789" w:rsidP="007D4F5E">
            <w:pPr>
              <w:spacing w:before="40" w:after="40"/>
            </w:pPr>
            <w:r w:rsidRPr="00FE656E">
              <w:t>-бюджет Тейковского муниципального района</w:t>
            </w:r>
          </w:p>
        </w:tc>
        <w:tc>
          <w:tcPr>
            <w:tcW w:w="2004"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p>
        </w:tc>
        <w:tc>
          <w:tcPr>
            <w:tcW w:w="1168"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48492,7</w:t>
            </w:r>
          </w:p>
        </w:tc>
        <w:tc>
          <w:tcPr>
            <w:tcW w:w="1039"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46435,8</w:t>
            </w:r>
          </w:p>
        </w:tc>
        <w:tc>
          <w:tcPr>
            <w:tcW w:w="1039"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44105,2</w:t>
            </w:r>
          </w:p>
        </w:tc>
        <w:tc>
          <w:tcPr>
            <w:tcW w:w="1039"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44681,4</w:t>
            </w:r>
          </w:p>
        </w:tc>
        <w:tc>
          <w:tcPr>
            <w:tcW w:w="1082"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Pr>
                <w:sz w:val="22"/>
                <w:szCs w:val="22"/>
              </w:rPr>
              <w:t>46458,9</w:t>
            </w:r>
          </w:p>
        </w:tc>
        <w:tc>
          <w:tcPr>
            <w:tcW w:w="1134"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48197,4</w:t>
            </w:r>
          </w:p>
        </w:tc>
        <w:tc>
          <w:tcPr>
            <w:tcW w:w="992"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46973,6</w:t>
            </w:r>
          </w:p>
        </w:tc>
        <w:tc>
          <w:tcPr>
            <w:tcW w:w="1039"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46973,6</w:t>
            </w:r>
          </w:p>
        </w:tc>
      </w:tr>
      <w:tr w:rsidR="00722789" w:rsidRPr="00FE656E" w:rsidTr="007D4F5E">
        <w:trPr>
          <w:cantSplit/>
          <w:trHeight w:val="544"/>
        </w:trPr>
        <w:tc>
          <w:tcPr>
            <w:tcW w:w="520" w:type="dxa"/>
            <w:tcBorders>
              <w:top w:val="single" w:sz="2" w:space="0" w:color="808080"/>
              <w:left w:val="single" w:sz="12" w:space="0" w:color="808080"/>
              <w:bottom w:val="single" w:sz="2" w:space="0" w:color="808080"/>
              <w:right w:val="single" w:sz="2" w:space="0" w:color="808080"/>
            </w:tcBorders>
            <w:hideMark/>
          </w:tcPr>
          <w:p w:rsidR="00722789" w:rsidRPr="00FE656E" w:rsidRDefault="00722789" w:rsidP="007D4F5E">
            <w:pPr>
              <w:spacing w:before="40" w:after="40"/>
            </w:pPr>
            <w:r w:rsidRPr="00FE656E">
              <w:t>1</w:t>
            </w:r>
          </w:p>
        </w:tc>
        <w:tc>
          <w:tcPr>
            <w:tcW w:w="4442" w:type="dxa"/>
            <w:tcBorders>
              <w:top w:val="single" w:sz="2" w:space="0" w:color="808080"/>
              <w:left w:val="single" w:sz="2" w:space="0" w:color="808080"/>
              <w:bottom w:val="single" w:sz="2" w:space="0" w:color="808080"/>
              <w:right w:val="single" w:sz="2" w:space="0" w:color="808080"/>
            </w:tcBorders>
            <w:hideMark/>
          </w:tcPr>
          <w:p w:rsidR="00722789" w:rsidRPr="00CE540E" w:rsidRDefault="00722789" w:rsidP="007D4F5E">
            <w:pPr>
              <w:tabs>
                <w:tab w:val="left" w:pos="990"/>
              </w:tabs>
              <w:contextualSpacing/>
              <w:jc w:val="both"/>
              <w:rPr>
                <w:b/>
              </w:rPr>
            </w:pPr>
            <w:r w:rsidRPr="00CE540E">
              <w:t xml:space="preserve">Предоставление муниципальной услуги «Предоставление общедоступного бесплатного дошкольного образования» </w:t>
            </w:r>
          </w:p>
        </w:tc>
        <w:tc>
          <w:tcPr>
            <w:tcW w:w="2004"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Pr>
                <w:sz w:val="22"/>
                <w:szCs w:val="22"/>
              </w:rPr>
              <w:t>образовательные организации</w:t>
            </w:r>
          </w:p>
        </w:tc>
        <w:tc>
          <w:tcPr>
            <w:tcW w:w="1168"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sidRPr="00585038">
              <w:rPr>
                <w:sz w:val="22"/>
                <w:szCs w:val="22"/>
              </w:rPr>
              <w:t>7229,6</w:t>
            </w:r>
          </w:p>
        </w:tc>
        <w:tc>
          <w:tcPr>
            <w:tcW w:w="1039"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sidRPr="00585038">
              <w:rPr>
                <w:sz w:val="22"/>
                <w:szCs w:val="22"/>
              </w:rPr>
              <w:t>6672,2</w:t>
            </w:r>
          </w:p>
        </w:tc>
        <w:tc>
          <w:tcPr>
            <w:tcW w:w="1039"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sidRPr="00585038">
              <w:rPr>
                <w:sz w:val="22"/>
                <w:szCs w:val="22"/>
              </w:rPr>
              <w:t>5662,3</w:t>
            </w:r>
          </w:p>
        </w:tc>
        <w:tc>
          <w:tcPr>
            <w:tcW w:w="1039"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6370,9</w:t>
            </w:r>
          </w:p>
        </w:tc>
        <w:tc>
          <w:tcPr>
            <w:tcW w:w="1082"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Pr>
                <w:sz w:val="22"/>
                <w:szCs w:val="22"/>
              </w:rPr>
              <w:t>5059,2</w:t>
            </w:r>
          </w:p>
        </w:tc>
        <w:tc>
          <w:tcPr>
            <w:tcW w:w="1134"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5323,4</w:t>
            </w:r>
          </w:p>
        </w:tc>
        <w:tc>
          <w:tcPr>
            <w:tcW w:w="992"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5401,7</w:t>
            </w:r>
          </w:p>
        </w:tc>
        <w:tc>
          <w:tcPr>
            <w:tcW w:w="1039"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5401,7</w:t>
            </w:r>
          </w:p>
        </w:tc>
      </w:tr>
      <w:tr w:rsidR="00722789" w:rsidRPr="00FE656E" w:rsidTr="007D4F5E">
        <w:trPr>
          <w:cantSplit/>
          <w:trHeight w:val="363"/>
        </w:trPr>
        <w:tc>
          <w:tcPr>
            <w:tcW w:w="520"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pPr>
          </w:p>
        </w:tc>
        <w:tc>
          <w:tcPr>
            <w:tcW w:w="4442" w:type="dxa"/>
            <w:tcBorders>
              <w:top w:val="single" w:sz="2" w:space="0" w:color="808080"/>
              <w:left w:val="single" w:sz="2" w:space="0" w:color="808080"/>
              <w:bottom w:val="single" w:sz="2" w:space="0" w:color="808080"/>
              <w:right w:val="single" w:sz="2" w:space="0" w:color="808080"/>
            </w:tcBorders>
          </w:tcPr>
          <w:p w:rsidR="00722789" w:rsidRPr="00CE540E" w:rsidRDefault="00722789" w:rsidP="007D4F5E">
            <w:pPr>
              <w:spacing w:before="40" w:after="40"/>
            </w:pPr>
            <w:r w:rsidRPr="00CE540E">
              <w:t>-бюджет Тейковского муниципального района</w:t>
            </w:r>
          </w:p>
        </w:tc>
        <w:tc>
          <w:tcPr>
            <w:tcW w:w="2004"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p>
        </w:tc>
        <w:tc>
          <w:tcPr>
            <w:tcW w:w="1168"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sidRPr="00585038">
              <w:rPr>
                <w:sz w:val="22"/>
                <w:szCs w:val="22"/>
              </w:rPr>
              <w:t>7229,6</w:t>
            </w:r>
          </w:p>
        </w:tc>
        <w:tc>
          <w:tcPr>
            <w:tcW w:w="1039"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sidRPr="00585038">
              <w:rPr>
                <w:sz w:val="22"/>
                <w:szCs w:val="22"/>
              </w:rPr>
              <w:t>6672,2</w:t>
            </w:r>
          </w:p>
        </w:tc>
        <w:tc>
          <w:tcPr>
            <w:tcW w:w="1039"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sidRPr="00585038">
              <w:rPr>
                <w:sz w:val="22"/>
                <w:szCs w:val="22"/>
              </w:rPr>
              <w:t>5662,3</w:t>
            </w:r>
          </w:p>
        </w:tc>
        <w:tc>
          <w:tcPr>
            <w:tcW w:w="1039"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sidRPr="00585038">
              <w:rPr>
                <w:sz w:val="22"/>
                <w:szCs w:val="22"/>
              </w:rPr>
              <w:t>6370,9</w:t>
            </w:r>
          </w:p>
        </w:tc>
        <w:tc>
          <w:tcPr>
            <w:tcW w:w="1082"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Pr>
                <w:sz w:val="22"/>
                <w:szCs w:val="22"/>
              </w:rPr>
              <w:t>5059,2</w:t>
            </w:r>
          </w:p>
        </w:tc>
        <w:tc>
          <w:tcPr>
            <w:tcW w:w="1134"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5323,4</w:t>
            </w:r>
          </w:p>
        </w:tc>
        <w:tc>
          <w:tcPr>
            <w:tcW w:w="992"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5401,7</w:t>
            </w:r>
          </w:p>
        </w:tc>
        <w:tc>
          <w:tcPr>
            <w:tcW w:w="1039"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5401,7</w:t>
            </w:r>
          </w:p>
        </w:tc>
      </w:tr>
      <w:tr w:rsidR="00722789" w:rsidRPr="00FE656E" w:rsidTr="007D4F5E">
        <w:trPr>
          <w:cantSplit/>
          <w:trHeight w:val="831"/>
        </w:trPr>
        <w:tc>
          <w:tcPr>
            <w:tcW w:w="520" w:type="dxa"/>
            <w:tcBorders>
              <w:top w:val="single" w:sz="2" w:space="0" w:color="808080"/>
              <w:left w:val="single" w:sz="12" w:space="0" w:color="808080"/>
              <w:bottom w:val="single" w:sz="2" w:space="0" w:color="808080"/>
              <w:right w:val="single" w:sz="2" w:space="0" w:color="808080"/>
            </w:tcBorders>
            <w:hideMark/>
          </w:tcPr>
          <w:p w:rsidR="00722789" w:rsidRPr="00FE656E" w:rsidRDefault="00722789" w:rsidP="007D4F5E">
            <w:pPr>
              <w:spacing w:before="40" w:after="40"/>
            </w:pPr>
            <w:r w:rsidRPr="00FE656E">
              <w:t>2</w:t>
            </w:r>
          </w:p>
        </w:tc>
        <w:tc>
          <w:tcPr>
            <w:tcW w:w="4442" w:type="dxa"/>
            <w:tcBorders>
              <w:top w:val="single" w:sz="2" w:space="0" w:color="808080"/>
              <w:left w:val="single" w:sz="2" w:space="0" w:color="808080"/>
              <w:bottom w:val="single" w:sz="2" w:space="0" w:color="808080"/>
              <w:right w:val="single" w:sz="2" w:space="0" w:color="808080"/>
            </w:tcBorders>
            <w:hideMark/>
          </w:tcPr>
          <w:p w:rsidR="00722789" w:rsidRPr="00CE540E" w:rsidRDefault="00722789" w:rsidP="007D4F5E">
            <w:pPr>
              <w:tabs>
                <w:tab w:val="left" w:pos="990"/>
              </w:tabs>
              <w:contextualSpacing/>
              <w:jc w:val="both"/>
            </w:pPr>
            <w:r w:rsidRPr="00CE540E">
              <w:t xml:space="preserve">Предоставление муниципальной услуги «Предоставление бесплатного и общедоступного начального, основного, среднего общего образования» </w:t>
            </w:r>
          </w:p>
        </w:tc>
        <w:tc>
          <w:tcPr>
            <w:tcW w:w="2004"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Pr>
                <w:sz w:val="22"/>
                <w:szCs w:val="22"/>
              </w:rPr>
              <w:t>образовательные организации</w:t>
            </w:r>
          </w:p>
        </w:tc>
        <w:tc>
          <w:tcPr>
            <w:tcW w:w="1168"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32612,7</w:t>
            </w:r>
          </w:p>
        </w:tc>
        <w:tc>
          <w:tcPr>
            <w:tcW w:w="1039"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30366,6</w:t>
            </w:r>
          </w:p>
        </w:tc>
        <w:tc>
          <w:tcPr>
            <w:tcW w:w="1039"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27001,4</w:t>
            </w:r>
          </w:p>
        </w:tc>
        <w:tc>
          <w:tcPr>
            <w:tcW w:w="1039"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27549,7</w:t>
            </w:r>
          </w:p>
        </w:tc>
        <w:tc>
          <w:tcPr>
            <w:tcW w:w="1082"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Pr>
                <w:sz w:val="22"/>
                <w:szCs w:val="22"/>
              </w:rPr>
              <w:t>30472,5</w:t>
            </w:r>
          </w:p>
        </w:tc>
        <w:tc>
          <w:tcPr>
            <w:tcW w:w="1134"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29916,4</w:t>
            </w:r>
          </w:p>
        </w:tc>
        <w:tc>
          <w:tcPr>
            <w:tcW w:w="992"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29470,8</w:t>
            </w:r>
          </w:p>
        </w:tc>
        <w:tc>
          <w:tcPr>
            <w:tcW w:w="1039"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29470,8</w:t>
            </w:r>
          </w:p>
        </w:tc>
      </w:tr>
      <w:tr w:rsidR="00722789" w:rsidRPr="00FE656E" w:rsidTr="007D4F5E">
        <w:trPr>
          <w:cantSplit/>
          <w:trHeight w:val="348"/>
        </w:trPr>
        <w:tc>
          <w:tcPr>
            <w:tcW w:w="520"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pPr>
          </w:p>
        </w:tc>
        <w:tc>
          <w:tcPr>
            <w:tcW w:w="4442" w:type="dxa"/>
            <w:tcBorders>
              <w:top w:val="single" w:sz="2" w:space="0" w:color="808080"/>
              <w:left w:val="single" w:sz="2" w:space="0" w:color="808080"/>
              <w:bottom w:val="single" w:sz="2" w:space="0" w:color="808080"/>
              <w:right w:val="single" w:sz="2" w:space="0" w:color="808080"/>
            </w:tcBorders>
            <w:hideMark/>
          </w:tcPr>
          <w:p w:rsidR="00722789" w:rsidRPr="00CE540E" w:rsidRDefault="00722789" w:rsidP="007D4F5E">
            <w:pPr>
              <w:spacing w:before="40" w:after="40"/>
            </w:pPr>
            <w:r w:rsidRPr="00CE540E">
              <w:t>-бюджет Тейковского муниципального района</w:t>
            </w:r>
          </w:p>
        </w:tc>
        <w:tc>
          <w:tcPr>
            <w:tcW w:w="2004"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p>
        </w:tc>
        <w:tc>
          <w:tcPr>
            <w:tcW w:w="1168"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32612,7</w:t>
            </w:r>
          </w:p>
        </w:tc>
        <w:tc>
          <w:tcPr>
            <w:tcW w:w="1039"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30366,6</w:t>
            </w:r>
          </w:p>
        </w:tc>
        <w:tc>
          <w:tcPr>
            <w:tcW w:w="1039"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27001,4</w:t>
            </w:r>
          </w:p>
        </w:tc>
        <w:tc>
          <w:tcPr>
            <w:tcW w:w="1039"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27549,7</w:t>
            </w:r>
          </w:p>
        </w:tc>
        <w:tc>
          <w:tcPr>
            <w:tcW w:w="1082"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Pr>
                <w:sz w:val="22"/>
                <w:szCs w:val="22"/>
              </w:rPr>
              <w:t>30472,5</w:t>
            </w:r>
          </w:p>
        </w:tc>
        <w:tc>
          <w:tcPr>
            <w:tcW w:w="1134"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29916,4</w:t>
            </w:r>
          </w:p>
        </w:tc>
        <w:tc>
          <w:tcPr>
            <w:tcW w:w="992"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29470,8</w:t>
            </w:r>
          </w:p>
        </w:tc>
        <w:tc>
          <w:tcPr>
            <w:tcW w:w="1039"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29470,8</w:t>
            </w:r>
          </w:p>
        </w:tc>
      </w:tr>
      <w:tr w:rsidR="00722789" w:rsidRPr="00FE656E" w:rsidTr="007D4F5E">
        <w:trPr>
          <w:cantSplit/>
          <w:trHeight w:val="363"/>
        </w:trPr>
        <w:tc>
          <w:tcPr>
            <w:tcW w:w="520" w:type="dxa"/>
            <w:tcBorders>
              <w:top w:val="single" w:sz="2" w:space="0" w:color="808080"/>
              <w:left w:val="single" w:sz="12" w:space="0" w:color="808080"/>
              <w:bottom w:val="single" w:sz="2" w:space="0" w:color="808080"/>
              <w:right w:val="single" w:sz="2" w:space="0" w:color="808080"/>
            </w:tcBorders>
            <w:hideMark/>
          </w:tcPr>
          <w:p w:rsidR="00722789" w:rsidRPr="00FE656E" w:rsidRDefault="00722789" w:rsidP="007D4F5E">
            <w:pPr>
              <w:spacing w:before="40" w:after="40"/>
            </w:pPr>
            <w:r w:rsidRPr="00FE656E">
              <w:t>3</w:t>
            </w:r>
          </w:p>
        </w:tc>
        <w:tc>
          <w:tcPr>
            <w:tcW w:w="4442" w:type="dxa"/>
            <w:tcBorders>
              <w:top w:val="single" w:sz="2" w:space="0" w:color="808080"/>
              <w:left w:val="single" w:sz="2" w:space="0" w:color="808080"/>
              <w:bottom w:val="single" w:sz="2" w:space="0" w:color="808080"/>
              <w:right w:val="single" w:sz="2" w:space="0" w:color="808080"/>
            </w:tcBorders>
            <w:hideMark/>
          </w:tcPr>
          <w:p w:rsidR="00722789" w:rsidRPr="00CE540E" w:rsidRDefault="00722789" w:rsidP="007D4F5E">
            <w:pPr>
              <w:spacing w:before="40" w:after="40"/>
            </w:pPr>
            <w:r w:rsidRPr="00CE540E">
              <w:t xml:space="preserve">Содержание прочих учреждений образования </w:t>
            </w:r>
          </w:p>
        </w:tc>
        <w:tc>
          <w:tcPr>
            <w:tcW w:w="2004"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Pr>
                <w:sz w:val="22"/>
                <w:szCs w:val="22"/>
              </w:rPr>
              <w:t>Методический кабинет, ЦБ РОО</w:t>
            </w:r>
          </w:p>
        </w:tc>
        <w:tc>
          <w:tcPr>
            <w:tcW w:w="1168"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6885,3</w:t>
            </w:r>
          </w:p>
        </w:tc>
        <w:tc>
          <w:tcPr>
            <w:tcW w:w="1039"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7399,3</w:t>
            </w:r>
          </w:p>
        </w:tc>
        <w:tc>
          <w:tcPr>
            <w:tcW w:w="1039"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7759,0</w:t>
            </w:r>
          </w:p>
        </w:tc>
        <w:tc>
          <w:tcPr>
            <w:tcW w:w="1039"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7567,6</w:t>
            </w:r>
          </w:p>
        </w:tc>
        <w:tc>
          <w:tcPr>
            <w:tcW w:w="1082"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Pr>
                <w:sz w:val="22"/>
                <w:szCs w:val="22"/>
              </w:rPr>
              <w:t>7416,9</w:t>
            </w:r>
          </w:p>
        </w:tc>
        <w:tc>
          <w:tcPr>
            <w:tcW w:w="1134"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7952,4</w:t>
            </w:r>
          </w:p>
        </w:tc>
        <w:tc>
          <w:tcPr>
            <w:tcW w:w="992"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8214,1</w:t>
            </w:r>
          </w:p>
        </w:tc>
        <w:tc>
          <w:tcPr>
            <w:tcW w:w="1039"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8214,1</w:t>
            </w:r>
          </w:p>
        </w:tc>
      </w:tr>
      <w:tr w:rsidR="00722789" w:rsidRPr="00FE656E" w:rsidTr="007D4F5E">
        <w:trPr>
          <w:cantSplit/>
          <w:trHeight w:val="348"/>
        </w:trPr>
        <w:tc>
          <w:tcPr>
            <w:tcW w:w="520"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pPr>
          </w:p>
        </w:tc>
        <w:tc>
          <w:tcPr>
            <w:tcW w:w="4442" w:type="dxa"/>
            <w:tcBorders>
              <w:top w:val="single" w:sz="2" w:space="0" w:color="808080"/>
              <w:left w:val="single" w:sz="2" w:space="0" w:color="808080"/>
              <w:bottom w:val="single" w:sz="2" w:space="0" w:color="808080"/>
              <w:right w:val="single" w:sz="2" w:space="0" w:color="808080"/>
            </w:tcBorders>
            <w:hideMark/>
          </w:tcPr>
          <w:p w:rsidR="00722789" w:rsidRPr="00CE540E" w:rsidRDefault="00722789" w:rsidP="007D4F5E">
            <w:pPr>
              <w:spacing w:before="40" w:after="40"/>
            </w:pPr>
            <w:r w:rsidRPr="00CE540E">
              <w:t>-бюджет Тейковского муниципального района</w:t>
            </w:r>
          </w:p>
        </w:tc>
        <w:tc>
          <w:tcPr>
            <w:tcW w:w="2004"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p>
        </w:tc>
        <w:tc>
          <w:tcPr>
            <w:tcW w:w="1168"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6885,3</w:t>
            </w:r>
          </w:p>
        </w:tc>
        <w:tc>
          <w:tcPr>
            <w:tcW w:w="1039"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7399,3</w:t>
            </w:r>
          </w:p>
        </w:tc>
        <w:tc>
          <w:tcPr>
            <w:tcW w:w="1039"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7759,0</w:t>
            </w:r>
          </w:p>
        </w:tc>
        <w:tc>
          <w:tcPr>
            <w:tcW w:w="1039"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7567,6</w:t>
            </w:r>
          </w:p>
        </w:tc>
        <w:tc>
          <w:tcPr>
            <w:tcW w:w="1082"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Pr>
                <w:sz w:val="22"/>
                <w:szCs w:val="22"/>
              </w:rPr>
              <w:t>7416,9</w:t>
            </w:r>
          </w:p>
        </w:tc>
        <w:tc>
          <w:tcPr>
            <w:tcW w:w="1134"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7952,4</w:t>
            </w:r>
          </w:p>
        </w:tc>
        <w:tc>
          <w:tcPr>
            <w:tcW w:w="992"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8214,1</w:t>
            </w:r>
          </w:p>
        </w:tc>
        <w:tc>
          <w:tcPr>
            <w:tcW w:w="1039"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8214,1</w:t>
            </w:r>
          </w:p>
        </w:tc>
      </w:tr>
      <w:tr w:rsidR="00722789" w:rsidRPr="00FE656E" w:rsidTr="007D4F5E">
        <w:trPr>
          <w:cantSplit/>
          <w:trHeight w:val="635"/>
        </w:trPr>
        <w:tc>
          <w:tcPr>
            <w:tcW w:w="520" w:type="dxa"/>
            <w:tcBorders>
              <w:top w:val="single" w:sz="2" w:space="0" w:color="808080"/>
              <w:left w:val="single" w:sz="12" w:space="0" w:color="808080"/>
              <w:bottom w:val="single" w:sz="2" w:space="0" w:color="808080"/>
              <w:right w:val="single" w:sz="2" w:space="0" w:color="808080"/>
            </w:tcBorders>
            <w:hideMark/>
          </w:tcPr>
          <w:p w:rsidR="00722789" w:rsidRPr="00FE656E" w:rsidRDefault="00722789" w:rsidP="007D4F5E">
            <w:pPr>
              <w:spacing w:before="40" w:after="40"/>
            </w:pPr>
            <w:r w:rsidRPr="00FE656E">
              <w:t>4</w:t>
            </w:r>
          </w:p>
        </w:tc>
        <w:tc>
          <w:tcPr>
            <w:tcW w:w="4442" w:type="dxa"/>
            <w:tcBorders>
              <w:top w:val="single" w:sz="2" w:space="0" w:color="808080"/>
              <w:left w:val="single" w:sz="2" w:space="0" w:color="808080"/>
              <w:bottom w:val="single" w:sz="2" w:space="0" w:color="808080"/>
              <w:right w:val="single" w:sz="2" w:space="0" w:color="808080"/>
            </w:tcBorders>
            <w:hideMark/>
          </w:tcPr>
          <w:p w:rsidR="00722789" w:rsidRPr="00CE540E" w:rsidRDefault="00722789" w:rsidP="007D4F5E">
            <w:pPr>
              <w:spacing w:before="40" w:after="40"/>
            </w:pPr>
            <w:r w:rsidRPr="00CE540E">
              <w:t xml:space="preserve">Обеспечение деятельности учреждений образования за счет родительской платы </w:t>
            </w:r>
          </w:p>
        </w:tc>
        <w:tc>
          <w:tcPr>
            <w:tcW w:w="2004"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Pr>
                <w:sz w:val="22"/>
                <w:szCs w:val="22"/>
              </w:rPr>
              <w:t>образовательные организации</w:t>
            </w:r>
          </w:p>
        </w:tc>
        <w:tc>
          <w:tcPr>
            <w:tcW w:w="1168"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1765,1</w:t>
            </w:r>
          </w:p>
        </w:tc>
        <w:tc>
          <w:tcPr>
            <w:tcW w:w="1039"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1997,7</w:t>
            </w:r>
          </w:p>
        </w:tc>
        <w:tc>
          <w:tcPr>
            <w:tcW w:w="1039"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1833,4</w:t>
            </w:r>
          </w:p>
        </w:tc>
        <w:tc>
          <w:tcPr>
            <w:tcW w:w="1039"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1748,9</w:t>
            </w:r>
          </w:p>
        </w:tc>
        <w:tc>
          <w:tcPr>
            <w:tcW w:w="1082"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sidRPr="00585038">
              <w:rPr>
                <w:sz w:val="22"/>
                <w:szCs w:val="22"/>
              </w:rPr>
              <w:t>1872,4</w:t>
            </w:r>
          </w:p>
        </w:tc>
        <w:tc>
          <w:tcPr>
            <w:tcW w:w="1134"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2397,2</w:t>
            </w:r>
          </w:p>
        </w:tc>
        <w:tc>
          <w:tcPr>
            <w:tcW w:w="992"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2397,2</w:t>
            </w:r>
          </w:p>
        </w:tc>
        <w:tc>
          <w:tcPr>
            <w:tcW w:w="1039"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2397,2</w:t>
            </w:r>
          </w:p>
        </w:tc>
      </w:tr>
      <w:tr w:rsidR="00722789" w:rsidRPr="00FE656E" w:rsidTr="007D4F5E">
        <w:trPr>
          <w:cantSplit/>
          <w:trHeight w:val="348"/>
        </w:trPr>
        <w:tc>
          <w:tcPr>
            <w:tcW w:w="520"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pPr>
          </w:p>
        </w:tc>
        <w:tc>
          <w:tcPr>
            <w:tcW w:w="4442" w:type="dxa"/>
            <w:tcBorders>
              <w:top w:val="single" w:sz="2" w:space="0" w:color="808080"/>
              <w:left w:val="single" w:sz="2" w:space="0" w:color="808080"/>
              <w:bottom w:val="single" w:sz="2" w:space="0" w:color="808080"/>
              <w:right w:val="single" w:sz="2" w:space="0" w:color="808080"/>
            </w:tcBorders>
            <w:hideMark/>
          </w:tcPr>
          <w:p w:rsidR="00722789" w:rsidRPr="00CE540E" w:rsidRDefault="00722789" w:rsidP="007D4F5E">
            <w:pPr>
              <w:spacing w:before="40" w:after="40"/>
            </w:pPr>
            <w:r w:rsidRPr="00CE540E">
              <w:t>-бюджет Тейковского муниципального района</w:t>
            </w:r>
          </w:p>
        </w:tc>
        <w:tc>
          <w:tcPr>
            <w:tcW w:w="2004"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p>
        </w:tc>
        <w:tc>
          <w:tcPr>
            <w:tcW w:w="1168"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1765,1</w:t>
            </w:r>
          </w:p>
        </w:tc>
        <w:tc>
          <w:tcPr>
            <w:tcW w:w="1039"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1997,7</w:t>
            </w:r>
          </w:p>
        </w:tc>
        <w:tc>
          <w:tcPr>
            <w:tcW w:w="1039"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1833,4</w:t>
            </w:r>
          </w:p>
        </w:tc>
        <w:tc>
          <w:tcPr>
            <w:tcW w:w="1039"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1748,9</w:t>
            </w:r>
          </w:p>
        </w:tc>
        <w:tc>
          <w:tcPr>
            <w:tcW w:w="1082"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sidRPr="00585038">
              <w:rPr>
                <w:sz w:val="22"/>
                <w:szCs w:val="22"/>
              </w:rPr>
              <w:t>1872,4</w:t>
            </w:r>
          </w:p>
        </w:tc>
        <w:tc>
          <w:tcPr>
            <w:tcW w:w="1134"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2397,2</w:t>
            </w:r>
          </w:p>
        </w:tc>
        <w:tc>
          <w:tcPr>
            <w:tcW w:w="992"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2397,2</w:t>
            </w:r>
          </w:p>
        </w:tc>
        <w:tc>
          <w:tcPr>
            <w:tcW w:w="1039"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2397,2</w:t>
            </w:r>
          </w:p>
        </w:tc>
      </w:tr>
      <w:tr w:rsidR="00722789" w:rsidRPr="00FE656E" w:rsidTr="007D4F5E">
        <w:trPr>
          <w:cantSplit/>
          <w:trHeight w:val="348"/>
        </w:trPr>
        <w:tc>
          <w:tcPr>
            <w:tcW w:w="520"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pPr>
            <w:r w:rsidRPr="00FE656E">
              <w:lastRenderedPageBreak/>
              <w:t>5</w:t>
            </w:r>
          </w:p>
        </w:tc>
        <w:tc>
          <w:tcPr>
            <w:tcW w:w="4442" w:type="dxa"/>
            <w:tcBorders>
              <w:top w:val="single" w:sz="2" w:space="0" w:color="808080"/>
              <w:left w:val="single" w:sz="2" w:space="0" w:color="808080"/>
              <w:bottom w:val="single" w:sz="2" w:space="0" w:color="808080"/>
              <w:right w:val="single" w:sz="2" w:space="0" w:color="808080"/>
            </w:tcBorders>
            <w:hideMark/>
          </w:tcPr>
          <w:p w:rsidR="00722789" w:rsidRPr="00CE540E" w:rsidRDefault="00722789" w:rsidP="007D4F5E">
            <w:pPr>
              <w:spacing w:before="40" w:after="40"/>
            </w:pPr>
            <w:r w:rsidRPr="00CE540E">
              <w:t>Расходы на питание детей</w:t>
            </w:r>
          </w:p>
        </w:tc>
        <w:tc>
          <w:tcPr>
            <w:tcW w:w="2004"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Pr>
                <w:sz w:val="22"/>
                <w:szCs w:val="22"/>
              </w:rPr>
              <w:t>образовательные организации</w:t>
            </w:r>
          </w:p>
        </w:tc>
        <w:tc>
          <w:tcPr>
            <w:tcW w:w="1168"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0,0</w:t>
            </w:r>
          </w:p>
        </w:tc>
        <w:tc>
          <w:tcPr>
            <w:tcW w:w="1039"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0,0</w:t>
            </w:r>
          </w:p>
        </w:tc>
        <w:tc>
          <w:tcPr>
            <w:tcW w:w="1039"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1849,1</w:t>
            </w:r>
          </w:p>
        </w:tc>
        <w:tc>
          <w:tcPr>
            <w:tcW w:w="1039"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1444,3</w:t>
            </w:r>
          </w:p>
        </w:tc>
        <w:tc>
          <w:tcPr>
            <w:tcW w:w="1082"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sidRPr="00585038">
              <w:rPr>
                <w:sz w:val="22"/>
                <w:szCs w:val="22"/>
              </w:rPr>
              <w:t>1637,9</w:t>
            </w:r>
          </w:p>
        </w:tc>
        <w:tc>
          <w:tcPr>
            <w:tcW w:w="1134"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1489,8</w:t>
            </w:r>
          </w:p>
        </w:tc>
        <w:tc>
          <w:tcPr>
            <w:tcW w:w="992"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1489,8</w:t>
            </w:r>
          </w:p>
        </w:tc>
        <w:tc>
          <w:tcPr>
            <w:tcW w:w="1039"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1489,8</w:t>
            </w:r>
          </w:p>
        </w:tc>
      </w:tr>
      <w:tr w:rsidR="00722789" w:rsidRPr="00FE656E" w:rsidTr="007D4F5E">
        <w:trPr>
          <w:cantSplit/>
          <w:trHeight w:val="348"/>
        </w:trPr>
        <w:tc>
          <w:tcPr>
            <w:tcW w:w="520"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pPr>
          </w:p>
        </w:tc>
        <w:tc>
          <w:tcPr>
            <w:tcW w:w="4442" w:type="dxa"/>
            <w:tcBorders>
              <w:top w:val="single" w:sz="2" w:space="0" w:color="808080"/>
              <w:left w:val="single" w:sz="2" w:space="0" w:color="808080"/>
              <w:bottom w:val="single" w:sz="2" w:space="0" w:color="808080"/>
              <w:right w:val="single" w:sz="2" w:space="0" w:color="808080"/>
            </w:tcBorders>
            <w:hideMark/>
          </w:tcPr>
          <w:p w:rsidR="00722789" w:rsidRPr="00CE540E" w:rsidRDefault="00722789" w:rsidP="007D4F5E">
            <w:pPr>
              <w:spacing w:before="40" w:after="40"/>
            </w:pPr>
            <w:r w:rsidRPr="00CE540E">
              <w:t>-бюджет Тейковского муниципального района</w:t>
            </w:r>
          </w:p>
        </w:tc>
        <w:tc>
          <w:tcPr>
            <w:tcW w:w="2004"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p>
        </w:tc>
        <w:tc>
          <w:tcPr>
            <w:tcW w:w="1168"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0,0</w:t>
            </w:r>
          </w:p>
        </w:tc>
        <w:tc>
          <w:tcPr>
            <w:tcW w:w="1039"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0,0</w:t>
            </w:r>
          </w:p>
        </w:tc>
        <w:tc>
          <w:tcPr>
            <w:tcW w:w="1039"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1849,1</w:t>
            </w:r>
          </w:p>
        </w:tc>
        <w:tc>
          <w:tcPr>
            <w:tcW w:w="1039" w:type="dxa"/>
            <w:tcBorders>
              <w:top w:val="single" w:sz="2" w:space="0" w:color="808080"/>
              <w:left w:val="single" w:sz="2" w:space="0" w:color="808080"/>
              <w:bottom w:val="single" w:sz="2" w:space="0" w:color="808080"/>
              <w:right w:val="single" w:sz="2" w:space="0" w:color="808080"/>
            </w:tcBorders>
            <w:hideMark/>
          </w:tcPr>
          <w:p w:rsidR="00722789" w:rsidRPr="00585038" w:rsidRDefault="00722789" w:rsidP="007D4F5E">
            <w:pPr>
              <w:spacing w:before="40"/>
              <w:jc w:val="center"/>
              <w:rPr>
                <w:sz w:val="22"/>
                <w:szCs w:val="22"/>
              </w:rPr>
            </w:pPr>
            <w:r w:rsidRPr="00585038">
              <w:rPr>
                <w:sz w:val="22"/>
                <w:szCs w:val="22"/>
              </w:rPr>
              <w:t>1444,3</w:t>
            </w:r>
          </w:p>
        </w:tc>
        <w:tc>
          <w:tcPr>
            <w:tcW w:w="1082"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sidRPr="00585038">
              <w:rPr>
                <w:sz w:val="22"/>
                <w:szCs w:val="22"/>
              </w:rPr>
              <w:t>1637,9</w:t>
            </w:r>
          </w:p>
        </w:tc>
        <w:tc>
          <w:tcPr>
            <w:tcW w:w="1134"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1489,8</w:t>
            </w:r>
          </w:p>
        </w:tc>
        <w:tc>
          <w:tcPr>
            <w:tcW w:w="992"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1489,8</w:t>
            </w:r>
          </w:p>
        </w:tc>
        <w:tc>
          <w:tcPr>
            <w:tcW w:w="1039"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1489,8</w:t>
            </w:r>
          </w:p>
        </w:tc>
      </w:tr>
      <w:tr w:rsidR="00722789" w:rsidRPr="00FE656E" w:rsidTr="007D4F5E">
        <w:trPr>
          <w:cantSplit/>
          <w:trHeight w:val="635"/>
        </w:trPr>
        <w:tc>
          <w:tcPr>
            <w:tcW w:w="520"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pPr>
            <w:r w:rsidRPr="00FE656E">
              <w:t>6</w:t>
            </w:r>
          </w:p>
        </w:tc>
        <w:tc>
          <w:tcPr>
            <w:tcW w:w="4442" w:type="dxa"/>
            <w:tcBorders>
              <w:top w:val="single" w:sz="2" w:space="0" w:color="808080"/>
              <w:left w:val="single" w:sz="2" w:space="0" w:color="808080"/>
              <w:bottom w:val="single" w:sz="2" w:space="0" w:color="808080"/>
              <w:right w:val="single" w:sz="2" w:space="0" w:color="808080"/>
            </w:tcBorders>
          </w:tcPr>
          <w:p w:rsidR="00722789" w:rsidRPr="00CE540E" w:rsidRDefault="00722789" w:rsidP="007D4F5E">
            <w:pPr>
              <w:spacing w:before="40" w:after="40"/>
              <w:rPr>
                <w:szCs w:val="16"/>
              </w:rPr>
            </w:pPr>
            <w:r w:rsidRPr="00CE540E">
              <w:rPr>
                <w:szCs w:val="16"/>
              </w:rPr>
              <w:t>Поддержка мер по обеспечению сбалансированности местных бюджетов</w:t>
            </w:r>
          </w:p>
        </w:tc>
        <w:tc>
          <w:tcPr>
            <w:tcW w:w="2004"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Pr>
                <w:sz w:val="22"/>
                <w:szCs w:val="22"/>
              </w:rPr>
              <w:t>образовательные организации</w:t>
            </w:r>
          </w:p>
        </w:tc>
        <w:tc>
          <w:tcPr>
            <w:tcW w:w="1168"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sidRPr="00585038">
              <w:rPr>
                <w:sz w:val="22"/>
                <w:szCs w:val="22"/>
              </w:rPr>
              <w:t>0,0</w:t>
            </w:r>
          </w:p>
        </w:tc>
        <w:tc>
          <w:tcPr>
            <w:tcW w:w="1039"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sidRPr="00585038">
              <w:rPr>
                <w:sz w:val="22"/>
                <w:szCs w:val="22"/>
              </w:rPr>
              <w:t>0,0</w:t>
            </w:r>
          </w:p>
        </w:tc>
        <w:tc>
          <w:tcPr>
            <w:tcW w:w="1039"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sidRPr="00585038">
              <w:rPr>
                <w:sz w:val="22"/>
                <w:szCs w:val="22"/>
              </w:rPr>
              <w:t>285,6</w:t>
            </w:r>
          </w:p>
        </w:tc>
        <w:tc>
          <w:tcPr>
            <w:tcW w:w="1039"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sidRPr="00585038">
              <w:rPr>
                <w:sz w:val="22"/>
                <w:szCs w:val="22"/>
              </w:rPr>
              <w:t>587,1</w:t>
            </w:r>
          </w:p>
        </w:tc>
        <w:tc>
          <w:tcPr>
            <w:tcW w:w="1082"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sidRPr="00585038">
              <w:rPr>
                <w:sz w:val="22"/>
                <w:szCs w:val="22"/>
              </w:rPr>
              <w:t>1104,8</w:t>
            </w:r>
          </w:p>
        </w:tc>
        <w:tc>
          <w:tcPr>
            <w:tcW w:w="1134"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1118,2</w:t>
            </w:r>
          </w:p>
        </w:tc>
        <w:tc>
          <w:tcPr>
            <w:tcW w:w="992"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sidRPr="00585038">
              <w:rPr>
                <w:sz w:val="22"/>
                <w:szCs w:val="22"/>
              </w:rPr>
              <w:t>0,0</w:t>
            </w:r>
          </w:p>
        </w:tc>
        <w:tc>
          <w:tcPr>
            <w:tcW w:w="1039"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0,0</w:t>
            </w:r>
          </w:p>
        </w:tc>
      </w:tr>
      <w:tr w:rsidR="00722789" w:rsidRPr="00FE656E" w:rsidTr="007D4F5E">
        <w:trPr>
          <w:cantSplit/>
          <w:trHeight w:val="145"/>
        </w:trPr>
        <w:tc>
          <w:tcPr>
            <w:tcW w:w="520"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pPr>
          </w:p>
        </w:tc>
        <w:tc>
          <w:tcPr>
            <w:tcW w:w="4442" w:type="dxa"/>
            <w:tcBorders>
              <w:top w:val="single" w:sz="2" w:space="0" w:color="808080"/>
              <w:left w:val="single" w:sz="2" w:space="0" w:color="808080"/>
              <w:bottom w:val="single" w:sz="2" w:space="0" w:color="808080"/>
              <w:right w:val="single" w:sz="2" w:space="0" w:color="808080"/>
            </w:tcBorders>
          </w:tcPr>
          <w:p w:rsidR="00722789" w:rsidRPr="00CE540E" w:rsidRDefault="00722789" w:rsidP="007D4F5E">
            <w:pPr>
              <w:spacing w:before="40" w:after="40"/>
              <w:rPr>
                <w:szCs w:val="16"/>
              </w:rPr>
            </w:pPr>
            <w:r w:rsidRPr="00CE540E">
              <w:rPr>
                <w:szCs w:val="16"/>
              </w:rPr>
              <w:t>- областной бюджет</w:t>
            </w:r>
          </w:p>
        </w:tc>
        <w:tc>
          <w:tcPr>
            <w:tcW w:w="2004"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p>
        </w:tc>
        <w:tc>
          <w:tcPr>
            <w:tcW w:w="1168"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sidRPr="00585038">
              <w:rPr>
                <w:sz w:val="22"/>
                <w:szCs w:val="22"/>
              </w:rPr>
              <w:t>0,0</w:t>
            </w:r>
          </w:p>
        </w:tc>
        <w:tc>
          <w:tcPr>
            <w:tcW w:w="1039"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sidRPr="00585038">
              <w:rPr>
                <w:sz w:val="22"/>
                <w:szCs w:val="22"/>
              </w:rPr>
              <w:t>0,0</w:t>
            </w:r>
          </w:p>
        </w:tc>
        <w:tc>
          <w:tcPr>
            <w:tcW w:w="1039"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sidRPr="00585038">
              <w:rPr>
                <w:sz w:val="22"/>
                <w:szCs w:val="22"/>
              </w:rPr>
              <w:t>285,6</w:t>
            </w:r>
          </w:p>
        </w:tc>
        <w:tc>
          <w:tcPr>
            <w:tcW w:w="1039"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sidRPr="00585038">
              <w:rPr>
                <w:sz w:val="22"/>
                <w:szCs w:val="22"/>
              </w:rPr>
              <w:t>587,1</w:t>
            </w:r>
          </w:p>
        </w:tc>
        <w:tc>
          <w:tcPr>
            <w:tcW w:w="1082"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sidRPr="00585038">
              <w:rPr>
                <w:sz w:val="22"/>
                <w:szCs w:val="22"/>
              </w:rPr>
              <w:t>1104,8</w:t>
            </w:r>
          </w:p>
        </w:tc>
        <w:tc>
          <w:tcPr>
            <w:tcW w:w="1134"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1118,2</w:t>
            </w:r>
          </w:p>
        </w:tc>
        <w:tc>
          <w:tcPr>
            <w:tcW w:w="992"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sidRPr="00585038">
              <w:rPr>
                <w:sz w:val="22"/>
                <w:szCs w:val="22"/>
              </w:rPr>
              <w:t>0,0</w:t>
            </w:r>
          </w:p>
        </w:tc>
        <w:tc>
          <w:tcPr>
            <w:tcW w:w="1039" w:type="dxa"/>
            <w:tcBorders>
              <w:top w:val="single" w:sz="2" w:space="0" w:color="808080"/>
              <w:left w:val="single" w:sz="2" w:space="0" w:color="808080"/>
              <w:bottom w:val="single" w:sz="2" w:space="0" w:color="808080"/>
              <w:right w:val="single" w:sz="12" w:space="0" w:color="808080"/>
            </w:tcBorders>
          </w:tcPr>
          <w:p w:rsidR="00722789" w:rsidRPr="00585038" w:rsidRDefault="00722789" w:rsidP="007D4F5E">
            <w:pPr>
              <w:spacing w:before="40"/>
              <w:jc w:val="center"/>
              <w:rPr>
                <w:sz w:val="22"/>
                <w:szCs w:val="22"/>
              </w:rPr>
            </w:pPr>
            <w:r>
              <w:rPr>
                <w:sz w:val="22"/>
                <w:szCs w:val="22"/>
              </w:rPr>
              <w:t>0,0</w:t>
            </w:r>
          </w:p>
        </w:tc>
      </w:tr>
    </w:tbl>
    <w:p w:rsidR="00722789" w:rsidRDefault="00722789" w:rsidP="00722789"/>
    <w:p w:rsidR="00722789" w:rsidRDefault="00722789" w:rsidP="00722789">
      <w:pPr>
        <w:sectPr w:rsidR="00722789" w:rsidSect="00524D5D">
          <w:pgSz w:w="16838" w:h="11906" w:orient="landscape"/>
          <w:pgMar w:top="992" w:right="1134" w:bottom="851" w:left="1134" w:header="709" w:footer="709" w:gutter="0"/>
          <w:cols w:space="708"/>
          <w:docGrid w:linePitch="360"/>
        </w:sectPr>
      </w:pPr>
    </w:p>
    <w:p w:rsidR="00722789" w:rsidRPr="00D150C4" w:rsidRDefault="00722789" w:rsidP="00722789">
      <w:pPr>
        <w:pStyle w:val="aff1"/>
        <w:jc w:val="right"/>
        <w:rPr>
          <w:rFonts w:ascii="Times New Roman" w:hAnsi="Times New Roman"/>
          <w:sz w:val="24"/>
          <w:szCs w:val="24"/>
        </w:rPr>
      </w:pPr>
      <w:r w:rsidRPr="00D150C4">
        <w:rPr>
          <w:rFonts w:ascii="Times New Roman" w:hAnsi="Times New Roman"/>
          <w:sz w:val="24"/>
          <w:szCs w:val="24"/>
        </w:rPr>
        <w:lastRenderedPageBreak/>
        <w:t xml:space="preserve">Приложение 5                </w:t>
      </w:r>
    </w:p>
    <w:p w:rsidR="00722789" w:rsidRPr="00D150C4" w:rsidRDefault="00722789" w:rsidP="00722789">
      <w:pPr>
        <w:pStyle w:val="aff1"/>
        <w:jc w:val="right"/>
        <w:rPr>
          <w:rFonts w:ascii="Times New Roman" w:hAnsi="Times New Roman"/>
          <w:sz w:val="24"/>
          <w:szCs w:val="24"/>
        </w:rPr>
      </w:pPr>
      <w:r w:rsidRPr="00D150C4">
        <w:rPr>
          <w:rFonts w:ascii="Times New Roman" w:hAnsi="Times New Roman"/>
          <w:sz w:val="24"/>
          <w:szCs w:val="24"/>
        </w:rPr>
        <w:t xml:space="preserve">к муниципальной  программе </w:t>
      </w:r>
    </w:p>
    <w:p w:rsidR="00722789" w:rsidRPr="00D150C4" w:rsidRDefault="00722789" w:rsidP="00722789">
      <w:pPr>
        <w:tabs>
          <w:tab w:val="left" w:pos="0"/>
        </w:tabs>
        <w:ind w:firstLine="709"/>
        <w:jc w:val="right"/>
      </w:pPr>
      <w:r w:rsidRPr="00D150C4">
        <w:t>«Развитие образования Тейковского</w:t>
      </w:r>
    </w:p>
    <w:p w:rsidR="00722789" w:rsidRPr="00D150C4" w:rsidRDefault="00722789" w:rsidP="00722789">
      <w:pPr>
        <w:tabs>
          <w:tab w:val="left" w:pos="0"/>
        </w:tabs>
        <w:ind w:firstLine="709"/>
        <w:jc w:val="right"/>
      </w:pPr>
      <w:r w:rsidRPr="00D150C4">
        <w:t xml:space="preserve"> муниципального района»</w:t>
      </w:r>
    </w:p>
    <w:p w:rsidR="00722789" w:rsidRPr="00D150C4" w:rsidRDefault="00722789" w:rsidP="00722789">
      <w:pPr>
        <w:pStyle w:val="Pro-Gramma"/>
        <w:suppressAutoHyphens/>
        <w:spacing w:before="0" w:line="240" w:lineRule="auto"/>
        <w:ind w:left="5387"/>
        <w:rPr>
          <w:rFonts w:ascii="Times New Roman" w:hAnsi="Times New Roman"/>
          <w:sz w:val="24"/>
        </w:rPr>
      </w:pPr>
    </w:p>
    <w:p w:rsidR="00722789" w:rsidRPr="00D150C4" w:rsidRDefault="00722789" w:rsidP="00722789">
      <w:pPr>
        <w:keepNext/>
        <w:jc w:val="center"/>
        <w:outlineLvl w:val="2"/>
        <w:rPr>
          <w:b/>
          <w:bCs/>
          <w:lang w:val="x-none" w:eastAsia="x-none"/>
        </w:rPr>
      </w:pPr>
      <w:r w:rsidRPr="00D150C4">
        <w:rPr>
          <w:b/>
          <w:bCs/>
          <w:lang w:val="x-none" w:eastAsia="x-none"/>
        </w:rPr>
        <w:t>Подпрограмма</w:t>
      </w:r>
    </w:p>
    <w:p w:rsidR="00722789" w:rsidRPr="00D150C4" w:rsidRDefault="00722789" w:rsidP="00722789">
      <w:pPr>
        <w:keepNext/>
        <w:ind w:left="720"/>
        <w:jc w:val="center"/>
        <w:outlineLvl w:val="3"/>
        <w:rPr>
          <w:b/>
          <w:bCs/>
          <w:lang w:val="x-none" w:eastAsia="x-none"/>
        </w:rPr>
      </w:pPr>
      <w:r w:rsidRPr="00D150C4">
        <w:rPr>
          <w:b/>
          <w:bCs/>
          <w:lang w:val="x-none" w:eastAsia="x-none"/>
        </w:rPr>
        <w:t>«Финансовое обеспечение предоставления общедоступного и бесплатного образования  в муниципальных образовательных учреждениях»</w:t>
      </w:r>
    </w:p>
    <w:p w:rsidR="00722789" w:rsidRPr="00D150C4" w:rsidRDefault="00722789" w:rsidP="00722789">
      <w:pPr>
        <w:spacing w:before="120" w:line="288" w:lineRule="auto"/>
        <w:ind w:left="1134"/>
        <w:jc w:val="both"/>
        <w:rPr>
          <w:rFonts w:ascii="Georgia" w:hAnsi="Georgia"/>
          <w:lang w:val="x-none" w:eastAsia="x-none"/>
        </w:rPr>
      </w:pPr>
    </w:p>
    <w:p w:rsidR="00722789" w:rsidRPr="00D150C4" w:rsidRDefault="00722789" w:rsidP="00722789">
      <w:pPr>
        <w:keepNext/>
        <w:numPr>
          <w:ilvl w:val="0"/>
          <w:numId w:val="7"/>
        </w:numPr>
        <w:jc w:val="center"/>
        <w:outlineLvl w:val="3"/>
        <w:rPr>
          <w:bCs/>
          <w:lang w:val="x-none" w:eastAsia="x-none"/>
        </w:rPr>
      </w:pPr>
      <w:r w:rsidRPr="00D150C4">
        <w:rPr>
          <w:bCs/>
          <w:lang w:val="x-none" w:eastAsia="x-none"/>
        </w:rPr>
        <w:t>Паспорт подпрограммы</w:t>
      </w:r>
    </w:p>
    <w:p w:rsidR="00722789" w:rsidRPr="00D150C4" w:rsidRDefault="00722789" w:rsidP="00722789">
      <w:pPr>
        <w:spacing w:before="120" w:line="288" w:lineRule="auto"/>
        <w:ind w:left="1134"/>
        <w:jc w:val="both"/>
        <w:rPr>
          <w:rFonts w:ascii="Georgia" w:hAnsi="Georgia"/>
          <w:lang w:val="x-none" w:eastAsia="x-none"/>
        </w:rPr>
      </w:pPr>
    </w:p>
    <w:tbl>
      <w:tblPr>
        <w:tblW w:w="0" w:type="auto"/>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4A0" w:firstRow="1" w:lastRow="0" w:firstColumn="1" w:lastColumn="0" w:noHBand="0" w:noVBand="1"/>
      </w:tblPr>
      <w:tblGrid>
        <w:gridCol w:w="2660"/>
        <w:gridCol w:w="6911"/>
      </w:tblGrid>
      <w:tr w:rsidR="00722789" w:rsidRPr="00D150C4" w:rsidTr="007D4F5E">
        <w:trPr>
          <w:cantSplit/>
        </w:trPr>
        <w:tc>
          <w:tcPr>
            <w:tcW w:w="2660" w:type="dxa"/>
            <w:shd w:val="clear" w:color="auto" w:fill="auto"/>
          </w:tcPr>
          <w:p w:rsidR="00722789" w:rsidRPr="00D150C4" w:rsidRDefault="00722789" w:rsidP="007D4F5E">
            <w:pPr>
              <w:spacing w:before="40" w:after="40"/>
              <w:rPr>
                <w:b/>
              </w:rPr>
            </w:pPr>
            <w:r w:rsidRPr="00D150C4">
              <w:t>Наименование подпрограммы</w:t>
            </w:r>
          </w:p>
        </w:tc>
        <w:tc>
          <w:tcPr>
            <w:tcW w:w="6911" w:type="dxa"/>
            <w:shd w:val="clear" w:color="auto" w:fill="auto"/>
          </w:tcPr>
          <w:p w:rsidR="00722789" w:rsidRPr="00D150C4" w:rsidRDefault="00722789" w:rsidP="007D4F5E">
            <w:pPr>
              <w:keepNext/>
              <w:spacing w:after="240"/>
              <w:ind w:left="-74"/>
              <w:jc w:val="both"/>
              <w:outlineLvl w:val="3"/>
              <w:rPr>
                <w:bCs/>
              </w:rPr>
            </w:pPr>
            <w:r w:rsidRPr="00D150C4">
              <w:rPr>
                <w:bCs/>
              </w:rPr>
              <w:t>Финансовое обеспечение предоставления общедоступного и бесплатного образования  в муниципальных образовательных учреждениях</w:t>
            </w:r>
          </w:p>
        </w:tc>
      </w:tr>
      <w:tr w:rsidR="00722789" w:rsidRPr="00D150C4" w:rsidTr="007D4F5E">
        <w:trPr>
          <w:cantSplit/>
        </w:trPr>
        <w:tc>
          <w:tcPr>
            <w:tcW w:w="2660" w:type="dxa"/>
            <w:shd w:val="clear" w:color="auto" w:fill="auto"/>
          </w:tcPr>
          <w:p w:rsidR="00722789" w:rsidRPr="00D150C4" w:rsidRDefault="00722789" w:rsidP="007D4F5E">
            <w:pPr>
              <w:spacing w:before="40" w:after="40"/>
            </w:pPr>
            <w:r w:rsidRPr="00D150C4">
              <w:t xml:space="preserve">Срок реализации подпрограммы </w:t>
            </w:r>
          </w:p>
        </w:tc>
        <w:tc>
          <w:tcPr>
            <w:tcW w:w="6911" w:type="dxa"/>
            <w:shd w:val="clear" w:color="auto" w:fill="auto"/>
          </w:tcPr>
          <w:p w:rsidR="00722789" w:rsidRPr="00D150C4" w:rsidRDefault="00722789" w:rsidP="007D4F5E">
            <w:pPr>
              <w:spacing w:before="40" w:after="40"/>
            </w:pPr>
            <w:r w:rsidRPr="00D150C4">
              <w:t>2014-2021</w:t>
            </w:r>
          </w:p>
        </w:tc>
      </w:tr>
      <w:tr w:rsidR="00722789" w:rsidRPr="00D150C4" w:rsidTr="007D4F5E">
        <w:trPr>
          <w:cantSplit/>
        </w:trPr>
        <w:tc>
          <w:tcPr>
            <w:tcW w:w="2660" w:type="dxa"/>
            <w:shd w:val="clear" w:color="auto" w:fill="auto"/>
          </w:tcPr>
          <w:p w:rsidR="00722789" w:rsidRPr="00D150C4" w:rsidRDefault="00722789" w:rsidP="007D4F5E">
            <w:pPr>
              <w:spacing w:before="40" w:after="40"/>
            </w:pPr>
            <w:r w:rsidRPr="00D150C4">
              <w:t>Исполнители подпрограммы</w:t>
            </w:r>
          </w:p>
        </w:tc>
        <w:tc>
          <w:tcPr>
            <w:tcW w:w="6911" w:type="dxa"/>
            <w:shd w:val="clear" w:color="auto" w:fill="auto"/>
          </w:tcPr>
          <w:p w:rsidR="00722789" w:rsidRPr="00D150C4" w:rsidRDefault="00722789" w:rsidP="007D4F5E">
            <w:pPr>
              <w:spacing w:before="40" w:after="40"/>
            </w:pPr>
            <w:r w:rsidRPr="00D150C4">
              <w:t>Отдел образования администрации Тейковского муниципального района</w:t>
            </w:r>
          </w:p>
        </w:tc>
      </w:tr>
      <w:tr w:rsidR="00722789" w:rsidRPr="00D150C4" w:rsidTr="007D4F5E">
        <w:trPr>
          <w:cantSplit/>
        </w:trPr>
        <w:tc>
          <w:tcPr>
            <w:tcW w:w="2660" w:type="dxa"/>
            <w:shd w:val="clear" w:color="auto" w:fill="auto"/>
          </w:tcPr>
          <w:p w:rsidR="00722789" w:rsidRPr="00D150C4" w:rsidRDefault="00722789" w:rsidP="007D4F5E">
            <w:pPr>
              <w:spacing w:before="40" w:after="40"/>
            </w:pPr>
            <w:r w:rsidRPr="00D150C4">
              <w:t>Цель (цели) подпрограммы</w:t>
            </w:r>
          </w:p>
        </w:tc>
        <w:tc>
          <w:tcPr>
            <w:tcW w:w="6911" w:type="dxa"/>
            <w:shd w:val="clear" w:color="auto" w:fill="auto"/>
          </w:tcPr>
          <w:p w:rsidR="00722789" w:rsidRPr="00D150C4" w:rsidRDefault="00722789" w:rsidP="007D4F5E">
            <w:pPr>
              <w:spacing w:before="40" w:after="40"/>
            </w:pPr>
            <w:r w:rsidRPr="00D150C4">
              <w:t>Обеспечение в полном объеме прав граждан на получение образования в муниципальных образовательных организациях</w:t>
            </w:r>
          </w:p>
        </w:tc>
      </w:tr>
      <w:tr w:rsidR="00722789" w:rsidRPr="00D150C4" w:rsidTr="007D4F5E">
        <w:trPr>
          <w:cantSplit/>
        </w:trPr>
        <w:tc>
          <w:tcPr>
            <w:tcW w:w="2660" w:type="dxa"/>
            <w:shd w:val="clear" w:color="auto" w:fill="auto"/>
          </w:tcPr>
          <w:p w:rsidR="00722789" w:rsidRPr="00D150C4" w:rsidRDefault="00722789" w:rsidP="007D4F5E">
            <w:pPr>
              <w:spacing w:before="40" w:after="40"/>
            </w:pPr>
            <w:r w:rsidRPr="00D150C4">
              <w:t>Объем ресурсного обеспечения подпрограммы</w:t>
            </w:r>
          </w:p>
        </w:tc>
        <w:tc>
          <w:tcPr>
            <w:tcW w:w="6911" w:type="dxa"/>
            <w:shd w:val="clear" w:color="auto" w:fill="auto"/>
          </w:tcPr>
          <w:p w:rsidR="00722789" w:rsidRPr="00D150C4" w:rsidRDefault="00722789" w:rsidP="007D4F5E">
            <w:pPr>
              <w:spacing w:before="40"/>
            </w:pPr>
            <w:r w:rsidRPr="00D150C4">
              <w:t xml:space="preserve">Общий объем бюджетных ассигнований: </w:t>
            </w:r>
          </w:p>
          <w:p w:rsidR="00722789" w:rsidRPr="00D150C4" w:rsidRDefault="00722789" w:rsidP="007D4F5E">
            <w:pPr>
              <w:spacing w:before="40"/>
            </w:pPr>
            <w:r w:rsidRPr="00D150C4">
              <w:t>2014 год – 52239,3 тыс. руб.</w:t>
            </w:r>
          </w:p>
          <w:p w:rsidR="00722789" w:rsidRPr="00D150C4" w:rsidRDefault="00722789" w:rsidP="007D4F5E">
            <w:pPr>
              <w:spacing w:before="40"/>
            </w:pPr>
            <w:r w:rsidRPr="00D150C4">
              <w:t>2015 год – 51530,7 тыс. руб.</w:t>
            </w:r>
          </w:p>
          <w:p w:rsidR="00722789" w:rsidRPr="00D150C4" w:rsidRDefault="00722789" w:rsidP="007D4F5E">
            <w:pPr>
              <w:spacing w:before="40"/>
            </w:pPr>
            <w:r w:rsidRPr="00D150C4">
              <w:t>2016 год – 56440,5  тыс. руб.</w:t>
            </w:r>
          </w:p>
          <w:p w:rsidR="00722789" w:rsidRPr="00D150C4" w:rsidRDefault="00722789" w:rsidP="007D4F5E">
            <w:pPr>
              <w:spacing w:before="40"/>
            </w:pPr>
            <w:r w:rsidRPr="00D150C4">
              <w:t>2017 год – 54489,3 тыс.руб.</w:t>
            </w:r>
          </w:p>
          <w:p w:rsidR="00722789" w:rsidRPr="00D150C4" w:rsidRDefault="00722789" w:rsidP="007D4F5E">
            <w:pPr>
              <w:spacing w:before="40"/>
            </w:pPr>
            <w:r w:rsidRPr="00D150C4">
              <w:t>2018 год – 63270,2 тыс.руб.</w:t>
            </w:r>
          </w:p>
          <w:p w:rsidR="00722789" w:rsidRPr="00D150C4" w:rsidRDefault="00722789" w:rsidP="007D4F5E">
            <w:pPr>
              <w:spacing w:before="40"/>
            </w:pPr>
            <w:r w:rsidRPr="00D150C4">
              <w:t>2019 год – 63982,9 тыс.руб.</w:t>
            </w:r>
          </w:p>
          <w:p w:rsidR="00722789" w:rsidRPr="00D150C4" w:rsidRDefault="00722789" w:rsidP="007D4F5E">
            <w:pPr>
              <w:spacing w:before="40"/>
            </w:pPr>
            <w:r w:rsidRPr="00D150C4">
              <w:t>2020 год – 66502,6 тыс.руб.</w:t>
            </w:r>
          </w:p>
          <w:p w:rsidR="00722789" w:rsidRPr="00D150C4" w:rsidRDefault="00722789" w:rsidP="007D4F5E">
            <w:pPr>
              <w:spacing w:before="40"/>
            </w:pPr>
            <w:r w:rsidRPr="00D150C4">
              <w:t>2021 год – 69620,3 тыс.руб.</w:t>
            </w:r>
          </w:p>
          <w:p w:rsidR="00722789" w:rsidRPr="00D150C4" w:rsidRDefault="00722789" w:rsidP="007D4F5E">
            <w:pPr>
              <w:spacing w:before="40"/>
            </w:pPr>
            <w:r w:rsidRPr="00D150C4">
              <w:t>- областной бюджет:</w:t>
            </w:r>
          </w:p>
          <w:p w:rsidR="00722789" w:rsidRPr="00D150C4" w:rsidRDefault="00722789" w:rsidP="007D4F5E">
            <w:pPr>
              <w:spacing w:before="40"/>
            </w:pPr>
            <w:r w:rsidRPr="00D150C4">
              <w:t>2014 год – 52239,3 тыс. руб.</w:t>
            </w:r>
          </w:p>
          <w:p w:rsidR="00722789" w:rsidRPr="00D150C4" w:rsidRDefault="00722789" w:rsidP="007D4F5E">
            <w:pPr>
              <w:spacing w:before="40"/>
            </w:pPr>
            <w:r w:rsidRPr="00D150C4">
              <w:t>2015 год – 51530,7 тыс. руб.</w:t>
            </w:r>
          </w:p>
          <w:p w:rsidR="00722789" w:rsidRPr="00D150C4" w:rsidRDefault="00722789" w:rsidP="007D4F5E">
            <w:pPr>
              <w:spacing w:before="40"/>
            </w:pPr>
            <w:r w:rsidRPr="00D150C4">
              <w:t>2016 год – 56440,5 тыс. руб.</w:t>
            </w:r>
          </w:p>
          <w:p w:rsidR="00722789" w:rsidRPr="00D150C4" w:rsidRDefault="00722789" w:rsidP="007D4F5E">
            <w:pPr>
              <w:spacing w:before="40"/>
            </w:pPr>
            <w:r w:rsidRPr="00D150C4">
              <w:t>2017 год – 54489,3 тыс.руб.</w:t>
            </w:r>
          </w:p>
          <w:p w:rsidR="00722789" w:rsidRPr="00D150C4" w:rsidRDefault="00722789" w:rsidP="007D4F5E">
            <w:pPr>
              <w:spacing w:before="40"/>
            </w:pPr>
            <w:r w:rsidRPr="00D150C4">
              <w:t>2018 год – 63270,2 тыс.руб.</w:t>
            </w:r>
          </w:p>
          <w:p w:rsidR="00722789" w:rsidRPr="00D150C4" w:rsidRDefault="00722789" w:rsidP="007D4F5E">
            <w:pPr>
              <w:spacing w:before="40"/>
            </w:pPr>
            <w:r w:rsidRPr="00D150C4">
              <w:t>2019 год – 63982,9 тыс.руб.</w:t>
            </w:r>
          </w:p>
          <w:p w:rsidR="00722789" w:rsidRPr="00D150C4" w:rsidRDefault="00722789" w:rsidP="007D4F5E">
            <w:pPr>
              <w:spacing w:before="40"/>
            </w:pPr>
            <w:r w:rsidRPr="00D150C4">
              <w:t>2020 год – 66502,6 тыс.руб.</w:t>
            </w:r>
          </w:p>
          <w:p w:rsidR="00722789" w:rsidRPr="00D150C4" w:rsidRDefault="00722789" w:rsidP="007D4F5E">
            <w:pPr>
              <w:spacing w:before="40"/>
            </w:pPr>
            <w:r w:rsidRPr="00D150C4">
              <w:t>2021 год – 69620,3 тыс.руб.</w:t>
            </w:r>
          </w:p>
        </w:tc>
      </w:tr>
    </w:tbl>
    <w:p w:rsidR="00722789" w:rsidRPr="00D150C4" w:rsidRDefault="00722789" w:rsidP="00722789">
      <w:pPr>
        <w:pStyle w:val="Pro-Gramma"/>
        <w:rPr>
          <w:sz w:val="24"/>
          <w:lang w:val="ru-RU"/>
        </w:rPr>
      </w:pPr>
    </w:p>
    <w:p w:rsidR="00722789" w:rsidRPr="00D150C4" w:rsidRDefault="00722789" w:rsidP="00722789">
      <w:pPr>
        <w:pStyle w:val="4"/>
        <w:numPr>
          <w:ilvl w:val="0"/>
          <w:numId w:val="7"/>
        </w:numPr>
        <w:spacing w:before="0" w:after="0"/>
        <w:jc w:val="center"/>
        <w:rPr>
          <w:rFonts w:ascii="Times New Roman" w:hAnsi="Times New Roman"/>
          <w:b w:val="0"/>
          <w:sz w:val="24"/>
          <w:szCs w:val="24"/>
        </w:rPr>
      </w:pPr>
      <w:r w:rsidRPr="00D150C4">
        <w:rPr>
          <w:rFonts w:ascii="Times New Roman" w:hAnsi="Times New Roman"/>
          <w:b w:val="0"/>
          <w:sz w:val="24"/>
          <w:szCs w:val="24"/>
        </w:rPr>
        <w:t>Краткая характеристика сферы реализации подпрограммы</w:t>
      </w:r>
    </w:p>
    <w:p w:rsidR="00722789" w:rsidRPr="00D150C4" w:rsidRDefault="00722789" w:rsidP="00722789">
      <w:pPr>
        <w:pStyle w:val="Pro-Gramma"/>
        <w:rPr>
          <w:sz w:val="24"/>
        </w:rPr>
      </w:pP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 xml:space="preserve">Реализация подпрограммы предусматривает финансовое обеспечение за счет областного бюджета предоставления общедоступного и бесплатного образования в муниципальных образовательных организациях и финансовое обеспечение получения образования в частных </w:t>
      </w:r>
      <w:r w:rsidRPr="00D150C4">
        <w:rPr>
          <w:rFonts w:ascii="Times New Roman" w:hAnsi="Times New Roman"/>
          <w:sz w:val="24"/>
        </w:rPr>
        <w:lastRenderedPageBreak/>
        <w:t>образовательных организациях (в соответствии с Законом Ивановской области от 05.07.2013 №66-ОЗ «Об образовании в Ивановской области»), в том числе:</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1)</w:t>
      </w:r>
      <w:r w:rsidRPr="00D150C4">
        <w:rPr>
          <w:rFonts w:ascii="Times New Roman" w:hAnsi="Times New Roman"/>
          <w:sz w:val="24"/>
        </w:rPr>
        <w:tab/>
        <w:t>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2)</w:t>
      </w:r>
      <w:r w:rsidRPr="00D150C4">
        <w:rPr>
          <w:rFonts w:ascii="Times New Roman" w:hAnsi="Times New Roman"/>
          <w:sz w:val="24"/>
        </w:rPr>
        <w:tab/>
        <w:t>получение общедоступного и бесплатного дошкольного образования в муниципальных дошкольных образовательных организациях (полномочие введено Федеральным законом от 29.12.2012 №273-ФЗ «Об образовании в Российской Федерации» с 01.01.2014).</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Финансовое обеспечение получения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осуществляется посредством предоставления средств бюджету Тейковского муниципального района  из областного бюджета,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722789" w:rsidRPr="00D150C4" w:rsidRDefault="00722789" w:rsidP="00722789">
      <w:pPr>
        <w:pStyle w:val="4"/>
        <w:numPr>
          <w:ilvl w:val="0"/>
          <w:numId w:val="7"/>
        </w:numPr>
        <w:spacing w:before="0" w:after="0"/>
        <w:jc w:val="center"/>
        <w:rPr>
          <w:rFonts w:ascii="Times New Roman" w:hAnsi="Times New Roman"/>
          <w:b w:val="0"/>
          <w:sz w:val="24"/>
          <w:szCs w:val="24"/>
        </w:rPr>
      </w:pPr>
      <w:r w:rsidRPr="00D150C4">
        <w:rPr>
          <w:rFonts w:ascii="Times New Roman" w:hAnsi="Times New Roman"/>
          <w:b w:val="0"/>
          <w:sz w:val="24"/>
          <w:szCs w:val="24"/>
        </w:rPr>
        <w:t>Ожидаемые результаты реализации подпрограммы</w:t>
      </w:r>
    </w:p>
    <w:p w:rsidR="00722789" w:rsidRPr="00D150C4" w:rsidRDefault="00722789" w:rsidP="00722789">
      <w:pPr>
        <w:pStyle w:val="Pro-Gramma"/>
        <w:rPr>
          <w:sz w:val="24"/>
        </w:rPr>
      </w:pP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Благодаря реализации подпрограммы планируется обеспечить в 2014-20</w:t>
      </w:r>
      <w:r w:rsidRPr="00D150C4">
        <w:rPr>
          <w:rFonts w:ascii="Times New Roman" w:hAnsi="Times New Roman"/>
          <w:sz w:val="24"/>
          <w:lang w:val="ru-RU"/>
        </w:rPr>
        <w:t>21</w:t>
      </w:r>
      <w:r w:rsidRPr="00D150C4">
        <w:rPr>
          <w:rFonts w:ascii="Times New Roman" w:hAnsi="Times New Roman"/>
          <w:sz w:val="24"/>
        </w:rPr>
        <w:t xml:space="preserve"> годах:</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w:t>
      </w:r>
      <w:r w:rsidRPr="00D150C4">
        <w:rPr>
          <w:rFonts w:ascii="Times New Roman" w:hAnsi="Times New Roman"/>
          <w:sz w:val="24"/>
        </w:rPr>
        <w:tab/>
        <w:t>предоставление общего и дополнительного образования в муниципальных общеобразовательных организациях всем учащимся на общедоступной и бесплатной основе 1,5 тыс. детей в соответствии с текущим прогнозом). Кроме того, 975 детей смогут получить бесплатное дошкольное образование в дошкольных группах при муниципальных общеобразовательных организациях;</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w:t>
      </w:r>
      <w:r w:rsidRPr="00D150C4">
        <w:rPr>
          <w:rFonts w:ascii="Times New Roman" w:hAnsi="Times New Roman"/>
          <w:sz w:val="24"/>
        </w:rPr>
        <w:tab/>
        <w:t xml:space="preserve">реализацию программ дошкольного образования для 533 детей, обучающихся в муниципальных дошкольных образовательных организациях. </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Целевые показатели реализации подпрограммы представлены в нижеследующей таблице.</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Фактические значения целевых показателей могут незначительно отклониться от плановых в соответствии с реальной динамикой численности и структуры обучающихся в муниципальных образовательных организациях.</w:t>
      </w:r>
    </w:p>
    <w:p w:rsidR="00722789" w:rsidRPr="00D150C4" w:rsidRDefault="00722789" w:rsidP="00722789">
      <w:pPr>
        <w:pStyle w:val="Pro-TabName"/>
        <w:spacing w:before="0" w:after="0"/>
        <w:ind w:firstLine="709"/>
        <w:jc w:val="center"/>
        <w:rPr>
          <w:rFonts w:ascii="Times New Roman" w:hAnsi="Times New Roman"/>
          <w:b w:val="0"/>
          <w:color w:val="auto"/>
          <w:sz w:val="24"/>
          <w:szCs w:val="24"/>
        </w:rPr>
      </w:pPr>
      <w:r w:rsidRPr="00D150C4">
        <w:rPr>
          <w:rFonts w:ascii="Times New Roman" w:hAnsi="Times New Roman"/>
          <w:b w:val="0"/>
          <w:color w:val="auto"/>
          <w:sz w:val="24"/>
          <w:szCs w:val="24"/>
        </w:rPr>
        <w:t xml:space="preserve">Сведения о целевых индикаторах (показателях) </w:t>
      </w:r>
    </w:p>
    <w:p w:rsidR="00722789" w:rsidRPr="00D150C4" w:rsidRDefault="00722789" w:rsidP="00722789">
      <w:pPr>
        <w:pStyle w:val="Pro-TabName"/>
        <w:spacing w:before="0" w:after="0"/>
        <w:ind w:firstLine="709"/>
        <w:jc w:val="center"/>
        <w:rPr>
          <w:rFonts w:ascii="Times New Roman" w:hAnsi="Times New Roman"/>
          <w:b w:val="0"/>
          <w:color w:val="auto"/>
          <w:sz w:val="24"/>
          <w:szCs w:val="24"/>
        </w:rPr>
      </w:pPr>
      <w:r w:rsidRPr="00D150C4">
        <w:rPr>
          <w:rFonts w:ascii="Times New Roman" w:hAnsi="Times New Roman"/>
          <w:b w:val="0"/>
          <w:color w:val="auto"/>
          <w:sz w:val="24"/>
          <w:szCs w:val="24"/>
        </w:rPr>
        <w:t>реализации подпрограммы</w:t>
      </w:r>
    </w:p>
    <w:tbl>
      <w:tblPr>
        <w:tblW w:w="11097"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448"/>
        <w:gridCol w:w="2965"/>
        <w:gridCol w:w="742"/>
        <w:gridCol w:w="696"/>
        <w:gridCol w:w="697"/>
        <w:gridCol w:w="696"/>
        <w:gridCol w:w="696"/>
        <w:gridCol w:w="697"/>
        <w:gridCol w:w="704"/>
        <w:gridCol w:w="689"/>
        <w:gridCol w:w="689"/>
        <w:gridCol w:w="689"/>
        <w:gridCol w:w="689"/>
      </w:tblGrid>
      <w:tr w:rsidR="00722789" w:rsidRPr="00C937D1" w:rsidTr="007D4F5E">
        <w:trPr>
          <w:trHeight w:val="1014"/>
          <w:tblHeader/>
        </w:trPr>
        <w:tc>
          <w:tcPr>
            <w:tcW w:w="448" w:type="dxa"/>
            <w:tcBorders>
              <w:bottom w:val="single" w:sz="12" w:space="0" w:color="808080"/>
            </w:tcBorders>
            <w:shd w:val="clear" w:color="auto" w:fill="auto"/>
          </w:tcPr>
          <w:p w:rsidR="00722789" w:rsidRPr="00C464F4" w:rsidRDefault="00722789" w:rsidP="007D4F5E">
            <w:pPr>
              <w:pStyle w:val="Pro-Tab"/>
              <w:keepNext/>
              <w:rPr>
                <w:rFonts w:ascii="Times New Roman" w:hAnsi="Times New Roman"/>
                <w:sz w:val="22"/>
                <w:szCs w:val="22"/>
                <w:lang w:val="ru-RU" w:eastAsia="ru-RU"/>
              </w:rPr>
            </w:pPr>
            <w:r w:rsidRPr="00C464F4">
              <w:rPr>
                <w:rFonts w:ascii="Times New Roman" w:hAnsi="Times New Roman"/>
                <w:sz w:val="22"/>
                <w:szCs w:val="22"/>
                <w:lang w:val="ru-RU" w:eastAsia="ru-RU"/>
              </w:rPr>
              <w:t>№</w:t>
            </w:r>
          </w:p>
        </w:tc>
        <w:tc>
          <w:tcPr>
            <w:tcW w:w="2965" w:type="dxa"/>
            <w:tcBorders>
              <w:bottom w:val="single" w:sz="12" w:space="0" w:color="808080"/>
            </w:tcBorders>
            <w:shd w:val="clear" w:color="auto" w:fill="auto"/>
          </w:tcPr>
          <w:p w:rsidR="00722789" w:rsidRPr="00C464F4" w:rsidRDefault="00722789" w:rsidP="007D4F5E">
            <w:pPr>
              <w:pStyle w:val="Pro-Tab"/>
              <w:keepNext/>
              <w:rPr>
                <w:rFonts w:ascii="Times New Roman" w:hAnsi="Times New Roman"/>
                <w:sz w:val="22"/>
                <w:szCs w:val="22"/>
                <w:lang w:val="ru-RU" w:eastAsia="ru-RU"/>
              </w:rPr>
            </w:pPr>
            <w:r w:rsidRPr="00C464F4">
              <w:rPr>
                <w:rFonts w:ascii="Times New Roman" w:hAnsi="Times New Roman"/>
                <w:sz w:val="22"/>
                <w:szCs w:val="22"/>
                <w:lang w:val="ru-RU" w:eastAsia="ru-RU"/>
              </w:rPr>
              <w:t>Наименование показателя</w:t>
            </w:r>
          </w:p>
        </w:tc>
        <w:tc>
          <w:tcPr>
            <w:tcW w:w="742" w:type="dxa"/>
            <w:tcBorders>
              <w:bottom w:val="single" w:sz="12" w:space="0" w:color="808080"/>
            </w:tcBorders>
            <w:shd w:val="clear" w:color="auto" w:fill="auto"/>
          </w:tcPr>
          <w:p w:rsidR="00722789" w:rsidRPr="00C464F4" w:rsidRDefault="00722789" w:rsidP="007D4F5E">
            <w:pPr>
              <w:pStyle w:val="Pro-Tab"/>
              <w:keepNext/>
              <w:rPr>
                <w:rFonts w:ascii="Times New Roman" w:hAnsi="Times New Roman"/>
                <w:sz w:val="22"/>
                <w:szCs w:val="22"/>
                <w:lang w:val="ru-RU" w:eastAsia="ru-RU"/>
              </w:rPr>
            </w:pPr>
            <w:r w:rsidRPr="00C464F4">
              <w:rPr>
                <w:rFonts w:ascii="Times New Roman" w:hAnsi="Times New Roman"/>
                <w:sz w:val="22"/>
                <w:szCs w:val="22"/>
                <w:lang w:val="ru-RU" w:eastAsia="ru-RU"/>
              </w:rPr>
              <w:t>Ед. изм.</w:t>
            </w:r>
          </w:p>
        </w:tc>
        <w:tc>
          <w:tcPr>
            <w:tcW w:w="696" w:type="dxa"/>
            <w:tcBorders>
              <w:bottom w:val="single" w:sz="12" w:space="0" w:color="808080"/>
            </w:tcBorders>
            <w:shd w:val="clear" w:color="auto" w:fill="auto"/>
          </w:tcPr>
          <w:p w:rsidR="00722789" w:rsidRPr="00C464F4" w:rsidRDefault="00722789" w:rsidP="007D4F5E">
            <w:pPr>
              <w:pStyle w:val="Pro-Tab"/>
              <w:keepNext/>
              <w:jc w:val="center"/>
              <w:rPr>
                <w:rFonts w:ascii="Times New Roman" w:hAnsi="Times New Roman"/>
                <w:sz w:val="22"/>
                <w:szCs w:val="22"/>
                <w:lang w:val="ru-RU" w:eastAsia="ru-RU"/>
              </w:rPr>
            </w:pPr>
            <w:r w:rsidRPr="00C464F4">
              <w:rPr>
                <w:rFonts w:ascii="Times New Roman" w:hAnsi="Times New Roman"/>
                <w:sz w:val="22"/>
                <w:szCs w:val="22"/>
                <w:lang w:val="ru-RU" w:eastAsia="ru-RU"/>
              </w:rPr>
              <w:t>2012</w:t>
            </w:r>
          </w:p>
        </w:tc>
        <w:tc>
          <w:tcPr>
            <w:tcW w:w="697" w:type="dxa"/>
            <w:tcBorders>
              <w:bottom w:val="single" w:sz="12" w:space="0" w:color="808080"/>
            </w:tcBorders>
            <w:shd w:val="clear" w:color="auto" w:fill="auto"/>
          </w:tcPr>
          <w:p w:rsidR="00722789" w:rsidRPr="00C464F4" w:rsidRDefault="00722789" w:rsidP="007D4F5E">
            <w:pPr>
              <w:pStyle w:val="Pro-Tab"/>
              <w:keepNext/>
              <w:jc w:val="center"/>
              <w:rPr>
                <w:rFonts w:ascii="Times New Roman" w:hAnsi="Times New Roman"/>
                <w:sz w:val="22"/>
                <w:szCs w:val="22"/>
                <w:lang w:val="ru-RU" w:eastAsia="ru-RU"/>
              </w:rPr>
            </w:pPr>
            <w:r w:rsidRPr="00C464F4">
              <w:rPr>
                <w:rFonts w:ascii="Times New Roman" w:hAnsi="Times New Roman"/>
                <w:sz w:val="22"/>
                <w:szCs w:val="22"/>
                <w:lang w:val="ru-RU" w:eastAsia="ru-RU"/>
              </w:rPr>
              <w:t>2013</w:t>
            </w:r>
          </w:p>
          <w:p w:rsidR="00722789" w:rsidRPr="00C464F4" w:rsidRDefault="00722789" w:rsidP="007D4F5E">
            <w:pPr>
              <w:pStyle w:val="Pro-Tab"/>
              <w:keepNext/>
              <w:jc w:val="center"/>
              <w:rPr>
                <w:rFonts w:ascii="Times New Roman" w:hAnsi="Times New Roman"/>
                <w:sz w:val="22"/>
                <w:szCs w:val="22"/>
                <w:lang w:val="ru-RU" w:eastAsia="ru-RU"/>
              </w:rPr>
            </w:pPr>
            <w:r w:rsidRPr="00C464F4">
              <w:rPr>
                <w:rFonts w:ascii="Times New Roman" w:hAnsi="Times New Roman"/>
                <w:sz w:val="22"/>
                <w:szCs w:val="22"/>
                <w:lang w:val="ru-RU" w:eastAsia="ru-RU"/>
              </w:rPr>
              <w:t>оценка</w:t>
            </w:r>
          </w:p>
        </w:tc>
        <w:tc>
          <w:tcPr>
            <w:tcW w:w="696" w:type="dxa"/>
            <w:tcBorders>
              <w:bottom w:val="single" w:sz="12" w:space="0" w:color="808080"/>
            </w:tcBorders>
            <w:shd w:val="clear" w:color="auto" w:fill="auto"/>
          </w:tcPr>
          <w:p w:rsidR="00722789" w:rsidRPr="00C464F4" w:rsidRDefault="00722789" w:rsidP="007D4F5E">
            <w:pPr>
              <w:pStyle w:val="Pro-Tab"/>
              <w:keepNext/>
              <w:jc w:val="center"/>
              <w:rPr>
                <w:rFonts w:ascii="Times New Roman" w:hAnsi="Times New Roman"/>
                <w:sz w:val="22"/>
                <w:szCs w:val="22"/>
                <w:lang w:val="ru-RU" w:eastAsia="ru-RU"/>
              </w:rPr>
            </w:pPr>
            <w:r w:rsidRPr="00C464F4">
              <w:rPr>
                <w:rFonts w:ascii="Times New Roman" w:hAnsi="Times New Roman"/>
                <w:sz w:val="22"/>
                <w:szCs w:val="22"/>
                <w:lang w:val="ru-RU" w:eastAsia="ru-RU"/>
              </w:rPr>
              <w:t>2014</w:t>
            </w:r>
          </w:p>
        </w:tc>
        <w:tc>
          <w:tcPr>
            <w:tcW w:w="696" w:type="dxa"/>
            <w:tcBorders>
              <w:bottom w:val="single" w:sz="12" w:space="0" w:color="808080"/>
            </w:tcBorders>
            <w:shd w:val="clear" w:color="auto" w:fill="auto"/>
          </w:tcPr>
          <w:p w:rsidR="00722789" w:rsidRPr="00C464F4" w:rsidRDefault="00722789" w:rsidP="007D4F5E">
            <w:pPr>
              <w:pStyle w:val="Pro-Tab"/>
              <w:keepNext/>
              <w:jc w:val="center"/>
              <w:rPr>
                <w:rFonts w:ascii="Times New Roman" w:hAnsi="Times New Roman"/>
                <w:sz w:val="22"/>
                <w:szCs w:val="22"/>
                <w:lang w:val="ru-RU" w:eastAsia="ru-RU"/>
              </w:rPr>
            </w:pPr>
            <w:r w:rsidRPr="00C464F4">
              <w:rPr>
                <w:rFonts w:ascii="Times New Roman" w:hAnsi="Times New Roman"/>
                <w:sz w:val="22"/>
                <w:szCs w:val="22"/>
                <w:lang w:val="ru-RU" w:eastAsia="ru-RU"/>
              </w:rPr>
              <w:t>2015</w:t>
            </w:r>
          </w:p>
        </w:tc>
        <w:tc>
          <w:tcPr>
            <w:tcW w:w="697" w:type="dxa"/>
            <w:tcBorders>
              <w:bottom w:val="single" w:sz="12" w:space="0" w:color="808080"/>
            </w:tcBorders>
            <w:shd w:val="clear" w:color="auto" w:fill="auto"/>
          </w:tcPr>
          <w:p w:rsidR="00722789" w:rsidRPr="00C464F4" w:rsidRDefault="00722789" w:rsidP="007D4F5E">
            <w:pPr>
              <w:pStyle w:val="Pro-Tab"/>
              <w:keepNext/>
              <w:jc w:val="center"/>
              <w:rPr>
                <w:rFonts w:ascii="Times New Roman" w:hAnsi="Times New Roman"/>
                <w:sz w:val="22"/>
                <w:szCs w:val="22"/>
                <w:lang w:val="ru-RU" w:eastAsia="ru-RU"/>
              </w:rPr>
            </w:pPr>
            <w:r w:rsidRPr="00C464F4">
              <w:rPr>
                <w:rFonts w:ascii="Times New Roman" w:hAnsi="Times New Roman"/>
                <w:sz w:val="22"/>
                <w:szCs w:val="22"/>
                <w:lang w:val="ru-RU" w:eastAsia="ru-RU"/>
              </w:rPr>
              <w:t>2016</w:t>
            </w:r>
          </w:p>
        </w:tc>
        <w:tc>
          <w:tcPr>
            <w:tcW w:w="704" w:type="dxa"/>
            <w:tcBorders>
              <w:bottom w:val="single" w:sz="12" w:space="0" w:color="808080"/>
            </w:tcBorders>
          </w:tcPr>
          <w:p w:rsidR="00722789" w:rsidRPr="00C464F4" w:rsidRDefault="00722789" w:rsidP="007D4F5E">
            <w:pPr>
              <w:pStyle w:val="Pro-Tab"/>
              <w:keepNext/>
              <w:jc w:val="center"/>
              <w:rPr>
                <w:rFonts w:ascii="Times New Roman" w:hAnsi="Times New Roman"/>
                <w:sz w:val="22"/>
                <w:szCs w:val="22"/>
                <w:lang w:val="ru-RU" w:eastAsia="ru-RU"/>
              </w:rPr>
            </w:pPr>
            <w:r w:rsidRPr="00C464F4">
              <w:rPr>
                <w:rFonts w:ascii="Times New Roman" w:hAnsi="Times New Roman"/>
                <w:sz w:val="22"/>
                <w:szCs w:val="22"/>
                <w:lang w:val="ru-RU" w:eastAsia="ru-RU"/>
              </w:rPr>
              <w:t>2017</w:t>
            </w:r>
          </w:p>
        </w:tc>
        <w:tc>
          <w:tcPr>
            <w:tcW w:w="689" w:type="dxa"/>
            <w:tcBorders>
              <w:bottom w:val="single" w:sz="12" w:space="0" w:color="808080"/>
            </w:tcBorders>
          </w:tcPr>
          <w:p w:rsidR="00722789" w:rsidRPr="00C464F4" w:rsidRDefault="00722789" w:rsidP="007D4F5E">
            <w:pPr>
              <w:pStyle w:val="Pro-Tab"/>
              <w:keepNext/>
              <w:jc w:val="center"/>
              <w:rPr>
                <w:rFonts w:ascii="Times New Roman" w:hAnsi="Times New Roman"/>
                <w:sz w:val="22"/>
                <w:szCs w:val="22"/>
                <w:lang w:val="ru-RU" w:eastAsia="ru-RU"/>
              </w:rPr>
            </w:pPr>
            <w:r w:rsidRPr="00C464F4">
              <w:rPr>
                <w:rFonts w:ascii="Times New Roman" w:hAnsi="Times New Roman"/>
                <w:sz w:val="22"/>
                <w:szCs w:val="22"/>
                <w:lang w:val="ru-RU" w:eastAsia="ru-RU"/>
              </w:rPr>
              <w:t>2018</w:t>
            </w:r>
          </w:p>
        </w:tc>
        <w:tc>
          <w:tcPr>
            <w:tcW w:w="689" w:type="dxa"/>
            <w:tcBorders>
              <w:bottom w:val="single" w:sz="12" w:space="0" w:color="808080"/>
            </w:tcBorders>
          </w:tcPr>
          <w:p w:rsidR="00722789" w:rsidRPr="00C464F4" w:rsidRDefault="00722789" w:rsidP="007D4F5E">
            <w:pPr>
              <w:pStyle w:val="Pro-Tab"/>
              <w:keepNext/>
              <w:jc w:val="center"/>
              <w:rPr>
                <w:rFonts w:ascii="Times New Roman" w:hAnsi="Times New Roman"/>
                <w:sz w:val="22"/>
                <w:szCs w:val="22"/>
                <w:lang w:val="ru-RU" w:eastAsia="ru-RU"/>
              </w:rPr>
            </w:pPr>
            <w:r w:rsidRPr="00C464F4">
              <w:rPr>
                <w:rFonts w:ascii="Times New Roman" w:hAnsi="Times New Roman"/>
                <w:sz w:val="22"/>
                <w:szCs w:val="22"/>
                <w:lang w:val="ru-RU" w:eastAsia="ru-RU"/>
              </w:rPr>
              <w:t>2019</w:t>
            </w:r>
          </w:p>
        </w:tc>
        <w:tc>
          <w:tcPr>
            <w:tcW w:w="689" w:type="dxa"/>
            <w:tcBorders>
              <w:bottom w:val="single" w:sz="12" w:space="0" w:color="808080"/>
            </w:tcBorders>
          </w:tcPr>
          <w:p w:rsidR="00722789" w:rsidRPr="00C464F4" w:rsidRDefault="00722789" w:rsidP="007D4F5E">
            <w:pPr>
              <w:pStyle w:val="Pro-Tab"/>
              <w:keepNext/>
              <w:jc w:val="center"/>
              <w:rPr>
                <w:rFonts w:ascii="Times New Roman" w:hAnsi="Times New Roman"/>
                <w:sz w:val="22"/>
                <w:szCs w:val="22"/>
                <w:lang w:val="ru-RU" w:eastAsia="ru-RU"/>
              </w:rPr>
            </w:pPr>
            <w:r w:rsidRPr="00C464F4">
              <w:rPr>
                <w:rFonts w:ascii="Times New Roman" w:hAnsi="Times New Roman"/>
                <w:sz w:val="22"/>
                <w:szCs w:val="22"/>
                <w:lang w:val="ru-RU" w:eastAsia="ru-RU"/>
              </w:rPr>
              <w:t>2020</w:t>
            </w:r>
          </w:p>
        </w:tc>
        <w:tc>
          <w:tcPr>
            <w:tcW w:w="689" w:type="dxa"/>
            <w:tcBorders>
              <w:bottom w:val="single" w:sz="12" w:space="0" w:color="808080"/>
            </w:tcBorders>
          </w:tcPr>
          <w:p w:rsidR="00722789" w:rsidRPr="00C464F4" w:rsidRDefault="00722789" w:rsidP="007D4F5E">
            <w:pPr>
              <w:pStyle w:val="Pro-Tab"/>
              <w:keepNext/>
              <w:jc w:val="center"/>
              <w:rPr>
                <w:rFonts w:ascii="Times New Roman" w:hAnsi="Times New Roman"/>
                <w:sz w:val="22"/>
                <w:szCs w:val="22"/>
                <w:lang w:val="ru-RU" w:eastAsia="ru-RU"/>
              </w:rPr>
            </w:pPr>
            <w:r>
              <w:rPr>
                <w:rFonts w:ascii="Times New Roman" w:hAnsi="Times New Roman"/>
                <w:sz w:val="22"/>
                <w:szCs w:val="22"/>
                <w:lang w:val="ru-RU" w:eastAsia="ru-RU"/>
              </w:rPr>
              <w:t>2021</w:t>
            </w:r>
          </w:p>
        </w:tc>
      </w:tr>
      <w:tr w:rsidR="00722789" w:rsidRPr="00C937D1" w:rsidTr="007D4F5E">
        <w:trPr>
          <w:cantSplit/>
          <w:trHeight w:val="1894"/>
        </w:trPr>
        <w:tc>
          <w:tcPr>
            <w:tcW w:w="448" w:type="dxa"/>
            <w:shd w:val="clear" w:color="auto" w:fill="auto"/>
          </w:tcPr>
          <w:p w:rsidR="00722789" w:rsidRPr="00C464F4" w:rsidRDefault="00722789" w:rsidP="007D4F5E">
            <w:pPr>
              <w:pStyle w:val="Pro-Tab"/>
              <w:rPr>
                <w:rFonts w:ascii="Times New Roman" w:hAnsi="Times New Roman"/>
                <w:sz w:val="24"/>
                <w:szCs w:val="24"/>
                <w:lang w:val="ru-RU" w:eastAsia="ru-RU"/>
              </w:rPr>
            </w:pPr>
            <w:r w:rsidRPr="00C464F4">
              <w:rPr>
                <w:rFonts w:ascii="Times New Roman" w:hAnsi="Times New Roman"/>
                <w:sz w:val="24"/>
                <w:szCs w:val="24"/>
                <w:lang w:val="ru-RU" w:eastAsia="ru-RU"/>
              </w:rPr>
              <w:t>1</w:t>
            </w:r>
          </w:p>
        </w:tc>
        <w:tc>
          <w:tcPr>
            <w:tcW w:w="2965" w:type="dxa"/>
            <w:shd w:val="clear" w:color="auto" w:fill="auto"/>
          </w:tcPr>
          <w:p w:rsidR="00722789" w:rsidRPr="00C464F4" w:rsidRDefault="00722789" w:rsidP="007D4F5E">
            <w:pPr>
              <w:pStyle w:val="Pro-Tab"/>
              <w:rPr>
                <w:rFonts w:ascii="Times New Roman" w:hAnsi="Times New Roman"/>
                <w:sz w:val="24"/>
                <w:szCs w:val="24"/>
                <w:lang w:val="ru-RU" w:eastAsia="ru-RU"/>
              </w:rPr>
            </w:pPr>
            <w:r w:rsidRPr="00C464F4">
              <w:rPr>
                <w:rFonts w:ascii="Times New Roman" w:hAnsi="Times New Roman"/>
                <w:sz w:val="24"/>
                <w:szCs w:val="24"/>
                <w:lang w:val="ru-RU" w:eastAsia="ru-RU"/>
              </w:rPr>
              <w:t>Численность обучающихся (1-11 классы) в муниципальных общеобразовательных организациях (на начало учебного года)</w:t>
            </w:r>
          </w:p>
        </w:tc>
        <w:tc>
          <w:tcPr>
            <w:tcW w:w="742"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чел.</w:t>
            </w:r>
          </w:p>
        </w:tc>
        <w:tc>
          <w:tcPr>
            <w:tcW w:w="696"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739</w:t>
            </w:r>
          </w:p>
        </w:tc>
        <w:tc>
          <w:tcPr>
            <w:tcW w:w="697"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738</w:t>
            </w:r>
          </w:p>
        </w:tc>
        <w:tc>
          <w:tcPr>
            <w:tcW w:w="696"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755</w:t>
            </w:r>
          </w:p>
        </w:tc>
        <w:tc>
          <w:tcPr>
            <w:tcW w:w="696"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768</w:t>
            </w:r>
          </w:p>
        </w:tc>
        <w:tc>
          <w:tcPr>
            <w:tcW w:w="697"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788</w:t>
            </w:r>
          </w:p>
        </w:tc>
        <w:tc>
          <w:tcPr>
            <w:tcW w:w="704"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810</w:t>
            </w:r>
          </w:p>
        </w:tc>
        <w:tc>
          <w:tcPr>
            <w:tcW w:w="689"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8</w:t>
            </w:r>
            <w:r>
              <w:rPr>
                <w:rFonts w:ascii="Times New Roman" w:hAnsi="Times New Roman"/>
                <w:sz w:val="24"/>
                <w:szCs w:val="24"/>
                <w:lang w:val="ru-RU" w:eastAsia="ru-RU"/>
              </w:rPr>
              <w:t>15</w:t>
            </w:r>
          </w:p>
        </w:tc>
        <w:tc>
          <w:tcPr>
            <w:tcW w:w="689"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840</w:t>
            </w:r>
          </w:p>
        </w:tc>
        <w:tc>
          <w:tcPr>
            <w:tcW w:w="689"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840</w:t>
            </w:r>
          </w:p>
        </w:tc>
        <w:tc>
          <w:tcPr>
            <w:tcW w:w="689" w:type="dxa"/>
          </w:tcPr>
          <w:p w:rsidR="00722789" w:rsidRPr="00C464F4" w:rsidRDefault="00722789" w:rsidP="007D4F5E">
            <w:pPr>
              <w:pStyle w:val="Pro-Tab"/>
              <w:jc w:val="center"/>
              <w:rPr>
                <w:rFonts w:ascii="Times New Roman" w:hAnsi="Times New Roman"/>
                <w:sz w:val="24"/>
                <w:szCs w:val="24"/>
                <w:lang w:val="ru-RU" w:eastAsia="ru-RU"/>
              </w:rPr>
            </w:pPr>
            <w:r>
              <w:rPr>
                <w:rFonts w:ascii="Times New Roman" w:hAnsi="Times New Roman"/>
                <w:sz w:val="24"/>
                <w:szCs w:val="24"/>
                <w:lang w:val="ru-RU" w:eastAsia="ru-RU"/>
              </w:rPr>
              <w:t>840</w:t>
            </w:r>
          </w:p>
        </w:tc>
      </w:tr>
      <w:tr w:rsidR="00722789" w:rsidRPr="00C937D1" w:rsidTr="007D4F5E">
        <w:trPr>
          <w:cantSplit/>
          <w:trHeight w:val="1885"/>
        </w:trPr>
        <w:tc>
          <w:tcPr>
            <w:tcW w:w="448" w:type="dxa"/>
            <w:shd w:val="clear" w:color="auto" w:fill="auto"/>
          </w:tcPr>
          <w:p w:rsidR="00722789" w:rsidRPr="00C464F4" w:rsidRDefault="00722789" w:rsidP="007D4F5E">
            <w:pPr>
              <w:pStyle w:val="Pro-Tab"/>
              <w:rPr>
                <w:rFonts w:ascii="Times New Roman" w:hAnsi="Times New Roman"/>
                <w:sz w:val="24"/>
                <w:szCs w:val="24"/>
                <w:lang w:val="ru-RU" w:eastAsia="ru-RU"/>
              </w:rPr>
            </w:pPr>
            <w:r w:rsidRPr="00C464F4">
              <w:rPr>
                <w:rFonts w:ascii="Times New Roman" w:hAnsi="Times New Roman"/>
                <w:sz w:val="24"/>
                <w:szCs w:val="24"/>
                <w:lang w:val="ru-RU" w:eastAsia="ru-RU"/>
              </w:rPr>
              <w:t>2</w:t>
            </w:r>
          </w:p>
        </w:tc>
        <w:tc>
          <w:tcPr>
            <w:tcW w:w="2965" w:type="dxa"/>
            <w:shd w:val="clear" w:color="auto" w:fill="auto"/>
          </w:tcPr>
          <w:p w:rsidR="00722789" w:rsidRPr="00C464F4" w:rsidRDefault="00722789" w:rsidP="007D4F5E">
            <w:pPr>
              <w:pStyle w:val="Pro-Tab"/>
              <w:rPr>
                <w:rFonts w:ascii="Times New Roman" w:hAnsi="Times New Roman"/>
                <w:sz w:val="24"/>
                <w:szCs w:val="24"/>
                <w:lang w:val="ru-RU" w:eastAsia="ru-RU"/>
              </w:rPr>
            </w:pPr>
            <w:r w:rsidRPr="00C464F4">
              <w:rPr>
                <w:rFonts w:ascii="Times New Roman" w:hAnsi="Times New Roman"/>
                <w:sz w:val="24"/>
                <w:szCs w:val="24"/>
                <w:lang w:val="ru-RU" w:eastAsia="ru-RU"/>
              </w:rPr>
              <w:t>Численность обучающихся в дошкольных группах муниципальных общеобразовательных организаций (на начало учебного года)</w:t>
            </w:r>
          </w:p>
        </w:tc>
        <w:tc>
          <w:tcPr>
            <w:tcW w:w="742"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чел.</w:t>
            </w:r>
          </w:p>
        </w:tc>
        <w:tc>
          <w:tcPr>
            <w:tcW w:w="696"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247</w:t>
            </w:r>
          </w:p>
        </w:tc>
        <w:tc>
          <w:tcPr>
            <w:tcW w:w="697"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170</w:t>
            </w:r>
          </w:p>
        </w:tc>
        <w:tc>
          <w:tcPr>
            <w:tcW w:w="696"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188</w:t>
            </w:r>
          </w:p>
        </w:tc>
        <w:tc>
          <w:tcPr>
            <w:tcW w:w="696"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187</w:t>
            </w:r>
          </w:p>
        </w:tc>
        <w:tc>
          <w:tcPr>
            <w:tcW w:w="697"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183</w:t>
            </w:r>
          </w:p>
        </w:tc>
        <w:tc>
          <w:tcPr>
            <w:tcW w:w="704"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222</w:t>
            </w:r>
          </w:p>
        </w:tc>
        <w:tc>
          <w:tcPr>
            <w:tcW w:w="689" w:type="dxa"/>
          </w:tcPr>
          <w:p w:rsidR="00722789" w:rsidRPr="00C61455" w:rsidRDefault="00722789" w:rsidP="007D4F5E">
            <w:pPr>
              <w:pStyle w:val="Pro-Tab"/>
              <w:jc w:val="center"/>
              <w:rPr>
                <w:rFonts w:ascii="Times New Roman" w:hAnsi="Times New Roman"/>
                <w:sz w:val="24"/>
                <w:szCs w:val="24"/>
                <w:lang w:val="ru-RU" w:eastAsia="ru-RU"/>
              </w:rPr>
            </w:pPr>
            <w:r w:rsidRPr="00C61455">
              <w:rPr>
                <w:rFonts w:ascii="Times New Roman" w:hAnsi="Times New Roman"/>
                <w:sz w:val="24"/>
                <w:szCs w:val="24"/>
                <w:lang w:val="ru-RU" w:eastAsia="ru-RU"/>
              </w:rPr>
              <w:t>22</w:t>
            </w:r>
            <w:r>
              <w:rPr>
                <w:rFonts w:ascii="Times New Roman" w:hAnsi="Times New Roman"/>
                <w:sz w:val="24"/>
                <w:szCs w:val="24"/>
                <w:lang w:val="ru-RU" w:eastAsia="ru-RU"/>
              </w:rPr>
              <w:t>1</w:t>
            </w:r>
          </w:p>
        </w:tc>
        <w:tc>
          <w:tcPr>
            <w:tcW w:w="689" w:type="dxa"/>
          </w:tcPr>
          <w:p w:rsidR="00722789" w:rsidRPr="00C61455" w:rsidRDefault="00722789" w:rsidP="007D4F5E">
            <w:pPr>
              <w:pStyle w:val="Pro-Tab"/>
              <w:jc w:val="center"/>
              <w:rPr>
                <w:rFonts w:ascii="Times New Roman" w:hAnsi="Times New Roman"/>
                <w:sz w:val="24"/>
                <w:szCs w:val="24"/>
                <w:lang w:val="ru-RU" w:eastAsia="ru-RU"/>
              </w:rPr>
            </w:pPr>
            <w:r w:rsidRPr="00C61455">
              <w:rPr>
                <w:rFonts w:ascii="Times New Roman" w:hAnsi="Times New Roman"/>
                <w:sz w:val="24"/>
                <w:szCs w:val="24"/>
                <w:lang w:val="ru-RU" w:eastAsia="ru-RU"/>
              </w:rPr>
              <w:t>233</w:t>
            </w:r>
          </w:p>
        </w:tc>
        <w:tc>
          <w:tcPr>
            <w:tcW w:w="689"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233</w:t>
            </w:r>
          </w:p>
        </w:tc>
        <w:tc>
          <w:tcPr>
            <w:tcW w:w="689" w:type="dxa"/>
          </w:tcPr>
          <w:p w:rsidR="00722789" w:rsidRPr="00C464F4" w:rsidRDefault="00722789" w:rsidP="007D4F5E">
            <w:pPr>
              <w:pStyle w:val="Pro-Tab"/>
              <w:jc w:val="center"/>
              <w:rPr>
                <w:rFonts w:ascii="Times New Roman" w:hAnsi="Times New Roman"/>
                <w:sz w:val="24"/>
                <w:szCs w:val="24"/>
                <w:lang w:val="ru-RU" w:eastAsia="ru-RU"/>
              </w:rPr>
            </w:pPr>
            <w:r>
              <w:rPr>
                <w:rFonts w:ascii="Times New Roman" w:hAnsi="Times New Roman"/>
                <w:sz w:val="24"/>
                <w:szCs w:val="24"/>
                <w:lang w:val="ru-RU" w:eastAsia="ru-RU"/>
              </w:rPr>
              <w:t>233</w:t>
            </w:r>
          </w:p>
        </w:tc>
      </w:tr>
      <w:tr w:rsidR="00722789" w:rsidRPr="00C937D1" w:rsidTr="007D4F5E">
        <w:trPr>
          <w:cantSplit/>
          <w:trHeight w:val="1594"/>
        </w:trPr>
        <w:tc>
          <w:tcPr>
            <w:tcW w:w="448" w:type="dxa"/>
            <w:shd w:val="clear" w:color="auto" w:fill="auto"/>
          </w:tcPr>
          <w:p w:rsidR="00722789" w:rsidRPr="00C464F4" w:rsidRDefault="00722789" w:rsidP="007D4F5E">
            <w:pPr>
              <w:pStyle w:val="Pro-Tab"/>
              <w:rPr>
                <w:rFonts w:ascii="Times New Roman" w:hAnsi="Times New Roman"/>
                <w:sz w:val="24"/>
                <w:szCs w:val="24"/>
                <w:lang w:val="ru-RU" w:eastAsia="ru-RU"/>
              </w:rPr>
            </w:pPr>
            <w:r w:rsidRPr="00C464F4">
              <w:rPr>
                <w:rFonts w:ascii="Times New Roman" w:hAnsi="Times New Roman"/>
                <w:sz w:val="24"/>
                <w:szCs w:val="24"/>
                <w:lang w:val="ru-RU" w:eastAsia="ru-RU"/>
              </w:rPr>
              <w:lastRenderedPageBreak/>
              <w:t>3</w:t>
            </w:r>
          </w:p>
        </w:tc>
        <w:tc>
          <w:tcPr>
            <w:tcW w:w="2965" w:type="dxa"/>
            <w:shd w:val="clear" w:color="auto" w:fill="auto"/>
          </w:tcPr>
          <w:p w:rsidR="00722789" w:rsidRPr="00C464F4" w:rsidRDefault="00722789" w:rsidP="007D4F5E">
            <w:pPr>
              <w:pStyle w:val="Pro-Tab"/>
              <w:rPr>
                <w:rFonts w:ascii="Times New Roman" w:hAnsi="Times New Roman"/>
                <w:sz w:val="24"/>
                <w:szCs w:val="24"/>
                <w:lang w:val="ru-RU" w:eastAsia="ru-RU"/>
              </w:rPr>
            </w:pPr>
            <w:r w:rsidRPr="00C464F4">
              <w:rPr>
                <w:rFonts w:ascii="Times New Roman" w:hAnsi="Times New Roman"/>
                <w:sz w:val="24"/>
                <w:szCs w:val="24"/>
                <w:lang w:val="ru-RU" w:eastAsia="ru-RU"/>
              </w:rPr>
              <w:t>Численность обучающихся в муниципальных дошкольных образовательных организациях</w:t>
            </w:r>
          </w:p>
        </w:tc>
        <w:tc>
          <w:tcPr>
            <w:tcW w:w="742"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чел.</w:t>
            </w:r>
          </w:p>
        </w:tc>
        <w:tc>
          <w:tcPr>
            <w:tcW w:w="696"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10</w:t>
            </w:r>
          </w:p>
        </w:tc>
        <w:tc>
          <w:tcPr>
            <w:tcW w:w="697"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126</w:t>
            </w:r>
          </w:p>
        </w:tc>
        <w:tc>
          <w:tcPr>
            <w:tcW w:w="696"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134</w:t>
            </w:r>
          </w:p>
        </w:tc>
        <w:tc>
          <w:tcPr>
            <w:tcW w:w="696"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136</w:t>
            </w:r>
          </w:p>
        </w:tc>
        <w:tc>
          <w:tcPr>
            <w:tcW w:w="697" w:type="dxa"/>
            <w:shd w:val="clear" w:color="auto" w:fill="auto"/>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140</w:t>
            </w:r>
          </w:p>
        </w:tc>
        <w:tc>
          <w:tcPr>
            <w:tcW w:w="704"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143</w:t>
            </w:r>
          </w:p>
        </w:tc>
        <w:tc>
          <w:tcPr>
            <w:tcW w:w="689" w:type="dxa"/>
          </w:tcPr>
          <w:p w:rsidR="00722789" w:rsidRPr="00C61455" w:rsidRDefault="00722789" w:rsidP="007D4F5E">
            <w:pPr>
              <w:pStyle w:val="Pro-Tab"/>
              <w:jc w:val="center"/>
              <w:rPr>
                <w:rFonts w:ascii="Times New Roman" w:hAnsi="Times New Roman"/>
                <w:sz w:val="24"/>
                <w:szCs w:val="24"/>
                <w:lang w:val="ru-RU" w:eastAsia="ru-RU"/>
              </w:rPr>
            </w:pPr>
            <w:r w:rsidRPr="00C61455">
              <w:rPr>
                <w:rFonts w:ascii="Times New Roman" w:hAnsi="Times New Roman"/>
                <w:sz w:val="24"/>
                <w:szCs w:val="24"/>
                <w:lang w:val="ru-RU" w:eastAsia="ru-RU"/>
              </w:rPr>
              <w:t>14</w:t>
            </w:r>
            <w:r>
              <w:rPr>
                <w:rFonts w:ascii="Times New Roman" w:hAnsi="Times New Roman"/>
                <w:sz w:val="24"/>
                <w:szCs w:val="24"/>
                <w:lang w:val="ru-RU" w:eastAsia="ru-RU"/>
              </w:rPr>
              <w:t>9</w:t>
            </w:r>
          </w:p>
        </w:tc>
        <w:tc>
          <w:tcPr>
            <w:tcW w:w="689" w:type="dxa"/>
          </w:tcPr>
          <w:p w:rsidR="00722789" w:rsidRPr="00C61455" w:rsidRDefault="00722789" w:rsidP="007D4F5E">
            <w:pPr>
              <w:pStyle w:val="Pro-Tab"/>
              <w:jc w:val="center"/>
              <w:rPr>
                <w:rFonts w:ascii="Times New Roman" w:hAnsi="Times New Roman"/>
                <w:sz w:val="24"/>
                <w:szCs w:val="24"/>
                <w:lang w:val="ru-RU" w:eastAsia="ru-RU"/>
              </w:rPr>
            </w:pPr>
            <w:r w:rsidRPr="00C61455">
              <w:rPr>
                <w:rFonts w:ascii="Times New Roman" w:hAnsi="Times New Roman"/>
                <w:sz w:val="24"/>
                <w:szCs w:val="24"/>
                <w:lang w:val="ru-RU" w:eastAsia="ru-RU"/>
              </w:rPr>
              <w:t>147</w:t>
            </w:r>
          </w:p>
        </w:tc>
        <w:tc>
          <w:tcPr>
            <w:tcW w:w="689" w:type="dxa"/>
          </w:tcPr>
          <w:p w:rsidR="00722789" w:rsidRPr="00C464F4" w:rsidRDefault="00722789" w:rsidP="007D4F5E">
            <w:pPr>
              <w:pStyle w:val="Pro-Tab"/>
              <w:jc w:val="center"/>
              <w:rPr>
                <w:rFonts w:ascii="Times New Roman" w:hAnsi="Times New Roman"/>
                <w:sz w:val="24"/>
                <w:szCs w:val="24"/>
                <w:lang w:val="ru-RU" w:eastAsia="ru-RU"/>
              </w:rPr>
            </w:pPr>
            <w:r w:rsidRPr="00C464F4">
              <w:rPr>
                <w:rFonts w:ascii="Times New Roman" w:hAnsi="Times New Roman"/>
                <w:sz w:val="24"/>
                <w:szCs w:val="24"/>
                <w:lang w:val="ru-RU" w:eastAsia="ru-RU"/>
              </w:rPr>
              <w:t>147</w:t>
            </w:r>
          </w:p>
        </w:tc>
        <w:tc>
          <w:tcPr>
            <w:tcW w:w="689" w:type="dxa"/>
          </w:tcPr>
          <w:p w:rsidR="00722789" w:rsidRPr="00C464F4" w:rsidRDefault="00722789" w:rsidP="007D4F5E">
            <w:pPr>
              <w:pStyle w:val="Pro-Tab"/>
              <w:jc w:val="center"/>
              <w:rPr>
                <w:rFonts w:ascii="Times New Roman" w:hAnsi="Times New Roman"/>
                <w:sz w:val="24"/>
                <w:szCs w:val="24"/>
                <w:lang w:val="ru-RU" w:eastAsia="ru-RU"/>
              </w:rPr>
            </w:pPr>
            <w:r>
              <w:rPr>
                <w:rFonts w:ascii="Times New Roman" w:hAnsi="Times New Roman"/>
                <w:sz w:val="24"/>
                <w:szCs w:val="24"/>
                <w:lang w:val="ru-RU" w:eastAsia="ru-RU"/>
              </w:rPr>
              <w:t>147</w:t>
            </w:r>
          </w:p>
        </w:tc>
      </w:tr>
    </w:tbl>
    <w:p w:rsidR="00722789" w:rsidRPr="00C937D1" w:rsidRDefault="00722789" w:rsidP="00722789">
      <w:pPr>
        <w:pStyle w:val="4"/>
        <w:spacing w:before="0" w:after="0"/>
        <w:ind w:firstLine="709"/>
        <w:rPr>
          <w:rFonts w:ascii="Times New Roman" w:hAnsi="Times New Roman"/>
          <w:sz w:val="28"/>
        </w:rPr>
      </w:pPr>
    </w:p>
    <w:p w:rsidR="00722789" w:rsidRPr="00D150C4" w:rsidRDefault="00722789" w:rsidP="00722789">
      <w:pPr>
        <w:pStyle w:val="4"/>
        <w:numPr>
          <w:ilvl w:val="0"/>
          <w:numId w:val="7"/>
        </w:numPr>
        <w:spacing w:before="0" w:after="0"/>
        <w:jc w:val="center"/>
        <w:rPr>
          <w:rFonts w:ascii="Times New Roman" w:hAnsi="Times New Roman"/>
          <w:b w:val="0"/>
          <w:sz w:val="24"/>
          <w:szCs w:val="24"/>
        </w:rPr>
      </w:pPr>
      <w:r w:rsidRPr="00D150C4">
        <w:rPr>
          <w:rFonts w:ascii="Times New Roman" w:hAnsi="Times New Roman"/>
          <w:b w:val="0"/>
          <w:sz w:val="24"/>
          <w:szCs w:val="24"/>
        </w:rPr>
        <w:t>Мероприятия подпрограммы</w:t>
      </w:r>
    </w:p>
    <w:p w:rsidR="00722789" w:rsidRPr="00D150C4" w:rsidRDefault="00722789" w:rsidP="00722789">
      <w:pPr>
        <w:pStyle w:val="Pro-Gramma"/>
        <w:rPr>
          <w:sz w:val="24"/>
          <w:lang w:val="en-US"/>
        </w:rPr>
      </w:pP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Реализация подпрограммы предполагает выполнение следующих мероприятий:</w:t>
      </w:r>
    </w:p>
    <w:p w:rsidR="00722789" w:rsidRPr="00D150C4" w:rsidRDefault="00722789" w:rsidP="00722789">
      <w:pPr>
        <w:pStyle w:val="Pro-Gramma"/>
        <w:spacing w:before="0" w:line="240" w:lineRule="auto"/>
        <w:ind w:left="0" w:firstLine="709"/>
        <w:rPr>
          <w:rFonts w:ascii="Times New Roman" w:hAnsi="Times New Roman"/>
          <w:sz w:val="24"/>
          <w:lang w:val="ru-RU"/>
        </w:rPr>
      </w:pPr>
      <w:r w:rsidRPr="00D150C4">
        <w:rPr>
          <w:rFonts w:ascii="Times New Roman" w:hAnsi="Times New Roman"/>
          <w:sz w:val="24"/>
          <w:lang w:val="ru-RU"/>
        </w:rPr>
        <w:t>1.</w:t>
      </w:r>
      <w:r w:rsidRPr="00D150C4">
        <w:rPr>
          <w:rFonts w:ascii="Times New Roman" w:hAnsi="Times New Roman"/>
          <w:sz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w:t>
      </w:r>
      <w:r w:rsidRPr="00D150C4">
        <w:rPr>
          <w:rFonts w:ascii="Times New Roman" w:hAnsi="Times New Roman"/>
          <w:sz w:val="24"/>
          <w:lang w:val="ru-RU"/>
        </w:rPr>
        <w:t>.</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 xml:space="preserve">Предоставление средств </w:t>
      </w:r>
      <w:r w:rsidRPr="00D150C4">
        <w:rPr>
          <w:rFonts w:ascii="Times New Roman" w:hAnsi="Times New Roman"/>
          <w:sz w:val="24"/>
          <w:lang w:val="ru-RU"/>
        </w:rPr>
        <w:t xml:space="preserve">из областного бюджета </w:t>
      </w:r>
      <w:r w:rsidRPr="00D150C4">
        <w:rPr>
          <w:rFonts w:ascii="Times New Roman" w:hAnsi="Times New Roman"/>
          <w:sz w:val="24"/>
        </w:rPr>
        <w:t xml:space="preserve">бюджету Тейковского муниципального района на </w:t>
      </w:r>
      <w:r w:rsidRPr="00D150C4">
        <w:rPr>
          <w:rFonts w:ascii="Times New Roman" w:hAnsi="Times New Roman"/>
          <w:sz w:val="24"/>
          <w:lang w:val="ru-RU"/>
        </w:rPr>
        <w:t>реализацию мероприятия</w:t>
      </w:r>
      <w:r w:rsidRPr="00D150C4">
        <w:rPr>
          <w:rFonts w:ascii="Times New Roman" w:hAnsi="Times New Roman"/>
          <w:sz w:val="24"/>
        </w:rPr>
        <w:t>.</w:t>
      </w:r>
    </w:p>
    <w:p w:rsidR="00722789" w:rsidRPr="00D150C4" w:rsidRDefault="00722789" w:rsidP="00722789">
      <w:pPr>
        <w:spacing w:before="40" w:after="40"/>
        <w:ind w:firstLine="709"/>
        <w:contextualSpacing/>
        <w:jc w:val="both"/>
      </w:pPr>
      <w:r w:rsidRPr="00D150C4">
        <w:t>Исполнителем мероприятия подпрограммы выступает отдел образования администрации Тейковского муниципального района, образовательные организации.</w:t>
      </w:r>
      <w:r w:rsidRPr="00D150C4">
        <w:tab/>
      </w:r>
    </w:p>
    <w:p w:rsidR="00722789" w:rsidRPr="00D150C4" w:rsidRDefault="00722789" w:rsidP="00722789">
      <w:pPr>
        <w:spacing w:before="40" w:after="40"/>
        <w:ind w:left="360"/>
        <w:contextualSpacing/>
        <w:jc w:val="both"/>
      </w:pPr>
      <w:r w:rsidRPr="00D150C4">
        <w:tab/>
        <w:t>Срок выполнения мероприятия – 2014-2021 гг.</w:t>
      </w:r>
    </w:p>
    <w:p w:rsidR="00722789" w:rsidRPr="00D150C4" w:rsidRDefault="00722789" w:rsidP="00722789">
      <w:pPr>
        <w:pStyle w:val="Pro-List1"/>
        <w:spacing w:before="0" w:line="240" w:lineRule="auto"/>
        <w:ind w:left="0" w:firstLine="709"/>
        <w:rPr>
          <w:rFonts w:ascii="Times New Roman" w:hAnsi="Times New Roman"/>
          <w:sz w:val="24"/>
          <w:lang w:val="ru-RU"/>
        </w:rPr>
      </w:pPr>
    </w:p>
    <w:p w:rsidR="00722789" w:rsidRPr="00D150C4" w:rsidRDefault="00722789" w:rsidP="00722789">
      <w:pPr>
        <w:pStyle w:val="Pro-List1"/>
        <w:spacing w:before="0" w:line="240" w:lineRule="auto"/>
        <w:ind w:left="0" w:firstLine="709"/>
        <w:rPr>
          <w:rFonts w:ascii="Times New Roman" w:hAnsi="Times New Roman"/>
          <w:sz w:val="24"/>
          <w:lang w:val="ru-RU"/>
        </w:rPr>
      </w:pPr>
      <w:r w:rsidRPr="00D150C4">
        <w:rPr>
          <w:rFonts w:ascii="Times New Roman" w:hAnsi="Times New Roman"/>
          <w:sz w:val="24"/>
          <w:lang w:val="ru-RU"/>
        </w:rPr>
        <w:t xml:space="preserve">2. </w:t>
      </w:r>
      <w:r w:rsidRPr="00D150C4">
        <w:rPr>
          <w:rFonts w:ascii="Times New Roman" w:hAnsi="Times New Roman"/>
          <w:sz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 xml:space="preserve">Предоставление средств </w:t>
      </w:r>
      <w:r w:rsidRPr="00D150C4">
        <w:rPr>
          <w:rFonts w:ascii="Times New Roman" w:hAnsi="Times New Roman"/>
          <w:sz w:val="24"/>
          <w:lang w:val="ru-RU"/>
        </w:rPr>
        <w:t xml:space="preserve">из областного бюджета </w:t>
      </w:r>
      <w:r w:rsidRPr="00D150C4">
        <w:rPr>
          <w:rFonts w:ascii="Times New Roman" w:hAnsi="Times New Roman"/>
          <w:sz w:val="24"/>
        </w:rPr>
        <w:t xml:space="preserve">бюджету Тейковского муниципального района на </w:t>
      </w:r>
      <w:r w:rsidRPr="00D150C4">
        <w:rPr>
          <w:rFonts w:ascii="Times New Roman" w:hAnsi="Times New Roman"/>
          <w:sz w:val="24"/>
          <w:lang w:val="ru-RU"/>
        </w:rPr>
        <w:t>реализацию мероприятия</w:t>
      </w:r>
      <w:r w:rsidRPr="00D150C4">
        <w:rPr>
          <w:rFonts w:ascii="Times New Roman" w:hAnsi="Times New Roman"/>
          <w:sz w:val="24"/>
        </w:rPr>
        <w:t>.</w:t>
      </w:r>
    </w:p>
    <w:p w:rsidR="00722789" w:rsidRPr="00D150C4" w:rsidRDefault="00722789" w:rsidP="00722789">
      <w:pPr>
        <w:spacing w:before="40" w:after="40"/>
        <w:ind w:firstLine="709"/>
        <w:contextualSpacing/>
        <w:jc w:val="both"/>
      </w:pPr>
      <w:r w:rsidRPr="00D150C4">
        <w:t>Исполнителем мероприятия подпрограммы выступает отдел образования администрации Тейковского муниципального района, образовательные организации.</w:t>
      </w:r>
      <w:r w:rsidRPr="00D150C4">
        <w:tab/>
      </w:r>
    </w:p>
    <w:p w:rsidR="00722789" w:rsidRPr="00D150C4" w:rsidRDefault="00722789" w:rsidP="00722789">
      <w:pPr>
        <w:spacing w:before="40" w:after="40"/>
        <w:ind w:left="360"/>
        <w:contextualSpacing/>
        <w:jc w:val="both"/>
      </w:pPr>
      <w:r w:rsidRPr="00D150C4">
        <w:tab/>
        <w:t>Срок выполнения мероприятия – 2014-2021 гг.</w:t>
      </w:r>
    </w:p>
    <w:p w:rsidR="00722789" w:rsidRPr="00D150C4" w:rsidRDefault="00722789" w:rsidP="00722789">
      <w:pPr>
        <w:spacing w:before="40" w:after="40"/>
        <w:ind w:left="360"/>
        <w:contextualSpacing/>
        <w:jc w:val="both"/>
      </w:pP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Объем вышеуказанных субвенций определяется на основе:</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w:t>
      </w:r>
      <w:r w:rsidRPr="00D150C4">
        <w:rPr>
          <w:rFonts w:ascii="Times New Roman" w:hAnsi="Times New Roman"/>
          <w:sz w:val="24"/>
        </w:rPr>
        <w:tab/>
        <w:t>нормативов финансового обеспечения образовательной деятельности, устанавливаемых законодательством Ивановской области;</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w:t>
      </w:r>
      <w:r w:rsidRPr="00D150C4">
        <w:rPr>
          <w:rFonts w:ascii="Times New Roman" w:hAnsi="Times New Roman"/>
          <w:sz w:val="24"/>
        </w:rPr>
        <w:tab/>
        <w:t>данных о численности обучающихся в муниципальных образовательных организациях, а также числе классов-комплектов в малокомплектных муниципальных образовательных организациях.</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В приложении 1 к подпрограмме представлены прогнозные данные о количестве обучающихся муниципальных образовательных организаций, количестве класс - комплектов малокомплектных школ, на основе которых определяются плановые объемы расходов областного бюджета на реализацию подпрограммы.</w:t>
      </w:r>
    </w:p>
    <w:p w:rsidR="00722789" w:rsidRPr="00D150C4" w:rsidRDefault="00722789" w:rsidP="00722789">
      <w:pPr>
        <w:pStyle w:val="Pro-Gramma"/>
        <w:spacing w:before="0" w:line="240" w:lineRule="auto"/>
        <w:rPr>
          <w:rFonts w:ascii="Times New Roman" w:hAnsi="Times New Roman"/>
          <w:sz w:val="24"/>
        </w:rPr>
        <w:sectPr w:rsidR="00722789" w:rsidRPr="00D150C4" w:rsidSect="00524D5D">
          <w:pgSz w:w="11906" w:h="16838"/>
          <w:pgMar w:top="1134" w:right="851" w:bottom="1134" w:left="709" w:header="709" w:footer="709" w:gutter="0"/>
          <w:cols w:space="708"/>
          <w:docGrid w:linePitch="360"/>
        </w:sectPr>
      </w:pPr>
    </w:p>
    <w:p w:rsidR="00722789" w:rsidRPr="00D150C4" w:rsidRDefault="00722789" w:rsidP="00722789">
      <w:pPr>
        <w:keepNext/>
        <w:jc w:val="center"/>
        <w:outlineLvl w:val="2"/>
        <w:rPr>
          <w:bCs/>
          <w:lang w:val="x-none" w:eastAsia="x-none"/>
        </w:rPr>
      </w:pPr>
      <w:r w:rsidRPr="00D150C4">
        <w:rPr>
          <w:bCs/>
          <w:lang w:val="x-none" w:eastAsia="x-none"/>
        </w:rPr>
        <w:lastRenderedPageBreak/>
        <w:t>5. Ресурсное обеспечение подпрограммы</w:t>
      </w:r>
    </w:p>
    <w:p w:rsidR="00722789" w:rsidRPr="00D150C4" w:rsidRDefault="00722789" w:rsidP="00722789">
      <w:pPr>
        <w:keepNext/>
        <w:jc w:val="center"/>
        <w:rPr>
          <w:bCs/>
          <w:lang w:val="x-none" w:eastAsia="x-none"/>
        </w:rPr>
      </w:pPr>
      <w:r w:rsidRPr="00D150C4">
        <w:rPr>
          <w:bCs/>
          <w:lang w:val="x-none" w:eastAsia="x-none"/>
        </w:rPr>
        <w:t>«Финансовое обеспечение предоставления общедоступного и бесплатного образования  в муниципальных образовательных учреждениях»</w:t>
      </w:r>
    </w:p>
    <w:p w:rsidR="00722789" w:rsidRPr="00FE656E" w:rsidRDefault="00722789" w:rsidP="00722789">
      <w:pPr>
        <w:keepNext/>
        <w:jc w:val="right"/>
        <w:rPr>
          <w:bCs/>
          <w:sz w:val="28"/>
          <w:szCs w:val="28"/>
          <w:lang w:val="x-none" w:eastAsia="x-none"/>
        </w:rPr>
      </w:pPr>
      <w:r w:rsidRPr="00FE656E">
        <w:rPr>
          <w:bCs/>
          <w:sz w:val="28"/>
          <w:szCs w:val="28"/>
          <w:lang w:val="x-none" w:eastAsia="x-none"/>
        </w:rPr>
        <w:t>(тыс.руб.)</w:t>
      </w:r>
    </w:p>
    <w:tbl>
      <w:tblPr>
        <w:tblW w:w="15859" w:type="dxa"/>
        <w:tblInd w:w="-601"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529"/>
        <w:gridCol w:w="5709"/>
        <w:gridCol w:w="1823"/>
        <w:gridCol w:w="926"/>
        <w:gridCol w:w="925"/>
        <w:gridCol w:w="925"/>
        <w:gridCol w:w="925"/>
        <w:gridCol w:w="926"/>
        <w:gridCol w:w="1057"/>
        <w:gridCol w:w="1057"/>
        <w:gridCol w:w="1057"/>
      </w:tblGrid>
      <w:tr w:rsidR="00722789" w:rsidRPr="00FE656E" w:rsidTr="007D4F5E">
        <w:trPr>
          <w:trHeight w:val="636"/>
          <w:tblHeader/>
        </w:trPr>
        <w:tc>
          <w:tcPr>
            <w:tcW w:w="529" w:type="dxa"/>
            <w:tcBorders>
              <w:top w:val="single" w:sz="12" w:space="0" w:color="808080"/>
              <w:left w:val="single" w:sz="12" w:space="0" w:color="808080"/>
              <w:bottom w:val="single" w:sz="12" w:space="0" w:color="808080"/>
              <w:right w:val="single" w:sz="2" w:space="0" w:color="808080"/>
            </w:tcBorders>
            <w:hideMark/>
          </w:tcPr>
          <w:p w:rsidR="00722789" w:rsidRPr="00FE656E" w:rsidRDefault="00722789" w:rsidP="007D4F5E">
            <w:pPr>
              <w:keepNext/>
              <w:spacing w:before="40" w:after="40"/>
              <w:rPr>
                <w:b/>
              </w:rPr>
            </w:pPr>
            <w:r w:rsidRPr="00FE656E">
              <w:rPr>
                <w:lang w:val="en-US"/>
              </w:rPr>
              <w:t>№</w:t>
            </w:r>
            <w:r w:rsidRPr="00FE656E">
              <w:t xml:space="preserve"> п/п</w:t>
            </w:r>
          </w:p>
        </w:tc>
        <w:tc>
          <w:tcPr>
            <w:tcW w:w="5709" w:type="dxa"/>
            <w:tcBorders>
              <w:top w:val="single" w:sz="12" w:space="0" w:color="808080"/>
              <w:left w:val="single" w:sz="2" w:space="0" w:color="808080"/>
              <w:bottom w:val="single" w:sz="12" w:space="0" w:color="808080"/>
              <w:right w:val="single" w:sz="2" w:space="0" w:color="808080"/>
            </w:tcBorders>
            <w:hideMark/>
          </w:tcPr>
          <w:p w:rsidR="00722789" w:rsidRPr="00FE656E" w:rsidRDefault="00722789" w:rsidP="007D4F5E">
            <w:pPr>
              <w:keepNext/>
              <w:spacing w:before="40" w:after="40"/>
              <w:rPr>
                <w:b/>
              </w:rPr>
            </w:pPr>
            <w:r w:rsidRPr="00FE656E">
              <w:t xml:space="preserve">Наименование подпрограммы / </w:t>
            </w:r>
            <w:r w:rsidRPr="00FE656E">
              <w:br/>
              <w:t>Источник ресурсного обеспечения</w:t>
            </w:r>
          </w:p>
        </w:tc>
        <w:tc>
          <w:tcPr>
            <w:tcW w:w="1823" w:type="dxa"/>
            <w:tcBorders>
              <w:top w:val="single" w:sz="12" w:space="0" w:color="808080"/>
              <w:left w:val="single" w:sz="2" w:space="0" w:color="808080"/>
              <w:bottom w:val="single" w:sz="12" w:space="0" w:color="808080"/>
              <w:right w:val="single" w:sz="2" w:space="0" w:color="808080"/>
            </w:tcBorders>
          </w:tcPr>
          <w:p w:rsidR="00722789" w:rsidRDefault="00722789" w:rsidP="007D4F5E">
            <w:pPr>
              <w:keepNext/>
              <w:spacing w:before="40" w:after="40"/>
              <w:jc w:val="center"/>
            </w:pPr>
            <w:r>
              <w:t>Исполни</w:t>
            </w:r>
          </w:p>
          <w:p w:rsidR="00722789" w:rsidRPr="00FE656E" w:rsidRDefault="00722789" w:rsidP="007D4F5E">
            <w:pPr>
              <w:keepNext/>
              <w:spacing w:before="40" w:after="40"/>
              <w:jc w:val="center"/>
            </w:pPr>
            <w:r>
              <w:t xml:space="preserve">тели </w:t>
            </w:r>
          </w:p>
        </w:tc>
        <w:tc>
          <w:tcPr>
            <w:tcW w:w="926" w:type="dxa"/>
            <w:tcBorders>
              <w:top w:val="single" w:sz="12" w:space="0" w:color="808080"/>
              <w:left w:val="single" w:sz="2" w:space="0" w:color="808080"/>
              <w:bottom w:val="single" w:sz="12" w:space="0" w:color="808080"/>
              <w:right w:val="single" w:sz="2" w:space="0" w:color="808080"/>
            </w:tcBorders>
            <w:hideMark/>
          </w:tcPr>
          <w:p w:rsidR="00722789" w:rsidRPr="00FE656E" w:rsidRDefault="00722789" w:rsidP="007D4F5E">
            <w:pPr>
              <w:keepNext/>
              <w:spacing w:before="40" w:after="40"/>
              <w:jc w:val="center"/>
              <w:rPr>
                <w:b/>
              </w:rPr>
            </w:pPr>
            <w:r w:rsidRPr="00FE656E">
              <w:t>2014</w:t>
            </w:r>
          </w:p>
        </w:tc>
        <w:tc>
          <w:tcPr>
            <w:tcW w:w="925" w:type="dxa"/>
            <w:tcBorders>
              <w:top w:val="single" w:sz="12" w:space="0" w:color="808080"/>
              <w:left w:val="single" w:sz="2" w:space="0" w:color="808080"/>
              <w:bottom w:val="single" w:sz="12" w:space="0" w:color="808080"/>
              <w:right w:val="single" w:sz="2" w:space="0" w:color="808080"/>
            </w:tcBorders>
            <w:hideMark/>
          </w:tcPr>
          <w:p w:rsidR="00722789" w:rsidRPr="00FE656E" w:rsidRDefault="00722789" w:rsidP="007D4F5E">
            <w:pPr>
              <w:keepNext/>
              <w:spacing w:before="40" w:after="40"/>
              <w:jc w:val="center"/>
              <w:rPr>
                <w:b/>
              </w:rPr>
            </w:pPr>
            <w:r w:rsidRPr="00FE656E">
              <w:t>2015</w:t>
            </w:r>
          </w:p>
        </w:tc>
        <w:tc>
          <w:tcPr>
            <w:tcW w:w="925" w:type="dxa"/>
            <w:tcBorders>
              <w:top w:val="single" w:sz="12" w:space="0" w:color="808080"/>
              <w:left w:val="single" w:sz="2" w:space="0" w:color="808080"/>
              <w:bottom w:val="single" w:sz="12" w:space="0" w:color="808080"/>
              <w:right w:val="single" w:sz="2" w:space="0" w:color="808080"/>
            </w:tcBorders>
            <w:hideMark/>
          </w:tcPr>
          <w:p w:rsidR="00722789" w:rsidRPr="00FE656E" w:rsidRDefault="00722789" w:rsidP="007D4F5E">
            <w:pPr>
              <w:keepNext/>
              <w:spacing w:before="40" w:after="40"/>
              <w:jc w:val="center"/>
              <w:rPr>
                <w:b/>
              </w:rPr>
            </w:pPr>
            <w:r w:rsidRPr="00FE656E">
              <w:t>2016</w:t>
            </w:r>
          </w:p>
        </w:tc>
        <w:tc>
          <w:tcPr>
            <w:tcW w:w="925" w:type="dxa"/>
            <w:tcBorders>
              <w:top w:val="single" w:sz="12" w:space="0" w:color="808080"/>
              <w:left w:val="single" w:sz="2" w:space="0" w:color="808080"/>
              <w:bottom w:val="single" w:sz="12" w:space="0" w:color="808080"/>
              <w:right w:val="single" w:sz="2" w:space="0" w:color="808080"/>
            </w:tcBorders>
            <w:hideMark/>
          </w:tcPr>
          <w:p w:rsidR="00722789" w:rsidRPr="00FE656E" w:rsidRDefault="00722789" w:rsidP="007D4F5E">
            <w:pPr>
              <w:keepNext/>
              <w:spacing w:before="40" w:after="40"/>
              <w:jc w:val="center"/>
              <w:rPr>
                <w:b/>
              </w:rPr>
            </w:pPr>
            <w:r w:rsidRPr="00FE656E">
              <w:t>2017</w:t>
            </w:r>
          </w:p>
        </w:tc>
        <w:tc>
          <w:tcPr>
            <w:tcW w:w="926" w:type="dxa"/>
            <w:tcBorders>
              <w:top w:val="single" w:sz="12" w:space="0" w:color="808080"/>
              <w:left w:val="single" w:sz="2" w:space="0" w:color="808080"/>
              <w:bottom w:val="single" w:sz="12" w:space="0" w:color="808080"/>
              <w:right w:val="single" w:sz="2" w:space="0" w:color="808080"/>
            </w:tcBorders>
          </w:tcPr>
          <w:p w:rsidR="00722789" w:rsidRPr="00FE656E" w:rsidRDefault="00722789" w:rsidP="007D4F5E">
            <w:pPr>
              <w:keepNext/>
              <w:spacing w:before="40" w:after="40"/>
              <w:jc w:val="center"/>
            </w:pPr>
            <w:r w:rsidRPr="00FE656E">
              <w:t>2018</w:t>
            </w:r>
          </w:p>
        </w:tc>
        <w:tc>
          <w:tcPr>
            <w:tcW w:w="1057" w:type="dxa"/>
            <w:tcBorders>
              <w:top w:val="single" w:sz="12" w:space="0" w:color="808080"/>
              <w:left w:val="single" w:sz="2" w:space="0" w:color="808080"/>
              <w:bottom w:val="single" w:sz="12" w:space="0" w:color="808080"/>
              <w:right w:val="single" w:sz="12" w:space="0" w:color="808080"/>
            </w:tcBorders>
            <w:hideMark/>
          </w:tcPr>
          <w:p w:rsidR="00722789" w:rsidRPr="00FE656E" w:rsidRDefault="00722789" w:rsidP="007D4F5E">
            <w:pPr>
              <w:keepNext/>
              <w:spacing w:before="40" w:after="40"/>
              <w:jc w:val="center"/>
              <w:rPr>
                <w:b/>
              </w:rPr>
            </w:pPr>
            <w:r w:rsidRPr="00FE656E">
              <w:t>2019</w:t>
            </w:r>
          </w:p>
        </w:tc>
        <w:tc>
          <w:tcPr>
            <w:tcW w:w="1057" w:type="dxa"/>
            <w:tcBorders>
              <w:top w:val="single" w:sz="12" w:space="0" w:color="808080"/>
              <w:left w:val="single" w:sz="2" w:space="0" w:color="808080"/>
              <w:bottom w:val="single" w:sz="12" w:space="0" w:color="808080"/>
              <w:right w:val="single" w:sz="12" w:space="0" w:color="808080"/>
            </w:tcBorders>
          </w:tcPr>
          <w:p w:rsidR="00722789" w:rsidRPr="00FE656E" w:rsidRDefault="00722789" w:rsidP="007D4F5E">
            <w:pPr>
              <w:keepNext/>
              <w:spacing w:before="40" w:after="40"/>
              <w:jc w:val="center"/>
            </w:pPr>
            <w:r>
              <w:t>2020</w:t>
            </w:r>
          </w:p>
        </w:tc>
        <w:tc>
          <w:tcPr>
            <w:tcW w:w="1057" w:type="dxa"/>
            <w:tcBorders>
              <w:top w:val="single" w:sz="12" w:space="0" w:color="808080"/>
              <w:left w:val="single" w:sz="2" w:space="0" w:color="808080"/>
              <w:bottom w:val="single" w:sz="12" w:space="0" w:color="808080"/>
              <w:right w:val="single" w:sz="12" w:space="0" w:color="808080"/>
            </w:tcBorders>
          </w:tcPr>
          <w:p w:rsidR="00722789" w:rsidRDefault="00722789" w:rsidP="007D4F5E">
            <w:pPr>
              <w:keepNext/>
              <w:spacing w:before="40" w:after="40"/>
              <w:jc w:val="center"/>
            </w:pPr>
            <w:r>
              <w:t>2021</w:t>
            </w:r>
          </w:p>
        </w:tc>
      </w:tr>
      <w:tr w:rsidR="00722789" w:rsidRPr="00FE656E" w:rsidTr="007D4F5E">
        <w:trPr>
          <w:cantSplit/>
          <w:trHeight w:val="273"/>
        </w:trPr>
        <w:tc>
          <w:tcPr>
            <w:tcW w:w="529" w:type="dxa"/>
            <w:tcBorders>
              <w:top w:val="single" w:sz="2" w:space="0" w:color="808080"/>
              <w:left w:val="single" w:sz="12" w:space="0" w:color="808080"/>
              <w:bottom w:val="single" w:sz="2" w:space="0" w:color="808080"/>
              <w:right w:val="single" w:sz="2" w:space="0" w:color="808080"/>
            </w:tcBorders>
            <w:hideMark/>
          </w:tcPr>
          <w:p w:rsidR="00722789" w:rsidRPr="00FE656E" w:rsidRDefault="00722789" w:rsidP="007D4F5E">
            <w:pPr>
              <w:spacing w:before="40" w:after="40"/>
            </w:pPr>
          </w:p>
        </w:tc>
        <w:tc>
          <w:tcPr>
            <w:tcW w:w="5709" w:type="dxa"/>
            <w:tcBorders>
              <w:top w:val="single" w:sz="2" w:space="0" w:color="808080"/>
              <w:left w:val="single" w:sz="2" w:space="0" w:color="808080"/>
              <w:bottom w:val="single" w:sz="2" w:space="0" w:color="808080"/>
              <w:right w:val="single" w:sz="2" w:space="0" w:color="808080"/>
            </w:tcBorders>
            <w:hideMark/>
          </w:tcPr>
          <w:p w:rsidR="00722789" w:rsidRPr="00FE656E" w:rsidRDefault="00722789" w:rsidP="007D4F5E">
            <w:pPr>
              <w:keepNext/>
              <w:rPr>
                <w:bCs/>
              </w:rPr>
            </w:pPr>
            <w:r w:rsidRPr="00FE656E">
              <w:rPr>
                <w:bCs/>
                <w:sz w:val="16"/>
                <w:szCs w:val="20"/>
              </w:rPr>
              <w:t xml:space="preserve">Подпрограмма </w:t>
            </w:r>
            <w:r w:rsidRPr="00FE656E">
              <w:rPr>
                <w:bCs/>
              </w:rPr>
              <w:t>/всего</w:t>
            </w:r>
          </w:p>
        </w:tc>
        <w:tc>
          <w:tcPr>
            <w:tcW w:w="1823" w:type="dxa"/>
            <w:tcBorders>
              <w:top w:val="single" w:sz="2" w:space="0" w:color="808080"/>
              <w:left w:val="single" w:sz="2" w:space="0" w:color="808080"/>
              <w:bottom w:val="single" w:sz="2" w:space="0" w:color="808080"/>
              <w:right w:val="single" w:sz="2" w:space="0" w:color="808080"/>
            </w:tcBorders>
          </w:tcPr>
          <w:p w:rsidR="00722789" w:rsidRPr="00E93F1E" w:rsidRDefault="00722789" w:rsidP="007D4F5E">
            <w:pPr>
              <w:jc w:val="center"/>
              <w:rPr>
                <w:b/>
                <w:color w:val="000000"/>
                <w:sz w:val="22"/>
                <w:szCs w:val="22"/>
              </w:rPr>
            </w:pPr>
          </w:p>
        </w:tc>
        <w:tc>
          <w:tcPr>
            <w:tcW w:w="926" w:type="dxa"/>
            <w:tcBorders>
              <w:top w:val="single" w:sz="2" w:space="0" w:color="808080"/>
              <w:left w:val="single" w:sz="2" w:space="0" w:color="808080"/>
              <w:bottom w:val="single" w:sz="2" w:space="0" w:color="808080"/>
              <w:right w:val="single" w:sz="2" w:space="0" w:color="808080"/>
            </w:tcBorders>
            <w:vAlign w:val="bottom"/>
            <w:hideMark/>
          </w:tcPr>
          <w:p w:rsidR="00722789" w:rsidRPr="00D77C16" w:rsidRDefault="00722789" w:rsidP="007D4F5E">
            <w:pPr>
              <w:jc w:val="center"/>
              <w:rPr>
                <w:b/>
                <w:color w:val="000000"/>
                <w:sz w:val="20"/>
                <w:szCs w:val="20"/>
              </w:rPr>
            </w:pPr>
            <w:r w:rsidRPr="00D77C16">
              <w:rPr>
                <w:b/>
                <w:color w:val="000000"/>
                <w:sz w:val="20"/>
                <w:szCs w:val="20"/>
              </w:rPr>
              <w:t>52239,3</w:t>
            </w:r>
          </w:p>
        </w:tc>
        <w:tc>
          <w:tcPr>
            <w:tcW w:w="925" w:type="dxa"/>
            <w:tcBorders>
              <w:top w:val="single" w:sz="2" w:space="0" w:color="808080"/>
              <w:left w:val="single" w:sz="2" w:space="0" w:color="808080"/>
              <w:bottom w:val="single" w:sz="2" w:space="0" w:color="808080"/>
              <w:right w:val="single" w:sz="2" w:space="0" w:color="808080"/>
            </w:tcBorders>
            <w:vAlign w:val="bottom"/>
            <w:hideMark/>
          </w:tcPr>
          <w:p w:rsidR="00722789" w:rsidRPr="00D77C16" w:rsidRDefault="00722789" w:rsidP="007D4F5E">
            <w:pPr>
              <w:jc w:val="center"/>
              <w:rPr>
                <w:b/>
                <w:color w:val="000000"/>
                <w:sz w:val="20"/>
                <w:szCs w:val="20"/>
              </w:rPr>
            </w:pPr>
            <w:r w:rsidRPr="00D77C16">
              <w:rPr>
                <w:b/>
                <w:color w:val="000000"/>
                <w:sz w:val="20"/>
                <w:szCs w:val="20"/>
              </w:rPr>
              <w:t>51530,7</w:t>
            </w:r>
          </w:p>
        </w:tc>
        <w:tc>
          <w:tcPr>
            <w:tcW w:w="925" w:type="dxa"/>
            <w:tcBorders>
              <w:top w:val="single" w:sz="2" w:space="0" w:color="808080"/>
              <w:left w:val="single" w:sz="2" w:space="0" w:color="808080"/>
              <w:bottom w:val="single" w:sz="2" w:space="0" w:color="808080"/>
              <w:right w:val="single" w:sz="2" w:space="0" w:color="808080"/>
            </w:tcBorders>
            <w:vAlign w:val="bottom"/>
            <w:hideMark/>
          </w:tcPr>
          <w:p w:rsidR="00722789" w:rsidRPr="00D77C16" w:rsidRDefault="00722789" w:rsidP="007D4F5E">
            <w:pPr>
              <w:jc w:val="center"/>
              <w:rPr>
                <w:b/>
                <w:color w:val="000000"/>
                <w:sz w:val="20"/>
                <w:szCs w:val="20"/>
              </w:rPr>
            </w:pPr>
            <w:r w:rsidRPr="00D77C16">
              <w:rPr>
                <w:b/>
                <w:color w:val="000000"/>
                <w:sz w:val="20"/>
                <w:szCs w:val="20"/>
              </w:rPr>
              <w:t>56440,5</w:t>
            </w:r>
          </w:p>
        </w:tc>
        <w:tc>
          <w:tcPr>
            <w:tcW w:w="925" w:type="dxa"/>
            <w:tcBorders>
              <w:top w:val="single" w:sz="2" w:space="0" w:color="808080"/>
              <w:left w:val="single" w:sz="2" w:space="0" w:color="808080"/>
              <w:bottom w:val="single" w:sz="2" w:space="0" w:color="808080"/>
              <w:right w:val="single" w:sz="2" w:space="0" w:color="808080"/>
            </w:tcBorders>
            <w:hideMark/>
          </w:tcPr>
          <w:p w:rsidR="00722789" w:rsidRPr="00D77C16" w:rsidRDefault="00722789" w:rsidP="007D4F5E">
            <w:pPr>
              <w:jc w:val="center"/>
              <w:rPr>
                <w:b/>
                <w:sz w:val="20"/>
                <w:szCs w:val="20"/>
              </w:rPr>
            </w:pPr>
            <w:r w:rsidRPr="00D77C16">
              <w:rPr>
                <w:b/>
                <w:sz w:val="20"/>
                <w:szCs w:val="20"/>
              </w:rPr>
              <w:t>54489,3</w:t>
            </w:r>
          </w:p>
        </w:tc>
        <w:tc>
          <w:tcPr>
            <w:tcW w:w="926" w:type="dxa"/>
            <w:tcBorders>
              <w:top w:val="single" w:sz="2" w:space="0" w:color="808080"/>
              <w:left w:val="single" w:sz="2" w:space="0" w:color="808080"/>
              <w:bottom w:val="single" w:sz="2" w:space="0" w:color="808080"/>
              <w:right w:val="single" w:sz="2" w:space="0" w:color="808080"/>
            </w:tcBorders>
          </w:tcPr>
          <w:p w:rsidR="00722789" w:rsidRPr="00D77C16" w:rsidRDefault="00722789" w:rsidP="007D4F5E">
            <w:pPr>
              <w:jc w:val="center"/>
              <w:rPr>
                <w:b/>
                <w:sz w:val="20"/>
                <w:szCs w:val="20"/>
              </w:rPr>
            </w:pPr>
            <w:r w:rsidRPr="00D77C16">
              <w:rPr>
                <w:b/>
                <w:sz w:val="20"/>
                <w:szCs w:val="20"/>
              </w:rPr>
              <w:t>63270,2</w:t>
            </w:r>
          </w:p>
        </w:tc>
        <w:tc>
          <w:tcPr>
            <w:tcW w:w="1057" w:type="dxa"/>
            <w:tcBorders>
              <w:top w:val="single" w:sz="2" w:space="0" w:color="808080"/>
              <w:left w:val="single" w:sz="2" w:space="0" w:color="808080"/>
              <w:bottom w:val="single" w:sz="2" w:space="0" w:color="808080"/>
              <w:right w:val="single" w:sz="12" w:space="0" w:color="808080"/>
            </w:tcBorders>
            <w:hideMark/>
          </w:tcPr>
          <w:p w:rsidR="00722789" w:rsidRPr="00D77C16" w:rsidRDefault="00722789" w:rsidP="007D4F5E">
            <w:pPr>
              <w:jc w:val="center"/>
              <w:rPr>
                <w:b/>
                <w:sz w:val="20"/>
                <w:szCs w:val="20"/>
              </w:rPr>
            </w:pPr>
            <w:r w:rsidRPr="00D77C16">
              <w:rPr>
                <w:b/>
                <w:sz w:val="20"/>
                <w:szCs w:val="20"/>
              </w:rPr>
              <w:t>63982,</w:t>
            </w:r>
            <w:r>
              <w:rPr>
                <w:b/>
                <w:sz w:val="20"/>
                <w:szCs w:val="20"/>
              </w:rPr>
              <w:t>9</w:t>
            </w:r>
          </w:p>
        </w:tc>
        <w:tc>
          <w:tcPr>
            <w:tcW w:w="1057" w:type="dxa"/>
            <w:tcBorders>
              <w:top w:val="single" w:sz="2" w:space="0" w:color="808080"/>
              <w:left w:val="single" w:sz="2" w:space="0" w:color="808080"/>
              <w:bottom w:val="single" w:sz="2" w:space="0" w:color="808080"/>
              <w:right w:val="single" w:sz="12" w:space="0" w:color="808080"/>
            </w:tcBorders>
          </w:tcPr>
          <w:p w:rsidR="00722789" w:rsidRPr="00D77C16" w:rsidRDefault="00722789" w:rsidP="007D4F5E">
            <w:pPr>
              <w:jc w:val="center"/>
              <w:rPr>
                <w:b/>
                <w:sz w:val="20"/>
                <w:szCs w:val="20"/>
              </w:rPr>
            </w:pPr>
            <w:r w:rsidRPr="00D77C16">
              <w:rPr>
                <w:b/>
                <w:sz w:val="20"/>
                <w:szCs w:val="20"/>
              </w:rPr>
              <w:t>66502,6</w:t>
            </w:r>
          </w:p>
        </w:tc>
        <w:tc>
          <w:tcPr>
            <w:tcW w:w="1057" w:type="dxa"/>
            <w:tcBorders>
              <w:top w:val="single" w:sz="2" w:space="0" w:color="808080"/>
              <w:left w:val="single" w:sz="2" w:space="0" w:color="808080"/>
              <w:bottom w:val="single" w:sz="2" w:space="0" w:color="808080"/>
              <w:right w:val="single" w:sz="12" w:space="0" w:color="808080"/>
            </w:tcBorders>
          </w:tcPr>
          <w:p w:rsidR="00722789" w:rsidRPr="00D77C16" w:rsidRDefault="00722789" w:rsidP="007D4F5E">
            <w:pPr>
              <w:jc w:val="center"/>
              <w:rPr>
                <w:b/>
                <w:sz w:val="20"/>
                <w:szCs w:val="20"/>
              </w:rPr>
            </w:pPr>
            <w:r w:rsidRPr="00D77C16">
              <w:rPr>
                <w:b/>
                <w:sz w:val="20"/>
                <w:szCs w:val="20"/>
              </w:rPr>
              <w:t>69620,3</w:t>
            </w:r>
          </w:p>
        </w:tc>
      </w:tr>
      <w:tr w:rsidR="00722789" w:rsidRPr="00FE656E" w:rsidTr="007D4F5E">
        <w:trPr>
          <w:cantSplit/>
          <w:trHeight w:val="348"/>
        </w:trPr>
        <w:tc>
          <w:tcPr>
            <w:tcW w:w="529"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pPr>
          </w:p>
        </w:tc>
        <w:tc>
          <w:tcPr>
            <w:tcW w:w="5709" w:type="dxa"/>
            <w:tcBorders>
              <w:top w:val="single" w:sz="2" w:space="0" w:color="808080"/>
              <w:left w:val="single" w:sz="2" w:space="0" w:color="808080"/>
              <w:bottom w:val="single" w:sz="2" w:space="0" w:color="808080"/>
              <w:right w:val="single" w:sz="2" w:space="0" w:color="808080"/>
            </w:tcBorders>
          </w:tcPr>
          <w:p w:rsidR="00722789" w:rsidRPr="00FE656E" w:rsidRDefault="00722789" w:rsidP="007D4F5E">
            <w:pPr>
              <w:keepNext/>
              <w:rPr>
                <w:bCs/>
              </w:rPr>
            </w:pPr>
            <w:r w:rsidRPr="00FE656E">
              <w:rPr>
                <w:bCs/>
              </w:rPr>
              <w:t>бюджетные ассигнования</w:t>
            </w:r>
          </w:p>
        </w:tc>
        <w:tc>
          <w:tcPr>
            <w:tcW w:w="1823"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jc w:val="center"/>
              <w:rPr>
                <w:color w:val="000000"/>
                <w:sz w:val="22"/>
                <w:szCs w:val="22"/>
              </w:rPr>
            </w:pPr>
          </w:p>
        </w:tc>
        <w:tc>
          <w:tcPr>
            <w:tcW w:w="926" w:type="dxa"/>
            <w:tcBorders>
              <w:top w:val="single" w:sz="2" w:space="0" w:color="808080"/>
              <w:left w:val="single" w:sz="2" w:space="0" w:color="808080"/>
              <w:bottom w:val="single" w:sz="2" w:space="0" w:color="808080"/>
              <w:right w:val="single" w:sz="2" w:space="0" w:color="808080"/>
            </w:tcBorders>
            <w:vAlign w:val="bottom"/>
          </w:tcPr>
          <w:p w:rsidR="00722789" w:rsidRPr="00D77C16" w:rsidRDefault="00722789" w:rsidP="007D4F5E">
            <w:pPr>
              <w:jc w:val="center"/>
              <w:rPr>
                <w:color w:val="000000"/>
                <w:sz w:val="20"/>
                <w:szCs w:val="20"/>
              </w:rPr>
            </w:pPr>
            <w:r w:rsidRPr="00D77C16">
              <w:rPr>
                <w:color w:val="000000"/>
                <w:sz w:val="20"/>
                <w:szCs w:val="20"/>
              </w:rPr>
              <w:t>52239,3</w:t>
            </w:r>
          </w:p>
        </w:tc>
        <w:tc>
          <w:tcPr>
            <w:tcW w:w="925" w:type="dxa"/>
            <w:tcBorders>
              <w:top w:val="single" w:sz="2" w:space="0" w:color="808080"/>
              <w:left w:val="single" w:sz="2" w:space="0" w:color="808080"/>
              <w:bottom w:val="single" w:sz="2" w:space="0" w:color="808080"/>
              <w:right w:val="single" w:sz="2" w:space="0" w:color="808080"/>
            </w:tcBorders>
            <w:vAlign w:val="bottom"/>
          </w:tcPr>
          <w:p w:rsidR="00722789" w:rsidRPr="00D77C16" w:rsidRDefault="00722789" w:rsidP="007D4F5E">
            <w:pPr>
              <w:jc w:val="center"/>
              <w:rPr>
                <w:color w:val="000000"/>
                <w:sz w:val="20"/>
                <w:szCs w:val="20"/>
              </w:rPr>
            </w:pPr>
            <w:r w:rsidRPr="00D77C16">
              <w:rPr>
                <w:color w:val="000000"/>
                <w:sz w:val="20"/>
                <w:szCs w:val="20"/>
              </w:rPr>
              <w:t>51530,7</w:t>
            </w:r>
          </w:p>
        </w:tc>
        <w:tc>
          <w:tcPr>
            <w:tcW w:w="925" w:type="dxa"/>
            <w:tcBorders>
              <w:top w:val="single" w:sz="2" w:space="0" w:color="808080"/>
              <w:left w:val="single" w:sz="2" w:space="0" w:color="808080"/>
              <w:bottom w:val="single" w:sz="2" w:space="0" w:color="808080"/>
              <w:right w:val="single" w:sz="2" w:space="0" w:color="808080"/>
            </w:tcBorders>
            <w:vAlign w:val="bottom"/>
          </w:tcPr>
          <w:p w:rsidR="00722789" w:rsidRPr="00D77C16" w:rsidRDefault="00722789" w:rsidP="007D4F5E">
            <w:pPr>
              <w:jc w:val="center"/>
              <w:rPr>
                <w:color w:val="000000"/>
                <w:sz w:val="20"/>
                <w:szCs w:val="20"/>
              </w:rPr>
            </w:pPr>
            <w:r w:rsidRPr="00D77C16">
              <w:rPr>
                <w:color w:val="000000"/>
                <w:sz w:val="20"/>
                <w:szCs w:val="20"/>
              </w:rPr>
              <w:t>56440,5</w:t>
            </w:r>
          </w:p>
        </w:tc>
        <w:tc>
          <w:tcPr>
            <w:tcW w:w="925" w:type="dxa"/>
            <w:tcBorders>
              <w:top w:val="single" w:sz="2" w:space="0" w:color="808080"/>
              <w:left w:val="single" w:sz="2" w:space="0" w:color="808080"/>
              <w:bottom w:val="single" w:sz="2" w:space="0" w:color="808080"/>
              <w:right w:val="single" w:sz="2" w:space="0" w:color="808080"/>
            </w:tcBorders>
          </w:tcPr>
          <w:p w:rsidR="00722789" w:rsidRPr="00D77C16" w:rsidRDefault="00722789" w:rsidP="007D4F5E">
            <w:pPr>
              <w:jc w:val="center"/>
              <w:rPr>
                <w:sz w:val="20"/>
                <w:szCs w:val="20"/>
              </w:rPr>
            </w:pPr>
            <w:r w:rsidRPr="00D77C16">
              <w:rPr>
                <w:sz w:val="20"/>
                <w:szCs w:val="20"/>
              </w:rPr>
              <w:t>54489,3</w:t>
            </w:r>
          </w:p>
        </w:tc>
        <w:tc>
          <w:tcPr>
            <w:tcW w:w="926" w:type="dxa"/>
            <w:tcBorders>
              <w:top w:val="single" w:sz="2" w:space="0" w:color="808080"/>
              <w:left w:val="single" w:sz="2" w:space="0" w:color="808080"/>
              <w:bottom w:val="single" w:sz="2" w:space="0" w:color="808080"/>
              <w:right w:val="single" w:sz="2" w:space="0" w:color="808080"/>
            </w:tcBorders>
          </w:tcPr>
          <w:p w:rsidR="00722789" w:rsidRPr="00D77C16" w:rsidRDefault="00722789" w:rsidP="007D4F5E">
            <w:pPr>
              <w:jc w:val="center"/>
              <w:rPr>
                <w:sz w:val="20"/>
                <w:szCs w:val="20"/>
              </w:rPr>
            </w:pPr>
            <w:r w:rsidRPr="00D77C16">
              <w:rPr>
                <w:sz w:val="20"/>
                <w:szCs w:val="20"/>
              </w:rPr>
              <w:t>63270,2</w:t>
            </w:r>
          </w:p>
        </w:tc>
        <w:tc>
          <w:tcPr>
            <w:tcW w:w="1057" w:type="dxa"/>
            <w:tcBorders>
              <w:top w:val="single" w:sz="2" w:space="0" w:color="808080"/>
              <w:left w:val="single" w:sz="2" w:space="0" w:color="808080"/>
              <w:bottom w:val="single" w:sz="2" w:space="0" w:color="808080"/>
              <w:right w:val="single" w:sz="12" w:space="0" w:color="808080"/>
            </w:tcBorders>
          </w:tcPr>
          <w:p w:rsidR="00722789" w:rsidRPr="00D77C16" w:rsidRDefault="00722789" w:rsidP="007D4F5E">
            <w:pPr>
              <w:jc w:val="center"/>
              <w:rPr>
                <w:sz w:val="20"/>
                <w:szCs w:val="20"/>
              </w:rPr>
            </w:pPr>
            <w:r w:rsidRPr="00D77C16">
              <w:rPr>
                <w:sz w:val="20"/>
                <w:szCs w:val="20"/>
              </w:rPr>
              <w:t>63982,</w:t>
            </w:r>
            <w:r>
              <w:rPr>
                <w:sz w:val="20"/>
                <w:szCs w:val="20"/>
              </w:rPr>
              <w:t>9</w:t>
            </w:r>
          </w:p>
        </w:tc>
        <w:tc>
          <w:tcPr>
            <w:tcW w:w="1057" w:type="dxa"/>
            <w:tcBorders>
              <w:top w:val="single" w:sz="2" w:space="0" w:color="808080"/>
              <w:left w:val="single" w:sz="2" w:space="0" w:color="808080"/>
              <w:bottom w:val="single" w:sz="2" w:space="0" w:color="808080"/>
              <w:right w:val="single" w:sz="12" w:space="0" w:color="808080"/>
            </w:tcBorders>
          </w:tcPr>
          <w:p w:rsidR="00722789" w:rsidRPr="00D77C16" w:rsidRDefault="00722789" w:rsidP="007D4F5E">
            <w:pPr>
              <w:jc w:val="center"/>
              <w:rPr>
                <w:sz w:val="20"/>
                <w:szCs w:val="20"/>
              </w:rPr>
            </w:pPr>
            <w:r w:rsidRPr="00D77C16">
              <w:rPr>
                <w:sz w:val="20"/>
                <w:szCs w:val="20"/>
              </w:rPr>
              <w:t>66502,6</w:t>
            </w:r>
          </w:p>
        </w:tc>
        <w:tc>
          <w:tcPr>
            <w:tcW w:w="1057" w:type="dxa"/>
            <w:tcBorders>
              <w:top w:val="single" w:sz="2" w:space="0" w:color="808080"/>
              <w:left w:val="single" w:sz="2" w:space="0" w:color="808080"/>
              <w:bottom w:val="single" w:sz="2" w:space="0" w:color="808080"/>
              <w:right w:val="single" w:sz="12" w:space="0" w:color="808080"/>
            </w:tcBorders>
          </w:tcPr>
          <w:p w:rsidR="00722789" w:rsidRPr="00D77C16" w:rsidRDefault="00722789" w:rsidP="007D4F5E">
            <w:pPr>
              <w:jc w:val="center"/>
              <w:rPr>
                <w:sz w:val="20"/>
                <w:szCs w:val="20"/>
              </w:rPr>
            </w:pPr>
            <w:r w:rsidRPr="00D77C16">
              <w:rPr>
                <w:sz w:val="20"/>
                <w:szCs w:val="20"/>
              </w:rPr>
              <w:t>69620,3</w:t>
            </w:r>
          </w:p>
        </w:tc>
      </w:tr>
      <w:tr w:rsidR="00722789" w:rsidRPr="00FE656E" w:rsidTr="007D4F5E">
        <w:trPr>
          <w:cantSplit/>
          <w:trHeight w:val="348"/>
        </w:trPr>
        <w:tc>
          <w:tcPr>
            <w:tcW w:w="529"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pPr>
          </w:p>
        </w:tc>
        <w:tc>
          <w:tcPr>
            <w:tcW w:w="5709" w:type="dxa"/>
            <w:tcBorders>
              <w:top w:val="single" w:sz="2" w:space="0" w:color="808080"/>
              <w:left w:val="single" w:sz="2" w:space="0" w:color="808080"/>
              <w:bottom w:val="single" w:sz="2" w:space="0" w:color="808080"/>
              <w:right w:val="single" w:sz="2" w:space="0" w:color="808080"/>
            </w:tcBorders>
            <w:hideMark/>
          </w:tcPr>
          <w:p w:rsidR="00722789" w:rsidRPr="00FE656E" w:rsidRDefault="00722789" w:rsidP="007D4F5E">
            <w:pPr>
              <w:spacing w:before="40" w:after="40"/>
            </w:pPr>
            <w:r w:rsidRPr="00FE656E">
              <w:t>- областной бюджет</w:t>
            </w:r>
          </w:p>
        </w:tc>
        <w:tc>
          <w:tcPr>
            <w:tcW w:w="1823"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jc w:val="center"/>
              <w:rPr>
                <w:color w:val="000000"/>
                <w:sz w:val="22"/>
                <w:szCs w:val="22"/>
              </w:rPr>
            </w:pPr>
          </w:p>
        </w:tc>
        <w:tc>
          <w:tcPr>
            <w:tcW w:w="926" w:type="dxa"/>
            <w:tcBorders>
              <w:top w:val="single" w:sz="2" w:space="0" w:color="808080"/>
              <w:left w:val="single" w:sz="2" w:space="0" w:color="808080"/>
              <w:bottom w:val="single" w:sz="2" w:space="0" w:color="808080"/>
              <w:right w:val="single" w:sz="2" w:space="0" w:color="808080"/>
            </w:tcBorders>
            <w:vAlign w:val="center"/>
            <w:hideMark/>
          </w:tcPr>
          <w:p w:rsidR="00722789" w:rsidRPr="00D77C16" w:rsidRDefault="00722789" w:rsidP="007D4F5E">
            <w:pPr>
              <w:jc w:val="center"/>
              <w:rPr>
                <w:color w:val="000000"/>
                <w:sz w:val="20"/>
                <w:szCs w:val="20"/>
              </w:rPr>
            </w:pPr>
            <w:r w:rsidRPr="00D77C16">
              <w:rPr>
                <w:color w:val="000000"/>
                <w:sz w:val="20"/>
                <w:szCs w:val="20"/>
              </w:rPr>
              <w:t>52239,3</w:t>
            </w:r>
          </w:p>
        </w:tc>
        <w:tc>
          <w:tcPr>
            <w:tcW w:w="925" w:type="dxa"/>
            <w:tcBorders>
              <w:top w:val="single" w:sz="2" w:space="0" w:color="808080"/>
              <w:left w:val="single" w:sz="2" w:space="0" w:color="808080"/>
              <w:bottom w:val="single" w:sz="2" w:space="0" w:color="808080"/>
              <w:right w:val="single" w:sz="2" w:space="0" w:color="808080"/>
            </w:tcBorders>
            <w:vAlign w:val="center"/>
            <w:hideMark/>
          </w:tcPr>
          <w:p w:rsidR="00722789" w:rsidRPr="00D77C16" w:rsidRDefault="00722789" w:rsidP="007D4F5E">
            <w:pPr>
              <w:jc w:val="center"/>
              <w:rPr>
                <w:color w:val="000000"/>
                <w:sz w:val="20"/>
                <w:szCs w:val="20"/>
              </w:rPr>
            </w:pPr>
            <w:r w:rsidRPr="00D77C16">
              <w:rPr>
                <w:color w:val="000000"/>
                <w:sz w:val="20"/>
                <w:szCs w:val="20"/>
              </w:rPr>
              <w:t>51530,7</w:t>
            </w:r>
          </w:p>
        </w:tc>
        <w:tc>
          <w:tcPr>
            <w:tcW w:w="925" w:type="dxa"/>
            <w:tcBorders>
              <w:top w:val="single" w:sz="2" w:space="0" w:color="808080"/>
              <w:left w:val="single" w:sz="2" w:space="0" w:color="808080"/>
              <w:bottom w:val="single" w:sz="2" w:space="0" w:color="808080"/>
              <w:right w:val="single" w:sz="2" w:space="0" w:color="808080"/>
            </w:tcBorders>
            <w:vAlign w:val="center"/>
            <w:hideMark/>
          </w:tcPr>
          <w:p w:rsidR="00722789" w:rsidRPr="00D77C16" w:rsidRDefault="00722789" w:rsidP="007D4F5E">
            <w:pPr>
              <w:jc w:val="center"/>
              <w:rPr>
                <w:color w:val="000000"/>
                <w:sz w:val="20"/>
                <w:szCs w:val="20"/>
              </w:rPr>
            </w:pPr>
            <w:r w:rsidRPr="00D77C16">
              <w:rPr>
                <w:color w:val="000000"/>
                <w:sz w:val="20"/>
                <w:szCs w:val="20"/>
              </w:rPr>
              <w:t>56440,5</w:t>
            </w:r>
          </w:p>
        </w:tc>
        <w:tc>
          <w:tcPr>
            <w:tcW w:w="925" w:type="dxa"/>
            <w:tcBorders>
              <w:top w:val="single" w:sz="2" w:space="0" w:color="808080"/>
              <w:left w:val="single" w:sz="2" w:space="0" w:color="808080"/>
              <w:bottom w:val="single" w:sz="2" w:space="0" w:color="808080"/>
              <w:right w:val="single" w:sz="2" w:space="0" w:color="808080"/>
            </w:tcBorders>
            <w:hideMark/>
          </w:tcPr>
          <w:p w:rsidR="00722789" w:rsidRPr="00D77C16" w:rsidRDefault="00722789" w:rsidP="007D4F5E">
            <w:pPr>
              <w:jc w:val="center"/>
              <w:rPr>
                <w:sz w:val="20"/>
                <w:szCs w:val="20"/>
              </w:rPr>
            </w:pPr>
            <w:r w:rsidRPr="00D77C16">
              <w:rPr>
                <w:sz w:val="20"/>
                <w:szCs w:val="20"/>
              </w:rPr>
              <w:t>54489,3</w:t>
            </w:r>
          </w:p>
        </w:tc>
        <w:tc>
          <w:tcPr>
            <w:tcW w:w="926" w:type="dxa"/>
            <w:tcBorders>
              <w:top w:val="single" w:sz="2" w:space="0" w:color="808080"/>
              <w:left w:val="single" w:sz="2" w:space="0" w:color="808080"/>
              <w:bottom w:val="single" w:sz="2" w:space="0" w:color="808080"/>
              <w:right w:val="single" w:sz="2" w:space="0" w:color="808080"/>
            </w:tcBorders>
          </w:tcPr>
          <w:p w:rsidR="00722789" w:rsidRPr="00D77C16" w:rsidRDefault="00722789" w:rsidP="007D4F5E">
            <w:pPr>
              <w:jc w:val="center"/>
              <w:rPr>
                <w:sz w:val="20"/>
                <w:szCs w:val="20"/>
              </w:rPr>
            </w:pPr>
            <w:r w:rsidRPr="00D77C16">
              <w:rPr>
                <w:sz w:val="20"/>
                <w:szCs w:val="20"/>
              </w:rPr>
              <w:t>63270,2</w:t>
            </w:r>
          </w:p>
        </w:tc>
        <w:tc>
          <w:tcPr>
            <w:tcW w:w="1057" w:type="dxa"/>
            <w:tcBorders>
              <w:top w:val="single" w:sz="2" w:space="0" w:color="808080"/>
              <w:left w:val="single" w:sz="2" w:space="0" w:color="808080"/>
              <w:bottom w:val="single" w:sz="2" w:space="0" w:color="808080"/>
              <w:right w:val="single" w:sz="12" w:space="0" w:color="808080"/>
            </w:tcBorders>
            <w:hideMark/>
          </w:tcPr>
          <w:p w:rsidR="00722789" w:rsidRPr="00D77C16" w:rsidRDefault="00722789" w:rsidP="007D4F5E">
            <w:pPr>
              <w:jc w:val="center"/>
              <w:rPr>
                <w:sz w:val="20"/>
                <w:szCs w:val="20"/>
              </w:rPr>
            </w:pPr>
            <w:r w:rsidRPr="00D77C16">
              <w:rPr>
                <w:sz w:val="20"/>
                <w:szCs w:val="20"/>
              </w:rPr>
              <w:t>63982,</w:t>
            </w:r>
            <w:r>
              <w:rPr>
                <w:sz w:val="20"/>
                <w:szCs w:val="20"/>
              </w:rPr>
              <w:t>9</w:t>
            </w:r>
          </w:p>
        </w:tc>
        <w:tc>
          <w:tcPr>
            <w:tcW w:w="1057" w:type="dxa"/>
            <w:tcBorders>
              <w:top w:val="single" w:sz="2" w:space="0" w:color="808080"/>
              <w:left w:val="single" w:sz="2" w:space="0" w:color="808080"/>
              <w:bottom w:val="single" w:sz="2" w:space="0" w:color="808080"/>
              <w:right w:val="single" w:sz="12" w:space="0" w:color="808080"/>
            </w:tcBorders>
          </w:tcPr>
          <w:p w:rsidR="00722789" w:rsidRPr="00D77C16" w:rsidRDefault="00722789" w:rsidP="007D4F5E">
            <w:pPr>
              <w:jc w:val="center"/>
              <w:rPr>
                <w:sz w:val="20"/>
                <w:szCs w:val="20"/>
              </w:rPr>
            </w:pPr>
            <w:r w:rsidRPr="00D77C16">
              <w:rPr>
                <w:sz w:val="20"/>
                <w:szCs w:val="20"/>
              </w:rPr>
              <w:t>66502,6</w:t>
            </w:r>
          </w:p>
        </w:tc>
        <w:tc>
          <w:tcPr>
            <w:tcW w:w="1057" w:type="dxa"/>
            <w:tcBorders>
              <w:top w:val="single" w:sz="2" w:space="0" w:color="808080"/>
              <w:left w:val="single" w:sz="2" w:space="0" w:color="808080"/>
              <w:bottom w:val="single" w:sz="2" w:space="0" w:color="808080"/>
              <w:right w:val="single" w:sz="12" w:space="0" w:color="808080"/>
            </w:tcBorders>
          </w:tcPr>
          <w:p w:rsidR="00722789" w:rsidRPr="00D77C16" w:rsidRDefault="00722789" w:rsidP="007D4F5E">
            <w:pPr>
              <w:jc w:val="center"/>
              <w:rPr>
                <w:sz w:val="20"/>
                <w:szCs w:val="20"/>
              </w:rPr>
            </w:pPr>
            <w:r w:rsidRPr="00D77C16">
              <w:rPr>
                <w:sz w:val="20"/>
                <w:szCs w:val="20"/>
              </w:rPr>
              <w:t>69620,3</w:t>
            </w:r>
          </w:p>
        </w:tc>
      </w:tr>
      <w:tr w:rsidR="00722789" w:rsidRPr="00FE656E" w:rsidTr="007D4F5E">
        <w:trPr>
          <w:cantSplit/>
          <w:trHeight w:val="2119"/>
        </w:trPr>
        <w:tc>
          <w:tcPr>
            <w:tcW w:w="529" w:type="dxa"/>
            <w:tcBorders>
              <w:top w:val="single" w:sz="2" w:space="0" w:color="808080"/>
              <w:left w:val="single" w:sz="12" w:space="0" w:color="808080"/>
              <w:bottom w:val="single" w:sz="2" w:space="0" w:color="808080"/>
              <w:right w:val="single" w:sz="2" w:space="0" w:color="808080"/>
            </w:tcBorders>
            <w:hideMark/>
          </w:tcPr>
          <w:p w:rsidR="00722789" w:rsidRPr="00FE656E" w:rsidRDefault="00722789" w:rsidP="007D4F5E">
            <w:pPr>
              <w:spacing w:before="40" w:after="40"/>
            </w:pPr>
            <w:r w:rsidRPr="00FE656E">
              <w:t>1</w:t>
            </w:r>
          </w:p>
        </w:tc>
        <w:tc>
          <w:tcPr>
            <w:tcW w:w="5709" w:type="dxa"/>
            <w:tcBorders>
              <w:top w:val="single" w:sz="2" w:space="0" w:color="808080"/>
              <w:left w:val="single" w:sz="2" w:space="0" w:color="808080"/>
              <w:bottom w:val="single" w:sz="2" w:space="0" w:color="808080"/>
              <w:right w:val="single" w:sz="2" w:space="0" w:color="808080"/>
            </w:tcBorders>
            <w:hideMark/>
          </w:tcPr>
          <w:p w:rsidR="00722789" w:rsidRPr="00FE656E" w:rsidRDefault="00722789" w:rsidP="007D4F5E">
            <w:pPr>
              <w:tabs>
                <w:tab w:val="left" w:pos="552"/>
                <w:tab w:val="left" w:pos="1048"/>
                <w:tab w:val="left" w:pos="1951"/>
              </w:tabs>
              <w:jc w:val="both"/>
            </w:pPr>
            <w:r w:rsidRPr="00FE656E">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w:t>
            </w:r>
          </w:p>
        </w:tc>
        <w:tc>
          <w:tcPr>
            <w:tcW w:w="1823"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Pr>
                <w:sz w:val="22"/>
                <w:szCs w:val="22"/>
              </w:rPr>
              <w:t>образовательные организации</w:t>
            </w:r>
          </w:p>
        </w:tc>
        <w:tc>
          <w:tcPr>
            <w:tcW w:w="926" w:type="dxa"/>
            <w:tcBorders>
              <w:top w:val="single" w:sz="2" w:space="0" w:color="808080"/>
              <w:left w:val="single" w:sz="2" w:space="0" w:color="808080"/>
              <w:bottom w:val="single" w:sz="2" w:space="0" w:color="808080"/>
              <w:right w:val="single" w:sz="2" w:space="0" w:color="808080"/>
            </w:tcBorders>
          </w:tcPr>
          <w:p w:rsidR="00722789" w:rsidRPr="00D77C16" w:rsidRDefault="00722789" w:rsidP="007D4F5E">
            <w:pPr>
              <w:spacing w:before="40"/>
              <w:jc w:val="center"/>
              <w:rPr>
                <w:sz w:val="20"/>
                <w:szCs w:val="20"/>
              </w:rPr>
            </w:pPr>
            <w:r w:rsidRPr="00D77C16">
              <w:rPr>
                <w:sz w:val="20"/>
                <w:szCs w:val="20"/>
              </w:rPr>
              <w:t>48161,6</w:t>
            </w:r>
          </w:p>
        </w:tc>
        <w:tc>
          <w:tcPr>
            <w:tcW w:w="925" w:type="dxa"/>
            <w:tcBorders>
              <w:top w:val="single" w:sz="2" w:space="0" w:color="808080"/>
              <w:left w:val="single" w:sz="2" w:space="0" w:color="808080"/>
              <w:bottom w:val="single" w:sz="2" w:space="0" w:color="808080"/>
              <w:right w:val="single" w:sz="2" w:space="0" w:color="808080"/>
            </w:tcBorders>
          </w:tcPr>
          <w:p w:rsidR="00722789" w:rsidRPr="00D77C16" w:rsidRDefault="00722789" w:rsidP="007D4F5E">
            <w:pPr>
              <w:spacing w:before="40"/>
              <w:jc w:val="center"/>
              <w:rPr>
                <w:sz w:val="20"/>
                <w:szCs w:val="20"/>
              </w:rPr>
            </w:pPr>
            <w:r w:rsidRPr="00D77C16">
              <w:rPr>
                <w:sz w:val="20"/>
                <w:szCs w:val="20"/>
              </w:rPr>
              <w:t>46960,2</w:t>
            </w:r>
          </w:p>
        </w:tc>
        <w:tc>
          <w:tcPr>
            <w:tcW w:w="925" w:type="dxa"/>
            <w:tcBorders>
              <w:top w:val="single" w:sz="2" w:space="0" w:color="808080"/>
              <w:left w:val="single" w:sz="2" w:space="0" w:color="808080"/>
              <w:bottom w:val="single" w:sz="2" w:space="0" w:color="808080"/>
              <w:right w:val="single" w:sz="2" w:space="0" w:color="808080"/>
            </w:tcBorders>
          </w:tcPr>
          <w:p w:rsidR="00722789" w:rsidRPr="00D77C16" w:rsidRDefault="00722789" w:rsidP="007D4F5E">
            <w:pPr>
              <w:spacing w:before="40"/>
              <w:jc w:val="center"/>
              <w:rPr>
                <w:sz w:val="20"/>
                <w:szCs w:val="20"/>
              </w:rPr>
            </w:pPr>
            <w:r w:rsidRPr="00D77C16">
              <w:rPr>
                <w:sz w:val="20"/>
                <w:szCs w:val="20"/>
              </w:rPr>
              <w:t>52016,0</w:t>
            </w:r>
          </w:p>
          <w:p w:rsidR="00722789" w:rsidRPr="00D77C16" w:rsidRDefault="00722789" w:rsidP="007D4F5E">
            <w:pPr>
              <w:spacing w:before="40"/>
              <w:jc w:val="center"/>
              <w:rPr>
                <w:sz w:val="20"/>
                <w:szCs w:val="20"/>
              </w:rPr>
            </w:pPr>
          </w:p>
        </w:tc>
        <w:tc>
          <w:tcPr>
            <w:tcW w:w="925" w:type="dxa"/>
            <w:tcBorders>
              <w:top w:val="single" w:sz="2" w:space="0" w:color="808080"/>
              <w:left w:val="single" w:sz="2" w:space="0" w:color="808080"/>
              <w:bottom w:val="single" w:sz="2" w:space="0" w:color="808080"/>
              <w:right w:val="single" w:sz="2" w:space="0" w:color="808080"/>
            </w:tcBorders>
            <w:hideMark/>
          </w:tcPr>
          <w:p w:rsidR="00722789" w:rsidRPr="00D77C16" w:rsidRDefault="00722789" w:rsidP="007D4F5E">
            <w:pPr>
              <w:spacing w:before="40"/>
              <w:jc w:val="center"/>
              <w:rPr>
                <w:sz w:val="20"/>
                <w:szCs w:val="20"/>
              </w:rPr>
            </w:pPr>
            <w:r w:rsidRPr="00D77C16">
              <w:rPr>
                <w:sz w:val="20"/>
                <w:szCs w:val="20"/>
              </w:rPr>
              <w:t>49811,9</w:t>
            </w:r>
          </w:p>
        </w:tc>
        <w:tc>
          <w:tcPr>
            <w:tcW w:w="926" w:type="dxa"/>
            <w:tcBorders>
              <w:top w:val="single" w:sz="2" w:space="0" w:color="808080"/>
              <w:left w:val="single" w:sz="2" w:space="0" w:color="808080"/>
              <w:bottom w:val="single" w:sz="2" w:space="0" w:color="808080"/>
              <w:right w:val="single" w:sz="2" w:space="0" w:color="808080"/>
            </w:tcBorders>
          </w:tcPr>
          <w:p w:rsidR="00722789" w:rsidRPr="00D77C16" w:rsidRDefault="00722789" w:rsidP="007D4F5E">
            <w:pPr>
              <w:spacing w:before="40"/>
              <w:jc w:val="center"/>
              <w:rPr>
                <w:sz w:val="20"/>
                <w:szCs w:val="20"/>
              </w:rPr>
            </w:pPr>
            <w:r w:rsidRPr="00D77C16">
              <w:rPr>
                <w:sz w:val="20"/>
                <w:szCs w:val="20"/>
              </w:rPr>
              <w:t>55696,6</w:t>
            </w:r>
          </w:p>
        </w:tc>
        <w:tc>
          <w:tcPr>
            <w:tcW w:w="1057" w:type="dxa"/>
            <w:tcBorders>
              <w:top w:val="single" w:sz="2" w:space="0" w:color="808080"/>
              <w:left w:val="single" w:sz="2" w:space="0" w:color="808080"/>
              <w:bottom w:val="single" w:sz="2" w:space="0" w:color="808080"/>
              <w:right w:val="single" w:sz="12" w:space="0" w:color="808080"/>
            </w:tcBorders>
            <w:hideMark/>
          </w:tcPr>
          <w:p w:rsidR="00722789" w:rsidRPr="00D77C16" w:rsidRDefault="00722789" w:rsidP="007D4F5E">
            <w:pPr>
              <w:jc w:val="center"/>
              <w:rPr>
                <w:sz w:val="20"/>
                <w:szCs w:val="20"/>
              </w:rPr>
            </w:pPr>
            <w:r w:rsidRPr="00D77C16">
              <w:rPr>
                <w:sz w:val="20"/>
                <w:szCs w:val="20"/>
              </w:rPr>
              <w:t>56237,3</w:t>
            </w:r>
          </w:p>
        </w:tc>
        <w:tc>
          <w:tcPr>
            <w:tcW w:w="1057" w:type="dxa"/>
            <w:tcBorders>
              <w:top w:val="single" w:sz="2" w:space="0" w:color="808080"/>
              <w:left w:val="single" w:sz="2" w:space="0" w:color="808080"/>
              <w:bottom w:val="single" w:sz="2" w:space="0" w:color="808080"/>
              <w:right w:val="single" w:sz="12" w:space="0" w:color="808080"/>
            </w:tcBorders>
          </w:tcPr>
          <w:p w:rsidR="00722789" w:rsidRPr="00D77C16" w:rsidRDefault="00722789" w:rsidP="007D4F5E">
            <w:pPr>
              <w:jc w:val="center"/>
              <w:rPr>
                <w:sz w:val="20"/>
                <w:szCs w:val="20"/>
              </w:rPr>
            </w:pPr>
            <w:r w:rsidRPr="00D77C16">
              <w:rPr>
                <w:sz w:val="20"/>
                <w:szCs w:val="20"/>
              </w:rPr>
              <w:t>58456,</w:t>
            </w:r>
            <w:r>
              <w:rPr>
                <w:sz w:val="20"/>
                <w:szCs w:val="20"/>
              </w:rPr>
              <w:t>2</w:t>
            </w:r>
          </w:p>
        </w:tc>
        <w:tc>
          <w:tcPr>
            <w:tcW w:w="1057" w:type="dxa"/>
            <w:tcBorders>
              <w:top w:val="single" w:sz="2" w:space="0" w:color="808080"/>
              <w:left w:val="single" w:sz="2" w:space="0" w:color="808080"/>
              <w:bottom w:val="single" w:sz="2" w:space="0" w:color="808080"/>
              <w:right w:val="single" w:sz="12" w:space="0" w:color="808080"/>
            </w:tcBorders>
          </w:tcPr>
          <w:p w:rsidR="00722789" w:rsidRPr="00D77C16" w:rsidRDefault="00722789" w:rsidP="007D4F5E">
            <w:pPr>
              <w:jc w:val="center"/>
              <w:rPr>
                <w:sz w:val="20"/>
                <w:szCs w:val="20"/>
              </w:rPr>
            </w:pPr>
            <w:r w:rsidRPr="00D77C16">
              <w:rPr>
                <w:sz w:val="20"/>
                <w:szCs w:val="20"/>
              </w:rPr>
              <w:t>61196,2</w:t>
            </w:r>
          </w:p>
        </w:tc>
      </w:tr>
      <w:tr w:rsidR="00722789" w:rsidRPr="00FE656E" w:rsidTr="007D4F5E">
        <w:trPr>
          <w:cantSplit/>
          <w:trHeight w:val="348"/>
        </w:trPr>
        <w:tc>
          <w:tcPr>
            <w:tcW w:w="529"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pPr>
          </w:p>
        </w:tc>
        <w:tc>
          <w:tcPr>
            <w:tcW w:w="5709" w:type="dxa"/>
            <w:tcBorders>
              <w:top w:val="single" w:sz="2" w:space="0" w:color="808080"/>
              <w:left w:val="single" w:sz="2" w:space="0" w:color="808080"/>
              <w:bottom w:val="single" w:sz="2" w:space="0" w:color="808080"/>
              <w:right w:val="single" w:sz="2" w:space="0" w:color="808080"/>
            </w:tcBorders>
            <w:hideMark/>
          </w:tcPr>
          <w:p w:rsidR="00722789" w:rsidRPr="00FE656E" w:rsidRDefault="00722789" w:rsidP="007D4F5E">
            <w:pPr>
              <w:spacing w:before="40" w:after="40"/>
            </w:pPr>
            <w:r w:rsidRPr="00FE656E">
              <w:t>- областной бюджет</w:t>
            </w:r>
          </w:p>
        </w:tc>
        <w:tc>
          <w:tcPr>
            <w:tcW w:w="1823"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p>
        </w:tc>
        <w:tc>
          <w:tcPr>
            <w:tcW w:w="926" w:type="dxa"/>
            <w:tcBorders>
              <w:top w:val="single" w:sz="2" w:space="0" w:color="808080"/>
              <w:left w:val="single" w:sz="2" w:space="0" w:color="808080"/>
              <w:bottom w:val="single" w:sz="2" w:space="0" w:color="808080"/>
              <w:right w:val="single" w:sz="2" w:space="0" w:color="808080"/>
            </w:tcBorders>
          </w:tcPr>
          <w:p w:rsidR="00722789" w:rsidRPr="00D77C16" w:rsidRDefault="00722789" w:rsidP="007D4F5E">
            <w:pPr>
              <w:spacing w:before="40"/>
              <w:jc w:val="center"/>
              <w:rPr>
                <w:sz w:val="20"/>
                <w:szCs w:val="20"/>
              </w:rPr>
            </w:pPr>
            <w:r w:rsidRPr="00D77C16">
              <w:rPr>
                <w:sz w:val="20"/>
                <w:szCs w:val="20"/>
              </w:rPr>
              <w:t>48161,6</w:t>
            </w:r>
          </w:p>
        </w:tc>
        <w:tc>
          <w:tcPr>
            <w:tcW w:w="925" w:type="dxa"/>
            <w:tcBorders>
              <w:top w:val="single" w:sz="2" w:space="0" w:color="808080"/>
              <w:left w:val="single" w:sz="2" w:space="0" w:color="808080"/>
              <w:bottom w:val="single" w:sz="2" w:space="0" w:color="808080"/>
              <w:right w:val="single" w:sz="2" w:space="0" w:color="808080"/>
            </w:tcBorders>
          </w:tcPr>
          <w:p w:rsidR="00722789" w:rsidRPr="00D77C16" w:rsidRDefault="00722789" w:rsidP="007D4F5E">
            <w:pPr>
              <w:spacing w:before="40"/>
              <w:jc w:val="center"/>
              <w:rPr>
                <w:sz w:val="20"/>
                <w:szCs w:val="20"/>
              </w:rPr>
            </w:pPr>
            <w:r w:rsidRPr="00D77C16">
              <w:rPr>
                <w:sz w:val="20"/>
                <w:szCs w:val="20"/>
              </w:rPr>
              <w:t>46960,2</w:t>
            </w:r>
          </w:p>
        </w:tc>
        <w:tc>
          <w:tcPr>
            <w:tcW w:w="925" w:type="dxa"/>
            <w:tcBorders>
              <w:top w:val="single" w:sz="2" w:space="0" w:color="808080"/>
              <w:left w:val="single" w:sz="2" w:space="0" w:color="808080"/>
              <w:bottom w:val="single" w:sz="2" w:space="0" w:color="808080"/>
              <w:right w:val="single" w:sz="2" w:space="0" w:color="808080"/>
            </w:tcBorders>
          </w:tcPr>
          <w:p w:rsidR="00722789" w:rsidRPr="00D77C16" w:rsidRDefault="00722789" w:rsidP="007D4F5E">
            <w:pPr>
              <w:spacing w:before="40"/>
              <w:jc w:val="center"/>
              <w:rPr>
                <w:sz w:val="20"/>
                <w:szCs w:val="20"/>
              </w:rPr>
            </w:pPr>
            <w:r w:rsidRPr="00D77C16">
              <w:rPr>
                <w:sz w:val="20"/>
                <w:szCs w:val="20"/>
              </w:rPr>
              <w:t>52016,0</w:t>
            </w:r>
          </w:p>
        </w:tc>
        <w:tc>
          <w:tcPr>
            <w:tcW w:w="925" w:type="dxa"/>
            <w:tcBorders>
              <w:top w:val="single" w:sz="2" w:space="0" w:color="808080"/>
              <w:left w:val="single" w:sz="2" w:space="0" w:color="808080"/>
              <w:bottom w:val="single" w:sz="2" w:space="0" w:color="808080"/>
              <w:right w:val="single" w:sz="2" w:space="0" w:color="808080"/>
            </w:tcBorders>
            <w:hideMark/>
          </w:tcPr>
          <w:p w:rsidR="00722789" w:rsidRPr="00D77C16" w:rsidRDefault="00722789" w:rsidP="007D4F5E">
            <w:pPr>
              <w:spacing w:before="40"/>
              <w:jc w:val="center"/>
              <w:rPr>
                <w:sz w:val="20"/>
                <w:szCs w:val="20"/>
              </w:rPr>
            </w:pPr>
            <w:r w:rsidRPr="00D77C16">
              <w:rPr>
                <w:sz w:val="20"/>
                <w:szCs w:val="20"/>
              </w:rPr>
              <w:t>49811,9</w:t>
            </w:r>
          </w:p>
        </w:tc>
        <w:tc>
          <w:tcPr>
            <w:tcW w:w="926" w:type="dxa"/>
            <w:tcBorders>
              <w:top w:val="single" w:sz="2" w:space="0" w:color="808080"/>
              <w:left w:val="single" w:sz="2" w:space="0" w:color="808080"/>
              <w:bottom w:val="single" w:sz="2" w:space="0" w:color="808080"/>
              <w:right w:val="single" w:sz="2" w:space="0" w:color="808080"/>
            </w:tcBorders>
          </w:tcPr>
          <w:p w:rsidR="00722789" w:rsidRPr="00D77C16" w:rsidRDefault="00722789" w:rsidP="007D4F5E">
            <w:pPr>
              <w:spacing w:before="40"/>
              <w:jc w:val="center"/>
              <w:rPr>
                <w:sz w:val="20"/>
                <w:szCs w:val="20"/>
              </w:rPr>
            </w:pPr>
            <w:r w:rsidRPr="00D77C16">
              <w:rPr>
                <w:sz w:val="20"/>
                <w:szCs w:val="20"/>
              </w:rPr>
              <w:t>55696,6</w:t>
            </w:r>
          </w:p>
        </w:tc>
        <w:tc>
          <w:tcPr>
            <w:tcW w:w="1057" w:type="dxa"/>
            <w:tcBorders>
              <w:top w:val="single" w:sz="2" w:space="0" w:color="808080"/>
              <w:left w:val="single" w:sz="2" w:space="0" w:color="808080"/>
              <w:bottom w:val="single" w:sz="2" w:space="0" w:color="808080"/>
              <w:right w:val="single" w:sz="12" w:space="0" w:color="808080"/>
            </w:tcBorders>
            <w:hideMark/>
          </w:tcPr>
          <w:p w:rsidR="00722789" w:rsidRPr="00D77C16" w:rsidRDefault="00722789" w:rsidP="007D4F5E">
            <w:pPr>
              <w:jc w:val="center"/>
              <w:rPr>
                <w:sz w:val="20"/>
                <w:szCs w:val="20"/>
              </w:rPr>
            </w:pPr>
            <w:r w:rsidRPr="00D77C16">
              <w:rPr>
                <w:sz w:val="20"/>
                <w:szCs w:val="20"/>
              </w:rPr>
              <w:t>56237,3</w:t>
            </w:r>
          </w:p>
        </w:tc>
        <w:tc>
          <w:tcPr>
            <w:tcW w:w="1057" w:type="dxa"/>
            <w:tcBorders>
              <w:top w:val="single" w:sz="2" w:space="0" w:color="808080"/>
              <w:left w:val="single" w:sz="2" w:space="0" w:color="808080"/>
              <w:bottom w:val="single" w:sz="2" w:space="0" w:color="808080"/>
              <w:right w:val="single" w:sz="12" w:space="0" w:color="808080"/>
            </w:tcBorders>
          </w:tcPr>
          <w:p w:rsidR="00722789" w:rsidRPr="00D77C16" w:rsidRDefault="00722789" w:rsidP="007D4F5E">
            <w:pPr>
              <w:jc w:val="center"/>
              <w:rPr>
                <w:sz w:val="20"/>
                <w:szCs w:val="20"/>
              </w:rPr>
            </w:pPr>
            <w:r w:rsidRPr="00D77C16">
              <w:rPr>
                <w:sz w:val="20"/>
                <w:szCs w:val="20"/>
              </w:rPr>
              <w:t>58456,</w:t>
            </w:r>
            <w:r>
              <w:rPr>
                <w:sz w:val="20"/>
                <w:szCs w:val="20"/>
              </w:rPr>
              <w:t>2</w:t>
            </w:r>
          </w:p>
        </w:tc>
        <w:tc>
          <w:tcPr>
            <w:tcW w:w="1057" w:type="dxa"/>
            <w:tcBorders>
              <w:top w:val="single" w:sz="2" w:space="0" w:color="808080"/>
              <w:left w:val="single" w:sz="2" w:space="0" w:color="808080"/>
              <w:bottom w:val="single" w:sz="2" w:space="0" w:color="808080"/>
              <w:right w:val="single" w:sz="12" w:space="0" w:color="808080"/>
            </w:tcBorders>
          </w:tcPr>
          <w:p w:rsidR="00722789" w:rsidRPr="00D77C16" w:rsidRDefault="00722789" w:rsidP="007D4F5E">
            <w:pPr>
              <w:jc w:val="center"/>
              <w:rPr>
                <w:sz w:val="20"/>
                <w:szCs w:val="20"/>
              </w:rPr>
            </w:pPr>
            <w:r w:rsidRPr="00D77C16">
              <w:rPr>
                <w:sz w:val="20"/>
                <w:szCs w:val="20"/>
              </w:rPr>
              <w:t>61196,2</w:t>
            </w:r>
          </w:p>
        </w:tc>
      </w:tr>
      <w:tr w:rsidR="00722789" w:rsidRPr="00FE656E" w:rsidTr="007D4F5E">
        <w:trPr>
          <w:cantSplit/>
          <w:trHeight w:val="145"/>
        </w:trPr>
        <w:tc>
          <w:tcPr>
            <w:tcW w:w="529" w:type="dxa"/>
            <w:tcBorders>
              <w:top w:val="single" w:sz="2" w:space="0" w:color="808080"/>
              <w:left w:val="single" w:sz="12" w:space="0" w:color="808080"/>
              <w:bottom w:val="single" w:sz="2" w:space="0" w:color="808080"/>
              <w:right w:val="single" w:sz="2" w:space="0" w:color="808080"/>
            </w:tcBorders>
            <w:hideMark/>
          </w:tcPr>
          <w:p w:rsidR="00722789" w:rsidRPr="00FE656E" w:rsidRDefault="00722789" w:rsidP="007D4F5E">
            <w:pPr>
              <w:spacing w:before="40" w:after="40"/>
            </w:pPr>
            <w:r w:rsidRPr="00FE656E">
              <w:lastRenderedPageBreak/>
              <w:t>2</w:t>
            </w:r>
          </w:p>
        </w:tc>
        <w:tc>
          <w:tcPr>
            <w:tcW w:w="5709" w:type="dxa"/>
            <w:tcBorders>
              <w:top w:val="single" w:sz="2" w:space="0" w:color="808080"/>
              <w:left w:val="single" w:sz="2" w:space="0" w:color="808080"/>
              <w:bottom w:val="single" w:sz="2" w:space="0" w:color="808080"/>
              <w:right w:val="single" w:sz="2" w:space="0" w:color="808080"/>
            </w:tcBorders>
            <w:hideMark/>
          </w:tcPr>
          <w:p w:rsidR="00722789" w:rsidRPr="00FE656E" w:rsidRDefault="00722789" w:rsidP="007D4F5E">
            <w:pPr>
              <w:spacing w:before="40" w:after="40"/>
            </w:pPr>
            <w:r w:rsidRPr="00FE656E">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w:t>
            </w:r>
          </w:p>
        </w:tc>
        <w:tc>
          <w:tcPr>
            <w:tcW w:w="1823"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r>
              <w:rPr>
                <w:sz w:val="22"/>
                <w:szCs w:val="22"/>
              </w:rPr>
              <w:t>образовательные организации</w:t>
            </w:r>
          </w:p>
        </w:tc>
        <w:tc>
          <w:tcPr>
            <w:tcW w:w="926" w:type="dxa"/>
            <w:tcBorders>
              <w:top w:val="single" w:sz="2" w:space="0" w:color="808080"/>
              <w:left w:val="single" w:sz="2" w:space="0" w:color="808080"/>
              <w:bottom w:val="single" w:sz="2" w:space="0" w:color="808080"/>
              <w:right w:val="single" w:sz="2" w:space="0" w:color="808080"/>
            </w:tcBorders>
            <w:hideMark/>
          </w:tcPr>
          <w:p w:rsidR="00722789" w:rsidRPr="00D77C16" w:rsidRDefault="00722789" w:rsidP="007D4F5E">
            <w:pPr>
              <w:spacing w:before="40"/>
              <w:jc w:val="center"/>
              <w:rPr>
                <w:sz w:val="20"/>
                <w:szCs w:val="20"/>
              </w:rPr>
            </w:pPr>
            <w:r w:rsidRPr="00D77C16">
              <w:rPr>
                <w:sz w:val="20"/>
                <w:szCs w:val="20"/>
              </w:rPr>
              <w:t>4077,7</w:t>
            </w:r>
          </w:p>
        </w:tc>
        <w:tc>
          <w:tcPr>
            <w:tcW w:w="925" w:type="dxa"/>
            <w:tcBorders>
              <w:top w:val="single" w:sz="2" w:space="0" w:color="808080"/>
              <w:left w:val="single" w:sz="2" w:space="0" w:color="808080"/>
              <w:bottom w:val="single" w:sz="2" w:space="0" w:color="808080"/>
              <w:right w:val="single" w:sz="2" w:space="0" w:color="808080"/>
            </w:tcBorders>
            <w:hideMark/>
          </w:tcPr>
          <w:p w:rsidR="00722789" w:rsidRPr="00D77C16" w:rsidRDefault="00722789" w:rsidP="007D4F5E">
            <w:pPr>
              <w:spacing w:before="40"/>
              <w:jc w:val="center"/>
              <w:rPr>
                <w:sz w:val="20"/>
                <w:szCs w:val="20"/>
              </w:rPr>
            </w:pPr>
            <w:r w:rsidRPr="00D77C16">
              <w:rPr>
                <w:sz w:val="20"/>
                <w:szCs w:val="20"/>
              </w:rPr>
              <w:t>4570,5</w:t>
            </w:r>
          </w:p>
        </w:tc>
        <w:tc>
          <w:tcPr>
            <w:tcW w:w="925" w:type="dxa"/>
            <w:tcBorders>
              <w:top w:val="single" w:sz="2" w:space="0" w:color="808080"/>
              <w:left w:val="single" w:sz="2" w:space="0" w:color="808080"/>
              <w:bottom w:val="single" w:sz="2" w:space="0" w:color="808080"/>
              <w:right w:val="single" w:sz="2" w:space="0" w:color="808080"/>
            </w:tcBorders>
            <w:hideMark/>
          </w:tcPr>
          <w:p w:rsidR="00722789" w:rsidRPr="00D77C16" w:rsidRDefault="00722789" w:rsidP="007D4F5E">
            <w:pPr>
              <w:spacing w:before="40"/>
              <w:jc w:val="center"/>
              <w:rPr>
                <w:sz w:val="20"/>
                <w:szCs w:val="20"/>
              </w:rPr>
            </w:pPr>
            <w:r w:rsidRPr="00D77C16">
              <w:rPr>
                <w:sz w:val="20"/>
                <w:szCs w:val="20"/>
              </w:rPr>
              <w:t>4424,5</w:t>
            </w:r>
          </w:p>
        </w:tc>
        <w:tc>
          <w:tcPr>
            <w:tcW w:w="925" w:type="dxa"/>
            <w:tcBorders>
              <w:top w:val="single" w:sz="2" w:space="0" w:color="808080"/>
              <w:left w:val="single" w:sz="2" w:space="0" w:color="808080"/>
              <w:bottom w:val="single" w:sz="2" w:space="0" w:color="808080"/>
              <w:right w:val="single" w:sz="2" w:space="0" w:color="808080"/>
            </w:tcBorders>
            <w:hideMark/>
          </w:tcPr>
          <w:p w:rsidR="00722789" w:rsidRPr="00D77C16" w:rsidRDefault="00722789" w:rsidP="007D4F5E">
            <w:pPr>
              <w:spacing w:before="40"/>
              <w:jc w:val="center"/>
              <w:rPr>
                <w:sz w:val="20"/>
                <w:szCs w:val="20"/>
              </w:rPr>
            </w:pPr>
            <w:r w:rsidRPr="00D77C16">
              <w:rPr>
                <w:sz w:val="20"/>
                <w:szCs w:val="20"/>
              </w:rPr>
              <w:t>4677,4</w:t>
            </w:r>
          </w:p>
        </w:tc>
        <w:tc>
          <w:tcPr>
            <w:tcW w:w="926" w:type="dxa"/>
            <w:tcBorders>
              <w:top w:val="single" w:sz="2" w:space="0" w:color="808080"/>
              <w:left w:val="single" w:sz="2" w:space="0" w:color="808080"/>
              <w:bottom w:val="single" w:sz="2" w:space="0" w:color="808080"/>
              <w:right w:val="single" w:sz="2" w:space="0" w:color="808080"/>
            </w:tcBorders>
          </w:tcPr>
          <w:p w:rsidR="00722789" w:rsidRPr="00D77C16" w:rsidRDefault="00722789" w:rsidP="007D4F5E">
            <w:pPr>
              <w:spacing w:before="40"/>
              <w:jc w:val="center"/>
              <w:rPr>
                <w:sz w:val="20"/>
                <w:szCs w:val="20"/>
              </w:rPr>
            </w:pPr>
            <w:r w:rsidRPr="00D77C16">
              <w:rPr>
                <w:sz w:val="20"/>
                <w:szCs w:val="20"/>
              </w:rPr>
              <w:t>7573,6</w:t>
            </w:r>
          </w:p>
        </w:tc>
        <w:tc>
          <w:tcPr>
            <w:tcW w:w="1057" w:type="dxa"/>
            <w:tcBorders>
              <w:top w:val="single" w:sz="2" w:space="0" w:color="808080"/>
              <w:left w:val="single" w:sz="2" w:space="0" w:color="808080"/>
              <w:bottom w:val="single" w:sz="2" w:space="0" w:color="808080"/>
              <w:right w:val="single" w:sz="12" w:space="0" w:color="808080"/>
            </w:tcBorders>
            <w:hideMark/>
          </w:tcPr>
          <w:p w:rsidR="00722789" w:rsidRPr="00D77C16" w:rsidRDefault="00722789" w:rsidP="007D4F5E">
            <w:pPr>
              <w:jc w:val="center"/>
              <w:rPr>
                <w:sz w:val="20"/>
                <w:szCs w:val="20"/>
              </w:rPr>
            </w:pPr>
            <w:r w:rsidRPr="00D77C16">
              <w:rPr>
                <w:sz w:val="20"/>
                <w:szCs w:val="20"/>
              </w:rPr>
              <w:t>7745,</w:t>
            </w:r>
            <w:r>
              <w:rPr>
                <w:sz w:val="20"/>
                <w:szCs w:val="20"/>
              </w:rPr>
              <w:t>6</w:t>
            </w:r>
          </w:p>
        </w:tc>
        <w:tc>
          <w:tcPr>
            <w:tcW w:w="1057" w:type="dxa"/>
            <w:tcBorders>
              <w:top w:val="single" w:sz="2" w:space="0" w:color="808080"/>
              <w:left w:val="single" w:sz="2" w:space="0" w:color="808080"/>
              <w:bottom w:val="single" w:sz="2" w:space="0" w:color="808080"/>
              <w:right w:val="single" w:sz="12" w:space="0" w:color="808080"/>
            </w:tcBorders>
          </w:tcPr>
          <w:p w:rsidR="00722789" w:rsidRPr="00D77C16" w:rsidRDefault="00722789" w:rsidP="007D4F5E">
            <w:pPr>
              <w:jc w:val="center"/>
              <w:rPr>
                <w:sz w:val="20"/>
                <w:szCs w:val="20"/>
              </w:rPr>
            </w:pPr>
            <w:r w:rsidRPr="00D77C16">
              <w:rPr>
                <w:sz w:val="20"/>
                <w:szCs w:val="20"/>
              </w:rPr>
              <w:t>8046,</w:t>
            </w:r>
            <w:r>
              <w:rPr>
                <w:sz w:val="20"/>
                <w:szCs w:val="20"/>
              </w:rPr>
              <w:t>4</w:t>
            </w:r>
          </w:p>
        </w:tc>
        <w:tc>
          <w:tcPr>
            <w:tcW w:w="1057" w:type="dxa"/>
            <w:tcBorders>
              <w:top w:val="single" w:sz="2" w:space="0" w:color="808080"/>
              <w:left w:val="single" w:sz="2" w:space="0" w:color="808080"/>
              <w:bottom w:val="single" w:sz="2" w:space="0" w:color="808080"/>
              <w:right w:val="single" w:sz="12" w:space="0" w:color="808080"/>
            </w:tcBorders>
          </w:tcPr>
          <w:p w:rsidR="00722789" w:rsidRPr="00D77C16" w:rsidRDefault="00722789" w:rsidP="007D4F5E">
            <w:pPr>
              <w:jc w:val="center"/>
              <w:rPr>
                <w:sz w:val="20"/>
                <w:szCs w:val="20"/>
              </w:rPr>
            </w:pPr>
            <w:r w:rsidRPr="00D77C16">
              <w:rPr>
                <w:sz w:val="20"/>
                <w:szCs w:val="20"/>
              </w:rPr>
              <w:t>8424,1</w:t>
            </w:r>
          </w:p>
        </w:tc>
      </w:tr>
      <w:tr w:rsidR="00722789" w:rsidRPr="00FE656E" w:rsidTr="007D4F5E">
        <w:trPr>
          <w:cantSplit/>
          <w:trHeight w:val="145"/>
        </w:trPr>
        <w:tc>
          <w:tcPr>
            <w:tcW w:w="529" w:type="dxa"/>
            <w:tcBorders>
              <w:top w:val="single" w:sz="2" w:space="0" w:color="808080"/>
              <w:left w:val="single" w:sz="12" w:space="0" w:color="808080"/>
              <w:bottom w:val="single" w:sz="2" w:space="0" w:color="808080"/>
              <w:right w:val="single" w:sz="2" w:space="0" w:color="808080"/>
            </w:tcBorders>
          </w:tcPr>
          <w:p w:rsidR="00722789" w:rsidRPr="00FE656E" w:rsidRDefault="00722789" w:rsidP="007D4F5E">
            <w:pPr>
              <w:spacing w:before="40" w:after="40"/>
            </w:pPr>
          </w:p>
        </w:tc>
        <w:tc>
          <w:tcPr>
            <w:tcW w:w="5709" w:type="dxa"/>
            <w:tcBorders>
              <w:top w:val="single" w:sz="2" w:space="0" w:color="808080"/>
              <w:left w:val="single" w:sz="2" w:space="0" w:color="808080"/>
              <w:bottom w:val="single" w:sz="2" w:space="0" w:color="808080"/>
              <w:right w:val="single" w:sz="2" w:space="0" w:color="808080"/>
            </w:tcBorders>
            <w:hideMark/>
          </w:tcPr>
          <w:p w:rsidR="00722789" w:rsidRPr="00FE656E" w:rsidRDefault="00722789" w:rsidP="007D4F5E">
            <w:pPr>
              <w:spacing w:before="40" w:after="40"/>
            </w:pPr>
            <w:r w:rsidRPr="00FE656E">
              <w:t>- областной бюджет</w:t>
            </w:r>
          </w:p>
        </w:tc>
        <w:tc>
          <w:tcPr>
            <w:tcW w:w="1823" w:type="dxa"/>
            <w:tcBorders>
              <w:top w:val="single" w:sz="2" w:space="0" w:color="808080"/>
              <w:left w:val="single" w:sz="2" w:space="0" w:color="808080"/>
              <w:bottom w:val="single" w:sz="2" w:space="0" w:color="808080"/>
              <w:right w:val="single" w:sz="2" w:space="0" w:color="808080"/>
            </w:tcBorders>
          </w:tcPr>
          <w:p w:rsidR="00722789" w:rsidRPr="00585038" w:rsidRDefault="00722789" w:rsidP="007D4F5E">
            <w:pPr>
              <w:spacing w:before="40"/>
              <w:jc w:val="center"/>
              <w:rPr>
                <w:sz w:val="22"/>
                <w:szCs w:val="22"/>
              </w:rPr>
            </w:pPr>
          </w:p>
        </w:tc>
        <w:tc>
          <w:tcPr>
            <w:tcW w:w="926" w:type="dxa"/>
            <w:tcBorders>
              <w:top w:val="single" w:sz="2" w:space="0" w:color="808080"/>
              <w:left w:val="single" w:sz="2" w:space="0" w:color="808080"/>
              <w:bottom w:val="single" w:sz="2" w:space="0" w:color="808080"/>
              <w:right w:val="single" w:sz="2" w:space="0" w:color="808080"/>
            </w:tcBorders>
            <w:hideMark/>
          </w:tcPr>
          <w:p w:rsidR="00722789" w:rsidRPr="00D77C16" w:rsidRDefault="00722789" w:rsidP="007D4F5E">
            <w:pPr>
              <w:spacing w:before="40"/>
              <w:jc w:val="center"/>
              <w:rPr>
                <w:sz w:val="20"/>
                <w:szCs w:val="20"/>
              </w:rPr>
            </w:pPr>
            <w:r w:rsidRPr="00D77C16">
              <w:rPr>
                <w:sz w:val="20"/>
                <w:szCs w:val="20"/>
              </w:rPr>
              <w:t>4077,7</w:t>
            </w:r>
          </w:p>
        </w:tc>
        <w:tc>
          <w:tcPr>
            <w:tcW w:w="925" w:type="dxa"/>
            <w:tcBorders>
              <w:top w:val="single" w:sz="2" w:space="0" w:color="808080"/>
              <w:left w:val="single" w:sz="2" w:space="0" w:color="808080"/>
              <w:bottom w:val="single" w:sz="2" w:space="0" w:color="808080"/>
              <w:right w:val="single" w:sz="2" w:space="0" w:color="808080"/>
            </w:tcBorders>
            <w:hideMark/>
          </w:tcPr>
          <w:p w:rsidR="00722789" w:rsidRPr="00D77C16" w:rsidRDefault="00722789" w:rsidP="007D4F5E">
            <w:pPr>
              <w:spacing w:before="40"/>
              <w:jc w:val="center"/>
              <w:rPr>
                <w:sz w:val="20"/>
                <w:szCs w:val="20"/>
              </w:rPr>
            </w:pPr>
            <w:r w:rsidRPr="00D77C16">
              <w:rPr>
                <w:sz w:val="20"/>
                <w:szCs w:val="20"/>
              </w:rPr>
              <w:t>4570,5</w:t>
            </w:r>
          </w:p>
        </w:tc>
        <w:tc>
          <w:tcPr>
            <w:tcW w:w="925" w:type="dxa"/>
            <w:tcBorders>
              <w:top w:val="single" w:sz="2" w:space="0" w:color="808080"/>
              <w:left w:val="single" w:sz="2" w:space="0" w:color="808080"/>
              <w:bottom w:val="single" w:sz="2" w:space="0" w:color="808080"/>
              <w:right w:val="single" w:sz="2" w:space="0" w:color="808080"/>
            </w:tcBorders>
            <w:hideMark/>
          </w:tcPr>
          <w:p w:rsidR="00722789" w:rsidRPr="00D77C16" w:rsidRDefault="00722789" w:rsidP="007D4F5E">
            <w:pPr>
              <w:spacing w:before="40"/>
              <w:jc w:val="center"/>
              <w:rPr>
                <w:sz w:val="20"/>
                <w:szCs w:val="20"/>
              </w:rPr>
            </w:pPr>
            <w:r w:rsidRPr="00D77C16">
              <w:rPr>
                <w:sz w:val="20"/>
                <w:szCs w:val="20"/>
              </w:rPr>
              <w:t>4424,5</w:t>
            </w:r>
          </w:p>
        </w:tc>
        <w:tc>
          <w:tcPr>
            <w:tcW w:w="925" w:type="dxa"/>
            <w:tcBorders>
              <w:top w:val="single" w:sz="2" w:space="0" w:color="808080"/>
              <w:left w:val="single" w:sz="2" w:space="0" w:color="808080"/>
              <w:bottom w:val="single" w:sz="2" w:space="0" w:color="808080"/>
              <w:right w:val="single" w:sz="2" w:space="0" w:color="808080"/>
            </w:tcBorders>
            <w:hideMark/>
          </w:tcPr>
          <w:p w:rsidR="00722789" w:rsidRPr="00D77C16" w:rsidRDefault="00722789" w:rsidP="007D4F5E">
            <w:pPr>
              <w:spacing w:before="40"/>
              <w:jc w:val="center"/>
              <w:rPr>
                <w:sz w:val="20"/>
                <w:szCs w:val="20"/>
              </w:rPr>
            </w:pPr>
            <w:r w:rsidRPr="00D77C16">
              <w:rPr>
                <w:sz w:val="20"/>
                <w:szCs w:val="20"/>
              </w:rPr>
              <w:t>4677,4</w:t>
            </w:r>
          </w:p>
        </w:tc>
        <w:tc>
          <w:tcPr>
            <w:tcW w:w="926" w:type="dxa"/>
            <w:tcBorders>
              <w:top w:val="single" w:sz="2" w:space="0" w:color="808080"/>
              <w:left w:val="single" w:sz="2" w:space="0" w:color="808080"/>
              <w:bottom w:val="single" w:sz="2" w:space="0" w:color="808080"/>
              <w:right w:val="single" w:sz="2" w:space="0" w:color="808080"/>
            </w:tcBorders>
          </w:tcPr>
          <w:p w:rsidR="00722789" w:rsidRPr="00D77C16" w:rsidRDefault="00722789" w:rsidP="007D4F5E">
            <w:pPr>
              <w:spacing w:before="40"/>
              <w:jc w:val="center"/>
              <w:rPr>
                <w:sz w:val="20"/>
                <w:szCs w:val="20"/>
              </w:rPr>
            </w:pPr>
            <w:r w:rsidRPr="00D77C16">
              <w:rPr>
                <w:sz w:val="20"/>
                <w:szCs w:val="20"/>
              </w:rPr>
              <w:t>7573,6</w:t>
            </w:r>
          </w:p>
        </w:tc>
        <w:tc>
          <w:tcPr>
            <w:tcW w:w="1057" w:type="dxa"/>
            <w:tcBorders>
              <w:top w:val="single" w:sz="2" w:space="0" w:color="808080"/>
              <w:left w:val="single" w:sz="2" w:space="0" w:color="808080"/>
              <w:bottom w:val="single" w:sz="2" w:space="0" w:color="808080"/>
              <w:right w:val="single" w:sz="12" w:space="0" w:color="808080"/>
            </w:tcBorders>
            <w:hideMark/>
          </w:tcPr>
          <w:p w:rsidR="00722789" w:rsidRPr="00D77C16" w:rsidRDefault="00722789" w:rsidP="007D4F5E">
            <w:pPr>
              <w:jc w:val="center"/>
              <w:rPr>
                <w:sz w:val="20"/>
                <w:szCs w:val="20"/>
              </w:rPr>
            </w:pPr>
            <w:r w:rsidRPr="00D77C16">
              <w:rPr>
                <w:sz w:val="20"/>
                <w:szCs w:val="20"/>
              </w:rPr>
              <w:t>7745,</w:t>
            </w:r>
            <w:r>
              <w:rPr>
                <w:sz w:val="20"/>
                <w:szCs w:val="20"/>
              </w:rPr>
              <w:t>6</w:t>
            </w:r>
          </w:p>
        </w:tc>
        <w:tc>
          <w:tcPr>
            <w:tcW w:w="1057" w:type="dxa"/>
            <w:tcBorders>
              <w:top w:val="single" w:sz="2" w:space="0" w:color="808080"/>
              <w:left w:val="single" w:sz="2" w:space="0" w:color="808080"/>
              <w:bottom w:val="single" w:sz="2" w:space="0" w:color="808080"/>
              <w:right w:val="single" w:sz="12" w:space="0" w:color="808080"/>
            </w:tcBorders>
          </w:tcPr>
          <w:p w:rsidR="00722789" w:rsidRPr="00D77C16" w:rsidRDefault="00722789" w:rsidP="007D4F5E">
            <w:pPr>
              <w:jc w:val="center"/>
              <w:rPr>
                <w:sz w:val="20"/>
                <w:szCs w:val="20"/>
              </w:rPr>
            </w:pPr>
            <w:r w:rsidRPr="00D77C16">
              <w:rPr>
                <w:sz w:val="20"/>
                <w:szCs w:val="20"/>
              </w:rPr>
              <w:t>8046,</w:t>
            </w:r>
            <w:r>
              <w:rPr>
                <w:sz w:val="20"/>
                <w:szCs w:val="20"/>
              </w:rPr>
              <w:t>4</w:t>
            </w:r>
          </w:p>
        </w:tc>
        <w:tc>
          <w:tcPr>
            <w:tcW w:w="1057" w:type="dxa"/>
            <w:tcBorders>
              <w:top w:val="single" w:sz="2" w:space="0" w:color="808080"/>
              <w:left w:val="single" w:sz="2" w:space="0" w:color="808080"/>
              <w:bottom w:val="single" w:sz="2" w:space="0" w:color="808080"/>
              <w:right w:val="single" w:sz="12" w:space="0" w:color="808080"/>
            </w:tcBorders>
          </w:tcPr>
          <w:p w:rsidR="00722789" w:rsidRPr="00D77C16" w:rsidRDefault="00722789" w:rsidP="007D4F5E">
            <w:pPr>
              <w:jc w:val="center"/>
              <w:rPr>
                <w:sz w:val="20"/>
                <w:szCs w:val="20"/>
              </w:rPr>
            </w:pPr>
            <w:r w:rsidRPr="00D77C16">
              <w:rPr>
                <w:sz w:val="20"/>
                <w:szCs w:val="20"/>
              </w:rPr>
              <w:t>8424,1</w:t>
            </w:r>
          </w:p>
        </w:tc>
      </w:tr>
    </w:tbl>
    <w:p w:rsidR="00722789" w:rsidRPr="00C937D1" w:rsidRDefault="00722789" w:rsidP="00722789">
      <w:pPr>
        <w:keepNext/>
        <w:jc w:val="center"/>
        <w:outlineLvl w:val="2"/>
        <w:rPr>
          <w:b/>
          <w:sz w:val="28"/>
        </w:rPr>
        <w:sectPr w:rsidR="00722789" w:rsidRPr="00C937D1" w:rsidSect="00524D5D">
          <w:pgSz w:w="16838" w:h="11906" w:orient="landscape"/>
          <w:pgMar w:top="1701" w:right="1134" w:bottom="851" w:left="1134" w:header="709" w:footer="709" w:gutter="0"/>
          <w:cols w:space="708"/>
          <w:docGrid w:linePitch="360"/>
        </w:sectPr>
      </w:pPr>
    </w:p>
    <w:p w:rsidR="00722789" w:rsidRPr="00D150C4" w:rsidRDefault="00722789" w:rsidP="00722789">
      <w:pPr>
        <w:pStyle w:val="4"/>
        <w:spacing w:before="0" w:after="0"/>
        <w:jc w:val="right"/>
        <w:rPr>
          <w:rFonts w:ascii="Times New Roman" w:hAnsi="Times New Roman"/>
          <w:b w:val="0"/>
          <w:sz w:val="24"/>
          <w:szCs w:val="24"/>
        </w:rPr>
      </w:pPr>
      <w:r w:rsidRPr="00D150C4">
        <w:rPr>
          <w:rFonts w:ascii="Times New Roman" w:hAnsi="Times New Roman"/>
          <w:b w:val="0"/>
          <w:sz w:val="24"/>
          <w:szCs w:val="24"/>
        </w:rPr>
        <w:lastRenderedPageBreak/>
        <w:t xml:space="preserve">Приложение 1 </w:t>
      </w:r>
    </w:p>
    <w:p w:rsidR="00722789" w:rsidRPr="00D150C4" w:rsidRDefault="00722789" w:rsidP="00722789">
      <w:pPr>
        <w:pStyle w:val="4"/>
        <w:spacing w:before="0" w:after="0"/>
        <w:jc w:val="right"/>
        <w:rPr>
          <w:rFonts w:ascii="Times New Roman" w:hAnsi="Times New Roman"/>
          <w:b w:val="0"/>
          <w:sz w:val="24"/>
          <w:szCs w:val="24"/>
        </w:rPr>
      </w:pPr>
      <w:r w:rsidRPr="00D150C4">
        <w:rPr>
          <w:rFonts w:ascii="Times New Roman" w:hAnsi="Times New Roman"/>
          <w:b w:val="0"/>
          <w:sz w:val="24"/>
          <w:szCs w:val="24"/>
        </w:rPr>
        <w:t>к подпрограмме</w:t>
      </w:r>
    </w:p>
    <w:p w:rsidR="00722789" w:rsidRPr="00D150C4" w:rsidRDefault="00722789" w:rsidP="00722789">
      <w:pPr>
        <w:pStyle w:val="Pro-TabName"/>
        <w:spacing w:before="0" w:after="0"/>
        <w:jc w:val="center"/>
        <w:rPr>
          <w:rFonts w:ascii="Times New Roman" w:hAnsi="Times New Roman"/>
          <w:b w:val="0"/>
          <w:color w:val="auto"/>
          <w:sz w:val="24"/>
          <w:szCs w:val="24"/>
        </w:rPr>
      </w:pPr>
    </w:p>
    <w:p w:rsidR="00722789" w:rsidRPr="00D150C4" w:rsidRDefault="00722789" w:rsidP="00722789">
      <w:pPr>
        <w:pStyle w:val="Pro-TabName"/>
        <w:spacing w:before="0" w:after="0"/>
        <w:jc w:val="center"/>
        <w:rPr>
          <w:rFonts w:ascii="Times New Roman" w:hAnsi="Times New Roman"/>
          <w:b w:val="0"/>
          <w:color w:val="auto"/>
          <w:sz w:val="24"/>
          <w:szCs w:val="24"/>
        </w:rPr>
      </w:pPr>
      <w:r w:rsidRPr="00D150C4">
        <w:rPr>
          <w:rFonts w:ascii="Times New Roman" w:hAnsi="Times New Roman"/>
          <w:b w:val="0"/>
          <w:color w:val="auto"/>
          <w:sz w:val="24"/>
          <w:szCs w:val="24"/>
        </w:rPr>
        <w:t xml:space="preserve">Прогноз </w:t>
      </w:r>
    </w:p>
    <w:p w:rsidR="00722789" w:rsidRPr="00D150C4" w:rsidRDefault="00722789" w:rsidP="00722789">
      <w:pPr>
        <w:pStyle w:val="Pro-TabName"/>
        <w:spacing w:before="0" w:after="0"/>
        <w:jc w:val="center"/>
        <w:rPr>
          <w:rFonts w:ascii="Times New Roman" w:hAnsi="Times New Roman"/>
          <w:b w:val="0"/>
          <w:color w:val="auto"/>
          <w:sz w:val="24"/>
          <w:szCs w:val="24"/>
        </w:rPr>
      </w:pPr>
      <w:r w:rsidRPr="00D150C4">
        <w:rPr>
          <w:rFonts w:ascii="Times New Roman" w:hAnsi="Times New Roman"/>
          <w:b w:val="0"/>
          <w:color w:val="auto"/>
          <w:sz w:val="24"/>
          <w:szCs w:val="24"/>
        </w:rPr>
        <w:t xml:space="preserve">количества обучающихся муниципальных </w:t>
      </w:r>
    </w:p>
    <w:p w:rsidR="00722789" w:rsidRPr="00D150C4" w:rsidRDefault="00722789" w:rsidP="00722789">
      <w:pPr>
        <w:pStyle w:val="Pro-TabName"/>
        <w:spacing w:before="0" w:after="0"/>
        <w:jc w:val="center"/>
        <w:rPr>
          <w:rFonts w:ascii="Times New Roman" w:hAnsi="Times New Roman"/>
          <w:b w:val="0"/>
          <w:color w:val="auto"/>
          <w:sz w:val="24"/>
          <w:szCs w:val="24"/>
        </w:rPr>
      </w:pPr>
      <w:r w:rsidRPr="00D150C4">
        <w:rPr>
          <w:rFonts w:ascii="Times New Roman" w:hAnsi="Times New Roman"/>
          <w:b w:val="0"/>
          <w:color w:val="auto"/>
          <w:sz w:val="24"/>
          <w:szCs w:val="24"/>
        </w:rPr>
        <w:t>общеобразовательных организаций</w:t>
      </w:r>
    </w:p>
    <w:p w:rsidR="00722789" w:rsidRPr="00DF304F" w:rsidRDefault="00722789" w:rsidP="00722789">
      <w:pPr>
        <w:pStyle w:val="Pro-TabName"/>
        <w:spacing w:before="0" w:after="0"/>
        <w:jc w:val="center"/>
        <w:rPr>
          <w:rFonts w:ascii="Times New Roman" w:hAnsi="Times New Roman"/>
          <w:b w:val="0"/>
          <w:color w:val="auto"/>
          <w:sz w:val="28"/>
          <w:szCs w:val="28"/>
        </w:rPr>
      </w:pPr>
    </w:p>
    <w:tbl>
      <w:tblPr>
        <w:tblW w:w="11032" w:type="dxa"/>
        <w:tblInd w:w="-1026"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1280"/>
        <w:gridCol w:w="697"/>
        <w:gridCol w:w="698"/>
        <w:gridCol w:w="698"/>
        <w:gridCol w:w="697"/>
        <w:gridCol w:w="698"/>
        <w:gridCol w:w="580"/>
        <w:gridCol w:w="580"/>
        <w:gridCol w:w="593"/>
        <w:gridCol w:w="569"/>
        <w:gridCol w:w="581"/>
        <w:gridCol w:w="580"/>
        <w:gridCol w:w="581"/>
        <w:gridCol w:w="539"/>
        <w:gridCol w:w="577"/>
        <w:gridCol w:w="542"/>
        <w:gridCol w:w="542"/>
      </w:tblGrid>
      <w:tr w:rsidR="00722789" w:rsidRPr="00C937D1" w:rsidTr="007D4F5E">
        <w:trPr>
          <w:trHeight w:val="300"/>
          <w:tblHeader/>
        </w:trPr>
        <w:tc>
          <w:tcPr>
            <w:tcW w:w="1280" w:type="dxa"/>
            <w:vMerge w:val="restart"/>
            <w:shd w:val="clear" w:color="auto" w:fill="auto"/>
          </w:tcPr>
          <w:p w:rsidR="00722789" w:rsidRPr="00B876C1" w:rsidRDefault="00722789" w:rsidP="007D4F5E">
            <w:pPr>
              <w:spacing w:before="40" w:after="40"/>
              <w:rPr>
                <w:rFonts w:eastAsia="Calibri"/>
                <w:sz w:val="20"/>
                <w:szCs w:val="20"/>
              </w:rPr>
            </w:pPr>
            <w:r w:rsidRPr="00B876C1">
              <w:rPr>
                <w:rFonts w:eastAsia="Calibri"/>
                <w:sz w:val="20"/>
                <w:szCs w:val="20"/>
              </w:rPr>
              <w:t>Наименование</w:t>
            </w:r>
          </w:p>
        </w:tc>
        <w:tc>
          <w:tcPr>
            <w:tcW w:w="697" w:type="dxa"/>
            <w:tcBorders>
              <w:top w:val="single" w:sz="12" w:space="0" w:color="808080"/>
              <w:bottom w:val="single" w:sz="2" w:space="0" w:color="808080"/>
              <w:right w:val="nil"/>
            </w:tcBorders>
            <w:shd w:val="clear" w:color="auto" w:fill="auto"/>
          </w:tcPr>
          <w:p w:rsidR="00722789" w:rsidRPr="00B876C1" w:rsidRDefault="00722789" w:rsidP="007D4F5E">
            <w:pPr>
              <w:spacing w:before="40" w:after="40"/>
              <w:rPr>
                <w:rFonts w:eastAsia="Calibri"/>
                <w:sz w:val="20"/>
                <w:szCs w:val="20"/>
              </w:rPr>
            </w:pPr>
            <w:r w:rsidRPr="00B876C1">
              <w:rPr>
                <w:rFonts w:eastAsia="Calibri"/>
                <w:sz w:val="20"/>
                <w:szCs w:val="20"/>
              </w:rPr>
              <w:t>2014</w:t>
            </w:r>
          </w:p>
        </w:tc>
        <w:tc>
          <w:tcPr>
            <w:tcW w:w="698" w:type="dxa"/>
            <w:tcBorders>
              <w:top w:val="single" w:sz="12" w:space="0" w:color="808080"/>
              <w:left w:val="nil"/>
              <w:bottom w:val="single" w:sz="2" w:space="0" w:color="808080"/>
            </w:tcBorders>
            <w:shd w:val="clear" w:color="auto" w:fill="auto"/>
          </w:tcPr>
          <w:p w:rsidR="00722789" w:rsidRPr="00B876C1" w:rsidRDefault="00722789" w:rsidP="007D4F5E">
            <w:pPr>
              <w:spacing w:before="40" w:after="40"/>
              <w:rPr>
                <w:rFonts w:eastAsia="Calibri"/>
                <w:sz w:val="20"/>
                <w:szCs w:val="20"/>
              </w:rPr>
            </w:pPr>
          </w:p>
        </w:tc>
        <w:tc>
          <w:tcPr>
            <w:tcW w:w="698" w:type="dxa"/>
            <w:tcBorders>
              <w:top w:val="single" w:sz="12" w:space="0" w:color="808080"/>
              <w:bottom w:val="single" w:sz="2" w:space="0" w:color="808080"/>
              <w:right w:val="nil"/>
            </w:tcBorders>
            <w:shd w:val="clear" w:color="auto" w:fill="auto"/>
          </w:tcPr>
          <w:p w:rsidR="00722789" w:rsidRPr="00B876C1" w:rsidRDefault="00722789" w:rsidP="007D4F5E">
            <w:pPr>
              <w:spacing w:before="40" w:after="40"/>
              <w:rPr>
                <w:rFonts w:eastAsia="Calibri"/>
                <w:sz w:val="20"/>
                <w:szCs w:val="20"/>
              </w:rPr>
            </w:pPr>
            <w:r w:rsidRPr="00B876C1">
              <w:rPr>
                <w:rFonts w:eastAsia="Calibri"/>
                <w:sz w:val="20"/>
                <w:szCs w:val="20"/>
              </w:rPr>
              <w:t>2015</w:t>
            </w:r>
          </w:p>
        </w:tc>
        <w:tc>
          <w:tcPr>
            <w:tcW w:w="697" w:type="dxa"/>
            <w:tcBorders>
              <w:top w:val="single" w:sz="12" w:space="0" w:color="808080"/>
              <w:left w:val="nil"/>
              <w:bottom w:val="single" w:sz="2" w:space="0" w:color="808080"/>
            </w:tcBorders>
            <w:shd w:val="clear" w:color="auto" w:fill="auto"/>
          </w:tcPr>
          <w:p w:rsidR="00722789" w:rsidRPr="00B876C1" w:rsidRDefault="00722789" w:rsidP="007D4F5E">
            <w:pPr>
              <w:spacing w:before="40" w:after="40"/>
              <w:rPr>
                <w:rFonts w:eastAsia="Calibri"/>
                <w:sz w:val="20"/>
                <w:szCs w:val="20"/>
              </w:rPr>
            </w:pPr>
          </w:p>
        </w:tc>
        <w:tc>
          <w:tcPr>
            <w:tcW w:w="698" w:type="dxa"/>
            <w:tcBorders>
              <w:top w:val="single" w:sz="12" w:space="0" w:color="808080"/>
              <w:bottom w:val="single" w:sz="2" w:space="0" w:color="808080"/>
              <w:right w:val="nil"/>
            </w:tcBorders>
            <w:shd w:val="clear" w:color="auto" w:fill="auto"/>
          </w:tcPr>
          <w:p w:rsidR="00722789" w:rsidRPr="00B876C1" w:rsidRDefault="00722789" w:rsidP="007D4F5E">
            <w:pPr>
              <w:spacing w:before="40" w:after="40"/>
              <w:rPr>
                <w:rFonts w:eastAsia="Calibri"/>
                <w:sz w:val="20"/>
                <w:szCs w:val="20"/>
              </w:rPr>
            </w:pPr>
            <w:r w:rsidRPr="00B876C1">
              <w:rPr>
                <w:rFonts w:eastAsia="Calibri"/>
                <w:sz w:val="20"/>
                <w:szCs w:val="20"/>
              </w:rPr>
              <w:t>2016</w:t>
            </w:r>
          </w:p>
        </w:tc>
        <w:tc>
          <w:tcPr>
            <w:tcW w:w="580" w:type="dxa"/>
            <w:tcBorders>
              <w:top w:val="single" w:sz="12" w:space="0" w:color="808080"/>
              <w:left w:val="nil"/>
              <w:bottom w:val="single" w:sz="2" w:space="0" w:color="808080"/>
            </w:tcBorders>
            <w:shd w:val="clear" w:color="auto" w:fill="auto"/>
          </w:tcPr>
          <w:p w:rsidR="00722789" w:rsidRPr="00B876C1" w:rsidRDefault="00722789" w:rsidP="007D4F5E">
            <w:pPr>
              <w:spacing w:before="40" w:after="40"/>
              <w:rPr>
                <w:rFonts w:eastAsia="Calibri"/>
                <w:sz w:val="20"/>
                <w:szCs w:val="20"/>
              </w:rPr>
            </w:pPr>
          </w:p>
        </w:tc>
        <w:tc>
          <w:tcPr>
            <w:tcW w:w="1173" w:type="dxa"/>
            <w:gridSpan w:val="2"/>
            <w:tcBorders>
              <w:top w:val="single" w:sz="12" w:space="0" w:color="808080"/>
              <w:left w:val="nil"/>
              <w:bottom w:val="single" w:sz="2" w:space="0" w:color="808080"/>
            </w:tcBorders>
          </w:tcPr>
          <w:p w:rsidR="00722789" w:rsidRPr="00B876C1" w:rsidRDefault="00722789" w:rsidP="007D4F5E">
            <w:pPr>
              <w:spacing w:before="40" w:after="40"/>
              <w:rPr>
                <w:rFonts w:eastAsia="Calibri"/>
                <w:sz w:val="20"/>
                <w:szCs w:val="20"/>
              </w:rPr>
            </w:pPr>
            <w:r>
              <w:rPr>
                <w:rFonts w:eastAsia="Calibri"/>
                <w:sz w:val="20"/>
                <w:szCs w:val="20"/>
              </w:rPr>
              <w:t>2017</w:t>
            </w:r>
          </w:p>
        </w:tc>
        <w:tc>
          <w:tcPr>
            <w:tcW w:w="1150" w:type="dxa"/>
            <w:gridSpan w:val="2"/>
            <w:tcBorders>
              <w:top w:val="single" w:sz="12" w:space="0" w:color="808080"/>
              <w:left w:val="nil"/>
              <w:bottom w:val="single" w:sz="2" w:space="0" w:color="808080"/>
            </w:tcBorders>
          </w:tcPr>
          <w:p w:rsidR="00722789" w:rsidRDefault="00722789" w:rsidP="007D4F5E">
            <w:pPr>
              <w:spacing w:before="40" w:after="40"/>
              <w:rPr>
                <w:rFonts w:eastAsia="Calibri"/>
                <w:sz w:val="20"/>
                <w:szCs w:val="20"/>
              </w:rPr>
            </w:pPr>
            <w:r>
              <w:rPr>
                <w:rFonts w:eastAsia="Calibri"/>
                <w:sz w:val="20"/>
                <w:szCs w:val="20"/>
              </w:rPr>
              <w:t>2018</w:t>
            </w:r>
          </w:p>
        </w:tc>
        <w:tc>
          <w:tcPr>
            <w:tcW w:w="1161" w:type="dxa"/>
            <w:gridSpan w:val="2"/>
            <w:tcBorders>
              <w:top w:val="single" w:sz="12" w:space="0" w:color="808080"/>
              <w:left w:val="nil"/>
              <w:bottom w:val="single" w:sz="2" w:space="0" w:color="808080"/>
            </w:tcBorders>
          </w:tcPr>
          <w:p w:rsidR="00722789" w:rsidRDefault="00722789" w:rsidP="007D4F5E">
            <w:pPr>
              <w:spacing w:before="40" w:after="40"/>
              <w:rPr>
                <w:rFonts w:eastAsia="Calibri"/>
                <w:sz w:val="20"/>
                <w:szCs w:val="20"/>
              </w:rPr>
            </w:pPr>
            <w:r>
              <w:rPr>
                <w:rFonts w:eastAsia="Calibri"/>
                <w:sz w:val="20"/>
                <w:szCs w:val="20"/>
              </w:rPr>
              <w:t>2019</w:t>
            </w:r>
          </w:p>
        </w:tc>
        <w:tc>
          <w:tcPr>
            <w:tcW w:w="1116" w:type="dxa"/>
            <w:gridSpan w:val="2"/>
            <w:tcBorders>
              <w:top w:val="single" w:sz="12" w:space="0" w:color="808080"/>
              <w:left w:val="nil"/>
              <w:bottom w:val="single" w:sz="2" w:space="0" w:color="808080"/>
            </w:tcBorders>
          </w:tcPr>
          <w:p w:rsidR="00722789" w:rsidRDefault="00722789" w:rsidP="007D4F5E">
            <w:pPr>
              <w:spacing w:before="40" w:after="40"/>
              <w:rPr>
                <w:rFonts w:eastAsia="Calibri"/>
                <w:sz w:val="20"/>
                <w:szCs w:val="20"/>
              </w:rPr>
            </w:pPr>
            <w:r>
              <w:rPr>
                <w:rFonts w:eastAsia="Calibri"/>
                <w:sz w:val="20"/>
                <w:szCs w:val="20"/>
              </w:rPr>
              <w:t>2020</w:t>
            </w:r>
          </w:p>
        </w:tc>
        <w:tc>
          <w:tcPr>
            <w:tcW w:w="1084" w:type="dxa"/>
            <w:gridSpan w:val="2"/>
            <w:tcBorders>
              <w:top w:val="single" w:sz="12" w:space="0" w:color="808080"/>
              <w:left w:val="nil"/>
              <w:bottom w:val="single" w:sz="2" w:space="0" w:color="808080"/>
            </w:tcBorders>
          </w:tcPr>
          <w:p w:rsidR="00722789" w:rsidRDefault="00722789" w:rsidP="007D4F5E">
            <w:pPr>
              <w:spacing w:before="40" w:after="40"/>
              <w:jc w:val="center"/>
              <w:rPr>
                <w:rFonts w:eastAsia="Calibri"/>
                <w:sz w:val="20"/>
                <w:szCs w:val="20"/>
              </w:rPr>
            </w:pPr>
            <w:r>
              <w:rPr>
                <w:rFonts w:eastAsia="Calibri"/>
                <w:sz w:val="20"/>
                <w:szCs w:val="20"/>
              </w:rPr>
              <w:t>2021</w:t>
            </w:r>
          </w:p>
        </w:tc>
      </w:tr>
      <w:tr w:rsidR="00722789" w:rsidRPr="00C937D1" w:rsidTr="007D4F5E">
        <w:trPr>
          <w:trHeight w:val="526"/>
          <w:tblHeader/>
        </w:trPr>
        <w:tc>
          <w:tcPr>
            <w:tcW w:w="1280" w:type="dxa"/>
            <w:vMerge/>
            <w:shd w:val="clear" w:color="auto" w:fill="auto"/>
          </w:tcPr>
          <w:p w:rsidR="00722789" w:rsidRPr="00B876C1" w:rsidRDefault="00722789" w:rsidP="007D4F5E">
            <w:pPr>
              <w:spacing w:before="40" w:after="40"/>
              <w:rPr>
                <w:rFonts w:eastAsia="Calibri"/>
                <w:sz w:val="20"/>
                <w:szCs w:val="20"/>
              </w:rPr>
            </w:pPr>
          </w:p>
        </w:tc>
        <w:tc>
          <w:tcPr>
            <w:tcW w:w="697" w:type="dxa"/>
            <w:tcBorders>
              <w:top w:val="single" w:sz="2" w:space="0" w:color="808080"/>
            </w:tcBorders>
            <w:shd w:val="clear" w:color="auto" w:fill="auto"/>
          </w:tcPr>
          <w:p w:rsidR="00722789" w:rsidRPr="00B876C1" w:rsidRDefault="00722789" w:rsidP="007D4F5E">
            <w:pPr>
              <w:spacing w:before="40" w:after="40"/>
              <w:ind w:right="-108"/>
              <w:rPr>
                <w:rFonts w:eastAsia="Calibri"/>
                <w:sz w:val="20"/>
                <w:szCs w:val="20"/>
              </w:rPr>
            </w:pPr>
            <w:r w:rsidRPr="00B876C1">
              <w:rPr>
                <w:rFonts w:eastAsia="Calibri"/>
                <w:sz w:val="20"/>
                <w:szCs w:val="20"/>
              </w:rPr>
              <w:t>Кол-во класс - комплектов</w:t>
            </w:r>
          </w:p>
        </w:tc>
        <w:tc>
          <w:tcPr>
            <w:tcW w:w="698" w:type="dxa"/>
            <w:tcBorders>
              <w:top w:val="single" w:sz="2" w:space="0" w:color="808080"/>
            </w:tcBorders>
            <w:shd w:val="clear" w:color="auto" w:fill="auto"/>
          </w:tcPr>
          <w:p w:rsidR="00722789" w:rsidRPr="00B876C1" w:rsidRDefault="00722789" w:rsidP="007D4F5E">
            <w:pPr>
              <w:spacing w:before="40" w:after="40"/>
              <w:rPr>
                <w:rFonts w:eastAsia="Calibri"/>
                <w:sz w:val="20"/>
                <w:szCs w:val="20"/>
              </w:rPr>
            </w:pPr>
            <w:r w:rsidRPr="00B876C1">
              <w:rPr>
                <w:rFonts w:eastAsia="Calibri"/>
                <w:sz w:val="20"/>
                <w:szCs w:val="20"/>
              </w:rPr>
              <w:t>Численность обучающихся, чел.</w:t>
            </w:r>
          </w:p>
        </w:tc>
        <w:tc>
          <w:tcPr>
            <w:tcW w:w="698" w:type="dxa"/>
            <w:tcBorders>
              <w:top w:val="single" w:sz="2" w:space="0" w:color="808080"/>
            </w:tcBorders>
            <w:shd w:val="clear" w:color="auto" w:fill="auto"/>
          </w:tcPr>
          <w:p w:rsidR="00722789" w:rsidRPr="00B876C1" w:rsidRDefault="00722789" w:rsidP="007D4F5E">
            <w:pPr>
              <w:spacing w:before="40" w:after="40"/>
              <w:rPr>
                <w:rFonts w:eastAsia="Calibri"/>
                <w:sz w:val="20"/>
                <w:szCs w:val="20"/>
              </w:rPr>
            </w:pPr>
            <w:r w:rsidRPr="00B876C1">
              <w:rPr>
                <w:rFonts w:eastAsia="Calibri"/>
                <w:sz w:val="20"/>
                <w:szCs w:val="20"/>
              </w:rPr>
              <w:t>Кол-во класс - комплектов</w:t>
            </w:r>
          </w:p>
        </w:tc>
        <w:tc>
          <w:tcPr>
            <w:tcW w:w="697" w:type="dxa"/>
            <w:tcBorders>
              <w:top w:val="single" w:sz="2" w:space="0" w:color="808080"/>
            </w:tcBorders>
            <w:shd w:val="clear" w:color="auto" w:fill="auto"/>
          </w:tcPr>
          <w:p w:rsidR="00722789" w:rsidRPr="00B876C1" w:rsidRDefault="00722789" w:rsidP="007D4F5E">
            <w:pPr>
              <w:spacing w:before="40" w:after="40"/>
              <w:rPr>
                <w:rFonts w:eastAsia="Calibri"/>
                <w:sz w:val="20"/>
                <w:szCs w:val="20"/>
              </w:rPr>
            </w:pPr>
            <w:r w:rsidRPr="00B876C1">
              <w:rPr>
                <w:rFonts w:eastAsia="Calibri"/>
                <w:sz w:val="20"/>
                <w:szCs w:val="20"/>
              </w:rPr>
              <w:t>Численность обучающихся, чел.</w:t>
            </w:r>
          </w:p>
        </w:tc>
        <w:tc>
          <w:tcPr>
            <w:tcW w:w="698" w:type="dxa"/>
            <w:tcBorders>
              <w:top w:val="single" w:sz="2" w:space="0" w:color="808080"/>
            </w:tcBorders>
            <w:shd w:val="clear" w:color="auto" w:fill="auto"/>
          </w:tcPr>
          <w:p w:rsidR="00722789" w:rsidRPr="00B876C1" w:rsidRDefault="00722789" w:rsidP="007D4F5E">
            <w:pPr>
              <w:spacing w:before="40" w:after="40"/>
              <w:rPr>
                <w:rFonts w:eastAsia="Calibri"/>
                <w:sz w:val="20"/>
                <w:szCs w:val="20"/>
              </w:rPr>
            </w:pPr>
            <w:r w:rsidRPr="00B876C1">
              <w:rPr>
                <w:rFonts w:eastAsia="Calibri"/>
                <w:sz w:val="20"/>
                <w:szCs w:val="20"/>
              </w:rPr>
              <w:t>Кол-во класс - комплектов</w:t>
            </w:r>
          </w:p>
        </w:tc>
        <w:tc>
          <w:tcPr>
            <w:tcW w:w="580" w:type="dxa"/>
            <w:tcBorders>
              <w:top w:val="single" w:sz="2" w:space="0" w:color="808080"/>
            </w:tcBorders>
            <w:shd w:val="clear" w:color="auto" w:fill="auto"/>
          </w:tcPr>
          <w:p w:rsidR="00722789" w:rsidRPr="00B876C1" w:rsidRDefault="00722789" w:rsidP="007D4F5E">
            <w:pPr>
              <w:spacing w:before="40" w:after="40"/>
              <w:rPr>
                <w:rFonts w:eastAsia="Calibri"/>
                <w:sz w:val="20"/>
                <w:szCs w:val="20"/>
              </w:rPr>
            </w:pPr>
            <w:r w:rsidRPr="00B876C1">
              <w:rPr>
                <w:rFonts w:eastAsia="Calibri"/>
                <w:sz w:val="20"/>
                <w:szCs w:val="20"/>
              </w:rPr>
              <w:t>Численность обучающихся, чел.</w:t>
            </w:r>
          </w:p>
        </w:tc>
        <w:tc>
          <w:tcPr>
            <w:tcW w:w="580" w:type="dxa"/>
            <w:tcBorders>
              <w:top w:val="single" w:sz="2" w:space="0" w:color="808080"/>
            </w:tcBorders>
          </w:tcPr>
          <w:p w:rsidR="00722789" w:rsidRPr="00B876C1" w:rsidRDefault="00722789" w:rsidP="007D4F5E">
            <w:pPr>
              <w:spacing w:before="40" w:after="40"/>
              <w:ind w:right="-108"/>
              <w:rPr>
                <w:rFonts w:eastAsia="Calibri"/>
                <w:sz w:val="20"/>
                <w:szCs w:val="20"/>
              </w:rPr>
            </w:pPr>
            <w:r w:rsidRPr="00B876C1">
              <w:rPr>
                <w:rFonts w:eastAsia="Calibri"/>
                <w:sz w:val="20"/>
                <w:szCs w:val="20"/>
              </w:rPr>
              <w:t>Кол-во класс - комплектов</w:t>
            </w:r>
          </w:p>
        </w:tc>
        <w:tc>
          <w:tcPr>
            <w:tcW w:w="593" w:type="dxa"/>
            <w:tcBorders>
              <w:top w:val="single" w:sz="2" w:space="0" w:color="808080"/>
            </w:tcBorders>
          </w:tcPr>
          <w:p w:rsidR="00722789" w:rsidRPr="00B876C1" w:rsidRDefault="00722789" w:rsidP="007D4F5E">
            <w:pPr>
              <w:spacing w:before="40" w:after="40"/>
              <w:rPr>
                <w:rFonts w:eastAsia="Calibri"/>
                <w:sz w:val="20"/>
                <w:szCs w:val="20"/>
              </w:rPr>
            </w:pPr>
            <w:r w:rsidRPr="00B876C1">
              <w:rPr>
                <w:rFonts w:eastAsia="Calibri"/>
                <w:sz w:val="20"/>
                <w:szCs w:val="20"/>
              </w:rPr>
              <w:t>Численность обучающихся, чел.</w:t>
            </w:r>
          </w:p>
        </w:tc>
        <w:tc>
          <w:tcPr>
            <w:tcW w:w="569" w:type="dxa"/>
            <w:tcBorders>
              <w:top w:val="single" w:sz="2" w:space="0" w:color="808080"/>
            </w:tcBorders>
          </w:tcPr>
          <w:p w:rsidR="00722789" w:rsidRPr="00B876C1" w:rsidRDefault="00722789" w:rsidP="007D4F5E">
            <w:pPr>
              <w:spacing w:before="40" w:after="40"/>
              <w:ind w:right="-108"/>
              <w:rPr>
                <w:rFonts w:eastAsia="Calibri"/>
                <w:sz w:val="20"/>
                <w:szCs w:val="20"/>
              </w:rPr>
            </w:pPr>
            <w:r w:rsidRPr="00B876C1">
              <w:rPr>
                <w:rFonts w:eastAsia="Calibri"/>
                <w:sz w:val="20"/>
                <w:szCs w:val="20"/>
              </w:rPr>
              <w:t>Кол-во класс - комплектов</w:t>
            </w:r>
          </w:p>
        </w:tc>
        <w:tc>
          <w:tcPr>
            <w:tcW w:w="581" w:type="dxa"/>
            <w:tcBorders>
              <w:top w:val="single" w:sz="2" w:space="0" w:color="808080"/>
            </w:tcBorders>
          </w:tcPr>
          <w:p w:rsidR="00722789" w:rsidRPr="00B876C1" w:rsidRDefault="00722789" w:rsidP="007D4F5E">
            <w:pPr>
              <w:spacing w:before="40" w:after="40"/>
              <w:rPr>
                <w:rFonts w:eastAsia="Calibri"/>
                <w:sz w:val="20"/>
                <w:szCs w:val="20"/>
              </w:rPr>
            </w:pPr>
            <w:r w:rsidRPr="00B876C1">
              <w:rPr>
                <w:rFonts w:eastAsia="Calibri"/>
                <w:sz w:val="20"/>
                <w:szCs w:val="20"/>
              </w:rPr>
              <w:t>Численность обучающихся, чел.</w:t>
            </w:r>
          </w:p>
        </w:tc>
        <w:tc>
          <w:tcPr>
            <w:tcW w:w="580" w:type="dxa"/>
            <w:tcBorders>
              <w:top w:val="single" w:sz="2" w:space="0" w:color="808080"/>
            </w:tcBorders>
          </w:tcPr>
          <w:p w:rsidR="00722789" w:rsidRPr="00B876C1" w:rsidRDefault="00722789" w:rsidP="007D4F5E">
            <w:pPr>
              <w:spacing w:before="40" w:after="40"/>
              <w:ind w:right="-108"/>
              <w:rPr>
                <w:rFonts w:eastAsia="Calibri"/>
                <w:sz w:val="20"/>
                <w:szCs w:val="20"/>
              </w:rPr>
            </w:pPr>
            <w:r w:rsidRPr="00B876C1">
              <w:rPr>
                <w:rFonts w:eastAsia="Calibri"/>
                <w:sz w:val="20"/>
                <w:szCs w:val="20"/>
              </w:rPr>
              <w:t>Кол-во класс - комплектов</w:t>
            </w:r>
          </w:p>
        </w:tc>
        <w:tc>
          <w:tcPr>
            <w:tcW w:w="581" w:type="dxa"/>
            <w:tcBorders>
              <w:top w:val="single" w:sz="2" w:space="0" w:color="808080"/>
            </w:tcBorders>
          </w:tcPr>
          <w:p w:rsidR="00722789" w:rsidRPr="00B876C1" w:rsidRDefault="00722789" w:rsidP="007D4F5E">
            <w:pPr>
              <w:spacing w:before="40" w:after="40"/>
              <w:rPr>
                <w:rFonts w:eastAsia="Calibri"/>
                <w:sz w:val="20"/>
                <w:szCs w:val="20"/>
              </w:rPr>
            </w:pPr>
            <w:r w:rsidRPr="00B876C1">
              <w:rPr>
                <w:rFonts w:eastAsia="Calibri"/>
                <w:sz w:val="20"/>
                <w:szCs w:val="20"/>
              </w:rPr>
              <w:t>Численность обучающихся, чел.</w:t>
            </w:r>
          </w:p>
        </w:tc>
        <w:tc>
          <w:tcPr>
            <w:tcW w:w="539" w:type="dxa"/>
            <w:tcBorders>
              <w:top w:val="single" w:sz="2" w:space="0" w:color="808080"/>
            </w:tcBorders>
          </w:tcPr>
          <w:p w:rsidR="00722789" w:rsidRPr="00B876C1" w:rsidRDefault="00722789" w:rsidP="007D4F5E">
            <w:pPr>
              <w:spacing w:before="40" w:after="40"/>
              <w:ind w:right="-108"/>
              <w:rPr>
                <w:rFonts w:eastAsia="Calibri"/>
                <w:sz w:val="20"/>
                <w:szCs w:val="20"/>
              </w:rPr>
            </w:pPr>
            <w:r w:rsidRPr="00B876C1">
              <w:rPr>
                <w:rFonts w:eastAsia="Calibri"/>
                <w:sz w:val="20"/>
                <w:szCs w:val="20"/>
              </w:rPr>
              <w:t>Кол-во класс - комплектов</w:t>
            </w:r>
          </w:p>
        </w:tc>
        <w:tc>
          <w:tcPr>
            <w:tcW w:w="577" w:type="dxa"/>
            <w:tcBorders>
              <w:top w:val="single" w:sz="2" w:space="0" w:color="808080"/>
            </w:tcBorders>
          </w:tcPr>
          <w:p w:rsidR="00722789" w:rsidRPr="00B876C1" w:rsidRDefault="00722789" w:rsidP="007D4F5E">
            <w:pPr>
              <w:spacing w:before="40" w:after="40"/>
              <w:rPr>
                <w:rFonts w:eastAsia="Calibri"/>
                <w:sz w:val="20"/>
                <w:szCs w:val="20"/>
              </w:rPr>
            </w:pPr>
            <w:r w:rsidRPr="00B876C1">
              <w:rPr>
                <w:rFonts w:eastAsia="Calibri"/>
                <w:sz w:val="20"/>
                <w:szCs w:val="20"/>
              </w:rPr>
              <w:t>Численность обучающихся, чел.</w:t>
            </w:r>
          </w:p>
        </w:tc>
        <w:tc>
          <w:tcPr>
            <w:tcW w:w="542" w:type="dxa"/>
            <w:tcBorders>
              <w:top w:val="single" w:sz="2" w:space="0" w:color="808080"/>
            </w:tcBorders>
          </w:tcPr>
          <w:p w:rsidR="00722789" w:rsidRPr="00B876C1" w:rsidRDefault="00722789" w:rsidP="007D4F5E">
            <w:pPr>
              <w:spacing w:before="40" w:after="40"/>
              <w:ind w:right="-108"/>
              <w:rPr>
                <w:rFonts w:eastAsia="Calibri"/>
                <w:sz w:val="20"/>
                <w:szCs w:val="20"/>
              </w:rPr>
            </w:pPr>
            <w:r w:rsidRPr="00B876C1">
              <w:rPr>
                <w:rFonts w:eastAsia="Calibri"/>
                <w:sz w:val="20"/>
                <w:szCs w:val="20"/>
              </w:rPr>
              <w:t>Кол-во класс - комплектов</w:t>
            </w:r>
          </w:p>
        </w:tc>
        <w:tc>
          <w:tcPr>
            <w:tcW w:w="542" w:type="dxa"/>
            <w:tcBorders>
              <w:top w:val="single" w:sz="2" w:space="0" w:color="808080"/>
            </w:tcBorders>
          </w:tcPr>
          <w:p w:rsidR="00722789" w:rsidRPr="00B876C1" w:rsidRDefault="00722789" w:rsidP="007D4F5E">
            <w:pPr>
              <w:spacing w:before="40" w:after="40"/>
              <w:rPr>
                <w:rFonts w:eastAsia="Calibri"/>
                <w:sz w:val="20"/>
                <w:szCs w:val="20"/>
              </w:rPr>
            </w:pPr>
            <w:r w:rsidRPr="00B876C1">
              <w:rPr>
                <w:rFonts w:eastAsia="Calibri"/>
                <w:sz w:val="20"/>
                <w:szCs w:val="20"/>
              </w:rPr>
              <w:t>Численность обучающихся, чел.</w:t>
            </w:r>
          </w:p>
        </w:tc>
      </w:tr>
      <w:tr w:rsidR="00722789" w:rsidRPr="00C937D1" w:rsidTr="007D4F5E">
        <w:trPr>
          <w:trHeight w:val="228"/>
        </w:trPr>
        <w:tc>
          <w:tcPr>
            <w:tcW w:w="1280" w:type="dxa"/>
            <w:shd w:val="clear" w:color="auto" w:fill="auto"/>
          </w:tcPr>
          <w:p w:rsidR="00722789" w:rsidRPr="00B876C1" w:rsidRDefault="00722789" w:rsidP="007D4F5E">
            <w:pPr>
              <w:spacing w:before="40" w:after="40"/>
              <w:rPr>
                <w:rFonts w:eastAsia="Calibri"/>
                <w:sz w:val="20"/>
                <w:szCs w:val="20"/>
              </w:rPr>
            </w:pPr>
            <w:r w:rsidRPr="00B876C1">
              <w:rPr>
                <w:rFonts w:eastAsia="Calibri"/>
                <w:sz w:val="20"/>
                <w:szCs w:val="20"/>
              </w:rPr>
              <w:t>1</w:t>
            </w:r>
          </w:p>
        </w:tc>
        <w:tc>
          <w:tcPr>
            <w:tcW w:w="697" w:type="dxa"/>
            <w:shd w:val="clear" w:color="auto" w:fill="auto"/>
          </w:tcPr>
          <w:p w:rsidR="00722789" w:rsidRPr="00B876C1" w:rsidRDefault="00722789" w:rsidP="007D4F5E">
            <w:pPr>
              <w:spacing w:before="40" w:after="40"/>
              <w:rPr>
                <w:rFonts w:eastAsia="Calibri"/>
                <w:sz w:val="20"/>
                <w:szCs w:val="20"/>
              </w:rPr>
            </w:pPr>
            <w:r w:rsidRPr="00B876C1">
              <w:rPr>
                <w:rFonts w:eastAsia="Calibri"/>
                <w:sz w:val="20"/>
                <w:szCs w:val="20"/>
              </w:rPr>
              <w:t>2</w:t>
            </w:r>
          </w:p>
        </w:tc>
        <w:tc>
          <w:tcPr>
            <w:tcW w:w="698" w:type="dxa"/>
            <w:shd w:val="clear" w:color="auto" w:fill="auto"/>
          </w:tcPr>
          <w:p w:rsidR="00722789" w:rsidRPr="00B876C1" w:rsidRDefault="00722789" w:rsidP="007D4F5E">
            <w:pPr>
              <w:spacing w:before="40" w:after="40"/>
              <w:rPr>
                <w:rFonts w:eastAsia="Calibri"/>
                <w:sz w:val="20"/>
                <w:szCs w:val="20"/>
              </w:rPr>
            </w:pPr>
            <w:r w:rsidRPr="00B876C1">
              <w:rPr>
                <w:rFonts w:eastAsia="Calibri"/>
                <w:sz w:val="20"/>
                <w:szCs w:val="20"/>
              </w:rPr>
              <w:t>3</w:t>
            </w:r>
          </w:p>
        </w:tc>
        <w:tc>
          <w:tcPr>
            <w:tcW w:w="698" w:type="dxa"/>
            <w:shd w:val="clear" w:color="auto" w:fill="auto"/>
          </w:tcPr>
          <w:p w:rsidR="00722789" w:rsidRPr="00B876C1" w:rsidRDefault="00722789" w:rsidP="007D4F5E">
            <w:pPr>
              <w:spacing w:before="40" w:after="40"/>
              <w:rPr>
                <w:rFonts w:eastAsia="Calibri"/>
                <w:sz w:val="20"/>
                <w:szCs w:val="20"/>
              </w:rPr>
            </w:pPr>
            <w:r w:rsidRPr="00B876C1">
              <w:rPr>
                <w:rFonts w:eastAsia="Calibri"/>
                <w:sz w:val="20"/>
                <w:szCs w:val="20"/>
              </w:rPr>
              <w:t>4</w:t>
            </w:r>
          </w:p>
        </w:tc>
        <w:tc>
          <w:tcPr>
            <w:tcW w:w="697" w:type="dxa"/>
            <w:shd w:val="clear" w:color="auto" w:fill="auto"/>
          </w:tcPr>
          <w:p w:rsidR="00722789" w:rsidRPr="00B876C1" w:rsidRDefault="00722789" w:rsidP="007D4F5E">
            <w:pPr>
              <w:spacing w:before="40" w:after="40"/>
              <w:rPr>
                <w:rFonts w:eastAsia="Calibri"/>
                <w:sz w:val="20"/>
                <w:szCs w:val="20"/>
              </w:rPr>
            </w:pPr>
            <w:r w:rsidRPr="00B876C1">
              <w:rPr>
                <w:rFonts w:eastAsia="Calibri"/>
                <w:sz w:val="20"/>
                <w:szCs w:val="20"/>
              </w:rPr>
              <w:t>5</w:t>
            </w:r>
          </w:p>
        </w:tc>
        <w:tc>
          <w:tcPr>
            <w:tcW w:w="698" w:type="dxa"/>
            <w:shd w:val="clear" w:color="auto" w:fill="auto"/>
          </w:tcPr>
          <w:p w:rsidR="00722789" w:rsidRPr="00B876C1" w:rsidRDefault="00722789" w:rsidP="007D4F5E">
            <w:pPr>
              <w:spacing w:before="40" w:after="40"/>
              <w:rPr>
                <w:rFonts w:eastAsia="Calibri"/>
                <w:sz w:val="20"/>
                <w:szCs w:val="20"/>
              </w:rPr>
            </w:pPr>
            <w:r w:rsidRPr="00B876C1">
              <w:rPr>
                <w:rFonts w:eastAsia="Calibri"/>
                <w:sz w:val="20"/>
                <w:szCs w:val="20"/>
              </w:rPr>
              <w:t>6</w:t>
            </w:r>
          </w:p>
        </w:tc>
        <w:tc>
          <w:tcPr>
            <w:tcW w:w="580" w:type="dxa"/>
            <w:shd w:val="clear" w:color="auto" w:fill="auto"/>
          </w:tcPr>
          <w:p w:rsidR="00722789" w:rsidRPr="00B876C1" w:rsidRDefault="00722789" w:rsidP="007D4F5E">
            <w:pPr>
              <w:spacing w:before="40" w:after="40"/>
              <w:rPr>
                <w:rFonts w:eastAsia="Calibri"/>
                <w:sz w:val="20"/>
                <w:szCs w:val="20"/>
              </w:rPr>
            </w:pPr>
            <w:r w:rsidRPr="00B876C1">
              <w:rPr>
                <w:rFonts w:eastAsia="Calibri"/>
                <w:sz w:val="20"/>
                <w:szCs w:val="20"/>
              </w:rPr>
              <w:t>7</w:t>
            </w:r>
          </w:p>
        </w:tc>
        <w:tc>
          <w:tcPr>
            <w:tcW w:w="580" w:type="dxa"/>
          </w:tcPr>
          <w:p w:rsidR="00722789" w:rsidRPr="00B876C1" w:rsidRDefault="00722789" w:rsidP="007D4F5E">
            <w:pPr>
              <w:spacing w:before="40" w:after="40"/>
              <w:rPr>
                <w:rFonts w:eastAsia="Calibri"/>
                <w:sz w:val="20"/>
                <w:szCs w:val="20"/>
              </w:rPr>
            </w:pPr>
            <w:r>
              <w:rPr>
                <w:rFonts w:eastAsia="Calibri"/>
                <w:sz w:val="20"/>
                <w:szCs w:val="20"/>
              </w:rPr>
              <w:t>8</w:t>
            </w:r>
          </w:p>
        </w:tc>
        <w:tc>
          <w:tcPr>
            <w:tcW w:w="593" w:type="dxa"/>
          </w:tcPr>
          <w:p w:rsidR="00722789" w:rsidRPr="00B876C1" w:rsidRDefault="00722789" w:rsidP="007D4F5E">
            <w:pPr>
              <w:spacing w:before="40" w:after="40"/>
              <w:rPr>
                <w:rFonts w:eastAsia="Calibri"/>
                <w:sz w:val="20"/>
                <w:szCs w:val="20"/>
              </w:rPr>
            </w:pPr>
            <w:r>
              <w:rPr>
                <w:rFonts w:eastAsia="Calibri"/>
                <w:sz w:val="20"/>
                <w:szCs w:val="20"/>
              </w:rPr>
              <w:t>9</w:t>
            </w:r>
          </w:p>
        </w:tc>
        <w:tc>
          <w:tcPr>
            <w:tcW w:w="569" w:type="dxa"/>
          </w:tcPr>
          <w:p w:rsidR="00722789" w:rsidRPr="00B876C1" w:rsidRDefault="00722789" w:rsidP="007D4F5E">
            <w:pPr>
              <w:spacing w:before="40" w:after="40"/>
              <w:rPr>
                <w:rFonts w:eastAsia="Calibri"/>
                <w:sz w:val="20"/>
                <w:szCs w:val="20"/>
              </w:rPr>
            </w:pPr>
            <w:r>
              <w:rPr>
                <w:rFonts w:eastAsia="Calibri"/>
                <w:sz w:val="20"/>
                <w:szCs w:val="20"/>
              </w:rPr>
              <w:t>10</w:t>
            </w:r>
          </w:p>
        </w:tc>
        <w:tc>
          <w:tcPr>
            <w:tcW w:w="581" w:type="dxa"/>
          </w:tcPr>
          <w:p w:rsidR="00722789" w:rsidRPr="00B876C1" w:rsidRDefault="00722789" w:rsidP="007D4F5E">
            <w:pPr>
              <w:spacing w:before="40" w:after="40"/>
              <w:rPr>
                <w:rFonts w:eastAsia="Calibri"/>
                <w:sz w:val="20"/>
                <w:szCs w:val="20"/>
              </w:rPr>
            </w:pPr>
            <w:r>
              <w:rPr>
                <w:rFonts w:eastAsia="Calibri"/>
                <w:sz w:val="20"/>
                <w:szCs w:val="20"/>
              </w:rPr>
              <w:t>11</w:t>
            </w:r>
          </w:p>
        </w:tc>
        <w:tc>
          <w:tcPr>
            <w:tcW w:w="580" w:type="dxa"/>
          </w:tcPr>
          <w:p w:rsidR="00722789" w:rsidRPr="00B876C1" w:rsidRDefault="00722789" w:rsidP="007D4F5E">
            <w:pPr>
              <w:spacing w:before="40" w:after="40"/>
              <w:rPr>
                <w:rFonts w:eastAsia="Calibri"/>
                <w:sz w:val="20"/>
                <w:szCs w:val="20"/>
              </w:rPr>
            </w:pPr>
            <w:r>
              <w:rPr>
                <w:rFonts w:eastAsia="Calibri"/>
                <w:sz w:val="20"/>
                <w:szCs w:val="20"/>
              </w:rPr>
              <w:t>12</w:t>
            </w:r>
          </w:p>
        </w:tc>
        <w:tc>
          <w:tcPr>
            <w:tcW w:w="581" w:type="dxa"/>
          </w:tcPr>
          <w:p w:rsidR="00722789" w:rsidRPr="00B876C1" w:rsidRDefault="00722789" w:rsidP="007D4F5E">
            <w:pPr>
              <w:spacing w:before="40" w:after="40"/>
              <w:rPr>
                <w:rFonts w:eastAsia="Calibri"/>
                <w:sz w:val="20"/>
                <w:szCs w:val="20"/>
              </w:rPr>
            </w:pPr>
            <w:r>
              <w:rPr>
                <w:rFonts w:eastAsia="Calibri"/>
                <w:sz w:val="20"/>
                <w:szCs w:val="20"/>
              </w:rPr>
              <w:t>13</w:t>
            </w:r>
          </w:p>
        </w:tc>
        <w:tc>
          <w:tcPr>
            <w:tcW w:w="539" w:type="dxa"/>
          </w:tcPr>
          <w:p w:rsidR="00722789" w:rsidRDefault="00722789" w:rsidP="007D4F5E">
            <w:pPr>
              <w:spacing w:before="40" w:after="40"/>
              <w:rPr>
                <w:rFonts w:eastAsia="Calibri"/>
                <w:sz w:val="20"/>
                <w:szCs w:val="20"/>
              </w:rPr>
            </w:pPr>
            <w:r>
              <w:rPr>
                <w:rFonts w:eastAsia="Calibri"/>
                <w:sz w:val="20"/>
                <w:szCs w:val="20"/>
              </w:rPr>
              <w:t>14</w:t>
            </w:r>
          </w:p>
        </w:tc>
        <w:tc>
          <w:tcPr>
            <w:tcW w:w="577" w:type="dxa"/>
          </w:tcPr>
          <w:p w:rsidR="00722789" w:rsidRDefault="00722789" w:rsidP="007D4F5E">
            <w:pPr>
              <w:spacing w:before="40" w:after="40"/>
              <w:rPr>
                <w:rFonts w:eastAsia="Calibri"/>
                <w:sz w:val="20"/>
                <w:szCs w:val="20"/>
              </w:rPr>
            </w:pPr>
            <w:r>
              <w:rPr>
                <w:rFonts w:eastAsia="Calibri"/>
                <w:sz w:val="20"/>
                <w:szCs w:val="20"/>
              </w:rPr>
              <w:t>15</w:t>
            </w:r>
          </w:p>
        </w:tc>
        <w:tc>
          <w:tcPr>
            <w:tcW w:w="542" w:type="dxa"/>
          </w:tcPr>
          <w:p w:rsidR="00722789" w:rsidRDefault="00722789" w:rsidP="007D4F5E">
            <w:pPr>
              <w:spacing w:before="40" w:after="40"/>
              <w:rPr>
                <w:rFonts w:eastAsia="Calibri"/>
                <w:sz w:val="20"/>
                <w:szCs w:val="20"/>
              </w:rPr>
            </w:pPr>
            <w:r>
              <w:rPr>
                <w:rFonts w:eastAsia="Calibri"/>
                <w:sz w:val="20"/>
                <w:szCs w:val="20"/>
              </w:rPr>
              <w:t>16</w:t>
            </w:r>
          </w:p>
        </w:tc>
        <w:tc>
          <w:tcPr>
            <w:tcW w:w="542" w:type="dxa"/>
          </w:tcPr>
          <w:p w:rsidR="00722789" w:rsidRDefault="00722789" w:rsidP="007D4F5E">
            <w:pPr>
              <w:spacing w:before="40" w:after="40"/>
              <w:rPr>
                <w:rFonts w:eastAsia="Calibri"/>
                <w:sz w:val="20"/>
                <w:szCs w:val="20"/>
              </w:rPr>
            </w:pPr>
            <w:r>
              <w:rPr>
                <w:rFonts w:eastAsia="Calibri"/>
                <w:sz w:val="20"/>
                <w:szCs w:val="20"/>
              </w:rPr>
              <w:t>17</w:t>
            </w:r>
          </w:p>
        </w:tc>
      </w:tr>
      <w:tr w:rsidR="00722789" w:rsidRPr="00C937D1" w:rsidTr="007D4F5E">
        <w:trPr>
          <w:trHeight w:val="300"/>
        </w:trPr>
        <w:tc>
          <w:tcPr>
            <w:tcW w:w="1280" w:type="dxa"/>
            <w:shd w:val="clear" w:color="auto" w:fill="auto"/>
          </w:tcPr>
          <w:p w:rsidR="00722789" w:rsidRPr="00B876C1" w:rsidRDefault="00722789" w:rsidP="007D4F5E">
            <w:pPr>
              <w:spacing w:before="40" w:after="40"/>
              <w:rPr>
                <w:rFonts w:eastAsia="Calibri"/>
                <w:sz w:val="20"/>
                <w:szCs w:val="20"/>
              </w:rPr>
            </w:pPr>
            <w:r w:rsidRPr="00B876C1">
              <w:rPr>
                <w:rFonts w:eastAsia="Calibri"/>
                <w:sz w:val="20"/>
                <w:szCs w:val="20"/>
              </w:rPr>
              <w:t>Сельская местность</w:t>
            </w:r>
          </w:p>
        </w:tc>
        <w:tc>
          <w:tcPr>
            <w:tcW w:w="697"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60</w:t>
            </w:r>
          </w:p>
        </w:tc>
        <w:tc>
          <w:tcPr>
            <w:tcW w:w="698"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755</w:t>
            </w:r>
          </w:p>
        </w:tc>
        <w:tc>
          <w:tcPr>
            <w:tcW w:w="698"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60</w:t>
            </w:r>
          </w:p>
        </w:tc>
        <w:tc>
          <w:tcPr>
            <w:tcW w:w="697"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768</w:t>
            </w:r>
          </w:p>
        </w:tc>
        <w:tc>
          <w:tcPr>
            <w:tcW w:w="698"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61</w:t>
            </w:r>
          </w:p>
        </w:tc>
        <w:tc>
          <w:tcPr>
            <w:tcW w:w="580"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788</w:t>
            </w:r>
          </w:p>
        </w:tc>
        <w:tc>
          <w:tcPr>
            <w:tcW w:w="580" w:type="dxa"/>
          </w:tcPr>
          <w:p w:rsidR="00722789" w:rsidRDefault="00722789" w:rsidP="007D4F5E">
            <w:pPr>
              <w:jc w:val="center"/>
              <w:rPr>
                <w:color w:val="000000"/>
                <w:sz w:val="20"/>
                <w:szCs w:val="20"/>
              </w:rPr>
            </w:pPr>
            <w:r>
              <w:rPr>
                <w:rFonts w:eastAsia="Calibri"/>
                <w:color w:val="000000"/>
                <w:sz w:val="20"/>
                <w:szCs w:val="20"/>
              </w:rPr>
              <w:t>57</w:t>
            </w:r>
          </w:p>
        </w:tc>
        <w:tc>
          <w:tcPr>
            <w:tcW w:w="593" w:type="dxa"/>
          </w:tcPr>
          <w:p w:rsidR="00722789" w:rsidRDefault="00722789" w:rsidP="007D4F5E">
            <w:pPr>
              <w:jc w:val="center"/>
              <w:rPr>
                <w:color w:val="000000"/>
                <w:sz w:val="20"/>
                <w:szCs w:val="20"/>
              </w:rPr>
            </w:pPr>
            <w:r>
              <w:rPr>
                <w:rFonts w:eastAsia="Calibri"/>
                <w:color w:val="000000"/>
                <w:sz w:val="20"/>
                <w:szCs w:val="20"/>
              </w:rPr>
              <w:t>801</w:t>
            </w:r>
          </w:p>
        </w:tc>
        <w:tc>
          <w:tcPr>
            <w:tcW w:w="569" w:type="dxa"/>
          </w:tcPr>
          <w:p w:rsidR="00722789" w:rsidRPr="00B006D1" w:rsidRDefault="00722789" w:rsidP="007D4F5E">
            <w:pPr>
              <w:jc w:val="center"/>
              <w:rPr>
                <w:sz w:val="20"/>
                <w:szCs w:val="20"/>
              </w:rPr>
            </w:pPr>
            <w:r>
              <w:rPr>
                <w:sz w:val="20"/>
                <w:szCs w:val="20"/>
              </w:rPr>
              <w:t>57</w:t>
            </w:r>
          </w:p>
        </w:tc>
        <w:tc>
          <w:tcPr>
            <w:tcW w:w="581" w:type="dxa"/>
          </w:tcPr>
          <w:p w:rsidR="00722789" w:rsidRPr="00B006D1" w:rsidRDefault="00722789" w:rsidP="007D4F5E">
            <w:pPr>
              <w:jc w:val="center"/>
              <w:rPr>
                <w:sz w:val="20"/>
                <w:szCs w:val="20"/>
              </w:rPr>
            </w:pPr>
            <w:r>
              <w:rPr>
                <w:sz w:val="20"/>
                <w:szCs w:val="20"/>
              </w:rPr>
              <w:t>815</w:t>
            </w:r>
          </w:p>
        </w:tc>
        <w:tc>
          <w:tcPr>
            <w:tcW w:w="580" w:type="dxa"/>
          </w:tcPr>
          <w:p w:rsidR="00722789" w:rsidRPr="00B006D1" w:rsidRDefault="00722789" w:rsidP="007D4F5E">
            <w:pPr>
              <w:jc w:val="center"/>
              <w:rPr>
                <w:sz w:val="20"/>
                <w:szCs w:val="20"/>
              </w:rPr>
            </w:pPr>
            <w:r w:rsidRPr="00B006D1">
              <w:rPr>
                <w:sz w:val="20"/>
                <w:szCs w:val="20"/>
              </w:rPr>
              <w:t>59</w:t>
            </w:r>
          </w:p>
        </w:tc>
        <w:tc>
          <w:tcPr>
            <w:tcW w:w="581" w:type="dxa"/>
          </w:tcPr>
          <w:p w:rsidR="00722789" w:rsidRPr="00B006D1" w:rsidRDefault="00722789" w:rsidP="007D4F5E">
            <w:pPr>
              <w:jc w:val="center"/>
              <w:rPr>
                <w:sz w:val="20"/>
                <w:szCs w:val="20"/>
              </w:rPr>
            </w:pPr>
            <w:r w:rsidRPr="00B006D1">
              <w:rPr>
                <w:sz w:val="20"/>
                <w:szCs w:val="20"/>
              </w:rPr>
              <w:t>840</w:t>
            </w:r>
          </w:p>
        </w:tc>
        <w:tc>
          <w:tcPr>
            <w:tcW w:w="539" w:type="dxa"/>
          </w:tcPr>
          <w:p w:rsidR="00722789" w:rsidRPr="00B006D1" w:rsidRDefault="00722789" w:rsidP="007D4F5E">
            <w:pPr>
              <w:jc w:val="center"/>
              <w:rPr>
                <w:sz w:val="20"/>
                <w:szCs w:val="20"/>
              </w:rPr>
            </w:pPr>
            <w:r w:rsidRPr="00B006D1">
              <w:rPr>
                <w:sz w:val="20"/>
                <w:szCs w:val="20"/>
              </w:rPr>
              <w:t>59</w:t>
            </w:r>
          </w:p>
        </w:tc>
        <w:tc>
          <w:tcPr>
            <w:tcW w:w="577" w:type="dxa"/>
          </w:tcPr>
          <w:p w:rsidR="00722789" w:rsidRPr="00B006D1" w:rsidRDefault="00722789" w:rsidP="007D4F5E">
            <w:pPr>
              <w:jc w:val="center"/>
              <w:rPr>
                <w:sz w:val="20"/>
                <w:szCs w:val="20"/>
              </w:rPr>
            </w:pPr>
            <w:r w:rsidRPr="00B006D1">
              <w:rPr>
                <w:sz w:val="20"/>
                <w:szCs w:val="20"/>
              </w:rPr>
              <w:t>840</w:t>
            </w:r>
          </w:p>
        </w:tc>
        <w:tc>
          <w:tcPr>
            <w:tcW w:w="542" w:type="dxa"/>
          </w:tcPr>
          <w:p w:rsidR="00722789" w:rsidRPr="00B006D1" w:rsidRDefault="00722789" w:rsidP="007D4F5E">
            <w:pPr>
              <w:jc w:val="center"/>
              <w:rPr>
                <w:sz w:val="20"/>
                <w:szCs w:val="20"/>
              </w:rPr>
            </w:pPr>
            <w:r w:rsidRPr="00B006D1">
              <w:rPr>
                <w:sz w:val="20"/>
                <w:szCs w:val="20"/>
              </w:rPr>
              <w:t>59</w:t>
            </w:r>
          </w:p>
        </w:tc>
        <w:tc>
          <w:tcPr>
            <w:tcW w:w="542" w:type="dxa"/>
          </w:tcPr>
          <w:p w:rsidR="00722789" w:rsidRPr="00B006D1" w:rsidRDefault="00722789" w:rsidP="007D4F5E">
            <w:pPr>
              <w:jc w:val="center"/>
              <w:rPr>
                <w:sz w:val="20"/>
                <w:szCs w:val="20"/>
              </w:rPr>
            </w:pPr>
            <w:r w:rsidRPr="00B006D1">
              <w:rPr>
                <w:sz w:val="20"/>
                <w:szCs w:val="20"/>
              </w:rPr>
              <w:t>840</w:t>
            </w:r>
          </w:p>
        </w:tc>
      </w:tr>
      <w:tr w:rsidR="00722789" w:rsidRPr="00C937D1" w:rsidTr="007D4F5E">
        <w:trPr>
          <w:trHeight w:val="228"/>
        </w:trPr>
        <w:tc>
          <w:tcPr>
            <w:tcW w:w="1280" w:type="dxa"/>
            <w:shd w:val="clear" w:color="auto" w:fill="auto"/>
          </w:tcPr>
          <w:p w:rsidR="00722789" w:rsidRPr="00B876C1" w:rsidRDefault="00722789" w:rsidP="007D4F5E">
            <w:pPr>
              <w:spacing w:before="40" w:after="40"/>
              <w:rPr>
                <w:rFonts w:eastAsia="Calibri"/>
                <w:sz w:val="20"/>
                <w:szCs w:val="20"/>
              </w:rPr>
            </w:pPr>
            <w:r w:rsidRPr="00B876C1">
              <w:rPr>
                <w:rFonts w:eastAsia="Calibri"/>
                <w:sz w:val="20"/>
                <w:szCs w:val="20"/>
              </w:rPr>
              <w:t>Обычные классы</w:t>
            </w:r>
          </w:p>
        </w:tc>
        <w:tc>
          <w:tcPr>
            <w:tcW w:w="697"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33</w:t>
            </w:r>
          </w:p>
        </w:tc>
        <w:tc>
          <w:tcPr>
            <w:tcW w:w="698"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506</w:t>
            </w:r>
          </w:p>
        </w:tc>
        <w:tc>
          <w:tcPr>
            <w:tcW w:w="698"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33</w:t>
            </w:r>
          </w:p>
        </w:tc>
        <w:tc>
          <w:tcPr>
            <w:tcW w:w="697"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511</w:t>
            </w:r>
          </w:p>
        </w:tc>
        <w:tc>
          <w:tcPr>
            <w:tcW w:w="698"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33</w:t>
            </w:r>
          </w:p>
        </w:tc>
        <w:tc>
          <w:tcPr>
            <w:tcW w:w="580"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517</w:t>
            </w:r>
          </w:p>
        </w:tc>
        <w:tc>
          <w:tcPr>
            <w:tcW w:w="580" w:type="dxa"/>
          </w:tcPr>
          <w:p w:rsidR="00722789" w:rsidRDefault="00722789" w:rsidP="007D4F5E">
            <w:pPr>
              <w:jc w:val="center"/>
              <w:rPr>
                <w:color w:val="000000"/>
                <w:sz w:val="20"/>
                <w:szCs w:val="20"/>
              </w:rPr>
            </w:pPr>
            <w:r>
              <w:rPr>
                <w:rFonts w:eastAsia="Calibri"/>
                <w:color w:val="000000"/>
                <w:sz w:val="20"/>
                <w:szCs w:val="20"/>
              </w:rPr>
              <w:t>40</w:t>
            </w:r>
          </w:p>
        </w:tc>
        <w:tc>
          <w:tcPr>
            <w:tcW w:w="593" w:type="dxa"/>
          </w:tcPr>
          <w:p w:rsidR="00722789" w:rsidRDefault="00722789" w:rsidP="007D4F5E">
            <w:pPr>
              <w:jc w:val="center"/>
              <w:rPr>
                <w:color w:val="000000"/>
                <w:sz w:val="20"/>
                <w:szCs w:val="20"/>
              </w:rPr>
            </w:pPr>
            <w:r>
              <w:rPr>
                <w:rFonts w:eastAsia="Calibri"/>
                <w:color w:val="000000"/>
                <w:sz w:val="20"/>
                <w:szCs w:val="20"/>
              </w:rPr>
              <w:t>617</w:t>
            </w:r>
          </w:p>
        </w:tc>
        <w:tc>
          <w:tcPr>
            <w:tcW w:w="569" w:type="dxa"/>
          </w:tcPr>
          <w:p w:rsidR="00722789" w:rsidRPr="00B006D1" w:rsidRDefault="00722789" w:rsidP="007D4F5E">
            <w:pPr>
              <w:jc w:val="center"/>
              <w:rPr>
                <w:sz w:val="20"/>
                <w:szCs w:val="20"/>
              </w:rPr>
            </w:pPr>
            <w:r>
              <w:rPr>
                <w:sz w:val="20"/>
                <w:szCs w:val="20"/>
              </w:rPr>
              <w:t>40</w:t>
            </w:r>
          </w:p>
        </w:tc>
        <w:tc>
          <w:tcPr>
            <w:tcW w:w="581" w:type="dxa"/>
          </w:tcPr>
          <w:p w:rsidR="00722789" w:rsidRPr="00B006D1" w:rsidRDefault="00722789" w:rsidP="007D4F5E">
            <w:pPr>
              <w:jc w:val="center"/>
              <w:rPr>
                <w:sz w:val="20"/>
                <w:szCs w:val="20"/>
              </w:rPr>
            </w:pPr>
            <w:r w:rsidRPr="00B006D1">
              <w:rPr>
                <w:sz w:val="20"/>
                <w:szCs w:val="20"/>
              </w:rPr>
              <w:t>6</w:t>
            </w:r>
            <w:r>
              <w:rPr>
                <w:sz w:val="20"/>
                <w:szCs w:val="20"/>
              </w:rPr>
              <w:t>32</w:t>
            </w:r>
          </w:p>
        </w:tc>
        <w:tc>
          <w:tcPr>
            <w:tcW w:w="580" w:type="dxa"/>
          </w:tcPr>
          <w:p w:rsidR="00722789" w:rsidRPr="00B006D1" w:rsidRDefault="00722789" w:rsidP="007D4F5E">
            <w:pPr>
              <w:jc w:val="center"/>
              <w:rPr>
                <w:sz w:val="20"/>
                <w:szCs w:val="20"/>
              </w:rPr>
            </w:pPr>
            <w:r w:rsidRPr="00B006D1">
              <w:rPr>
                <w:sz w:val="20"/>
                <w:szCs w:val="20"/>
              </w:rPr>
              <w:t>42</w:t>
            </w:r>
          </w:p>
        </w:tc>
        <w:tc>
          <w:tcPr>
            <w:tcW w:w="581" w:type="dxa"/>
          </w:tcPr>
          <w:p w:rsidR="00722789" w:rsidRPr="00B006D1" w:rsidRDefault="00722789" w:rsidP="007D4F5E">
            <w:pPr>
              <w:jc w:val="center"/>
              <w:rPr>
                <w:sz w:val="20"/>
                <w:szCs w:val="20"/>
              </w:rPr>
            </w:pPr>
            <w:r w:rsidRPr="00B006D1">
              <w:rPr>
                <w:sz w:val="20"/>
                <w:szCs w:val="20"/>
              </w:rPr>
              <w:t>650</w:t>
            </w:r>
          </w:p>
        </w:tc>
        <w:tc>
          <w:tcPr>
            <w:tcW w:w="539" w:type="dxa"/>
          </w:tcPr>
          <w:p w:rsidR="00722789" w:rsidRPr="00B006D1" w:rsidRDefault="00722789" w:rsidP="007D4F5E">
            <w:pPr>
              <w:jc w:val="center"/>
              <w:rPr>
                <w:sz w:val="20"/>
                <w:szCs w:val="20"/>
              </w:rPr>
            </w:pPr>
            <w:r w:rsidRPr="00B006D1">
              <w:rPr>
                <w:sz w:val="20"/>
                <w:szCs w:val="20"/>
              </w:rPr>
              <w:t>42</w:t>
            </w:r>
          </w:p>
        </w:tc>
        <w:tc>
          <w:tcPr>
            <w:tcW w:w="577" w:type="dxa"/>
          </w:tcPr>
          <w:p w:rsidR="00722789" w:rsidRPr="00B006D1" w:rsidRDefault="00722789" w:rsidP="007D4F5E">
            <w:pPr>
              <w:jc w:val="center"/>
              <w:rPr>
                <w:sz w:val="20"/>
                <w:szCs w:val="20"/>
              </w:rPr>
            </w:pPr>
            <w:r w:rsidRPr="00B006D1">
              <w:rPr>
                <w:sz w:val="20"/>
                <w:szCs w:val="20"/>
              </w:rPr>
              <w:t>650</w:t>
            </w:r>
          </w:p>
        </w:tc>
        <w:tc>
          <w:tcPr>
            <w:tcW w:w="542" w:type="dxa"/>
          </w:tcPr>
          <w:p w:rsidR="00722789" w:rsidRPr="00B006D1" w:rsidRDefault="00722789" w:rsidP="007D4F5E">
            <w:pPr>
              <w:jc w:val="center"/>
              <w:rPr>
                <w:sz w:val="20"/>
                <w:szCs w:val="20"/>
              </w:rPr>
            </w:pPr>
            <w:r w:rsidRPr="00B006D1">
              <w:rPr>
                <w:sz w:val="20"/>
                <w:szCs w:val="20"/>
              </w:rPr>
              <w:t>42</w:t>
            </w:r>
          </w:p>
        </w:tc>
        <w:tc>
          <w:tcPr>
            <w:tcW w:w="542" w:type="dxa"/>
          </w:tcPr>
          <w:p w:rsidR="00722789" w:rsidRPr="00B006D1" w:rsidRDefault="00722789" w:rsidP="007D4F5E">
            <w:pPr>
              <w:jc w:val="center"/>
              <w:rPr>
                <w:sz w:val="20"/>
                <w:szCs w:val="20"/>
              </w:rPr>
            </w:pPr>
            <w:r w:rsidRPr="00B006D1">
              <w:rPr>
                <w:sz w:val="20"/>
                <w:szCs w:val="20"/>
              </w:rPr>
              <w:t>650</w:t>
            </w:r>
          </w:p>
        </w:tc>
      </w:tr>
      <w:tr w:rsidR="00722789" w:rsidRPr="00C937D1" w:rsidTr="007D4F5E">
        <w:trPr>
          <w:trHeight w:val="228"/>
        </w:trPr>
        <w:tc>
          <w:tcPr>
            <w:tcW w:w="1280" w:type="dxa"/>
            <w:shd w:val="clear" w:color="auto" w:fill="auto"/>
          </w:tcPr>
          <w:p w:rsidR="00722789" w:rsidRPr="00B876C1" w:rsidRDefault="00722789" w:rsidP="007D4F5E">
            <w:pPr>
              <w:spacing w:before="40" w:after="40"/>
              <w:rPr>
                <w:rFonts w:eastAsia="Calibri"/>
                <w:sz w:val="20"/>
                <w:szCs w:val="20"/>
              </w:rPr>
            </w:pPr>
            <w:r w:rsidRPr="00B876C1">
              <w:rPr>
                <w:rFonts w:eastAsia="Calibri"/>
                <w:sz w:val="20"/>
                <w:szCs w:val="20"/>
              </w:rPr>
              <w:t>1 ступень обучения</w:t>
            </w:r>
          </w:p>
        </w:tc>
        <w:tc>
          <w:tcPr>
            <w:tcW w:w="697"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12</w:t>
            </w:r>
          </w:p>
        </w:tc>
        <w:tc>
          <w:tcPr>
            <w:tcW w:w="698"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210</w:t>
            </w:r>
          </w:p>
        </w:tc>
        <w:tc>
          <w:tcPr>
            <w:tcW w:w="698"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11</w:t>
            </w:r>
          </w:p>
        </w:tc>
        <w:tc>
          <w:tcPr>
            <w:tcW w:w="697"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209</w:t>
            </w:r>
          </w:p>
        </w:tc>
        <w:tc>
          <w:tcPr>
            <w:tcW w:w="698"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11</w:t>
            </w:r>
          </w:p>
        </w:tc>
        <w:tc>
          <w:tcPr>
            <w:tcW w:w="580"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205</w:t>
            </w:r>
          </w:p>
        </w:tc>
        <w:tc>
          <w:tcPr>
            <w:tcW w:w="580" w:type="dxa"/>
          </w:tcPr>
          <w:p w:rsidR="00722789" w:rsidRDefault="00722789" w:rsidP="007D4F5E">
            <w:pPr>
              <w:jc w:val="center"/>
              <w:rPr>
                <w:color w:val="000000"/>
                <w:sz w:val="20"/>
                <w:szCs w:val="20"/>
              </w:rPr>
            </w:pPr>
            <w:r>
              <w:rPr>
                <w:rFonts w:eastAsia="Calibri"/>
                <w:color w:val="000000"/>
                <w:sz w:val="20"/>
                <w:szCs w:val="20"/>
              </w:rPr>
              <w:t>17</w:t>
            </w:r>
          </w:p>
        </w:tc>
        <w:tc>
          <w:tcPr>
            <w:tcW w:w="593" w:type="dxa"/>
          </w:tcPr>
          <w:p w:rsidR="00722789" w:rsidRDefault="00722789" w:rsidP="007D4F5E">
            <w:pPr>
              <w:jc w:val="center"/>
              <w:rPr>
                <w:color w:val="000000"/>
                <w:sz w:val="20"/>
                <w:szCs w:val="20"/>
              </w:rPr>
            </w:pPr>
            <w:r>
              <w:rPr>
                <w:rFonts w:eastAsia="Calibri"/>
                <w:color w:val="000000"/>
                <w:sz w:val="20"/>
                <w:szCs w:val="20"/>
              </w:rPr>
              <w:t>263</w:t>
            </w:r>
          </w:p>
        </w:tc>
        <w:tc>
          <w:tcPr>
            <w:tcW w:w="569" w:type="dxa"/>
          </w:tcPr>
          <w:p w:rsidR="00722789" w:rsidRPr="00B006D1" w:rsidRDefault="00722789" w:rsidP="007D4F5E">
            <w:pPr>
              <w:jc w:val="center"/>
              <w:rPr>
                <w:sz w:val="20"/>
                <w:szCs w:val="20"/>
              </w:rPr>
            </w:pPr>
            <w:r>
              <w:rPr>
                <w:sz w:val="20"/>
                <w:szCs w:val="20"/>
              </w:rPr>
              <w:t>17</w:t>
            </w:r>
          </w:p>
        </w:tc>
        <w:tc>
          <w:tcPr>
            <w:tcW w:w="581" w:type="dxa"/>
          </w:tcPr>
          <w:p w:rsidR="00722789" w:rsidRPr="00B006D1" w:rsidRDefault="00722789" w:rsidP="007D4F5E">
            <w:pPr>
              <w:jc w:val="center"/>
              <w:rPr>
                <w:sz w:val="20"/>
                <w:szCs w:val="20"/>
              </w:rPr>
            </w:pPr>
            <w:r>
              <w:rPr>
                <w:sz w:val="20"/>
                <w:szCs w:val="20"/>
              </w:rPr>
              <w:t>283</w:t>
            </w:r>
          </w:p>
        </w:tc>
        <w:tc>
          <w:tcPr>
            <w:tcW w:w="580" w:type="dxa"/>
          </w:tcPr>
          <w:p w:rsidR="00722789" w:rsidRPr="00B006D1" w:rsidRDefault="00722789" w:rsidP="007D4F5E">
            <w:pPr>
              <w:jc w:val="center"/>
              <w:rPr>
                <w:sz w:val="20"/>
                <w:szCs w:val="20"/>
              </w:rPr>
            </w:pPr>
            <w:r w:rsidRPr="00B006D1">
              <w:rPr>
                <w:sz w:val="20"/>
                <w:szCs w:val="20"/>
              </w:rPr>
              <w:t>19</w:t>
            </w:r>
          </w:p>
        </w:tc>
        <w:tc>
          <w:tcPr>
            <w:tcW w:w="581" w:type="dxa"/>
          </w:tcPr>
          <w:p w:rsidR="00722789" w:rsidRPr="00B006D1" w:rsidRDefault="00722789" w:rsidP="007D4F5E">
            <w:pPr>
              <w:jc w:val="center"/>
              <w:rPr>
                <w:sz w:val="20"/>
                <w:szCs w:val="20"/>
              </w:rPr>
            </w:pPr>
            <w:r w:rsidRPr="00B006D1">
              <w:rPr>
                <w:sz w:val="20"/>
                <w:szCs w:val="20"/>
              </w:rPr>
              <w:t>272 </w:t>
            </w:r>
          </w:p>
        </w:tc>
        <w:tc>
          <w:tcPr>
            <w:tcW w:w="539" w:type="dxa"/>
          </w:tcPr>
          <w:p w:rsidR="00722789" w:rsidRPr="00B006D1" w:rsidRDefault="00722789" w:rsidP="007D4F5E">
            <w:pPr>
              <w:jc w:val="center"/>
              <w:rPr>
                <w:sz w:val="20"/>
                <w:szCs w:val="20"/>
              </w:rPr>
            </w:pPr>
            <w:r w:rsidRPr="00B006D1">
              <w:rPr>
                <w:sz w:val="20"/>
                <w:szCs w:val="20"/>
              </w:rPr>
              <w:t>19</w:t>
            </w:r>
          </w:p>
        </w:tc>
        <w:tc>
          <w:tcPr>
            <w:tcW w:w="577" w:type="dxa"/>
          </w:tcPr>
          <w:p w:rsidR="00722789" w:rsidRPr="00B006D1" w:rsidRDefault="00722789" w:rsidP="007D4F5E">
            <w:pPr>
              <w:jc w:val="center"/>
              <w:rPr>
                <w:sz w:val="20"/>
                <w:szCs w:val="20"/>
              </w:rPr>
            </w:pPr>
            <w:r w:rsidRPr="00B006D1">
              <w:rPr>
                <w:sz w:val="20"/>
                <w:szCs w:val="20"/>
              </w:rPr>
              <w:t>272 </w:t>
            </w:r>
          </w:p>
        </w:tc>
        <w:tc>
          <w:tcPr>
            <w:tcW w:w="542" w:type="dxa"/>
          </w:tcPr>
          <w:p w:rsidR="00722789" w:rsidRPr="00B006D1" w:rsidRDefault="00722789" w:rsidP="007D4F5E">
            <w:pPr>
              <w:jc w:val="center"/>
              <w:rPr>
                <w:sz w:val="20"/>
                <w:szCs w:val="20"/>
              </w:rPr>
            </w:pPr>
            <w:r w:rsidRPr="00B006D1">
              <w:rPr>
                <w:sz w:val="20"/>
                <w:szCs w:val="20"/>
              </w:rPr>
              <w:t>19</w:t>
            </w:r>
          </w:p>
        </w:tc>
        <w:tc>
          <w:tcPr>
            <w:tcW w:w="542" w:type="dxa"/>
          </w:tcPr>
          <w:p w:rsidR="00722789" w:rsidRPr="00B006D1" w:rsidRDefault="00722789" w:rsidP="007D4F5E">
            <w:pPr>
              <w:jc w:val="center"/>
              <w:rPr>
                <w:sz w:val="20"/>
                <w:szCs w:val="20"/>
              </w:rPr>
            </w:pPr>
            <w:r w:rsidRPr="00B006D1">
              <w:rPr>
                <w:sz w:val="20"/>
                <w:szCs w:val="20"/>
              </w:rPr>
              <w:t>272 </w:t>
            </w:r>
          </w:p>
        </w:tc>
      </w:tr>
      <w:tr w:rsidR="00722789" w:rsidRPr="00C937D1" w:rsidTr="007D4F5E">
        <w:trPr>
          <w:trHeight w:val="228"/>
        </w:trPr>
        <w:tc>
          <w:tcPr>
            <w:tcW w:w="1280" w:type="dxa"/>
            <w:shd w:val="clear" w:color="auto" w:fill="auto"/>
          </w:tcPr>
          <w:p w:rsidR="00722789" w:rsidRPr="00B876C1" w:rsidRDefault="00722789" w:rsidP="007D4F5E">
            <w:pPr>
              <w:spacing w:before="40" w:after="40"/>
              <w:rPr>
                <w:rFonts w:eastAsia="Calibri"/>
                <w:sz w:val="20"/>
                <w:szCs w:val="20"/>
              </w:rPr>
            </w:pPr>
            <w:r w:rsidRPr="00B876C1">
              <w:rPr>
                <w:rFonts w:eastAsia="Calibri"/>
                <w:sz w:val="20"/>
                <w:szCs w:val="20"/>
              </w:rPr>
              <w:t>2 ступень обучения</w:t>
            </w:r>
          </w:p>
        </w:tc>
        <w:tc>
          <w:tcPr>
            <w:tcW w:w="697"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15</w:t>
            </w:r>
          </w:p>
        </w:tc>
        <w:tc>
          <w:tcPr>
            <w:tcW w:w="698"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244</w:t>
            </w:r>
          </w:p>
        </w:tc>
        <w:tc>
          <w:tcPr>
            <w:tcW w:w="698"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16</w:t>
            </w:r>
          </w:p>
        </w:tc>
        <w:tc>
          <w:tcPr>
            <w:tcW w:w="697"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246</w:t>
            </w:r>
          </w:p>
        </w:tc>
        <w:tc>
          <w:tcPr>
            <w:tcW w:w="698"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16</w:t>
            </w:r>
          </w:p>
        </w:tc>
        <w:tc>
          <w:tcPr>
            <w:tcW w:w="580"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263</w:t>
            </w:r>
          </w:p>
        </w:tc>
        <w:tc>
          <w:tcPr>
            <w:tcW w:w="580" w:type="dxa"/>
          </w:tcPr>
          <w:p w:rsidR="00722789" w:rsidRDefault="00722789" w:rsidP="007D4F5E">
            <w:pPr>
              <w:jc w:val="center"/>
              <w:rPr>
                <w:color w:val="000000"/>
                <w:sz w:val="20"/>
                <w:szCs w:val="20"/>
              </w:rPr>
            </w:pPr>
            <w:r>
              <w:rPr>
                <w:rFonts w:eastAsia="Calibri"/>
                <w:color w:val="000000"/>
                <w:sz w:val="20"/>
                <w:szCs w:val="20"/>
              </w:rPr>
              <w:t>17</w:t>
            </w:r>
          </w:p>
        </w:tc>
        <w:tc>
          <w:tcPr>
            <w:tcW w:w="593" w:type="dxa"/>
          </w:tcPr>
          <w:p w:rsidR="00722789" w:rsidRDefault="00722789" w:rsidP="007D4F5E">
            <w:pPr>
              <w:jc w:val="center"/>
              <w:rPr>
                <w:color w:val="000000"/>
                <w:sz w:val="20"/>
                <w:szCs w:val="20"/>
              </w:rPr>
            </w:pPr>
            <w:r>
              <w:rPr>
                <w:rFonts w:eastAsia="Calibri"/>
                <w:color w:val="000000"/>
                <w:sz w:val="20"/>
                <w:szCs w:val="20"/>
              </w:rPr>
              <w:t>303</w:t>
            </w:r>
          </w:p>
        </w:tc>
        <w:tc>
          <w:tcPr>
            <w:tcW w:w="569" w:type="dxa"/>
          </w:tcPr>
          <w:p w:rsidR="00722789" w:rsidRPr="00B006D1" w:rsidRDefault="00722789" w:rsidP="007D4F5E">
            <w:pPr>
              <w:jc w:val="center"/>
              <w:rPr>
                <w:sz w:val="20"/>
                <w:szCs w:val="20"/>
              </w:rPr>
            </w:pPr>
            <w:r w:rsidRPr="00B006D1">
              <w:rPr>
                <w:sz w:val="20"/>
                <w:szCs w:val="20"/>
              </w:rPr>
              <w:t>17</w:t>
            </w:r>
          </w:p>
        </w:tc>
        <w:tc>
          <w:tcPr>
            <w:tcW w:w="581" w:type="dxa"/>
          </w:tcPr>
          <w:p w:rsidR="00722789" w:rsidRPr="00B006D1" w:rsidRDefault="00722789" w:rsidP="007D4F5E">
            <w:pPr>
              <w:jc w:val="center"/>
              <w:rPr>
                <w:sz w:val="20"/>
                <w:szCs w:val="20"/>
              </w:rPr>
            </w:pPr>
            <w:r>
              <w:rPr>
                <w:sz w:val="20"/>
                <w:szCs w:val="20"/>
              </w:rPr>
              <w:t>305</w:t>
            </w:r>
          </w:p>
        </w:tc>
        <w:tc>
          <w:tcPr>
            <w:tcW w:w="580" w:type="dxa"/>
          </w:tcPr>
          <w:p w:rsidR="00722789" w:rsidRPr="00B006D1" w:rsidRDefault="00722789" w:rsidP="007D4F5E">
            <w:pPr>
              <w:jc w:val="center"/>
              <w:rPr>
                <w:sz w:val="20"/>
                <w:szCs w:val="20"/>
              </w:rPr>
            </w:pPr>
            <w:r w:rsidRPr="00B006D1">
              <w:rPr>
                <w:sz w:val="20"/>
                <w:szCs w:val="20"/>
              </w:rPr>
              <w:t>17</w:t>
            </w:r>
          </w:p>
        </w:tc>
        <w:tc>
          <w:tcPr>
            <w:tcW w:w="581" w:type="dxa"/>
          </w:tcPr>
          <w:p w:rsidR="00722789" w:rsidRPr="00B006D1" w:rsidRDefault="00722789" w:rsidP="007D4F5E">
            <w:pPr>
              <w:jc w:val="center"/>
              <w:rPr>
                <w:sz w:val="20"/>
                <w:szCs w:val="20"/>
              </w:rPr>
            </w:pPr>
            <w:r w:rsidRPr="00B006D1">
              <w:rPr>
                <w:sz w:val="20"/>
                <w:szCs w:val="20"/>
              </w:rPr>
              <w:t>322 </w:t>
            </w:r>
          </w:p>
        </w:tc>
        <w:tc>
          <w:tcPr>
            <w:tcW w:w="539" w:type="dxa"/>
          </w:tcPr>
          <w:p w:rsidR="00722789" w:rsidRPr="00B006D1" w:rsidRDefault="00722789" w:rsidP="007D4F5E">
            <w:pPr>
              <w:jc w:val="center"/>
              <w:rPr>
                <w:sz w:val="20"/>
                <w:szCs w:val="20"/>
              </w:rPr>
            </w:pPr>
            <w:r w:rsidRPr="00B006D1">
              <w:rPr>
                <w:sz w:val="20"/>
                <w:szCs w:val="20"/>
              </w:rPr>
              <w:t>17</w:t>
            </w:r>
          </w:p>
        </w:tc>
        <w:tc>
          <w:tcPr>
            <w:tcW w:w="577" w:type="dxa"/>
          </w:tcPr>
          <w:p w:rsidR="00722789" w:rsidRPr="00B006D1" w:rsidRDefault="00722789" w:rsidP="007D4F5E">
            <w:pPr>
              <w:jc w:val="center"/>
              <w:rPr>
                <w:sz w:val="20"/>
                <w:szCs w:val="20"/>
              </w:rPr>
            </w:pPr>
            <w:r w:rsidRPr="00B006D1">
              <w:rPr>
                <w:sz w:val="20"/>
                <w:szCs w:val="20"/>
              </w:rPr>
              <w:t>322 </w:t>
            </w:r>
          </w:p>
        </w:tc>
        <w:tc>
          <w:tcPr>
            <w:tcW w:w="542" w:type="dxa"/>
          </w:tcPr>
          <w:p w:rsidR="00722789" w:rsidRPr="00B006D1" w:rsidRDefault="00722789" w:rsidP="007D4F5E">
            <w:pPr>
              <w:jc w:val="center"/>
              <w:rPr>
                <w:sz w:val="20"/>
                <w:szCs w:val="20"/>
              </w:rPr>
            </w:pPr>
            <w:r w:rsidRPr="00B006D1">
              <w:rPr>
                <w:sz w:val="20"/>
                <w:szCs w:val="20"/>
              </w:rPr>
              <w:t>17</w:t>
            </w:r>
          </w:p>
        </w:tc>
        <w:tc>
          <w:tcPr>
            <w:tcW w:w="542" w:type="dxa"/>
          </w:tcPr>
          <w:p w:rsidR="00722789" w:rsidRPr="00B006D1" w:rsidRDefault="00722789" w:rsidP="007D4F5E">
            <w:pPr>
              <w:jc w:val="center"/>
              <w:rPr>
                <w:sz w:val="20"/>
                <w:szCs w:val="20"/>
              </w:rPr>
            </w:pPr>
            <w:r w:rsidRPr="00B006D1">
              <w:rPr>
                <w:sz w:val="20"/>
                <w:szCs w:val="20"/>
              </w:rPr>
              <w:t>322 </w:t>
            </w:r>
          </w:p>
        </w:tc>
      </w:tr>
      <w:tr w:rsidR="00722789" w:rsidRPr="00C937D1" w:rsidTr="007D4F5E">
        <w:trPr>
          <w:trHeight w:val="228"/>
        </w:trPr>
        <w:tc>
          <w:tcPr>
            <w:tcW w:w="1280" w:type="dxa"/>
            <w:shd w:val="clear" w:color="auto" w:fill="auto"/>
          </w:tcPr>
          <w:p w:rsidR="00722789" w:rsidRPr="00B876C1" w:rsidRDefault="00722789" w:rsidP="007D4F5E">
            <w:pPr>
              <w:spacing w:before="40" w:after="40"/>
              <w:rPr>
                <w:rFonts w:eastAsia="Calibri"/>
                <w:sz w:val="20"/>
                <w:szCs w:val="20"/>
              </w:rPr>
            </w:pPr>
            <w:r w:rsidRPr="00B876C1">
              <w:rPr>
                <w:rFonts w:eastAsia="Calibri"/>
                <w:sz w:val="20"/>
                <w:szCs w:val="20"/>
              </w:rPr>
              <w:t>3 ступень обучения</w:t>
            </w:r>
          </w:p>
        </w:tc>
        <w:tc>
          <w:tcPr>
            <w:tcW w:w="697"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6</w:t>
            </w:r>
          </w:p>
        </w:tc>
        <w:tc>
          <w:tcPr>
            <w:tcW w:w="698"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52</w:t>
            </w:r>
          </w:p>
        </w:tc>
        <w:tc>
          <w:tcPr>
            <w:tcW w:w="698"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6</w:t>
            </w:r>
          </w:p>
        </w:tc>
        <w:tc>
          <w:tcPr>
            <w:tcW w:w="697"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56</w:t>
            </w:r>
          </w:p>
        </w:tc>
        <w:tc>
          <w:tcPr>
            <w:tcW w:w="698"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6</w:t>
            </w:r>
          </w:p>
        </w:tc>
        <w:tc>
          <w:tcPr>
            <w:tcW w:w="580"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49</w:t>
            </w:r>
          </w:p>
        </w:tc>
        <w:tc>
          <w:tcPr>
            <w:tcW w:w="580" w:type="dxa"/>
          </w:tcPr>
          <w:p w:rsidR="00722789" w:rsidRDefault="00722789" w:rsidP="007D4F5E">
            <w:pPr>
              <w:jc w:val="center"/>
              <w:rPr>
                <w:color w:val="000000"/>
                <w:sz w:val="20"/>
                <w:szCs w:val="20"/>
              </w:rPr>
            </w:pPr>
            <w:r>
              <w:rPr>
                <w:rFonts w:eastAsia="Calibri"/>
                <w:color w:val="000000"/>
                <w:sz w:val="20"/>
                <w:szCs w:val="20"/>
              </w:rPr>
              <w:t>6</w:t>
            </w:r>
          </w:p>
        </w:tc>
        <w:tc>
          <w:tcPr>
            <w:tcW w:w="593" w:type="dxa"/>
          </w:tcPr>
          <w:p w:rsidR="00722789" w:rsidRDefault="00722789" w:rsidP="007D4F5E">
            <w:pPr>
              <w:jc w:val="center"/>
              <w:rPr>
                <w:color w:val="000000"/>
                <w:sz w:val="20"/>
                <w:szCs w:val="20"/>
              </w:rPr>
            </w:pPr>
            <w:r>
              <w:rPr>
                <w:rFonts w:eastAsia="Calibri"/>
                <w:color w:val="000000"/>
                <w:sz w:val="20"/>
                <w:szCs w:val="20"/>
              </w:rPr>
              <w:t>51</w:t>
            </w:r>
          </w:p>
        </w:tc>
        <w:tc>
          <w:tcPr>
            <w:tcW w:w="569" w:type="dxa"/>
          </w:tcPr>
          <w:p w:rsidR="00722789" w:rsidRPr="00B006D1" w:rsidRDefault="00722789" w:rsidP="007D4F5E">
            <w:pPr>
              <w:jc w:val="center"/>
              <w:rPr>
                <w:sz w:val="20"/>
                <w:szCs w:val="20"/>
              </w:rPr>
            </w:pPr>
            <w:r w:rsidRPr="00B006D1">
              <w:rPr>
                <w:sz w:val="20"/>
                <w:szCs w:val="20"/>
              </w:rPr>
              <w:t>6</w:t>
            </w:r>
          </w:p>
        </w:tc>
        <w:tc>
          <w:tcPr>
            <w:tcW w:w="581" w:type="dxa"/>
          </w:tcPr>
          <w:p w:rsidR="00722789" w:rsidRPr="00B006D1" w:rsidRDefault="00722789" w:rsidP="007D4F5E">
            <w:pPr>
              <w:jc w:val="center"/>
              <w:rPr>
                <w:sz w:val="20"/>
                <w:szCs w:val="20"/>
              </w:rPr>
            </w:pPr>
            <w:r w:rsidRPr="00B006D1">
              <w:rPr>
                <w:sz w:val="20"/>
                <w:szCs w:val="20"/>
              </w:rPr>
              <w:t>4</w:t>
            </w:r>
            <w:r>
              <w:rPr>
                <w:sz w:val="20"/>
                <w:szCs w:val="20"/>
              </w:rPr>
              <w:t>4</w:t>
            </w:r>
          </w:p>
        </w:tc>
        <w:tc>
          <w:tcPr>
            <w:tcW w:w="580" w:type="dxa"/>
          </w:tcPr>
          <w:p w:rsidR="00722789" w:rsidRPr="00B006D1" w:rsidRDefault="00722789" w:rsidP="007D4F5E">
            <w:pPr>
              <w:jc w:val="center"/>
              <w:rPr>
                <w:sz w:val="20"/>
                <w:szCs w:val="20"/>
              </w:rPr>
            </w:pPr>
            <w:r w:rsidRPr="00B006D1">
              <w:rPr>
                <w:sz w:val="20"/>
                <w:szCs w:val="20"/>
              </w:rPr>
              <w:t>6</w:t>
            </w:r>
          </w:p>
        </w:tc>
        <w:tc>
          <w:tcPr>
            <w:tcW w:w="581" w:type="dxa"/>
          </w:tcPr>
          <w:p w:rsidR="00722789" w:rsidRPr="00B006D1" w:rsidRDefault="00722789" w:rsidP="007D4F5E">
            <w:pPr>
              <w:jc w:val="center"/>
              <w:rPr>
                <w:sz w:val="20"/>
                <w:szCs w:val="20"/>
              </w:rPr>
            </w:pPr>
            <w:r w:rsidRPr="00B006D1">
              <w:rPr>
                <w:sz w:val="20"/>
                <w:szCs w:val="20"/>
              </w:rPr>
              <w:t>56 </w:t>
            </w:r>
          </w:p>
        </w:tc>
        <w:tc>
          <w:tcPr>
            <w:tcW w:w="539" w:type="dxa"/>
          </w:tcPr>
          <w:p w:rsidR="00722789" w:rsidRPr="00B006D1" w:rsidRDefault="00722789" w:rsidP="007D4F5E">
            <w:pPr>
              <w:jc w:val="center"/>
              <w:rPr>
                <w:sz w:val="20"/>
                <w:szCs w:val="20"/>
              </w:rPr>
            </w:pPr>
            <w:r w:rsidRPr="00B006D1">
              <w:rPr>
                <w:sz w:val="20"/>
                <w:szCs w:val="20"/>
              </w:rPr>
              <w:t>6</w:t>
            </w:r>
          </w:p>
        </w:tc>
        <w:tc>
          <w:tcPr>
            <w:tcW w:w="577" w:type="dxa"/>
          </w:tcPr>
          <w:p w:rsidR="00722789" w:rsidRPr="00B006D1" w:rsidRDefault="00722789" w:rsidP="007D4F5E">
            <w:pPr>
              <w:jc w:val="center"/>
              <w:rPr>
                <w:sz w:val="20"/>
                <w:szCs w:val="20"/>
              </w:rPr>
            </w:pPr>
            <w:r w:rsidRPr="00B006D1">
              <w:rPr>
                <w:sz w:val="20"/>
                <w:szCs w:val="20"/>
              </w:rPr>
              <w:t>56 </w:t>
            </w:r>
          </w:p>
        </w:tc>
        <w:tc>
          <w:tcPr>
            <w:tcW w:w="542" w:type="dxa"/>
          </w:tcPr>
          <w:p w:rsidR="00722789" w:rsidRPr="00B006D1" w:rsidRDefault="00722789" w:rsidP="007D4F5E">
            <w:pPr>
              <w:jc w:val="center"/>
              <w:rPr>
                <w:sz w:val="20"/>
                <w:szCs w:val="20"/>
              </w:rPr>
            </w:pPr>
            <w:r w:rsidRPr="00B006D1">
              <w:rPr>
                <w:sz w:val="20"/>
                <w:szCs w:val="20"/>
              </w:rPr>
              <w:t>6</w:t>
            </w:r>
          </w:p>
        </w:tc>
        <w:tc>
          <w:tcPr>
            <w:tcW w:w="542" w:type="dxa"/>
          </w:tcPr>
          <w:p w:rsidR="00722789" w:rsidRPr="00B006D1" w:rsidRDefault="00722789" w:rsidP="007D4F5E">
            <w:pPr>
              <w:jc w:val="center"/>
              <w:rPr>
                <w:sz w:val="20"/>
                <w:szCs w:val="20"/>
              </w:rPr>
            </w:pPr>
            <w:r w:rsidRPr="00B006D1">
              <w:rPr>
                <w:sz w:val="20"/>
                <w:szCs w:val="20"/>
              </w:rPr>
              <w:t>56 </w:t>
            </w:r>
          </w:p>
        </w:tc>
      </w:tr>
      <w:tr w:rsidR="00722789" w:rsidRPr="00C937D1" w:rsidTr="007D4F5E">
        <w:trPr>
          <w:trHeight w:val="574"/>
        </w:trPr>
        <w:tc>
          <w:tcPr>
            <w:tcW w:w="1280" w:type="dxa"/>
            <w:shd w:val="clear" w:color="auto" w:fill="auto"/>
          </w:tcPr>
          <w:p w:rsidR="00722789" w:rsidRPr="00B876C1" w:rsidRDefault="00722789" w:rsidP="007D4F5E">
            <w:pPr>
              <w:spacing w:before="40" w:after="40"/>
              <w:rPr>
                <w:rFonts w:eastAsia="Calibri"/>
                <w:sz w:val="20"/>
                <w:szCs w:val="20"/>
              </w:rPr>
            </w:pPr>
            <w:r w:rsidRPr="00B876C1">
              <w:rPr>
                <w:rFonts w:eastAsia="Calibri"/>
                <w:sz w:val="20"/>
                <w:szCs w:val="20"/>
              </w:rPr>
              <w:t>Обычные классы в малокомплектных школах</w:t>
            </w:r>
          </w:p>
        </w:tc>
        <w:tc>
          <w:tcPr>
            <w:tcW w:w="697"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27</w:t>
            </w:r>
          </w:p>
        </w:tc>
        <w:tc>
          <w:tcPr>
            <w:tcW w:w="698"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249</w:t>
            </w:r>
          </w:p>
        </w:tc>
        <w:tc>
          <w:tcPr>
            <w:tcW w:w="698"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27</w:t>
            </w:r>
          </w:p>
        </w:tc>
        <w:tc>
          <w:tcPr>
            <w:tcW w:w="697"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257</w:t>
            </w:r>
          </w:p>
        </w:tc>
        <w:tc>
          <w:tcPr>
            <w:tcW w:w="698"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28</w:t>
            </w:r>
          </w:p>
        </w:tc>
        <w:tc>
          <w:tcPr>
            <w:tcW w:w="580"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271</w:t>
            </w:r>
          </w:p>
        </w:tc>
        <w:tc>
          <w:tcPr>
            <w:tcW w:w="580" w:type="dxa"/>
          </w:tcPr>
          <w:p w:rsidR="00722789" w:rsidRDefault="00722789" w:rsidP="007D4F5E">
            <w:pPr>
              <w:jc w:val="center"/>
              <w:rPr>
                <w:color w:val="000000"/>
                <w:sz w:val="20"/>
                <w:szCs w:val="20"/>
              </w:rPr>
            </w:pPr>
            <w:r>
              <w:rPr>
                <w:rFonts w:eastAsia="Calibri"/>
                <w:color w:val="000000"/>
                <w:sz w:val="20"/>
                <w:szCs w:val="20"/>
              </w:rPr>
              <w:t>17</w:t>
            </w:r>
          </w:p>
        </w:tc>
        <w:tc>
          <w:tcPr>
            <w:tcW w:w="593" w:type="dxa"/>
          </w:tcPr>
          <w:p w:rsidR="00722789" w:rsidRDefault="00722789" w:rsidP="007D4F5E">
            <w:pPr>
              <w:jc w:val="center"/>
              <w:rPr>
                <w:color w:val="000000"/>
                <w:sz w:val="20"/>
                <w:szCs w:val="20"/>
              </w:rPr>
            </w:pPr>
            <w:r>
              <w:rPr>
                <w:rFonts w:eastAsia="Calibri"/>
                <w:color w:val="000000"/>
                <w:sz w:val="20"/>
                <w:szCs w:val="20"/>
              </w:rPr>
              <w:t>184</w:t>
            </w:r>
          </w:p>
        </w:tc>
        <w:tc>
          <w:tcPr>
            <w:tcW w:w="569" w:type="dxa"/>
          </w:tcPr>
          <w:p w:rsidR="00722789" w:rsidRPr="00B006D1" w:rsidRDefault="00722789" w:rsidP="007D4F5E">
            <w:pPr>
              <w:jc w:val="center"/>
              <w:rPr>
                <w:sz w:val="20"/>
                <w:szCs w:val="20"/>
              </w:rPr>
            </w:pPr>
            <w:r w:rsidRPr="00B006D1">
              <w:rPr>
                <w:sz w:val="20"/>
                <w:szCs w:val="20"/>
              </w:rPr>
              <w:t>17</w:t>
            </w:r>
          </w:p>
        </w:tc>
        <w:tc>
          <w:tcPr>
            <w:tcW w:w="581" w:type="dxa"/>
          </w:tcPr>
          <w:p w:rsidR="00722789" w:rsidRPr="00B006D1" w:rsidRDefault="00722789" w:rsidP="007D4F5E">
            <w:pPr>
              <w:jc w:val="center"/>
              <w:rPr>
                <w:sz w:val="20"/>
                <w:szCs w:val="20"/>
              </w:rPr>
            </w:pPr>
            <w:r w:rsidRPr="00B006D1">
              <w:rPr>
                <w:sz w:val="20"/>
                <w:szCs w:val="20"/>
              </w:rPr>
              <w:t>18</w:t>
            </w:r>
            <w:r>
              <w:rPr>
                <w:sz w:val="20"/>
                <w:szCs w:val="20"/>
              </w:rPr>
              <w:t>3</w:t>
            </w:r>
          </w:p>
        </w:tc>
        <w:tc>
          <w:tcPr>
            <w:tcW w:w="580" w:type="dxa"/>
          </w:tcPr>
          <w:p w:rsidR="00722789" w:rsidRPr="00B006D1" w:rsidRDefault="00722789" w:rsidP="007D4F5E">
            <w:pPr>
              <w:jc w:val="center"/>
              <w:rPr>
                <w:sz w:val="20"/>
                <w:szCs w:val="20"/>
              </w:rPr>
            </w:pPr>
            <w:r w:rsidRPr="00B006D1">
              <w:rPr>
                <w:sz w:val="20"/>
                <w:szCs w:val="20"/>
              </w:rPr>
              <w:t>17</w:t>
            </w:r>
          </w:p>
        </w:tc>
        <w:tc>
          <w:tcPr>
            <w:tcW w:w="581" w:type="dxa"/>
          </w:tcPr>
          <w:p w:rsidR="00722789" w:rsidRPr="00B006D1" w:rsidRDefault="00722789" w:rsidP="007D4F5E">
            <w:pPr>
              <w:jc w:val="center"/>
              <w:rPr>
                <w:sz w:val="20"/>
                <w:szCs w:val="20"/>
              </w:rPr>
            </w:pPr>
            <w:r w:rsidRPr="00B006D1">
              <w:rPr>
                <w:sz w:val="20"/>
                <w:szCs w:val="20"/>
              </w:rPr>
              <w:t>190</w:t>
            </w:r>
          </w:p>
        </w:tc>
        <w:tc>
          <w:tcPr>
            <w:tcW w:w="539" w:type="dxa"/>
          </w:tcPr>
          <w:p w:rsidR="00722789" w:rsidRPr="00B006D1" w:rsidRDefault="00722789" w:rsidP="007D4F5E">
            <w:pPr>
              <w:jc w:val="center"/>
              <w:rPr>
                <w:sz w:val="20"/>
                <w:szCs w:val="20"/>
              </w:rPr>
            </w:pPr>
            <w:r w:rsidRPr="00B006D1">
              <w:rPr>
                <w:sz w:val="20"/>
                <w:szCs w:val="20"/>
              </w:rPr>
              <w:t>17</w:t>
            </w:r>
          </w:p>
        </w:tc>
        <w:tc>
          <w:tcPr>
            <w:tcW w:w="577" w:type="dxa"/>
          </w:tcPr>
          <w:p w:rsidR="00722789" w:rsidRPr="00B006D1" w:rsidRDefault="00722789" w:rsidP="007D4F5E">
            <w:pPr>
              <w:jc w:val="center"/>
              <w:rPr>
                <w:sz w:val="20"/>
                <w:szCs w:val="20"/>
              </w:rPr>
            </w:pPr>
            <w:r w:rsidRPr="00B006D1">
              <w:rPr>
                <w:sz w:val="20"/>
                <w:szCs w:val="20"/>
              </w:rPr>
              <w:t>190</w:t>
            </w:r>
          </w:p>
        </w:tc>
        <w:tc>
          <w:tcPr>
            <w:tcW w:w="542" w:type="dxa"/>
          </w:tcPr>
          <w:p w:rsidR="00722789" w:rsidRPr="00B006D1" w:rsidRDefault="00722789" w:rsidP="007D4F5E">
            <w:pPr>
              <w:jc w:val="center"/>
              <w:rPr>
                <w:sz w:val="20"/>
                <w:szCs w:val="20"/>
              </w:rPr>
            </w:pPr>
            <w:r w:rsidRPr="00B006D1">
              <w:rPr>
                <w:sz w:val="20"/>
                <w:szCs w:val="20"/>
              </w:rPr>
              <w:t>17</w:t>
            </w:r>
          </w:p>
        </w:tc>
        <w:tc>
          <w:tcPr>
            <w:tcW w:w="542" w:type="dxa"/>
          </w:tcPr>
          <w:p w:rsidR="00722789" w:rsidRPr="00B006D1" w:rsidRDefault="00722789" w:rsidP="007D4F5E">
            <w:pPr>
              <w:jc w:val="center"/>
              <w:rPr>
                <w:sz w:val="20"/>
                <w:szCs w:val="20"/>
              </w:rPr>
            </w:pPr>
            <w:r w:rsidRPr="00B006D1">
              <w:rPr>
                <w:sz w:val="20"/>
                <w:szCs w:val="20"/>
              </w:rPr>
              <w:t>190</w:t>
            </w:r>
          </w:p>
        </w:tc>
      </w:tr>
      <w:tr w:rsidR="00722789" w:rsidRPr="00C937D1" w:rsidTr="007D4F5E">
        <w:trPr>
          <w:trHeight w:val="228"/>
        </w:trPr>
        <w:tc>
          <w:tcPr>
            <w:tcW w:w="1280" w:type="dxa"/>
            <w:shd w:val="clear" w:color="auto" w:fill="auto"/>
          </w:tcPr>
          <w:p w:rsidR="00722789" w:rsidRPr="00B876C1" w:rsidRDefault="00722789" w:rsidP="007D4F5E">
            <w:pPr>
              <w:spacing w:before="40" w:after="40"/>
              <w:rPr>
                <w:rFonts w:eastAsia="Calibri"/>
                <w:sz w:val="20"/>
                <w:szCs w:val="20"/>
              </w:rPr>
            </w:pPr>
            <w:r w:rsidRPr="00B876C1">
              <w:rPr>
                <w:rFonts w:eastAsia="Calibri"/>
                <w:sz w:val="20"/>
                <w:szCs w:val="20"/>
              </w:rPr>
              <w:t>1 ступень обучения</w:t>
            </w:r>
          </w:p>
        </w:tc>
        <w:tc>
          <w:tcPr>
            <w:tcW w:w="697"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10</w:t>
            </w:r>
          </w:p>
        </w:tc>
        <w:tc>
          <w:tcPr>
            <w:tcW w:w="698"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113</w:t>
            </w:r>
          </w:p>
        </w:tc>
        <w:tc>
          <w:tcPr>
            <w:tcW w:w="698"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10</w:t>
            </w:r>
          </w:p>
        </w:tc>
        <w:tc>
          <w:tcPr>
            <w:tcW w:w="697"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110</w:t>
            </w:r>
          </w:p>
        </w:tc>
        <w:tc>
          <w:tcPr>
            <w:tcW w:w="698"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10</w:t>
            </w:r>
          </w:p>
        </w:tc>
        <w:tc>
          <w:tcPr>
            <w:tcW w:w="580"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132</w:t>
            </w:r>
          </w:p>
        </w:tc>
        <w:tc>
          <w:tcPr>
            <w:tcW w:w="580" w:type="dxa"/>
          </w:tcPr>
          <w:p w:rsidR="00722789" w:rsidRDefault="00722789" w:rsidP="007D4F5E">
            <w:pPr>
              <w:jc w:val="center"/>
              <w:rPr>
                <w:color w:val="000000"/>
                <w:sz w:val="20"/>
                <w:szCs w:val="20"/>
              </w:rPr>
            </w:pPr>
            <w:r>
              <w:rPr>
                <w:rFonts w:eastAsia="Calibri"/>
                <w:color w:val="000000"/>
                <w:sz w:val="20"/>
                <w:szCs w:val="20"/>
              </w:rPr>
              <w:t>6</w:t>
            </w:r>
          </w:p>
        </w:tc>
        <w:tc>
          <w:tcPr>
            <w:tcW w:w="593" w:type="dxa"/>
          </w:tcPr>
          <w:p w:rsidR="00722789" w:rsidRDefault="00722789" w:rsidP="007D4F5E">
            <w:pPr>
              <w:jc w:val="center"/>
              <w:rPr>
                <w:color w:val="000000"/>
                <w:sz w:val="20"/>
                <w:szCs w:val="20"/>
              </w:rPr>
            </w:pPr>
            <w:r>
              <w:rPr>
                <w:rFonts w:eastAsia="Calibri"/>
                <w:color w:val="000000"/>
                <w:sz w:val="20"/>
                <w:szCs w:val="20"/>
              </w:rPr>
              <w:t>98</w:t>
            </w:r>
          </w:p>
        </w:tc>
        <w:tc>
          <w:tcPr>
            <w:tcW w:w="569" w:type="dxa"/>
          </w:tcPr>
          <w:p w:rsidR="00722789" w:rsidRPr="00B006D1" w:rsidRDefault="00722789" w:rsidP="007D4F5E">
            <w:pPr>
              <w:jc w:val="center"/>
              <w:rPr>
                <w:sz w:val="20"/>
                <w:szCs w:val="20"/>
              </w:rPr>
            </w:pPr>
            <w:r w:rsidRPr="00B006D1">
              <w:rPr>
                <w:sz w:val="20"/>
                <w:szCs w:val="20"/>
              </w:rPr>
              <w:t>6</w:t>
            </w:r>
          </w:p>
        </w:tc>
        <w:tc>
          <w:tcPr>
            <w:tcW w:w="581" w:type="dxa"/>
          </w:tcPr>
          <w:p w:rsidR="00722789" w:rsidRPr="00B006D1" w:rsidRDefault="00722789" w:rsidP="007D4F5E">
            <w:pPr>
              <w:jc w:val="center"/>
              <w:rPr>
                <w:sz w:val="20"/>
                <w:szCs w:val="20"/>
              </w:rPr>
            </w:pPr>
            <w:r>
              <w:rPr>
                <w:sz w:val="20"/>
                <w:szCs w:val="20"/>
              </w:rPr>
              <w:t>90</w:t>
            </w:r>
          </w:p>
        </w:tc>
        <w:tc>
          <w:tcPr>
            <w:tcW w:w="580" w:type="dxa"/>
          </w:tcPr>
          <w:p w:rsidR="00722789" w:rsidRPr="00B006D1" w:rsidRDefault="00722789" w:rsidP="007D4F5E">
            <w:pPr>
              <w:jc w:val="center"/>
              <w:rPr>
                <w:sz w:val="20"/>
                <w:szCs w:val="20"/>
              </w:rPr>
            </w:pPr>
            <w:r w:rsidRPr="00B006D1">
              <w:rPr>
                <w:sz w:val="20"/>
                <w:szCs w:val="20"/>
              </w:rPr>
              <w:t>6</w:t>
            </w:r>
          </w:p>
        </w:tc>
        <w:tc>
          <w:tcPr>
            <w:tcW w:w="581" w:type="dxa"/>
          </w:tcPr>
          <w:p w:rsidR="00722789" w:rsidRPr="00B006D1" w:rsidRDefault="00722789" w:rsidP="007D4F5E">
            <w:pPr>
              <w:jc w:val="center"/>
              <w:rPr>
                <w:sz w:val="20"/>
                <w:szCs w:val="20"/>
              </w:rPr>
            </w:pPr>
            <w:r w:rsidRPr="00B006D1">
              <w:rPr>
                <w:sz w:val="20"/>
                <w:szCs w:val="20"/>
              </w:rPr>
              <w:t>85</w:t>
            </w:r>
          </w:p>
        </w:tc>
        <w:tc>
          <w:tcPr>
            <w:tcW w:w="539" w:type="dxa"/>
          </w:tcPr>
          <w:p w:rsidR="00722789" w:rsidRPr="00B006D1" w:rsidRDefault="00722789" w:rsidP="007D4F5E">
            <w:pPr>
              <w:jc w:val="center"/>
              <w:rPr>
                <w:sz w:val="20"/>
                <w:szCs w:val="20"/>
              </w:rPr>
            </w:pPr>
            <w:r w:rsidRPr="00B006D1">
              <w:rPr>
                <w:sz w:val="20"/>
                <w:szCs w:val="20"/>
              </w:rPr>
              <w:t>6</w:t>
            </w:r>
          </w:p>
        </w:tc>
        <w:tc>
          <w:tcPr>
            <w:tcW w:w="577" w:type="dxa"/>
          </w:tcPr>
          <w:p w:rsidR="00722789" w:rsidRPr="00B006D1" w:rsidRDefault="00722789" w:rsidP="007D4F5E">
            <w:pPr>
              <w:jc w:val="center"/>
              <w:rPr>
                <w:sz w:val="20"/>
                <w:szCs w:val="20"/>
              </w:rPr>
            </w:pPr>
            <w:r w:rsidRPr="00B006D1">
              <w:rPr>
                <w:sz w:val="20"/>
                <w:szCs w:val="20"/>
              </w:rPr>
              <w:t>85</w:t>
            </w:r>
          </w:p>
        </w:tc>
        <w:tc>
          <w:tcPr>
            <w:tcW w:w="542" w:type="dxa"/>
          </w:tcPr>
          <w:p w:rsidR="00722789" w:rsidRPr="00B006D1" w:rsidRDefault="00722789" w:rsidP="007D4F5E">
            <w:pPr>
              <w:jc w:val="center"/>
              <w:rPr>
                <w:sz w:val="20"/>
                <w:szCs w:val="20"/>
              </w:rPr>
            </w:pPr>
            <w:r w:rsidRPr="00B006D1">
              <w:rPr>
                <w:sz w:val="20"/>
                <w:szCs w:val="20"/>
              </w:rPr>
              <w:t>6</w:t>
            </w:r>
          </w:p>
        </w:tc>
        <w:tc>
          <w:tcPr>
            <w:tcW w:w="542" w:type="dxa"/>
          </w:tcPr>
          <w:p w:rsidR="00722789" w:rsidRPr="00B006D1" w:rsidRDefault="00722789" w:rsidP="007D4F5E">
            <w:pPr>
              <w:jc w:val="center"/>
              <w:rPr>
                <w:sz w:val="20"/>
                <w:szCs w:val="20"/>
              </w:rPr>
            </w:pPr>
            <w:r w:rsidRPr="00B006D1">
              <w:rPr>
                <w:sz w:val="20"/>
                <w:szCs w:val="20"/>
              </w:rPr>
              <w:t>85</w:t>
            </w:r>
          </w:p>
        </w:tc>
      </w:tr>
      <w:tr w:rsidR="00722789" w:rsidRPr="00C937D1" w:rsidTr="007D4F5E">
        <w:trPr>
          <w:trHeight w:val="228"/>
        </w:trPr>
        <w:tc>
          <w:tcPr>
            <w:tcW w:w="1280" w:type="dxa"/>
            <w:shd w:val="clear" w:color="auto" w:fill="auto"/>
          </w:tcPr>
          <w:p w:rsidR="00722789" w:rsidRPr="00B876C1" w:rsidRDefault="00722789" w:rsidP="007D4F5E">
            <w:pPr>
              <w:spacing w:before="40" w:after="40"/>
              <w:rPr>
                <w:rFonts w:eastAsia="Calibri"/>
                <w:sz w:val="20"/>
                <w:szCs w:val="20"/>
              </w:rPr>
            </w:pPr>
            <w:r w:rsidRPr="00B876C1">
              <w:rPr>
                <w:rFonts w:eastAsia="Calibri"/>
                <w:sz w:val="20"/>
                <w:szCs w:val="20"/>
              </w:rPr>
              <w:t>2 ступень обучения</w:t>
            </w:r>
          </w:p>
        </w:tc>
        <w:tc>
          <w:tcPr>
            <w:tcW w:w="697"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15</w:t>
            </w:r>
          </w:p>
        </w:tc>
        <w:tc>
          <w:tcPr>
            <w:tcW w:w="698"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115</w:t>
            </w:r>
          </w:p>
        </w:tc>
        <w:tc>
          <w:tcPr>
            <w:tcW w:w="698"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15</w:t>
            </w:r>
          </w:p>
        </w:tc>
        <w:tc>
          <w:tcPr>
            <w:tcW w:w="697"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131</w:t>
            </w:r>
          </w:p>
        </w:tc>
        <w:tc>
          <w:tcPr>
            <w:tcW w:w="698"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16</w:t>
            </w:r>
          </w:p>
        </w:tc>
        <w:tc>
          <w:tcPr>
            <w:tcW w:w="580"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116</w:t>
            </w:r>
          </w:p>
        </w:tc>
        <w:tc>
          <w:tcPr>
            <w:tcW w:w="580" w:type="dxa"/>
          </w:tcPr>
          <w:p w:rsidR="00722789" w:rsidRDefault="00722789" w:rsidP="007D4F5E">
            <w:pPr>
              <w:jc w:val="center"/>
              <w:rPr>
                <w:color w:val="000000"/>
                <w:sz w:val="20"/>
                <w:szCs w:val="20"/>
              </w:rPr>
            </w:pPr>
            <w:r>
              <w:rPr>
                <w:rFonts w:eastAsia="Calibri"/>
                <w:color w:val="000000"/>
                <w:sz w:val="20"/>
                <w:szCs w:val="20"/>
              </w:rPr>
              <w:t>9</w:t>
            </w:r>
          </w:p>
        </w:tc>
        <w:tc>
          <w:tcPr>
            <w:tcW w:w="593" w:type="dxa"/>
          </w:tcPr>
          <w:p w:rsidR="00722789" w:rsidRDefault="00722789" w:rsidP="007D4F5E">
            <w:pPr>
              <w:jc w:val="center"/>
              <w:rPr>
                <w:color w:val="000000"/>
                <w:sz w:val="20"/>
                <w:szCs w:val="20"/>
              </w:rPr>
            </w:pPr>
            <w:r>
              <w:rPr>
                <w:rFonts w:eastAsia="Calibri"/>
                <w:color w:val="000000"/>
                <w:sz w:val="20"/>
                <w:szCs w:val="20"/>
              </w:rPr>
              <w:t>80</w:t>
            </w:r>
          </w:p>
        </w:tc>
        <w:tc>
          <w:tcPr>
            <w:tcW w:w="569" w:type="dxa"/>
          </w:tcPr>
          <w:p w:rsidR="00722789" w:rsidRPr="00B006D1" w:rsidRDefault="00722789" w:rsidP="007D4F5E">
            <w:pPr>
              <w:jc w:val="center"/>
              <w:rPr>
                <w:sz w:val="20"/>
                <w:szCs w:val="20"/>
              </w:rPr>
            </w:pPr>
            <w:r w:rsidRPr="00B006D1">
              <w:rPr>
                <w:sz w:val="20"/>
                <w:szCs w:val="20"/>
              </w:rPr>
              <w:t>9</w:t>
            </w:r>
          </w:p>
        </w:tc>
        <w:tc>
          <w:tcPr>
            <w:tcW w:w="581" w:type="dxa"/>
          </w:tcPr>
          <w:p w:rsidR="00722789" w:rsidRPr="00B006D1" w:rsidRDefault="00722789" w:rsidP="007D4F5E">
            <w:pPr>
              <w:jc w:val="center"/>
              <w:rPr>
                <w:sz w:val="20"/>
                <w:szCs w:val="20"/>
              </w:rPr>
            </w:pPr>
            <w:r w:rsidRPr="00B006D1">
              <w:rPr>
                <w:sz w:val="20"/>
                <w:szCs w:val="20"/>
              </w:rPr>
              <w:t>8</w:t>
            </w:r>
            <w:r>
              <w:rPr>
                <w:sz w:val="20"/>
                <w:szCs w:val="20"/>
              </w:rPr>
              <w:t>7</w:t>
            </w:r>
          </w:p>
        </w:tc>
        <w:tc>
          <w:tcPr>
            <w:tcW w:w="580" w:type="dxa"/>
          </w:tcPr>
          <w:p w:rsidR="00722789" w:rsidRPr="00B006D1" w:rsidRDefault="00722789" w:rsidP="007D4F5E">
            <w:pPr>
              <w:jc w:val="center"/>
              <w:rPr>
                <w:sz w:val="20"/>
                <w:szCs w:val="20"/>
              </w:rPr>
            </w:pPr>
            <w:r w:rsidRPr="00B006D1">
              <w:rPr>
                <w:sz w:val="20"/>
                <w:szCs w:val="20"/>
              </w:rPr>
              <w:t>9</w:t>
            </w:r>
          </w:p>
        </w:tc>
        <w:tc>
          <w:tcPr>
            <w:tcW w:w="581" w:type="dxa"/>
          </w:tcPr>
          <w:p w:rsidR="00722789" w:rsidRPr="00B006D1" w:rsidRDefault="00722789" w:rsidP="007D4F5E">
            <w:pPr>
              <w:jc w:val="center"/>
              <w:rPr>
                <w:sz w:val="20"/>
                <w:szCs w:val="20"/>
              </w:rPr>
            </w:pPr>
            <w:r w:rsidRPr="00B006D1">
              <w:rPr>
                <w:sz w:val="20"/>
                <w:szCs w:val="20"/>
              </w:rPr>
              <w:t>96</w:t>
            </w:r>
          </w:p>
        </w:tc>
        <w:tc>
          <w:tcPr>
            <w:tcW w:w="539" w:type="dxa"/>
          </w:tcPr>
          <w:p w:rsidR="00722789" w:rsidRPr="00B006D1" w:rsidRDefault="00722789" w:rsidP="007D4F5E">
            <w:pPr>
              <w:jc w:val="center"/>
              <w:rPr>
                <w:sz w:val="20"/>
                <w:szCs w:val="20"/>
              </w:rPr>
            </w:pPr>
            <w:r w:rsidRPr="00B006D1">
              <w:rPr>
                <w:sz w:val="20"/>
                <w:szCs w:val="20"/>
              </w:rPr>
              <w:t>9</w:t>
            </w:r>
          </w:p>
        </w:tc>
        <w:tc>
          <w:tcPr>
            <w:tcW w:w="577" w:type="dxa"/>
          </w:tcPr>
          <w:p w:rsidR="00722789" w:rsidRPr="00B006D1" w:rsidRDefault="00722789" w:rsidP="007D4F5E">
            <w:pPr>
              <w:jc w:val="center"/>
              <w:rPr>
                <w:sz w:val="20"/>
                <w:szCs w:val="20"/>
              </w:rPr>
            </w:pPr>
            <w:r w:rsidRPr="00B006D1">
              <w:rPr>
                <w:sz w:val="20"/>
                <w:szCs w:val="20"/>
              </w:rPr>
              <w:t>96</w:t>
            </w:r>
          </w:p>
        </w:tc>
        <w:tc>
          <w:tcPr>
            <w:tcW w:w="542" w:type="dxa"/>
          </w:tcPr>
          <w:p w:rsidR="00722789" w:rsidRPr="00B006D1" w:rsidRDefault="00722789" w:rsidP="007D4F5E">
            <w:pPr>
              <w:jc w:val="center"/>
              <w:rPr>
                <w:sz w:val="20"/>
                <w:szCs w:val="20"/>
              </w:rPr>
            </w:pPr>
            <w:r w:rsidRPr="00B006D1">
              <w:rPr>
                <w:sz w:val="20"/>
                <w:szCs w:val="20"/>
              </w:rPr>
              <w:t>9</w:t>
            </w:r>
          </w:p>
        </w:tc>
        <w:tc>
          <w:tcPr>
            <w:tcW w:w="542" w:type="dxa"/>
          </w:tcPr>
          <w:p w:rsidR="00722789" w:rsidRPr="00B006D1" w:rsidRDefault="00722789" w:rsidP="007D4F5E">
            <w:pPr>
              <w:jc w:val="center"/>
              <w:rPr>
                <w:sz w:val="20"/>
                <w:szCs w:val="20"/>
              </w:rPr>
            </w:pPr>
            <w:r w:rsidRPr="00B006D1">
              <w:rPr>
                <w:sz w:val="20"/>
                <w:szCs w:val="20"/>
              </w:rPr>
              <w:t>96</w:t>
            </w:r>
          </w:p>
        </w:tc>
      </w:tr>
      <w:tr w:rsidR="00722789" w:rsidRPr="00C937D1" w:rsidTr="007D4F5E">
        <w:trPr>
          <w:trHeight w:val="228"/>
        </w:trPr>
        <w:tc>
          <w:tcPr>
            <w:tcW w:w="1280" w:type="dxa"/>
            <w:shd w:val="clear" w:color="auto" w:fill="auto"/>
          </w:tcPr>
          <w:p w:rsidR="00722789" w:rsidRPr="00B876C1" w:rsidRDefault="00722789" w:rsidP="007D4F5E">
            <w:pPr>
              <w:spacing w:before="40" w:after="40"/>
              <w:rPr>
                <w:rFonts w:eastAsia="Calibri"/>
                <w:sz w:val="20"/>
                <w:szCs w:val="20"/>
              </w:rPr>
            </w:pPr>
            <w:r w:rsidRPr="00B876C1">
              <w:rPr>
                <w:rFonts w:eastAsia="Calibri"/>
                <w:sz w:val="20"/>
                <w:szCs w:val="20"/>
              </w:rPr>
              <w:t>3 ступень обучения</w:t>
            </w:r>
          </w:p>
        </w:tc>
        <w:tc>
          <w:tcPr>
            <w:tcW w:w="697"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2</w:t>
            </w:r>
          </w:p>
        </w:tc>
        <w:tc>
          <w:tcPr>
            <w:tcW w:w="698"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21</w:t>
            </w:r>
          </w:p>
        </w:tc>
        <w:tc>
          <w:tcPr>
            <w:tcW w:w="698"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2</w:t>
            </w:r>
          </w:p>
        </w:tc>
        <w:tc>
          <w:tcPr>
            <w:tcW w:w="697"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16</w:t>
            </w:r>
          </w:p>
        </w:tc>
        <w:tc>
          <w:tcPr>
            <w:tcW w:w="698"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2</w:t>
            </w:r>
          </w:p>
        </w:tc>
        <w:tc>
          <w:tcPr>
            <w:tcW w:w="580"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23</w:t>
            </w:r>
          </w:p>
        </w:tc>
        <w:tc>
          <w:tcPr>
            <w:tcW w:w="580" w:type="dxa"/>
          </w:tcPr>
          <w:p w:rsidR="00722789" w:rsidRDefault="00722789" w:rsidP="007D4F5E">
            <w:pPr>
              <w:jc w:val="center"/>
              <w:rPr>
                <w:color w:val="000000"/>
                <w:sz w:val="20"/>
                <w:szCs w:val="20"/>
              </w:rPr>
            </w:pPr>
            <w:r>
              <w:rPr>
                <w:rFonts w:eastAsia="Calibri"/>
                <w:color w:val="000000"/>
                <w:sz w:val="20"/>
                <w:szCs w:val="20"/>
              </w:rPr>
              <w:t>2</w:t>
            </w:r>
          </w:p>
        </w:tc>
        <w:tc>
          <w:tcPr>
            <w:tcW w:w="593" w:type="dxa"/>
          </w:tcPr>
          <w:p w:rsidR="00722789" w:rsidRDefault="00722789" w:rsidP="007D4F5E">
            <w:pPr>
              <w:jc w:val="center"/>
              <w:rPr>
                <w:color w:val="000000"/>
                <w:sz w:val="20"/>
                <w:szCs w:val="20"/>
              </w:rPr>
            </w:pPr>
            <w:r>
              <w:rPr>
                <w:rFonts w:eastAsia="Calibri"/>
                <w:color w:val="000000"/>
                <w:sz w:val="20"/>
                <w:szCs w:val="20"/>
              </w:rPr>
              <w:t>6</w:t>
            </w:r>
          </w:p>
        </w:tc>
        <w:tc>
          <w:tcPr>
            <w:tcW w:w="569" w:type="dxa"/>
          </w:tcPr>
          <w:p w:rsidR="00722789" w:rsidRPr="00B006D1" w:rsidRDefault="00722789" w:rsidP="007D4F5E">
            <w:pPr>
              <w:jc w:val="center"/>
              <w:rPr>
                <w:sz w:val="20"/>
                <w:szCs w:val="20"/>
              </w:rPr>
            </w:pPr>
            <w:r w:rsidRPr="00B006D1">
              <w:rPr>
                <w:sz w:val="20"/>
                <w:szCs w:val="20"/>
              </w:rPr>
              <w:t>2</w:t>
            </w:r>
          </w:p>
        </w:tc>
        <w:tc>
          <w:tcPr>
            <w:tcW w:w="581" w:type="dxa"/>
          </w:tcPr>
          <w:p w:rsidR="00722789" w:rsidRPr="00C61455" w:rsidRDefault="00722789" w:rsidP="007D4F5E">
            <w:pPr>
              <w:jc w:val="center"/>
              <w:rPr>
                <w:sz w:val="20"/>
                <w:szCs w:val="20"/>
              </w:rPr>
            </w:pPr>
            <w:r w:rsidRPr="00C61455">
              <w:rPr>
                <w:sz w:val="20"/>
                <w:szCs w:val="20"/>
              </w:rPr>
              <w:t>6</w:t>
            </w:r>
          </w:p>
        </w:tc>
        <w:tc>
          <w:tcPr>
            <w:tcW w:w="580" w:type="dxa"/>
          </w:tcPr>
          <w:p w:rsidR="00722789" w:rsidRPr="00B006D1" w:rsidRDefault="00722789" w:rsidP="007D4F5E">
            <w:pPr>
              <w:jc w:val="center"/>
              <w:rPr>
                <w:sz w:val="20"/>
                <w:szCs w:val="20"/>
              </w:rPr>
            </w:pPr>
            <w:r w:rsidRPr="00B006D1">
              <w:rPr>
                <w:sz w:val="20"/>
                <w:szCs w:val="20"/>
              </w:rPr>
              <w:t>2</w:t>
            </w:r>
          </w:p>
        </w:tc>
        <w:tc>
          <w:tcPr>
            <w:tcW w:w="581" w:type="dxa"/>
          </w:tcPr>
          <w:p w:rsidR="00722789" w:rsidRPr="00B006D1" w:rsidRDefault="00722789" w:rsidP="007D4F5E">
            <w:pPr>
              <w:jc w:val="center"/>
              <w:rPr>
                <w:sz w:val="20"/>
                <w:szCs w:val="20"/>
              </w:rPr>
            </w:pPr>
            <w:r w:rsidRPr="00B006D1">
              <w:rPr>
                <w:sz w:val="20"/>
                <w:szCs w:val="20"/>
              </w:rPr>
              <w:t>9</w:t>
            </w:r>
          </w:p>
        </w:tc>
        <w:tc>
          <w:tcPr>
            <w:tcW w:w="539" w:type="dxa"/>
          </w:tcPr>
          <w:p w:rsidR="00722789" w:rsidRPr="00B006D1" w:rsidRDefault="00722789" w:rsidP="007D4F5E">
            <w:pPr>
              <w:jc w:val="center"/>
              <w:rPr>
                <w:sz w:val="20"/>
                <w:szCs w:val="20"/>
              </w:rPr>
            </w:pPr>
            <w:r w:rsidRPr="00B006D1">
              <w:rPr>
                <w:sz w:val="20"/>
                <w:szCs w:val="20"/>
              </w:rPr>
              <w:t>2</w:t>
            </w:r>
          </w:p>
        </w:tc>
        <w:tc>
          <w:tcPr>
            <w:tcW w:w="577" w:type="dxa"/>
          </w:tcPr>
          <w:p w:rsidR="00722789" w:rsidRPr="00B006D1" w:rsidRDefault="00722789" w:rsidP="007D4F5E">
            <w:pPr>
              <w:jc w:val="center"/>
              <w:rPr>
                <w:sz w:val="20"/>
                <w:szCs w:val="20"/>
              </w:rPr>
            </w:pPr>
            <w:r w:rsidRPr="00B006D1">
              <w:rPr>
                <w:sz w:val="20"/>
                <w:szCs w:val="20"/>
              </w:rPr>
              <w:t>9</w:t>
            </w:r>
          </w:p>
        </w:tc>
        <w:tc>
          <w:tcPr>
            <w:tcW w:w="542" w:type="dxa"/>
          </w:tcPr>
          <w:p w:rsidR="00722789" w:rsidRPr="00B006D1" w:rsidRDefault="00722789" w:rsidP="007D4F5E">
            <w:pPr>
              <w:jc w:val="center"/>
              <w:rPr>
                <w:sz w:val="20"/>
                <w:szCs w:val="20"/>
              </w:rPr>
            </w:pPr>
            <w:r w:rsidRPr="00B006D1">
              <w:rPr>
                <w:sz w:val="20"/>
                <w:szCs w:val="20"/>
              </w:rPr>
              <w:t>2</w:t>
            </w:r>
          </w:p>
        </w:tc>
        <w:tc>
          <w:tcPr>
            <w:tcW w:w="542" w:type="dxa"/>
          </w:tcPr>
          <w:p w:rsidR="00722789" w:rsidRPr="00B006D1" w:rsidRDefault="00722789" w:rsidP="007D4F5E">
            <w:pPr>
              <w:jc w:val="center"/>
              <w:rPr>
                <w:sz w:val="20"/>
                <w:szCs w:val="20"/>
              </w:rPr>
            </w:pPr>
            <w:r w:rsidRPr="00B006D1">
              <w:rPr>
                <w:sz w:val="20"/>
                <w:szCs w:val="20"/>
              </w:rPr>
              <w:t>9</w:t>
            </w:r>
          </w:p>
        </w:tc>
      </w:tr>
      <w:tr w:rsidR="00722789" w:rsidRPr="00C937D1" w:rsidTr="007D4F5E">
        <w:trPr>
          <w:trHeight w:val="460"/>
        </w:trPr>
        <w:tc>
          <w:tcPr>
            <w:tcW w:w="1280" w:type="dxa"/>
            <w:shd w:val="clear" w:color="auto" w:fill="auto"/>
          </w:tcPr>
          <w:p w:rsidR="00722789" w:rsidRPr="00B876C1" w:rsidRDefault="00722789" w:rsidP="007D4F5E">
            <w:pPr>
              <w:spacing w:before="40" w:after="40"/>
              <w:rPr>
                <w:rFonts w:eastAsia="Calibri"/>
                <w:sz w:val="20"/>
                <w:szCs w:val="20"/>
              </w:rPr>
            </w:pPr>
            <w:r w:rsidRPr="00B876C1">
              <w:rPr>
                <w:rFonts w:eastAsia="Calibri"/>
                <w:sz w:val="20"/>
                <w:szCs w:val="20"/>
              </w:rPr>
              <w:t>Дошкольное образование</w:t>
            </w:r>
          </w:p>
        </w:tc>
        <w:tc>
          <w:tcPr>
            <w:tcW w:w="697"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14</w:t>
            </w:r>
          </w:p>
        </w:tc>
        <w:tc>
          <w:tcPr>
            <w:tcW w:w="698"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188</w:t>
            </w:r>
          </w:p>
        </w:tc>
        <w:tc>
          <w:tcPr>
            <w:tcW w:w="698"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14</w:t>
            </w:r>
          </w:p>
        </w:tc>
        <w:tc>
          <w:tcPr>
            <w:tcW w:w="697"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187</w:t>
            </w:r>
          </w:p>
        </w:tc>
        <w:tc>
          <w:tcPr>
            <w:tcW w:w="698"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14</w:t>
            </w:r>
          </w:p>
        </w:tc>
        <w:tc>
          <w:tcPr>
            <w:tcW w:w="580"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183</w:t>
            </w:r>
          </w:p>
        </w:tc>
        <w:tc>
          <w:tcPr>
            <w:tcW w:w="580" w:type="dxa"/>
          </w:tcPr>
          <w:p w:rsidR="00722789" w:rsidRDefault="00722789" w:rsidP="007D4F5E">
            <w:pPr>
              <w:jc w:val="center"/>
              <w:rPr>
                <w:color w:val="000000"/>
                <w:sz w:val="20"/>
                <w:szCs w:val="20"/>
              </w:rPr>
            </w:pPr>
            <w:r>
              <w:rPr>
                <w:rFonts w:eastAsia="Calibri"/>
                <w:color w:val="000000"/>
                <w:sz w:val="20"/>
                <w:szCs w:val="20"/>
              </w:rPr>
              <w:t>15</w:t>
            </w:r>
          </w:p>
        </w:tc>
        <w:tc>
          <w:tcPr>
            <w:tcW w:w="593" w:type="dxa"/>
          </w:tcPr>
          <w:p w:rsidR="00722789" w:rsidRPr="00606D14" w:rsidRDefault="00722789" w:rsidP="007D4F5E">
            <w:pPr>
              <w:jc w:val="center"/>
              <w:rPr>
                <w:sz w:val="20"/>
                <w:szCs w:val="20"/>
              </w:rPr>
            </w:pPr>
            <w:r w:rsidRPr="00606D14">
              <w:rPr>
                <w:rFonts w:eastAsia="Calibri"/>
                <w:sz w:val="20"/>
                <w:szCs w:val="20"/>
              </w:rPr>
              <w:t>222</w:t>
            </w:r>
          </w:p>
        </w:tc>
        <w:tc>
          <w:tcPr>
            <w:tcW w:w="569" w:type="dxa"/>
          </w:tcPr>
          <w:p w:rsidR="00722789" w:rsidRPr="00C61455" w:rsidRDefault="00722789" w:rsidP="007D4F5E">
            <w:pPr>
              <w:jc w:val="center"/>
              <w:rPr>
                <w:sz w:val="20"/>
                <w:szCs w:val="20"/>
              </w:rPr>
            </w:pPr>
            <w:r w:rsidRPr="00C61455">
              <w:rPr>
                <w:sz w:val="20"/>
                <w:szCs w:val="20"/>
              </w:rPr>
              <w:t>15</w:t>
            </w:r>
          </w:p>
        </w:tc>
        <w:tc>
          <w:tcPr>
            <w:tcW w:w="581" w:type="dxa"/>
          </w:tcPr>
          <w:p w:rsidR="00722789" w:rsidRPr="00C61455" w:rsidRDefault="00722789" w:rsidP="007D4F5E">
            <w:pPr>
              <w:jc w:val="center"/>
              <w:rPr>
                <w:sz w:val="20"/>
                <w:szCs w:val="20"/>
              </w:rPr>
            </w:pPr>
            <w:r w:rsidRPr="00C61455">
              <w:rPr>
                <w:sz w:val="20"/>
                <w:szCs w:val="20"/>
              </w:rPr>
              <w:t>22</w:t>
            </w:r>
            <w:r>
              <w:rPr>
                <w:sz w:val="20"/>
                <w:szCs w:val="20"/>
              </w:rPr>
              <w:t>1</w:t>
            </w:r>
          </w:p>
        </w:tc>
        <w:tc>
          <w:tcPr>
            <w:tcW w:w="580" w:type="dxa"/>
          </w:tcPr>
          <w:p w:rsidR="00722789" w:rsidRPr="00B006D1" w:rsidRDefault="00722789" w:rsidP="007D4F5E">
            <w:pPr>
              <w:jc w:val="center"/>
              <w:rPr>
                <w:sz w:val="20"/>
                <w:szCs w:val="20"/>
              </w:rPr>
            </w:pPr>
            <w:r w:rsidRPr="00B006D1">
              <w:rPr>
                <w:sz w:val="20"/>
                <w:szCs w:val="20"/>
              </w:rPr>
              <w:t>15</w:t>
            </w:r>
          </w:p>
        </w:tc>
        <w:tc>
          <w:tcPr>
            <w:tcW w:w="581" w:type="dxa"/>
          </w:tcPr>
          <w:p w:rsidR="00722789" w:rsidRPr="00B006D1" w:rsidRDefault="00722789" w:rsidP="007D4F5E">
            <w:pPr>
              <w:jc w:val="center"/>
              <w:rPr>
                <w:sz w:val="20"/>
                <w:szCs w:val="20"/>
              </w:rPr>
            </w:pPr>
            <w:r w:rsidRPr="00B006D1">
              <w:rPr>
                <w:sz w:val="20"/>
                <w:szCs w:val="20"/>
              </w:rPr>
              <w:t>233</w:t>
            </w:r>
          </w:p>
        </w:tc>
        <w:tc>
          <w:tcPr>
            <w:tcW w:w="539" w:type="dxa"/>
          </w:tcPr>
          <w:p w:rsidR="00722789" w:rsidRPr="00B006D1" w:rsidRDefault="00722789" w:rsidP="007D4F5E">
            <w:pPr>
              <w:jc w:val="center"/>
              <w:rPr>
                <w:sz w:val="20"/>
                <w:szCs w:val="20"/>
              </w:rPr>
            </w:pPr>
            <w:r w:rsidRPr="00B006D1">
              <w:rPr>
                <w:sz w:val="20"/>
                <w:szCs w:val="20"/>
              </w:rPr>
              <w:t>15</w:t>
            </w:r>
          </w:p>
        </w:tc>
        <w:tc>
          <w:tcPr>
            <w:tcW w:w="577" w:type="dxa"/>
          </w:tcPr>
          <w:p w:rsidR="00722789" w:rsidRPr="00B006D1" w:rsidRDefault="00722789" w:rsidP="007D4F5E">
            <w:pPr>
              <w:jc w:val="center"/>
              <w:rPr>
                <w:sz w:val="20"/>
                <w:szCs w:val="20"/>
              </w:rPr>
            </w:pPr>
            <w:r w:rsidRPr="00B006D1">
              <w:rPr>
                <w:sz w:val="20"/>
                <w:szCs w:val="20"/>
              </w:rPr>
              <w:t>233</w:t>
            </w:r>
          </w:p>
        </w:tc>
        <w:tc>
          <w:tcPr>
            <w:tcW w:w="542" w:type="dxa"/>
          </w:tcPr>
          <w:p w:rsidR="00722789" w:rsidRPr="00B006D1" w:rsidRDefault="00722789" w:rsidP="007D4F5E">
            <w:pPr>
              <w:jc w:val="center"/>
              <w:rPr>
                <w:sz w:val="20"/>
                <w:szCs w:val="20"/>
              </w:rPr>
            </w:pPr>
            <w:r w:rsidRPr="00B006D1">
              <w:rPr>
                <w:sz w:val="20"/>
                <w:szCs w:val="20"/>
              </w:rPr>
              <w:t>15</w:t>
            </w:r>
          </w:p>
        </w:tc>
        <w:tc>
          <w:tcPr>
            <w:tcW w:w="542" w:type="dxa"/>
          </w:tcPr>
          <w:p w:rsidR="00722789" w:rsidRPr="00B006D1" w:rsidRDefault="00722789" w:rsidP="007D4F5E">
            <w:pPr>
              <w:jc w:val="center"/>
              <w:rPr>
                <w:sz w:val="20"/>
                <w:szCs w:val="20"/>
              </w:rPr>
            </w:pPr>
            <w:r w:rsidRPr="00B006D1">
              <w:rPr>
                <w:sz w:val="20"/>
                <w:szCs w:val="20"/>
              </w:rPr>
              <w:t>233</w:t>
            </w:r>
          </w:p>
        </w:tc>
      </w:tr>
      <w:tr w:rsidR="00722789" w:rsidRPr="00C937D1" w:rsidTr="007D4F5E">
        <w:trPr>
          <w:trHeight w:val="228"/>
        </w:trPr>
        <w:tc>
          <w:tcPr>
            <w:tcW w:w="1280" w:type="dxa"/>
            <w:shd w:val="clear" w:color="auto" w:fill="auto"/>
          </w:tcPr>
          <w:p w:rsidR="00722789" w:rsidRPr="00B876C1" w:rsidRDefault="00722789" w:rsidP="007D4F5E">
            <w:pPr>
              <w:spacing w:before="40" w:after="40"/>
              <w:rPr>
                <w:rFonts w:eastAsia="Calibri"/>
                <w:sz w:val="20"/>
                <w:szCs w:val="20"/>
              </w:rPr>
            </w:pPr>
            <w:r w:rsidRPr="00B876C1">
              <w:rPr>
                <w:rFonts w:eastAsia="Calibri"/>
                <w:sz w:val="20"/>
                <w:szCs w:val="20"/>
              </w:rPr>
              <w:t>Группа</w:t>
            </w:r>
          </w:p>
        </w:tc>
        <w:tc>
          <w:tcPr>
            <w:tcW w:w="697"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14</w:t>
            </w:r>
          </w:p>
        </w:tc>
        <w:tc>
          <w:tcPr>
            <w:tcW w:w="698"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188</w:t>
            </w:r>
          </w:p>
        </w:tc>
        <w:tc>
          <w:tcPr>
            <w:tcW w:w="698"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14</w:t>
            </w:r>
          </w:p>
        </w:tc>
        <w:tc>
          <w:tcPr>
            <w:tcW w:w="697"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187</w:t>
            </w:r>
          </w:p>
        </w:tc>
        <w:tc>
          <w:tcPr>
            <w:tcW w:w="698"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14</w:t>
            </w:r>
          </w:p>
        </w:tc>
        <w:tc>
          <w:tcPr>
            <w:tcW w:w="580" w:type="dxa"/>
            <w:shd w:val="clear" w:color="auto" w:fill="auto"/>
          </w:tcPr>
          <w:p w:rsidR="00722789" w:rsidRPr="00B876C1" w:rsidRDefault="00722789" w:rsidP="007D4F5E">
            <w:pPr>
              <w:spacing w:before="40" w:after="40"/>
              <w:jc w:val="center"/>
              <w:rPr>
                <w:rFonts w:eastAsia="Calibri"/>
                <w:sz w:val="20"/>
                <w:szCs w:val="20"/>
              </w:rPr>
            </w:pPr>
            <w:r w:rsidRPr="00B876C1">
              <w:rPr>
                <w:rFonts w:eastAsia="Calibri"/>
                <w:sz w:val="20"/>
                <w:szCs w:val="20"/>
              </w:rPr>
              <w:t>183</w:t>
            </w:r>
          </w:p>
        </w:tc>
        <w:tc>
          <w:tcPr>
            <w:tcW w:w="580" w:type="dxa"/>
          </w:tcPr>
          <w:p w:rsidR="00722789" w:rsidRDefault="00722789" w:rsidP="007D4F5E">
            <w:pPr>
              <w:jc w:val="center"/>
              <w:rPr>
                <w:color w:val="000000"/>
                <w:sz w:val="20"/>
                <w:szCs w:val="20"/>
              </w:rPr>
            </w:pPr>
            <w:r>
              <w:rPr>
                <w:rFonts w:eastAsia="Calibri"/>
                <w:color w:val="000000"/>
                <w:sz w:val="20"/>
                <w:szCs w:val="20"/>
              </w:rPr>
              <w:t>15</w:t>
            </w:r>
          </w:p>
        </w:tc>
        <w:tc>
          <w:tcPr>
            <w:tcW w:w="593" w:type="dxa"/>
          </w:tcPr>
          <w:p w:rsidR="00722789" w:rsidRPr="00606D14" w:rsidRDefault="00722789" w:rsidP="007D4F5E">
            <w:pPr>
              <w:jc w:val="center"/>
              <w:rPr>
                <w:sz w:val="20"/>
                <w:szCs w:val="20"/>
              </w:rPr>
            </w:pPr>
            <w:r w:rsidRPr="00606D14">
              <w:rPr>
                <w:rFonts w:eastAsia="Calibri"/>
                <w:sz w:val="20"/>
                <w:szCs w:val="20"/>
              </w:rPr>
              <w:t>222</w:t>
            </w:r>
          </w:p>
        </w:tc>
        <w:tc>
          <w:tcPr>
            <w:tcW w:w="569" w:type="dxa"/>
          </w:tcPr>
          <w:p w:rsidR="00722789" w:rsidRPr="00C61455" w:rsidRDefault="00722789" w:rsidP="007D4F5E">
            <w:pPr>
              <w:jc w:val="center"/>
              <w:rPr>
                <w:sz w:val="20"/>
                <w:szCs w:val="20"/>
              </w:rPr>
            </w:pPr>
            <w:r w:rsidRPr="00C61455">
              <w:rPr>
                <w:sz w:val="20"/>
                <w:szCs w:val="20"/>
              </w:rPr>
              <w:t>15</w:t>
            </w:r>
          </w:p>
        </w:tc>
        <w:tc>
          <w:tcPr>
            <w:tcW w:w="581" w:type="dxa"/>
          </w:tcPr>
          <w:p w:rsidR="00722789" w:rsidRPr="00C61455" w:rsidRDefault="00722789" w:rsidP="007D4F5E">
            <w:pPr>
              <w:jc w:val="center"/>
              <w:rPr>
                <w:sz w:val="20"/>
                <w:szCs w:val="20"/>
              </w:rPr>
            </w:pPr>
            <w:r w:rsidRPr="00C61455">
              <w:rPr>
                <w:sz w:val="20"/>
                <w:szCs w:val="20"/>
              </w:rPr>
              <w:t>22</w:t>
            </w:r>
            <w:r>
              <w:rPr>
                <w:sz w:val="20"/>
                <w:szCs w:val="20"/>
              </w:rPr>
              <w:t>1</w:t>
            </w:r>
          </w:p>
        </w:tc>
        <w:tc>
          <w:tcPr>
            <w:tcW w:w="580" w:type="dxa"/>
          </w:tcPr>
          <w:p w:rsidR="00722789" w:rsidRPr="00B006D1" w:rsidRDefault="00722789" w:rsidP="007D4F5E">
            <w:pPr>
              <w:jc w:val="center"/>
              <w:rPr>
                <w:sz w:val="20"/>
                <w:szCs w:val="20"/>
              </w:rPr>
            </w:pPr>
            <w:r w:rsidRPr="00B006D1">
              <w:rPr>
                <w:sz w:val="20"/>
                <w:szCs w:val="20"/>
              </w:rPr>
              <w:t>15</w:t>
            </w:r>
          </w:p>
        </w:tc>
        <w:tc>
          <w:tcPr>
            <w:tcW w:w="581" w:type="dxa"/>
          </w:tcPr>
          <w:p w:rsidR="00722789" w:rsidRPr="00B006D1" w:rsidRDefault="00722789" w:rsidP="007D4F5E">
            <w:pPr>
              <w:jc w:val="center"/>
              <w:rPr>
                <w:sz w:val="20"/>
                <w:szCs w:val="20"/>
              </w:rPr>
            </w:pPr>
            <w:r w:rsidRPr="00B006D1">
              <w:rPr>
                <w:sz w:val="20"/>
                <w:szCs w:val="20"/>
              </w:rPr>
              <w:t>233</w:t>
            </w:r>
          </w:p>
        </w:tc>
        <w:tc>
          <w:tcPr>
            <w:tcW w:w="539" w:type="dxa"/>
          </w:tcPr>
          <w:p w:rsidR="00722789" w:rsidRPr="00B006D1" w:rsidRDefault="00722789" w:rsidP="007D4F5E">
            <w:pPr>
              <w:jc w:val="center"/>
              <w:rPr>
                <w:sz w:val="20"/>
                <w:szCs w:val="20"/>
              </w:rPr>
            </w:pPr>
            <w:r w:rsidRPr="00B006D1">
              <w:rPr>
                <w:sz w:val="20"/>
                <w:szCs w:val="20"/>
              </w:rPr>
              <w:t>15</w:t>
            </w:r>
          </w:p>
        </w:tc>
        <w:tc>
          <w:tcPr>
            <w:tcW w:w="577" w:type="dxa"/>
          </w:tcPr>
          <w:p w:rsidR="00722789" w:rsidRPr="00B006D1" w:rsidRDefault="00722789" w:rsidP="007D4F5E">
            <w:pPr>
              <w:jc w:val="center"/>
              <w:rPr>
                <w:sz w:val="20"/>
                <w:szCs w:val="20"/>
              </w:rPr>
            </w:pPr>
            <w:r w:rsidRPr="00B006D1">
              <w:rPr>
                <w:sz w:val="20"/>
                <w:szCs w:val="20"/>
              </w:rPr>
              <w:t>233</w:t>
            </w:r>
          </w:p>
        </w:tc>
        <w:tc>
          <w:tcPr>
            <w:tcW w:w="542" w:type="dxa"/>
          </w:tcPr>
          <w:p w:rsidR="00722789" w:rsidRPr="00B006D1" w:rsidRDefault="00722789" w:rsidP="007D4F5E">
            <w:pPr>
              <w:jc w:val="center"/>
              <w:rPr>
                <w:sz w:val="20"/>
                <w:szCs w:val="20"/>
              </w:rPr>
            </w:pPr>
            <w:r w:rsidRPr="00B006D1">
              <w:rPr>
                <w:sz w:val="20"/>
                <w:szCs w:val="20"/>
              </w:rPr>
              <w:t>15</w:t>
            </w:r>
          </w:p>
        </w:tc>
        <w:tc>
          <w:tcPr>
            <w:tcW w:w="542" w:type="dxa"/>
          </w:tcPr>
          <w:p w:rsidR="00722789" w:rsidRPr="00B006D1" w:rsidRDefault="00722789" w:rsidP="007D4F5E">
            <w:pPr>
              <w:jc w:val="center"/>
              <w:rPr>
                <w:sz w:val="20"/>
                <w:szCs w:val="20"/>
              </w:rPr>
            </w:pPr>
            <w:r w:rsidRPr="00B006D1">
              <w:rPr>
                <w:sz w:val="20"/>
                <w:szCs w:val="20"/>
              </w:rPr>
              <w:t>233</w:t>
            </w:r>
          </w:p>
        </w:tc>
      </w:tr>
    </w:tbl>
    <w:p w:rsidR="00722789" w:rsidRDefault="00722789" w:rsidP="00722789">
      <w:pPr>
        <w:contextualSpacing/>
        <w:jc w:val="right"/>
      </w:pPr>
    </w:p>
    <w:p w:rsidR="00722789" w:rsidRDefault="00722789" w:rsidP="00722789">
      <w:pPr>
        <w:contextualSpacing/>
        <w:jc w:val="right"/>
      </w:pPr>
    </w:p>
    <w:p w:rsidR="00722789" w:rsidRDefault="00722789" w:rsidP="00722789">
      <w:pPr>
        <w:contextualSpacing/>
        <w:jc w:val="right"/>
      </w:pPr>
    </w:p>
    <w:p w:rsidR="00722789" w:rsidRDefault="00722789" w:rsidP="00722789">
      <w:pPr>
        <w:contextualSpacing/>
        <w:jc w:val="right"/>
      </w:pPr>
    </w:p>
    <w:p w:rsidR="00722789" w:rsidRDefault="00722789" w:rsidP="00722789">
      <w:pPr>
        <w:contextualSpacing/>
        <w:jc w:val="right"/>
      </w:pPr>
    </w:p>
    <w:p w:rsidR="00722789" w:rsidRDefault="00722789" w:rsidP="00722789">
      <w:pPr>
        <w:contextualSpacing/>
        <w:jc w:val="right"/>
      </w:pPr>
    </w:p>
    <w:p w:rsidR="00722789" w:rsidRDefault="00722789" w:rsidP="00722789">
      <w:pPr>
        <w:contextualSpacing/>
        <w:jc w:val="right"/>
      </w:pPr>
    </w:p>
    <w:p w:rsidR="00722789" w:rsidRDefault="00722789" w:rsidP="00722789">
      <w:pPr>
        <w:contextualSpacing/>
        <w:jc w:val="right"/>
      </w:pPr>
    </w:p>
    <w:p w:rsidR="00722789" w:rsidRPr="00D150C4" w:rsidRDefault="00722789" w:rsidP="00722789">
      <w:pPr>
        <w:pStyle w:val="aff1"/>
        <w:jc w:val="right"/>
        <w:rPr>
          <w:rFonts w:ascii="Times New Roman" w:hAnsi="Times New Roman"/>
          <w:sz w:val="24"/>
          <w:szCs w:val="24"/>
        </w:rPr>
      </w:pPr>
      <w:r w:rsidRPr="00D150C4">
        <w:rPr>
          <w:rFonts w:ascii="Times New Roman" w:hAnsi="Times New Roman"/>
          <w:sz w:val="24"/>
          <w:szCs w:val="24"/>
        </w:rPr>
        <w:t xml:space="preserve">Приложение 6                </w:t>
      </w:r>
    </w:p>
    <w:p w:rsidR="00722789" w:rsidRPr="00D150C4" w:rsidRDefault="00722789" w:rsidP="00722789">
      <w:pPr>
        <w:pStyle w:val="aff1"/>
        <w:jc w:val="right"/>
        <w:rPr>
          <w:rFonts w:ascii="Times New Roman" w:hAnsi="Times New Roman"/>
          <w:sz w:val="24"/>
          <w:szCs w:val="24"/>
        </w:rPr>
      </w:pPr>
      <w:r w:rsidRPr="00D150C4">
        <w:rPr>
          <w:rFonts w:ascii="Times New Roman" w:hAnsi="Times New Roman"/>
          <w:sz w:val="24"/>
          <w:szCs w:val="24"/>
        </w:rPr>
        <w:lastRenderedPageBreak/>
        <w:t xml:space="preserve">к муниципальной  программе </w:t>
      </w:r>
    </w:p>
    <w:p w:rsidR="00722789" w:rsidRPr="00D150C4" w:rsidRDefault="00722789" w:rsidP="00722789">
      <w:pPr>
        <w:tabs>
          <w:tab w:val="left" w:pos="0"/>
        </w:tabs>
        <w:ind w:firstLine="709"/>
        <w:jc w:val="right"/>
      </w:pPr>
      <w:r w:rsidRPr="00D150C4">
        <w:t>«Развитие образования Тейковского</w:t>
      </w:r>
    </w:p>
    <w:p w:rsidR="00722789" w:rsidRPr="00D150C4" w:rsidRDefault="00722789" w:rsidP="00722789">
      <w:pPr>
        <w:tabs>
          <w:tab w:val="left" w:pos="0"/>
        </w:tabs>
        <w:ind w:firstLine="709"/>
        <w:jc w:val="right"/>
      </w:pPr>
      <w:r w:rsidRPr="00D150C4">
        <w:t xml:space="preserve"> муниципального района»</w:t>
      </w:r>
    </w:p>
    <w:p w:rsidR="00722789" w:rsidRPr="00D150C4" w:rsidRDefault="00722789" w:rsidP="00722789">
      <w:pPr>
        <w:pStyle w:val="Pro-Gramma"/>
        <w:suppressAutoHyphens/>
        <w:spacing w:before="0" w:line="240" w:lineRule="auto"/>
        <w:ind w:left="5387"/>
        <w:rPr>
          <w:rFonts w:ascii="Times New Roman" w:hAnsi="Times New Roman"/>
          <w:sz w:val="24"/>
        </w:rPr>
      </w:pPr>
    </w:p>
    <w:p w:rsidR="00722789" w:rsidRPr="00D150C4" w:rsidRDefault="00722789" w:rsidP="00722789">
      <w:pPr>
        <w:keepNext/>
        <w:jc w:val="center"/>
        <w:outlineLvl w:val="2"/>
        <w:rPr>
          <w:b/>
          <w:bCs/>
          <w:lang w:val="x-none" w:eastAsia="x-none"/>
        </w:rPr>
      </w:pPr>
      <w:r w:rsidRPr="00D150C4">
        <w:rPr>
          <w:b/>
          <w:bCs/>
          <w:lang w:val="x-none" w:eastAsia="x-none"/>
        </w:rPr>
        <w:t xml:space="preserve">Подпрограмма </w:t>
      </w:r>
    </w:p>
    <w:p w:rsidR="00722789" w:rsidRPr="00D150C4" w:rsidRDefault="00722789" w:rsidP="00722789">
      <w:pPr>
        <w:keepNext/>
        <w:jc w:val="center"/>
        <w:outlineLvl w:val="2"/>
        <w:rPr>
          <w:b/>
          <w:bCs/>
          <w:lang w:val="x-none" w:eastAsia="x-none"/>
        </w:rPr>
      </w:pPr>
      <w:r w:rsidRPr="00D150C4">
        <w:rPr>
          <w:b/>
          <w:bCs/>
          <w:lang w:val="x-none" w:eastAsia="x-none"/>
        </w:rPr>
        <w:t>«Реализация дополнительных общеобразовательных программ»</w:t>
      </w:r>
    </w:p>
    <w:p w:rsidR="00722789" w:rsidRPr="00D150C4" w:rsidRDefault="00722789" w:rsidP="00722789">
      <w:pPr>
        <w:spacing w:before="120" w:line="288" w:lineRule="auto"/>
        <w:ind w:left="1134"/>
        <w:jc w:val="both"/>
        <w:rPr>
          <w:rFonts w:ascii="Georgia" w:hAnsi="Georgia"/>
          <w:lang w:val="x-none" w:eastAsia="x-none"/>
        </w:rPr>
      </w:pPr>
    </w:p>
    <w:p w:rsidR="00722789" w:rsidRPr="00D150C4" w:rsidRDefault="00722789" w:rsidP="00722789">
      <w:pPr>
        <w:keepNext/>
        <w:numPr>
          <w:ilvl w:val="0"/>
          <w:numId w:val="4"/>
        </w:numPr>
        <w:contextualSpacing/>
        <w:jc w:val="center"/>
        <w:outlineLvl w:val="3"/>
        <w:rPr>
          <w:bCs/>
          <w:lang w:val="x-none" w:eastAsia="x-none"/>
        </w:rPr>
      </w:pPr>
      <w:r w:rsidRPr="00D150C4">
        <w:rPr>
          <w:bCs/>
          <w:lang w:val="x-none" w:eastAsia="x-none"/>
        </w:rPr>
        <w:t>Паспорт подпрограммы</w:t>
      </w:r>
    </w:p>
    <w:p w:rsidR="00722789" w:rsidRPr="00D150C4" w:rsidRDefault="00722789" w:rsidP="00722789">
      <w:pPr>
        <w:spacing w:before="120" w:line="288" w:lineRule="auto"/>
        <w:ind w:left="1134"/>
        <w:jc w:val="both"/>
        <w:rPr>
          <w:rFonts w:ascii="Georgia" w:hAnsi="Georgia"/>
          <w:lang w:val="x-none" w:eastAsia="x-none"/>
        </w:rPr>
      </w:pPr>
    </w:p>
    <w:tbl>
      <w:tblPr>
        <w:tblW w:w="0" w:type="auto"/>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4A0" w:firstRow="1" w:lastRow="0" w:firstColumn="1" w:lastColumn="0" w:noHBand="0" w:noVBand="1"/>
      </w:tblPr>
      <w:tblGrid>
        <w:gridCol w:w="2585"/>
        <w:gridCol w:w="6739"/>
      </w:tblGrid>
      <w:tr w:rsidR="00722789" w:rsidRPr="00D150C4" w:rsidTr="007D4F5E">
        <w:trPr>
          <w:cantSplit/>
        </w:trPr>
        <w:tc>
          <w:tcPr>
            <w:tcW w:w="2626" w:type="dxa"/>
            <w:shd w:val="clear" w:color="auto" w:fill="auto"/>
          </w:tcPr>
          <w:p w:rsidR="00722789" w:rsidRPr="00D150C4" w:rsidRDefault="00722789" w:rsidP="007D4F5E">
            <w:pPr>
              <w:jc w:val="both"/>
              <w:rPr>
                <w:b/>
                <w:lang w:val="x-none" w:eastAsia="x-none"/>
              </w:rPr>
            </w:pPr>
            <w:r w:rsidRPr="00D150C4">
              <w:rPr>
                <w:lang w:val="x-none" w:eastAsia="x-none"/>
              </w:rPr>
              <w:t>Наименование подпрограммы</w:t>
            </w:r>
          </w:p>
        </w:tc>
        <w:tc>
          <w:tcPr>
            <w:tcW w:w="6944" w:type="dxa"/>
            <w:shd w:val="clear" w:color="auto" w:fill="auto"/>
          </w:tcPr>
          <w:p w:rsidR="00722789" w:rsidRPr="00D150C4" w:rsidRDefault="00722789" w:rsidP="007D4F5E">
            <w:pPr>
              <w:jc w:val="both"/>
              <w:rPr>
                <w:b/>
                <w:lang w:val="x-none" w:eastAsia="x-none"/>
              </w:rPr>
            </w:pPr>
            <w:r w:rsidRPr="00D150C4">
              <w:rPr>
                <w:lang w:val="x-none" w:eastAsia="x-none"/>
              </w:rPr>
              <w:t>Реализация дополнительных общеобразовательных программ</w:t>
            </w:r>
          </w:p>
        </w:tc>
      </w:tr>
      <w:tr w:rsidR="00722789" w:rsidRPr="00D150C4" w:rsidTr="007D4F5E">
        <w:trPr>
          <w:cantSplit/>
        </w:trPr>
        <w:tc>
          <w:tcPr>
            <w:tcW w:w="2626" w:type="dxa"/>
            <w:shd w:val="clear" w:color="auto" w:fill="auto"/>
          </w:tcPr>
          <w:p w:rsidR="00722789" w:rsidRPr="00D150C4" w:rsidRDefault="00722789" w:rsidP="007D4F5E">
            <w:pPr>
              <w:jc w:val="both"/>
              <w:rPr>
                <w:lang w:val="x-none" w:eastAsia="x-none"/>
              </w:rPr>
            </w:pPr>
            <w:r w:rsidRPr="00D150C4">
              <w:rPr>
                <w:lang w:val="x-none" w:eastAsia="x-none"/>
              </w:rPr>
              <w:t xml:space="preserve">Срок реализации подпрограммы </w:t>
            </w:r>
          </w:p>
        </w:tc>
        <w:tc>
          <w:tcPr>
            <w:tcW w:w="6944" w:type="dxa"/>
            <w:shd w:val="clear" w:color="auto" w:fill="auto"/>
          </w:tcPr>
          <w:p w:rsidR="00722789" w:rsidRPr="00D150C4" w:rsidRDefault="00722789" w:rsidP="007D4F5E">
            <w:pPr>
              <w:jc w:val="both"/>
              <w:rPr>
                <w:lang w:eastAsia="x-none"/>
              </w:rPr>
            </w:pPr>
            <w:r w:rsidRPr="00D150C4">
              <w:rPr>
                <w:lang w:val="x-none" w:eastAsia="x-none"/>
              </w:rPr>
              <w:t>2014-20</w:t>
            </w:r>
            <w:r w:rsidRPr="00D150C4">
              <w:rPr>
                <w:lang w:eastAsia="x-none"/>
              </w:rPr>
              <w:t>21</w:t>
            </w:r>
          </w:p>
        </w:tc>
      </w:tr>
      <w:tr w:rsidR="00722789" w:rsidRPr="00D150C4" w:rsidTr="007D4F5E">
        <w:trPr>
          <w:cantSplit/>
        </w:trPr>
        <w:tc>
          <w:tcPr>
            <w:tcW w:w="2626" w:type="dxa"/>
            <w:shd w:val="clear" w:color="auto" w:fill="auto"/>
          </w:tcPr>
          <w:p w:rsidR="00722789" w:rsidRPr="00D150C4" w:rsidRDefault="00722789" w:rsidP="007D4F5E">
            <w:pPr>
              <w:jc w:val="both"/>
              <w:rPr>
                <w:lang w:val="x-none" w:eastAsia="x-none"/>
              </w:rPr>
            </w:pPr>
            <w:r w:rsidRPr="00D150C4">
              <w:rPr>
                <w:lang w:val="x-none" w:eastAsia="x-none"/>
              </w:rPr>
              <w:t>Исполнители подпрограммы</w:t>
            </w:r>
          </w:p>
        </w:tc>
        <w:tc>
          <w:tcPr>
            <w:tcW w:w="6944" w:type="dxa"/>
            <w:shd w:val="clear" w:color="auto" w:fill="auto"/>
          </w:tcPr>
          <w:p w:rsidR="00722789" w:rsidRPr="00D150C4" w:rsidRDefault="00722789" w:rsidP="007D4F5E">
            <w:pPr>
              <w:jc w:val="both"/>
              <w:rPr>
                <w:lang w:val="x-none" w:eastAsia="x-none"/>
              </w:rPr>
            </w:pPr>
            <w:r w:rsidRPr="00D150C4">
              <w:rPr>
                <w:lang w:val="x-none" w:eastAsia="x-none"/>
              </w:rPr>
              <w:t>Отдел образования администрации Тейковского муниципального района</w:t>
            </w:r>
          </w:p>
        </w:tc>
      </w:tr>
      <w:tr w:rsidR="00722789" w:rsidRPr="00D150C4" w:rsidTr="007D4F5E">
        <w:trPr>
          <w:cantSplit/>
        </w:trPr>
        <w:tc>
          <w:tcPr>
            <w:tcW w:w="2626" w:type="dxa"/>
            <w:shd w:val="clear" w:color="auto" w:fill="auto"/>
          </w:tcPr>
          <w:p w:rsidR="00722789" w:rsidRPr="00D150C4" w:rsidRDefault="00722789" w:rsidP="007D4F5E">
            <w:pPr>
              <w:jc w:val="both"/>
              <w:rPr>
                <w:lang w:val="x-none" w:eastAsia="x-none"/>
              </w:rPr>
            </w:pPr>
            <w:r w:rsidRPr="00D150C4">
              <w:rPr>
                <w:lang w:val="x-none" w:eastAsia="x-none"/>
              </w:rPr>
              <w:t>Цель (цели) подпрограммы</w:t>
            </w:r>
          </w:p>
        </w:tc>
        <w:tc>
          <w:tcPr>
            <w:tcW w:w="6944" w:type="dxa"/>
            <w:shd w:val="clear" w:color="auto" w:fill="auto"/>
          </w:tcPr>
          <w:p w:rsidR="00722789" w:rsidRPr="00D150C4" w:rsidRDefault="00722789" w:rsidP="007D4F5E">
            <w:pPr>
              <w:jc w:val="both"/>
              <w:rPr>
                <w:lang w:val="x-none" w:eastAsia="x-none"/>
              </w:rPr>
            </w:pPr>
            <w:r w:rsidRPr="00D150C4">
              <w:rPr>
                <w:lang w:val="x-none" w:eastAsia="x-none"/>
              </w:rPr>
              <w:t>Расширение потенциала системы дополнительного образования Тейковского муниципального района</w:t>
            </w:r>
          </w:p>
          <w:p w:rsidR="00722789" w:rsidRPr="00D150C4" w:rsidRDefault="00722789" w:rsidP="007D4F5E">
            <w:pPr>
              <w:spacing w:before="40" w:after="40"/>
              <w:jc w:val="both"/>
              <w:rPr>
                <w:lang w:val="x-none" w:eastAsia="x-none"/>
              </w:rPr>
            </w:pPr>
            <w:r w:rsidRPr="00D150C4">
              <w:rPr>
                <w:lang w:val="x-none" w:eastAsia="x-none"/>
              </w:rPr>
              <w:t>Обеспечение высокого качества услуг дополнительного образования Тейковского муниципального района</w:t>
            </w:r>
          </w:p>
        </w:tc>
      </w:tr>
      <w:tr w:rsidR="00722789" w:rsidRPr="00D150C4" w:rsidTr="007D4F5E">
        <w:trPr>
          <w:cantSplit/>
        </w:trPr>
        <w:tc>
          <w:tcPr>
            <w:tcW w:w="2626" w:type="dxa"/>
            <w:shd w:val="clear" w:color="auto" w:fill="auto"/>
          </w:tcPr>
          <w:p w:rsidR="00722789" w:rsidRPr="00D150C4" w:rsidRDefault="00722789" w:rsidP="007D4F5E">
            <w:pPr>
              <w:jc w:val="both"/>
              <w:rPr>
                <w:lang w:val="x-none" w:eastAsia="x-none"/>
              </w:rPr>
            </w:pPr>
            <w:r w:rsidRPr="00D150C4">
              <w:rPr>
                <w:lang w:val="x-none" w:eastAsia="x-none"/>
              </w:rPr>
              <w:t>Объем ресурсного обеспечения подпрограммы</w:t>
            </w:r>
          </w:p>
        </w:tc>
        <w:tc>
          <w:tcPr>
            <w:tcW w:w="6944" w:type="dxa"/>
            <w:shd w:val="clear" w:color="auto" w:fill="auto"/>
          </w:tcPr>
          <w:p w:rsidR="00722789" w:rsidRPr="00D150C4" w:rsidRDefault="00722789" w:rsidP="007D4F5E">
            <w:pPr>
              <w:jc w:val="both"/>
            </w:pPr>
            <w:r w:rsidRPr="00D150C4">
              <w:t xml:space="preserve">Общий объем бюджетных ассигнований: </w:t>
            </w:r>
          </w:p>
          <w:p w:rsidR="00722789" w:rsidRPr="00D150C4" w:rsidRDefault="00722789" w:rsidP="007D4F5E">
            <w:pPr>
              <w:jc w:val="both"/>
            </w:pPr>
            <w:r w:rsidRPr="00D150C4">
              <w:t>2014 год – 4303,4 тыс. руб.</w:t>
            </w:r>
          </w:p>
          <w:p w:rsidR="00722789" w:rsidRPr="00D150C4" w:rsidRDefault="00722789" w:rsidP="007D4F5E">
            <w:pPr>
              <w:jc w:val="both"/>
            </w:pPr>
            <w:r w:rsidRPr="00D150C4">
              <w:t>2015 год – 3747,1 тыс. руб.</w:t>
            </w:r>
          </w:p>
          <w:p w:rsidR="00722789" w:rsidRPr="00D150C4" w:rsidRDefault="00722789" w:rsidP="007D4F5E">
            <w:pPr>
              <w:jc w:val="both"/>
            </w:pPr>
            <w:r w:rsidRPr="00D150C4">
              <w:t>2016 год – 3603,5 тыс. руб.</w:t>
            </w:r>
          </w:p>
          <w:p w:rsidR="00722789" w:rsidRPr="00D150C4" w:rsidRDefault="00722789" w:rsidP="007D4F5E">
            <w:pPr>
              <w:jc w:val="both"/>
            </w:pPr>
            <w:r w:rsidRPr="00D150C4">
              <w:t>2017 год – 3848,4 тыс. руб.</w:t>
            </w:r>
          </w:p>
          <w:p w:rsidR="00722789" w:rsidRPr="00D150C4" w:rsidRDefault="00722789" w:rsidP="007D4F5E">
            <w:pPr>
              <w:jc w:val="both"/>
            </w:pPr>
            <w:r w:rsidRPr="00D150C4">
              <w:t>2018 год – 4305,3 тыс. руб.</w:t>
            </w:r>
          </w:p>
          <w:p w:rsidR="00722789" w:rsidRPr="00D150C4" w:rsidRDefault="00722789" w:rsidP="007D4F5E">
            <w:pPr>
              <w:jc w:val="both"/>
            </w:pPr>
            <w:r w:rsidRPr="00D150C4">
              <w:t>2019 год – 4349,0 тыс. руб.</w:t>
            </w:r>
          </w:p>
          <w:p w:rsidR="00722789" w:rsidRPr="00D150C4" w:rsidRDefault="00722789" w:rsidP="007D4F5E">
            <w:pPr>
              <w:jc w:val="both"/>
            </w:pPr>
            <w:r w:rsidRPr="00D150C4">
              <w:t>2020 год – 3758,9 тыс.руб.</w:t>
            </w:r>
          </w:p>
          <w:p w:rsidR="00722789" w:rsidRPr="00D150C4" w:rsidRDefault="00722789" w:rsidP="007D4F5E">
            <w:pPr>
              <w:jc w:val="both"/>
            </w:pPr>
            <w:r w:rsidRPr="00D150C4">
              <w:t>2021 год – 3758,9 тыс.руб.</w:t>
            </w:r>
          </w:p>
          <w:p w:rsidR="00722789" w:rsidRPr="00D150C4" w:rsidRDefault="00722789" w:rsidP="007D4F5E">
            <w:pPr>
              <w:spacing w:before="40"/>
            </w:pPr>
            <w:r w:rsidRPr="00D150C4">
              <w:t>- областной бюджет:</w:t>
            </w:r>
          </w:p>
          <w:p w:rsidR="00722789" w:rsidRPr="00D150C4" w:rsidRDefault="00722789" w:rsidP="007D4F5E">
            <w:pPr>
              <w:spacing w:before="40"/>
            </w:pPr>
            <w:r w:rsidRPr="00D150C4">
              <w:t>2014 год – 26,5 тыс. руб.</w:t>
            </w:r>
          </w:p>
          <w:p w:rsidR="00722789" w:rsidRPr="00D150C4" w:rsidRDefault="00722789" w:rsidP="007D4F5E">
            <w:pPr>
              <w:spacing w:before="40"/>
            </w:pPr>
            <w:r w:rsidRPr="00D150C4">
              <w:t>2015 год – 48,8 тыс. руб.</w:t>
            </w:r>
          </w:p>
          <w:p w:rsidR="00722789" w:rsidRPr="00D150C4" w:rsidRDefault="00722789" w:rsidP="007D4F5E">
            <w:pPr>
              <w:spacing w:before="40"/>
            </w:pPr>
            <w:r w:rsidRPr="00D150C4">
              <w:t>2016 год – 10,1 тыс. руб.</w:t>
            </w:r>
          </w:p>
          <w:p w:rsidR="00722789" w:rsidRPr="00D150C4" w:rsidRDefault="00722789" w:rsidP="007D4F5E">
            <w:pPr>
              <w:spacing w:before="40"/>
            </w:pPr>
            <w:r w:rsidRPr="00D150C4">
              <w:t>2017 год – 163,6 тыс.руб.</w:t>
            </w:r>
          </w:p>
          <w:p w:rsidR="00722789" w:rsidRPr="00D150C4" w:rsidRDefault="00722789" w:rsidP="007D4F5E">
            <w:pPr>
              <w:spacing w:before="40"/>
            </w:pPr>
            <w:r w:rsidRPr="00D150C4">
              <w:t>2018 год – 407,5 тыс.руб.</w:t>
            </w:r>
          </w:p>
          <w:p w:rsidR="00722789" w:rsidRPr="00D150C4" w:rsidRDefault="00722789" w:rsidP="007D4F5E">
            <w:pPr>
              <w:spacing w:before="40"/>
            </w:pPr>
            <w:r w:rsidRPr="00D150C4">
              <w:t>2019 год – 662,6 тыс. руб.</w:t>
            </w:r>
          </w:p>
          <w:p w:rsidR="00722789" w:rsidRPr="00D150C4" w:rsidRDefault="00722789" w:rsidP="007D4F5E">
            <w:pPr>
              <w:spacing w:before="40"/>
            </w:pPr>
            <w:r w:rsidRPr="00D150C4">
              <w:t>2020 год - 0,0 тыс. руб.</w:t>
            </w:r>
          </w:p>
          <w:p w:rsidR="00722789" w:rsidRPr="00D150C4" w:rsidRDefault="00722789" w:rsidP="007D4F5E">
            <w:pPr>
              <w:spacing w:before="40"/>
            </w:pPr>
            <w:r w:rsidRPr="00D150C4">
              <w:t>2021 год – 0,0 тыс.руб.</w:t>
            </w:r>
          </w:p>
          <w:p w:rsidR="00722789" w:rsidRPr="00D150C4" w:rsidRDefault="00722789" w:rsidP="007D4F5E">
            <w:pPr>
              <w:jc w:val="both"/>
            </w:pPr>
            <w:r w:rsidRPr="00D150C4">
              <w:t>- бюджет Тейковского муниципального района:</w:t>
            </w:r>
          </w:p>
          <w:p w:rsidR="00722789" w:rsidRPr="00D150C4" w:rsidRDefault="00722789" w:rsidP="007D4F5E">
            <w:pPr>
              <w:jc w:val="both"/>
            </w:pPr>
            <w:r w:rsidRPr="00D150C4">
              <w:t>2014 год – 4276,9тыс. руб.</w:t>
            </w:r>
          </w:p>
          <w:p w:rsidR="00722789" w:rsidRPr="00D150C4" w:rsidRDefault="00722789" w:rsidP="007D4F5E">
            <w:pPr>
              <w:jc w:val="both"/>
            </w:pPr>
            <w:r w:rsidRPr="00D150C4">
              <w:t>2015 год – 3698,3 тыс. руб.</w:t>
            </w:r>
          </w:p>
          <w:p w:rsidR="00722789" w:rsidRPr="00D150C4" w:rsidRDefault="00722789" w:rsidP="007D4F5E">
            <w:pPr>
              <w:jc w:val="both"/>
            </w:pPr>
            <w:r w:rsidRPr="00D150C4">
              <w:t>2016 год – 3593,4 тыс. руб.</w:t>
            </w:r>
          </w:p>
          <w:p w:rsidR="00722789" w:rsidRPr="00D150C4" w:rsidRDefault="00722789" w:rsidP="007D4F5E">
            <w:pPr>
              <w:jc w:val="both"/>
            </w:pPr>
            <w:r w:rsidRPr="00D150C4">
              <w:t>2017 год – 3684,8 тыс. руб.</w:t>
            </w:r>
          </w:p>
          <w:p w:rsidR="00722789" w:rsidRPr="00D150C4" w:rsidRDefault="00722789" w:rsidP="007D4F5E">
            <w:pPr>
              <w:jc w:val="both"/>
            </w:pPr>
            <w:r w:rsidRPr="00D150C4">
              <w:t>2018 год – 3897,8 тыс. руб.</w:t>
            </w:r>
          </w:p>
          <w:p w:rsidR="00722789" w:rsidRPr="00D150C4" w:rsidRDefault="00722789" w:rsidP="007D4F5E">
            <w:pPr>
              <w:jc w:val="both"/>
            </w:pPr>
            <w:r w:rsidRPr="00D150C4">
              <w:t>2019 год – 3686,4 тыс. руб.</w:t>
            </w:r>
          </w:p>
          <w:p w:rsidR="00722789" w:rsidRPr="00D150C4" w:rsidRDefault="00722789" w:rsidP="007D4F5E">
            <w:pPr>
              <w:jc w:val="both"/>
            </w:pPr>
            <w:r w:rsidRPr="00D150C4">
              <w:t>2020 год – 3758,9 тыс.руб.</w:t>
            </w:r>
          </w:p>
          <w:p w:rsidR="00722789" w:rsidRPr="00D150C4" w:rsidRDefault="00722789" w:rsidP="007D4F5E">
            <w:pPr>
              <w:jc w:val="both"/>
              <w:rPr>
                <w:lang w:eastAsia="x-none"/>
              </w:rPr>
            </w:pPr>
            <w:r w:rsidRPr="00D150C4">
              <w:t>2021 год – 3758,9 тыс.руб.</w:t>
            </w:r>
          </w:p>
        </w:tc>
      </w:tr>
    </w:tbl>
    <w:p w:rsidR="00722789" w:rsidRPr="00D150C4" w:rsidRDefault="00722789" w:rsidP="00722789">
      <w:pPr>
        <w:pStyle w:val="Pro-Gramma"/>
        <w:rPr>
          <w:sz w:val="24"/>
        </w:rPr>
      </w:pPr>
      <w:r w:rsidRPr="00D150C4">
        <w:rPr>
          <w:rFonts w:ascii="Times New Roman" w:hAnsi="Times New Roman"/>
          <w:sz w:val="24"/>
        </w:rPr>
        <w:t xml:space="preserve"> </w:t>
      </w:r>
    </w:p>
    <w:p w:rsidR="00722789" w:rsidRPr="00D150C4" w:rsidRDefault="00722789" w:rsidP="00722789">
      <w:pPr>
        <w:pStyle w:val="4"/>
        <w:numPr>
          <w:ilvl w:val="0"/>
          <w:numId w:val="4"/>
        </w:numPr>
        <w:spacing w:before="0" w:after="0"/>
        <w:jc w:val="center"/>
        <w:rPr>
          <w:rFonts w:ascii="Times New Roman" w:hAnsi="Times New Roman"/>
          <w:b w:val="0"/>
          <w:sz w:val="24"/>
          <w:szCs w:val="24"/>
        </w:rPr>
      </w:pPr>
      <w:r w:rsidRPr="00D150C4">
        <w:rPr>
          <w:rFonts w:ascii="Times New Roman" w:hAnsi="Times New Roman"/>
          <w:b w:val="0"/>
          <w:sz w:val="24"/>
          <w:szCs w:val="24"/>
        </w:rPr>
        <w:lastRenderedPageBreak/>
        <w:t>Ожидаемые результаты реализации подпрограммы</w:t>
      </w:r>
    </w:p>
    <w:p w:rsidR="00722789" w:rsidRPr="00D150C4" w:rsidRDefault="00722789" w:rsidP="00722789">
      <w:pPr>
        <w:pStyle w:val="Pro-Gramma"/>
        <w:rPr>
          <w:sz w:val="24"/>
        </w:rPr>
      </w:pP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Реализация подпрограммы в перспективе 2014-20</w:t>
      </w:r>
      <w:r w:rsidRPr="00D150C4">
        <w:rPr>
          <w:rFonts w:ascii="Times New Roman" w:hAnsi="Times New Roman"/>
          <w:sz w:val="24"/>
          <w:lang w:val="ru-RU"/>
        </w:rPr>
        <w:t>21</w:t>
      </w:r>
      <w:r w:rsidRPr="00D150C4">
        <w:rPr>
          <w:rFonts w:ascii="Times New Roman" w:hAnsi="Times New Roman"/>
          <w:sz w:val="24"/>
        </w:rPr>
        <w:t xml:space="preserve"> гг. позволит обеспечить достижение следующих основных результатов:</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 увеличится число и доля детей, охваченных дополнительным образованием;</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w:t>
      </w:r>
      <w:r w:rsidRPr="00D150C4">
        <w:rPr>
          <w:rFonts w:ascii="Times New Roman" w:hAnsi="Times New Roman"/>
          <w:sz w:val="24"/>
        </w:rPr>
        <w:tab/>
        <w:t xml:space="preserve"> повысится информационная открытость организаций дополнительного образования, во всех государственных организациях дополнительного образования будут созданы органы государственно-общественного управления, созданы сайты в сети Интернет (до 2017 года);</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 xml:space="preserve"> - существенно возрастет мотивация педагогических работников организаций дополнительного образования (</w:t>
      </w:r>
      <w:r w:rsidRPr="00D150C4">
        <w:rPr>
          <w:rFonts w:ascii="Times New Roman" w:hAnsi="Times New Roman"/>
          <w:sz w:val="24"/>
          <w:lang w:eastAsia="ar-SA"/>
        </w:rPr>
        <w:t>за счет внедрения инструмента эффективного контракта и обеспечения конкурентоспособного уровня оплаты труда).</w:t>
      </w:r>
    </w:p>
    <w:p w:rsidR="00722789" w:rsidRPr="00D150C4" w:rsidRDefault="00722789" w:rsidP="00722789">
      <w:pPr>
        <w:pStyle w:val="Pro-Gramma"/>
        <w:spacing w:before="0" w:line="240" w:lineRule="auto"/>
        <w:ind w:left="0" w:firstLine="709"/>
        <w:rPr>
          <w:rFonts w:ascii="Times New Roman" w:hAnsi="Times New Roman"/>
          <w:sz w:val="24"/>
          <w:lang w:eastAsia="ar-SA"/>
        </w:rPr>
      </w:pPr>
      <w:r w:rsidRPr="00D150C4">
        <w:rPr>
          <w:rFonts w:ascii="Times New Roman" w:hAnsi="Times New Roman"/>
          <w:sz w:val="24"/>
          <w:lang w:eastAsia="ar-SA"/>
        </w:rPr>
        <w:t>Целевые показатели, характеризующие ожидаемые результаты реализации подпрограммы (в том числе по годам реализации) представлены в нижеследующей таблице.</w:t>
      </w:r>
    </w:p>
    <w:p w:rsidR="00722789" w:rsidRPr="00D150C4" w:rsidRDefault="00722789" w:rsidP="00722789">
      <w:pPr>
        <w:pStyle w:val="Pro-Gramma"/>
        <w:spacing w:before="0" w:line="240" w:lineRule="auto"/>
        <w:ind w:left="0" w:firstLine="709"/>
        <w:rPr>
          <w:rFonts w:ascii="Times New Roman" w:hAnsi="Times New Roman"/>
          <w:sz w:val="24"/>
        </w:rPr>
      </w:pPr>
    </w:p>
    <w:p w:rsidR="00722789" w:rsidRPr="00D150C4" w:rsidRDefault="00722789" w:rsidP="00722789">
      <w:pPr>
        <w:keepNext/>
        <w:ind w:firstLine="709"/>
        <w:jc w:val="center"/>
        <w:rPr>
          <w:bCs/>
          <w:lang w:val="x-none" w:eastAsia="x-none"/>
        </w:rPr>
      </w:pPr>
      <w:r w:rsidRPr="00D150C4">
        <w:rPr>
          <w:bCs/>
          <w:lang w:val="x-none" w:eastAsia="x-none"/>
        </w:rPr>
        <w:t xml:space="preserve">Сведения о целевых индикаторах (показателях) </w:t>
      </w:r>
    </w:p>
    <w:p w:rsidR="00722789" w:rsidRPr="00D150C4" w:rsidRDefault="00722789" w:rsidP="00722789">
      <w:pPr>
        <w:keepNext/>
        <w:ind w:firstLine="709"/>
        <w:jc w:val="center"/>
        <w:rPr>
          <w:bCs/>
          <w:lang w:val="x-none" w:eastAsia="x-none"/>
        </w:rPr>
      </w:pPr>
      <w:r w:rsidRPr="00D150C4">
        <w:rPr>
          <w:bCs/>
          <w:lang w:val="x-none" w:eastAsia="x-none"/>
        </w:rPr>
        <w:t>реализации подпрограммы</w:t>
      </w:r>
    </w:p>
    <w:p w:rsidR="00722789" w:rsidRPr="00080F24" w:rsidRDefault="00722789" w:rsidP="00722789">
      <w:pPr>
        <w:keepNext/>
        <w:ind w:firstLine="709"/>
        <w:jc w:val="center"/>
        <w:rPr>
          <w:bCs/>
          <w:sz w:val="28"/>
          <w:szCs w:val="28"/>
          <w:lang w:val="x-none" w:eastAsia="x-none"/>
        </w:rPr>
      </w:pPr>
    </w:p>
    <w:tbl>
      <w:tblPr>
        <w:tblW w:w="10071"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461"/>
        <w:gridCol w:w="2009"/>
        <w:gridCol w:w="526"/>
        <w:gridCol w:w="658"/>
        <w:gridCol w:w="657"/>
        <w:gridCol w:w="658"/>
        <w:gridCol w:w="658"/>
        <w:gridCol w:w="789"/>
        <w:gridCol w:w="790"/>
        <w:gridCol w:w="645"/>
        <w:gridCol w:w="740"/>
        <w:gridCol w:w="740"/>
        <w:gridCol w:w="740"/>
      </w:tblGrid>
      <w:tr w:rsidR="00722789" w:rsidRPr="00080F24" w:rsidTr="007D4F5E">
        <w:trPr>
          <w:trHeight w:val="955"/>
          <w:tblHeader/>
        </w:trPr>
        <w:tc>
          <w:tcPr>
            <w:tcW w:w="461" w:type="dxa"/>
            <w:tcBorders>
              <w:bottom w:val="single" w:sz="12" w:space="0" w:color="808080"/>
            </w:tcBorders>
            <w:shd w:val="clear" w:color="auto" w:fill="auto"/>
          </w:tcPr>
          <w:p w:rsidR="00722789" w:rsidRPr="00C17F9E" w:rsidRDefault="00722789" w:rsidP="007D4F5E">
            <w:pPr>
              <w:keepNext/>
              <w:rPr>
                <w:b/>
              </w:rPr>
            </w:pPr>
            <w:r w:rsidRPr="00C17F9E">
              <w:t>№</w:t>
            </w:r>
          </w:p>
        </w:tc>
        <w:tc>
          <w:tcPr>
            <w:tcW w:w="2009" w:type="dxa"/>
            <w:tcBorders>
              <w:bottom w:val="single" w:sz="12" w:space="0" w:color="808080"/>
            </w:tcBorders>
            <w:shd w:val="clear" w:color="auto" w:fill="auto"/>
          </w:tcPr>
          <w:p w:rsidR="00722789" w:rsidRPr="00C17F9E" w:rsidRDefault="00722789" w:rsidP="007D4F5E">
            <w:pPr>
              <w:keepNext/>
              <w:jc w:val="both"/>
              <w:rPr>
                <w:b/>
              </w:rPr>
            </w:pPr>
            <w:r w:rsidRPr="00C17F9E">
              <w:t>Наименование целевого индикатора (показателя)</w:t>
            </w:r>
          </w:p>
        </w:tc>
        <w:tc>
          <w:tcPr>
            <w:tcW w:w="526" w:type="dxa"/>
            <w:tcBorders>
              <w:bottom w:val="single" w:sz="12" w:space="0" w:color="808080"/>
            </w:tcBorders>
            <w:shd w:val="clear" w:color="auto" w:fill="auto"/>
            <w:tcMar>
              <w:left w:w="57" w:type="dxa"/>
              <w:right w:w="57" w:type="dxa"/>
            </w:tcMar>
          </w:tcPr>
          <w:p w:rsidR="00722789" w:rsidRPr="00C17F9E" w:rsidRDefault="00722789" w:rsidP="007D4F5E">
            <w:pPr>
              <w:keepNext/>
              <w:rPr>
                <w:b/>
              </w:rPr>
            </w:pPr>
            <w:r w:rsidRPr="00C17F9E">
              <w:t>Ед. изм.</w:t>
            </w:r>
          </w:p>
        </w:tc>
        <w:tc>
          <w:tcPr>
            <w:tcW w:w="658" w:type="dxa"/>
            <w:tcBorders>
              <w:bottom w:val="single" w:sz="12" w:space="0" w:color="808080"/>
            </w:tcBorders>
            <w:shd w:val="clear" w:color="auto" w:fill="auto"/>
            <w:tcMar>
              <w:left w:w="57" w:type="dxa"/>
              <w:right w:w="57" w:type="dxa"/>
            </w:tcMar>
          </w:tcPr>
          <w:p w:rsidR="00722789" w:rsidRPr="00C17F9E" w:rsidRDefault="00722789" w:rsidP="007D4F5E">
            <w:pPr>
              <w:keepNext/>
              <w:jc w:val="center"/>
              <w:rPr>
                <w:b/>
              </w:rPr>
            </w:pPr>
            <w:r w:rsidRPr="00C17F9E">
              <w:t>2012</w:t>
            </w:r>
          </w:p>
        </w:tc>
        <w:tc>
          <w:tcPr>
            <w:tcW w:w="657" w:type="dxa"/>
            <w:tcBorders>
              <w:bottom w:val="single" w:sz="12" w:space="0" w:color="808080"/>
            </w:tcBorders>
            <w:shd w:val="clear" w:color="auto" w:fill="auto"/>
            <w:tcMar>
              <w:left w:w="57" w:type="dxa"/>
              <w:right w:w="57" w:type="dxa"/>
            </w:tcMar>
          </w:tcPr>
          <w:p w:rsidR="00722789" w:rsidRPr="00C17F9E" w:rsidRDefault="00722789" w:rsidP="007D4F5E">
            <w:pPr>
              <w:keepNext/>
              <w:jc w:val="center"/>
              <w:rPr>
                <w:b/>
              </w:rPr>
            </w:pPr>
            <w:r w:rsidRPr="00C17F9E">
              <w:t>2013</w:t>
            </w:r>
          </w:p>
          <w:p w:rsidR="00722789" w:rsidRPr="00C17F9E" w:rsidRDefault="00722789" w:rsidP="007D4F5E">
            <w:pPr>
              <w:keepNext/>
              <w:jc w:val="center"/>
              <w:rPr>
                <w:b/>
              </w:rPr>
            </w:pPr>
            <w:r w:rsidRPr="00C17F9E">
              <w:t>оценка</w:t>
            </w:r>
          </w:p>
        </w:tc>
        <w:tc>
          <w:tcPr>
            <w:tcW w:w="658" w:type="dxa"/>
            <w:tcBorders>
              <w:bottom w:val="single" w:sz="12" w:space="0" w:color="808080"/>
            </w:tcBorders>
            <w:shd w:val="clear" w:color="auto" w:fill="auto"/>
            <w:tcMar>
              <w:left w:w="57" w:type="dxa"/>
              <w:right w:w="57" w:type="dxa"/>
            </w:tcMar>
          </w:tcPr>
          <w:p w:rsidR="00722789" w:rsidRPr="00C17F9E" w:rsidRDefault="00722789" w:rsidP="007D4F5E">
            <w:pPr>
              <w:keepNext/>
              <w:jc w:val="center"/>
              <w:rPr>
                <w:b/>
              </w:rPr>
            </w:pPr>
            <w:r w:rsidRPr="00C17F9E">
              <w:t>2014</w:t>
            </w:r>
          </w:p>
        </w:tc>
        <w:tc>
          <w:tcPr>
            <w:tcW w:w="658" w:type="dxa"/>
            <w:tcBorders>
              <w:bottom w:val="single" w:sz="12" w:space="0" w:color="808080"/>
            </w:tcBorders>
            <w:shd w:val="clear" w:color="auto" w:fill="auto"/>
            <w:tcMar>
              <w:left w:w="57" w:type="dxa"/>
              <w:right w:w="57" w:type="dxa"/>
            </w:tcMar>
          </w:tcPr>
          <w:p w:rsidR="00722789" w:rsidRPr="00C17F9E" w:rsidRDefault="00722789" w:rsidP="007D4F5E">
            <w:pPr>
              <w:keepNext/>
              <w:jc w:val="center"/>
              <w:rPr>
                <w:b/>
              </w:rPr>
            </w:pPr>
            <w:r w:rsidRPr="00C17F9E">
              <w:t>2015</w:t>
            </w:r>
          </w:p>
        </w:tc>
        <w:tc>
          <w:tcPr>
            <w:tcW w:w="789" w:type="dxa"/>
            <w:tcBorders>
              <w:bottom w:val="single" w:sz="12" w:space="0" w:color="808080"/>
            </w:tcBorders>
            <w:shd w:val="clear" w:color="auto" w:fill="auto"/>
          </w:tcPr>
          <w:p w:rsidR="00722789" w:rsidRPr="00C17F9E" w:rsidRDefault="00722789" w:rsidP="007D4F5E">
            <w:pPr>
              <w:keepNext/>
              <w:jc w:val="center"/>
              <w:rPr>
                <w:b/>
              </w:rPr>
            </w:pPr>
            <w:r w:rsidRPr="00C17F9E">
              <w:t>2016</w:t>
            </w:r>
          </w:p>
        </w:tc>
        <w:tc>
          <w:tcPr>
            <w:tcW w:w="790" w:type="dxa"/>
            <w:tcBorders>
              <w:bottom w:val="single" w:sz="12" w:space="0" w:color="808080"/>
            </w:tcBorders>
            <w:shd w:val="clear" w:color="auto" w:fill="auto"/>
          </w:tcPr>
          <w:p w:rsidR="00722789" w:rsidRPr="00C17F9E" w:rsidRDefault="00722789" w:rsidP="007D4F5E">
            <w:pPr>
              <w:keepNext/>
              <w:jc w:val="center"/>
              <w:rPr>
                <w:b/>
              </w:rPr>
            </w:pPr>
            <w:r w:rsidRPr="00C17F9E">
              <w:t>2017</w:t>
            </w:r>
          </w:p>
        </w:tc>
        <w:tc>
          <w:tcPr>
            <w:tcW w:w="645" w:type="dxa"/>
            <w:tcBorders>
              <w:bottom w:val="single" w:sz="12" w:space="0" w:color="808080"/>
            </w:tcBorders>
            <w:shd w:val="clear" w:color="auto" w:fill="auto"/>
            <w:tcMar>
              <w:left w:w="57" w:type="dxa"/>
              <w:right w:w="57" w:type="dxa"/>
            </w:tcMar>
          </w:tcPr>
          <w:p w:rsidR="00722789" w:rsidRPr="00C17F9E" w:rsidRDefault="00722789" w:rsidP="007D4F5E">
            <w:pPr>
              <w:keepNext/>
              <w:jc w:val="center"/>
              <w:rPr>
                <w:b/>
              </w:rPr>
            </w:pPr>
            <w:r w:rsidRPr="00C17F9E">
              <w:t>2018</w:t>
            </w:r>
          </w:p>
        </w:tc>
        <w:tc>
          <w:tcPr>
            <w:tcW w:w="740" w:type="dxa"/>
            <w:tcBorders>
              <w:bottom w:val="single" w:sz="12" w:space="0" w:color="808080"/>
            </w:tcBorders>
          </w:tcPr>
          <w:p w:rsidR="00722789" w:rsidRPr="00C17F9E" w:rsidRDefault="00722789" w:rsidP="007D4F5E">
            <w:pPr>
              <w:keepNext/>
              <w:jc w:val="center"/>
            </w:pPr>
            <w:r w:rsidRPr="00C17F9E">
              <w:t>2019</w:t>
            </w:r>
          </w:p>
        </w:tc>
        <w:tc>
          <w:tcPr>
            <w:tcW w:w="740" w:type="dxa"/>
            <w:tcBorders>
              <w:bottom w:val="single" w:sz="12" w:space="0" w:color="808080"/>
            </w:tcBorders>
          </w:tcPr>
          <w:p w:rsidR="00722789" w:rsidRPr="00C17F9E" w:rsidRDefault="00722789" w:rsidP="007D4F5E">
            <w:pPr>
              <w:keepNext/>
              <w:jc w:val="center"/>
            </w:pPr>
            <w:r w:rsidRPr="00C17F9E">
              <w:t>2020</w:t>
            </w:r>
          </w:p>
        </w:tc>
        <w:tc>
          <w:tcPr>
            <w:tcW w:w="740" w:type="dxa"/>
            <w:tcBorders>
              <w:bottom w:val="single" w:sz="12" w:space="0" w:color="808080"/>
            </w:tcBorders>
          </w:tcPr>
          <w:p w:rsidR="00722789" w:rsidRPr="00C17F9E" w:rsidRDefault="00722789" w:rsidP="007D4F5E">
            <w:pPr>
              <w:keepNext/>
              <w:jc w:val="center"/>
            </w:pPr>
            <w:r>
              <w:t>2021</w:t>
            </w:r>
          </w:p>
        </w:tc>
      </w:tr>
      <w:tr w:rsidR="00722789" w:rsidRPr="00080F24" w:rsidTr="007D4F5E">
        <w:trPr>
          <w:cantSplit/>
          <w:trHeight w:val="4167"/>
        </w:trPr>
        <w:tc>
          <w:tcPr>
            <w:tcW w:w="461" w:type="dxa"/>
            <w:shd w:val="clear" w:color="auto" w:fill="auto"/>
          </w:tcPr>
          <w:p w:rsidR="00722789" w:rsidRPr="00C17F9E" w:rsidRDefault="00722789" w:rsidP="007D4F5E">
            <w:r w:rsidRPr="00C17F9E">
              <w:t>1</w:t>
            </w:r>
          </w:p>
        </w:tc>
        <w:tc>
          <w:tcPr>
            <w:tcW w:w="2009" w:type="dxa"/>
            <w:shd w:val="clear" w:color="auto" w:fill="auto"/>
          </w:tcPr>
          <w:p w:rsidR="00722789" w:rsidRPr="00C17F9E" w:rsidRDefault="00722789" w:rsidP="007D4F5E">
            <w:pPr>
              <w:jc w:val="both"/>
            </w:pPr>
            <w:r w:rsidRPr="00C17F9E">
              <w:t>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tc>
        <w:tc>
          <w:tcPr>
            <w:tcW w:w="526" w:type="dxa"/>
            <w:shd w:val="clear" w:color="auto" w:fill="auto"/>
          </w:tcPr>
          <w:p w:rsidR="00722789" w:rsidRPr="00C17F9E" w:rsidRDefault="00722789" w:rsidP="007D4F5E">
            <w:pPr>
              <w:jc w:val="center"/>
            </w:pPr>
            <w:r w:rsidRPr="00C17F9E">
              <w:t>%</w:t>
            </w:r>
          </w:p>
        </w:tc>
        <w:tc>
          <w:tcPr>
            <w:tcW w:w="658" w:type="dxa"/>
            <w:shd w:val="clear" w:color="auto" w:fill="auto"/>
          </w:tcPr>
          <w:p w:rsidR="00722789" w:rsidRPr="00C17F9E" w:rsidRDefault="00722789" w:rsidP="007D4F5E">
            <w:pPr>
              <w:spacing w:line="240" w:lineRule="atLeast"/>
              <w:jc w:val="center"/>
            </w:pPr>
            <w:r w:rsidRPr="00C17F9E">
              <w:t>91,7</w:t>
            </w:r>
          </w:p>
        </w:tc>
        <w:tc>
          <w:tcPr>
            <w:tcW w:w="657" w:type="dxa"/>
            <w:shd w:val="clear" w:color="auto" w:fill="auto"/>
          </w:tcPr>
          <w:p w:rsidR="00722789" w:rsidRPr="00C17F9E" w:rsidRDefault="00722789" w:rsidP="007D4F5E">
            <w:pPr>
              <w:spacing w:line="240" w:lineRule="atLeast"/>
              <w:jc w:val="center"/>
            </w:pPr>
            <w:r w:rsidRPr="00C17F9E">
              <w:t>94</w:t>
            </w:r>
          </w:p>
        </w:tc>
        <w:tc>
          <w:tcPr>
            <w:tcW w:w="658" w:type="dxa"/>
            <w:shd w:val="clear" w:color="auto" w:fill="auto"/>
          </w:tcPr>
          <w:p w:rsidR="00722789" w:rsidRPr="00C17F9E" w:rsidRDefault="00722789" w:rsidP="007D4F5E">
            <w:pPr>
              <w:spacing w:line="240" w:lineRule="atLeast"/>
              <w:jc w:val="center"/>
            </w:pPr>
            <w:r w:rsidRPr="00C17F9E">
              <w:t>96</w:t>
            </w:r>
          </w:p>
        </w:tc>
        <w:tc>
          <w:tcPr>
            <w:tcW w:w="658" w:type="dxa"/>
            <w:shd w:val="clear" w:color="auto" w:fill="auto"/>
          </w:tcPr>
          <w:p w:rsidR="00722789" w:rsidRPr="00C17F9E" w:rsidRDefault="00722789" w:rsidP="007D4F5E">
            <w:pPr>
              <w:spacing w:line="240" w:lineRule="atLeast"/>
              <w:jc w:val="center"/>
            </w:pPr>
            <w:r w:rsidRPr="00C17F9E">
              <w:t>98</w:t>
            </w:r>
          </w:p>
        </w:tc>
        <w:tc>
          <w:tcPr>
            <w:tcW w:w="789" w:type="dxa"/>
            <w:shd w:val="clear" w:color="auto" w:fill="auto"/>
          </w:tcPr>
          <w:p w:rsidR="00722789" w:rsidRPr="00C17F9E" w:rsidRDefault="00722789" w:rsidP="007D4F5E">
            <w:pPr>
              <w:spacing w:line="240" w:lineRule="atLeast"/>
              <w:jc w:val="center"/>
            </w:pPr>
            <w:r w:rsidRPr="00C17F9E">
              <w:t>98,2</w:t>
            </w:r>
          </w:p>
        </w:tc>
        <w:tc>
          <w:tcPr>
            <w:tcW w:w="790" w:type="dxa"/>
            <w:shd w:val="clear" w:color="auto" w:fill="auto"/>
          </w:tcPr>
          <w:p w:rsidR="00722789" w:rsidRPr="00C17F9E" w:rsidRDefault="00722789" w:rsidP="007D4F5E">
            <w:pPr>
              <w:spacing w:line="240" w:lineRule="atLeast"/>
              <w:jc w:val="center"/>
            </w:pPr>
            <w:r w:rsidRPr="00C17F9E">
              <w:t>98,3</w:t>
            </w:r>
          </w:p>
        </w:tc>
        <w:tc>
          <w:tcPr>
            <w:tcW w:w="645" w:type="dxa"/>
            <w:shd w:val="clear" w:color="auto" w:fill="auto"/>
          </w:tcPr>
          <w:p w:rsidR="00722789" w:rsidRPr="00C17F9E" w:rsidRDefault="00722789" w:rsidP="007D4F5E">
            <w:pPr>
              <w:spacing w:line="240" w:lineRule="atLeast"/>
              <w:jc w:val="center"/>
            </w:pPr>
            <w:r w:rsidRPr="00C17F9E">
              <w:t>98,3</w:t>
            </w:r>
          </w:p>
          <w:p w:rsidR="00722789" w:rsidRPr="00C17F9E" w:rsidRDefault="00722789" w:rsidP="007D4F5E">
            <w:pPr>
              <w:spacing w:line="240" w:lineRule="atLeast"/>
              <w:jc w:val="center"/>
            </w:pPr>
          </w:p>
        </w:tc>
        <w:tc>
          <w:tcPr>
            <w:tcW w:w="740" w:type="dxa"/>
          </w:tcPr>
          <w:p w:rsidR="00722789" w:rsidRPr="00C17F9E" w:rsidRDefault="00722789" w:rsidP="007D4F5E">
            <w:pPr>
              <w:spacing w:line="240" w:lineRule="atLeast"/>
              <w:jc w:val="center"/>
            </w:pPr>
            <w:r w:rsidRPr="00C17F9E">
              <w:t>98,4</w:t>
            </w:r>
          </w:p>
        </w:tc>
        <w:tc>
          <w:tcPr>
            <w:tcW w:w="740" w:type="dxa"/>
          </w:tcPr>
          <w:p w:rsidR="00722789" w:rsidRPr="00C17F9E" w:rsidRDefault="00722789" w:rsidP="007D4F5E">
            <w:pPr>
              <w:spacing w:line="240" w:lineRule="atLeast"/>
              <w:jc w:val="center"/>
            </w:pPr>
            <w:r w:rsidRPr="00C17F9E">
              <w:t>98,4</w:t>
            </w:r>
          </w:p>
        </w:tc>
        <w:tc>
          <w:tcPr>
            <w:tcW w:w="740" w:type="dxa"/>
          </w:tcPr>
          <w:p w:rsidR="00722789" w:rsidRPr="00C17F9E" w:rsidRDefault="00722789" w:rsidP="007D4F5E">
            <w:pPr>
              <w:spacing w:line="240" w:lineRule="atLeast"/>
              <w:jc w:val="center"/>
            </w:pPr>
            <w:r>
              <w:t>98,5</w:t>
            </w:r>
          </w:p>
        </w:tc>
      </w:tr>
    </w:tbl>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Отчетные значения по целевому показателю №1 определяются аналогично государственной программе Российской Федерации «Развитие образования» на 2013-2020 годы», утвержденной распоряжением Правительства Российской Федерации от 22.11.2012 №2148-р.</w:t>
      </w:r>
    </w:p>
    <w:p w:rsidR="00722789" w:rsidRPr="00D150C4" w:rsidRDefault="00722789" w:rsidP="00722789">
      <w:pPr>
        <w:pStyle w:val="4"/>
        <w:numPr>
          <w:ilvl w:val="0"/>
          <w:numId w:val="4"/>
        </w:numPr>
        <w:spacing w:before="0" w:after="0"/>
        <w:jc w:val="center"/>
        <w:rPr>
          <w:rFonts w:ascii="Times New Roman" w:hAnsi="Times New Roman"/>
          <w:b w:val="0"/>
          <w:sz w:val="24"/>
          <w:szCs w:val="24"/>
        </w:rPr>
      </w:pPr>
      <w:r w:rsidRPr="00D150C4">
        <w:rPr>
          <w:rFonts w:ascii="Times New Roman" w:hAnsi="Times New Roman"/>
          <w:b w:val="0"/>
          <w:sz w:val="24"/>
          <w:szCs w:val="24"/>
        </w:rPr>
        <w:t>Мероприятия подпрограммы</w:t>
      </w:r>
    </w:p>
    <w:p w:rsidR="00722789" w:rsidRPr="00D150C4" w:rsidRDefault="00722789" w:rsidP="00722789">
      <w:pPr>
        <w:pStyle w:val="Pro-Gramma"/>
        <w:rPr>
          <w:rFonts w:ascii="Times New Roman" w:hAnsi="Times New Roman"/>
          <w:sz w:val="24"/>
        </w:rPr>
      </w:pP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Реализация подпрограммы предполагает выполнение следующих мероприятий:</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1.Предоставление муниципальной услуги «Организация дополнительного образования детей».</w:t>
      </w:r>
    </w:p>
    <w:p w:rsidR="00722789" w:rsidRPr="00D150C4" w:rsidRDefault="00722789" w:rsidP="00722789">
      <w:pPr>
        <w:tabs>
          <w:tab w:val="left" w:pos="990"/>
        </w:tabs>
        <w:ind w:firstLine="284"/>
        <w:contextualSpacing/>
        <w:jc w:val="both"/>
      </w:pPr>
      <w:r w:rsidRPr="00D150C4">
        <w:t xml:space="preserve">     Муниципальная услуга предоставляется муниципальными  учреждениями дополнительного образования. Результатом  муниципальной  услуги  является предоставление дополнительного образования детям, увеличение охвата детей дополнительным образованием.</w:t>
      </w:r>
    </w:p>
    <w:p w:rsidR="00722789" w:rsidRPr="00D150C4" w:rsidRDefault="00722789" w:rsidP="00722789">
      <w:pPr>
        <w:tabs>
          <w:tab w:val="left" w:pos="0"/>
        </w:tabs>
        <w:contextualSpacing/>
        <w:jc w:val="both"/>
      </w:pPr>
      <w:r w:rsidRPr="00D150C4">
        <w:lastRenderedPageBreak/>
        <w:tab/>
        <w:t>Исполнителем мероприятия подпрограммы выступает отдел образования администрации Тейковского муниципального района, образовательные организации.</w:t>
      </w:r>
      <w:r w:rsidRPr="00D150C4">
        <w:tab/>
      </w:r>
    </w:p>
    <w:p w:rsidR="00722789" w:rsidRPr="00D150C4" w:rsidRDefault="00722789" w:rsidP="00722789">
      <w:pPr>
        <w:tabs>
          <w:tab w:val="left" w:pos="0"/>
        </w:tabs>
        <w:contextualSpacing/>
        <w:jc w:val="both"/>
      </w:pPr>
      <w:r w:rsidRPr="00D150C4">
        <w:tab/>
        <w:t>Срок выполнения мероприятия – 2014-2021 гг.</w:t>
      </w:r>
    </w:p>
    <w:p w:rsidR="00722789" w:rsidRPr="00D150C4" w:rsidRDefault="00722789" w:rsidP="00722789">
      <w:pPr>
        <w:pStyle w:val="Pro-Gramma"/>
        <w:spacing w:before="0"/>
        <w:ind w:left="0" w:firstLine="709"/>
        <w:rPr>
          <w:rFonts w:ascii="Times New Roman" w:hAnsi="Times New Roman"/>
          <w:sz w:val="24"/>
          <w:lang w:val="ru-RU"/>
        </w:rPr>
      </w:pPr>
    </w:p>
    <w:p w:rsidR="00722789" w:rsidRPr="00D150C4" w:rsidRDefault="00722789" w:rsidP="00722789">
      <w:pPr>
        <w:pStyle w:val="Pro-Gramma"/>
        <w:spacing w:before="0"/>
        <w:ind w:left="0" w:firstLine="709"/>
        <w:rPr>
          <w:rFonts w:ascii="Times New Roman" w:hAnsi="Times New Roman"/>
          <w:sz w:val="24"/>
        </w:rPr>
      </w:pPr>
      <w:r w:rsidRPr="00D150C4">
        <w:rPr>
          <w:rFonts w:ascii="Times New Roman" w:hAnsi="Times New Roman"/>
          <w:sz w:val="24"/>
        </w:rPr>
        <w:t>2.Софинансирование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w:t>
      </w:r>
    </w:p>
    <w:p w:rsidR="00722789" w:rsidRPr="00D150C4" w:rsidRDefault="00722789" w:rsidP="00722789">
      <w:pPr>
        <w:pStyle w:val="Pro-Gramma"/>
        <w:spacing w:before="0"/>
        <w:ind w:left="0" w:firstLine="709"/>
        <w:rPr>
          <w:rFonts w:ascii="Times New Roman" w:hAnsi="Times New Roman"/>
          <w:sz w:val="24"/>
        </w:rPr>
      </w:pPr>
      <w:r w:rsidRPr="00D150C4">
        <w:rPr>
          <w:rFonts w:ascii="Times New Roman" w:hAnsi="Times New Roman"/>
          <w:sz w:val="24"/>
        </w:rPr>
        <w:t>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учителей в Ивановской области.</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Исполнителем мероприятия подпрограммы выступает отдел образования администрации Тейковского муниципального района</w:t>
      </w:r>
      <w:r w:rsidRPr="00D150C4">
        <w:rPr>
          <w:rFonts w:ascii="Times New Roman" w:hAnsi="Times New Roman"/>
          <w:sz w:val="24"/>
          <w:lang w:val="ru-RU"/>
        </w:rPr>
        <w:t>, образовательные организации</w:t>
      </w:r>
      <w:r w:rsidRPr="00D150C4">
        <w:rPr>
          <w:rFonts w:ascii="Times New Roman" w:hAnsi="Times New Roman"/>
          <w:sz w:val="24"/>
        </w:rPr>
        <w:t>.</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Срок выполнения мероприятия – 2014-202</w:t>
      </w:r>
      <w:r w:rsidRPr="00D150C4">
        <w:rPr>
          <w:rFonts w:ascii="Times New Roman" w:hAnsi="Times New Roman"/>
          <w:sz w:val="24"/>
          <w:lang w:val="ru-RU"/>
        </w:rPr>
        <w:t>1</w:t>
      </w:r>
      <w:r w:rsidRPr="00D150C4">
        <w:rPr>
          <w:rFonts w:ascii="Times New Roman" w:hAnsi="Times New Roman"/>
          <w:sz w:val="24"/>
        </w:rPr>
        <w:t xml:space="preserve"> гг.</w:t>
      </w:r>
    </w:p>
    <w:p w:rsidR="00722789" w:rsidRPr="00D150C4" w:rsidRDefault="00722789" w:rsidP="00722789">
      <w:pPr>
        <w:pStyle w:val="Pro-List1"/>
        <w:spacing w:before="0" w:line="240" w:lineRule="auto"/>
        <w:ind w:left="0" w:firstLine="709"/>
        <w:rPr>
          <w:rFonts w:ascii="Times New Roman" w:hAnsi="Times New Roman"/>
          <w:sz w:val="24"/>
        </w:rPr>
      </w:pPr>
    </w:p>
    <w:p w:rsidR="00722789" w:rsidRPr="00D150C4" w:rsidRDefault="00722789" w:rsidP="00722789">
      <w:pPr>
        <w:pStyle w:val="Pro-List1"/>
        <w:spacing w:before="0" w:line="276" w:lineRule="auto"/>
        <w:ind w:left="0" w:firstLine="709"/>
        <w:contextualSpacing/>
        <w:rPr>
          <w:rFonts w:ascii="Times New Roman" w:hAnsi="Times New Roman"/>
          <w:sz w:val="24"/>
        </w:rPr>
      </w:pPr>
      <w:r w:rsidRPr="00D150C4">
        <w:rPr>
          <w:rFonts w:ascii="Times New Roman" w:hAnsi="Times New Roman"/>
          <w:sz w:val="24"/>
        </w:rPr>
        <w:t>3.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p w:rsidR="00722789" w:rsidRPr="00D150C4" w:rsidRDefault="00722789" w:rsidP="00722789">
      <w:pPr>
        <w:spacing w:before="120" w:line="288" w:lineRule="auto"/>
        <w:ind w:firstLine="709"/>
        <w:contextualSpacing/>
        <w:jc w:val="both"/>
      </w:pPr>
      <w:r w:rsidRPr="00D150C4">
        <w:t>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учителей в Ивановской области.</w:t>
      </w:r>
    </w:p>
    <w:p w:rsidR="00722789" w:rsidRPr="00D150C4" w:rsidRDefault="00722789" w:rsidP="00722789">
      <w:pPr>
        <w:ind w:firstLine="709"/>
        <w:contextualSpacing/>
        <w:jc w:val="both"/>
      </w:pPr>
      <w:r w:rsidRPr="00D150C4">
        <w:t>Исполнителем мероприятия подпрограммы выступает отдел образования администрации Тейковского муниципального района, образовательные организации.</w:t>
      </w:r>
    </w:p>
    <w:p w:rsidR="00722789" w:rsidRPr="00D150C4" w:rsidRDefault="00722789" w:rsidP="00722789">
      <w:pPr>
        <w:tabs>
          <w:tab w:val="left" w:pos="1134"/>
        </w:tabs>
        <w:ind w:firstLine="709"/>
        <w:jc w:val="both"/>
      </w:pPr>
      <w:r w:rsidRPr="00D150C4">
        <w:t>Срок выполнения мероприятия – 2014-2021 гг.</w:t>
      </w:r>
    </w:p>
    <w:p w:rsidR="00722789" w:rsidRPr="00D150C4" w:rsidRDefault="00722789" w:rsidP="00722789">
      <w:pPr>
        <w:pStyle w:val="Pro-List1"/>
        <w:spacing w:before="0" w:line="240" w:lineRule="auto"/>
        <w:ind w:left="0" w:firstLine="709"/>
        <w:rPr>
          <w:rFonts w:ascii="Times New Roman" w:hAnsi="Times New Roman"/>
          <w:sz w:val="24"/>
        </w:rPr>
      </w:pPr>
    </w:p>
    <w:p w:rsidR="00722789" w:rsidRPr="00D150C4" w:rsidRDefault="00722789" w:rsidP="00722789">
      <w:pPr>
        <w:tabs>
          <w:tab w:val="left" w:pos="552"/>
          <w:tab w:val="left" w:pos="1048"/>
          <w:tab w:val="left" w:pos="1951"/>
        </w:tabs>
        <w:jc w:val="both"/>
      </w:pPr>
      <w:r w:rsidRPr="00D150C4">
        <w:tab/>
        <w:t xml:space="preserve">4. 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p w:rsidR="00722789" w:rsidRPr="00D150C4" w:rsidRDefault="00722789" w:rsidP="00722789">
      <w:pPr>
        <w:pStyle w:val="Pro-List1"/>
        <w:tabs>
          <w:tab w:val="clear" w:pos="1134"/>
          <w:tab w:val="left" w:pos="567"/>
        </w:tabs>
        <w:spacing w:before="0" w:line="276" w:lineRule="auto"/>
        <w:ind w:left="0" w:firstLine="567"/>
        <w:rPr>
          <w:rFonts w:ascii="Times New Roman" w:hAnsi="Times New Roman"/>
          <w:sz w:val="24"/>
        </w:rPr>
      </w:pPr>
      <w:r w:rsidRPr="00D150C4">
        <w:rPr>
          <w:rFonts w:ascii="Times New Roman" w:hAnsi="Times New Roman"/>
          <w:sz w:val="24"/>
        </w:rPr>
        <w:t xml:space="preserve">  Во исполнение  майских указов Президента мероприятием предусмотрено предоставление из областного бюджета субсидии бюджету Тейковского муниципального района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722789" w:rsidRPr="00D150C4" w:rsidRDefault="00722789" w:rsidP="00722789">
      <w:pPr>
        <w:ind w:firstLine="709"/>
        <w:jc w:val="both"/>
      </w:pPr>
      <w:r w:rsidRPr="00D150C4">
        <w:t>Исполнителем мероприятия подпрограммы выступает отдел образования администрации Тейковского муниципального района, образовательные организации.</w:t>
      </w:r>
    </w:p>
    <w:p w:rsidR="00722789" w:rsidRPr="00D150C4" w:rsidRDefault="00722789" w:rsidP="00722789">
      <w:pPr>
        <w:tabs>
          <w:tab w:val="left" w:pos="1134"/>
        </w:tabs>
        <w:ind w:firstLine="709"/>
        <w:jc w:val="both"/>
      </w:pPr>
      <w:r w:rsidRPr="00D150C4">
        <w:t>Срок выполнения мероприятия – 2014-2021 гг.</w:t>
      </w:r>
    </w:p>
    <w:p w:rsidR="00722789" w:rsidRPr="00D150C4" w:rsidRDefault="00722789" w:rsidP="00722789">
      <w:pPr>
        <w:tabs>
          <w:tab w:val="left" w:pos="1134"/>
        </w:tabs>
        <w:ind w:firstLine="709"/>
        <w:jc w:val="both"/>
      </w:pPr>
    </w:p>
    <w:p w:rsidR="00722789" w:rsidRPr="00D150C4" w:rsidRDefault="00722789" w:rsidP="00722789">
      <w:pPr>
        <w:tabs>
          <w:tab w:val="left" w:pos="1134"/>
        </w:tabs>
        <w:ind w:firstLine="709"/>
        <w:jc w:val="both"/>
      </w:pPr>
      <w:r w:rsidRPr="00D150C4">
        <w:t>5.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722789" w:rsidRPr="00D150C4" w:rsidRDefault="00722789" w:rsidP="00722789">
      <w:pPr>
        <w:pStyle w:val="Pro-Gramma"/>
        <w:spacing w:before="0"/>
        <w:ind w:left="0" w:firstLine="709"/>
        <w:rPr>
          <w:rFonts w:ascii="Times New Roman" w:hAnsi="Times New Roman"/>
          <w:sz w:val="24"/>
        </w:rPr>
      </w:pPr>
      <w:r w:rsidRPr="00D150C4">
        <w:rPr>
          <w:rFonts w:ascii="Times New Roman" w:hAnsi="Times New Roman"/>
          <w:sz w:val="24"/>
        </w:rPr>
        <w:t>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учителей в Ивановской области.</w:t>
      </w:r>
    </w:p>
    <w:p w:rsidR="00722789" w:rsidRPr="00D150C4" w:rsidRDefault="00722789" w:rsidP="00722789">
      <w:pPr>
        <w:pStyle w:val="Pro-Gramma"/>
        <w:spacing w:before="0" w:line="240" w:lineRule="auto"/>
        <w:ind w:left="0" w:firstLine="709"/>
        <w:rPr>
          <w:rFonts w:ascii="Times New Roman" w:hAnsi="Times New Roman"/>
          <w:sz w:val="24"/>
        </w:rPr>
      </w:pPr>
      <w:r w:rsidRPr="00D150C4">
        <w:rPr>
          <w:rFonts w:ascii="Times New Roman" w:hAnsi="Times New Roman"/>
          <w:sz w:val="24"/>
        </w:rPr>
        <w:t>Исполнителем мероприятия подпрограммы выступает отдел образования администрации Тейковского муниципального района</w:t>
      </w:r>
      <w:r w:rsidRPr="00D150C4">
        <w:rPr>
          <w:rFonts w:ascii="Times New Roman" w:hAnsi="Times New Roman"/>
          <w:sz w:val="24"/>
          <w:lang w:val="ru-RU"/>
        </w:rPr>
        <w:t>, образовательные организации</w:t>
      </w:r>
      <w:r w:rsidRPr="00D150C4">
        <w:rPr>
          <w:rFonts w:ascii="Times New Roman" w:hAnsi="Times New Roman"/>
          <w:sz w:val="24"/>
        </w:rPr>
        <w:t>.</w:t>
      </w: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Срок выполнения мероприятия – 2014-202</w:t>
      </w:r>
      <w:r w:rsidRPr="00D150C4">
        <w:rPr>
          <w:rFonts w:ascii="Times New Roman" w:hAnsi="Times New Roman"/>
          <w:sz w:val="24"/>
          <w:lang w:val="ru-RU"/>
        </w:rPr>
        <w:t>1</w:t>
      </w:r>
      <w:r w:rsidRPr="00D150C4">
        <w:rPr>
          <w:rFonts w:ascii="Times New Roman" w:hAnsi="Times New Roman"/>
          <w:sz w:val="24"/>
        </w:rPr>
        <w:t xml:space="preserve"> гг.</w:t>
      </w:r>
    </w:p>
    <w:p w:rsidR="00722789" w:rsidRPr="00D150C4" w:rsidRDefault="00722789" w:rsidP="00722789">
      <w:pPr>
        <w:tabs>
          <w:tab w:val="left" w:pos="1134"/>
        </w:tabs>
        <w:ind w:firstLine="709"/>
        <w:jc w:val="both"/>
      </w:pPr>
    </w:p>
    <w:p w:rsidR="00722789" w:rsidRPr="00D150C4" w:rsidRDefault="00722789" w:rsidP="00722789">
      <w:pPr>
        <w:pStyle w:val="Pro-List1"/>
        <w:spacing w:before="0" w:line="240" w:lineRule="auto"/>
        <w:ind w:left="0" w:firstLine="709"/>
        <w:rPr>
          <w:rFonts w:ascii="Times New Roman" w:hAnsi="Times New Roman"/>
          <w:sz w:val="24"/>
        </w:rPr>
      </w:pPr>
      <w:r w:rsidRPr="00D150C4">
        <w:rPr>
          <w:rFonts w:ascii="Times New Roman" w:hAnsi="Times New Roman"/>
          <w:sz w:val="24"/>
        </w:rPr>
        <w:t>6. Поддержка мер по обеспечению сбалансированности местных бюджетов.</w:t>
      </w:r>
    </w:p>
    <w:p w:rsidR="00722789" w:rsidRPr="00D150C4" w:rsidRDefault="00722789" w:rsidP="00722789">
      <w:pPr>
        <w:ind w:firstLine="708"/>
        <w:jc w:val="both"/>
      </w:pPr>
      <w:r w:rsidRPr="00D150C4">
        <w:t>Мероприятие предполагает обеспечение соответствия объема предусмотренных бюджетом расходов суммарному объему доходов бюджета и поступлений из источников финансирования его дефицита. В целях разрешения этой проблемы предполагается получение мер финансовой поддержки в различных формах: дотации, субвен</w:t>
      </w:r>
      <w:r w:rsidRPr="00D150C4">
        <w:softHyphen/>
        <w:t>ции, субсидии и т.д.</w:t>
      </w:r>
    </w:p>
    <w:p w:rsidR="00722789" w:rsidRPr="00D150C4" w:rsidRDefault="00722789" w:rsidP="00722789">
      <w:pPr>
        <w:ind w:firstLine="708"/>
        <w:jc w:val="both"/>
      </w:pPr>
      <w:r w:rsidRPr="00D150C4">
        <w:t>Исполнителем мероприятия подпрограммы выступает отдел образования администрации Тейковского муниципального района, образовательные организации.</w:t>
      </w:r>
    </w:p>
    <w:p w:rsidR="00722789" w:rsidRPr="00D150C4" w:rsidRDefault="00722789" w:rsidP="00722789">
      <w:pPr>
        <w:tabs>
          <w:tab w:val="left" w:pos="1134"/>
        </w:tabs>
        <w:ind w:firstLine="709"/>
        <w:jc w:val="both"/>
      </w:pPr>
      <w:r w:rsidRPr="00D150C4">
        <w:t xml:space="preserve">Срок выполнения мероприятия – 2016-2021 гг. </w:t>
      </w:r>
    </w:p>
    <w:p w:rsidR="00722789" w:rsidRPr="00D150C4" w:rsidRDefault="00722789" w:rsidP="00722789">
      <w:pPr>
        <w:tabs>
          <w:tab w:val="left" w:pos="1134"/>
        </w:tabs>
        <w:ind w:firstLine="709"/>
        <w:jc w:val="both"/>
      </w:pPr>
    </w:p>
    <w:p w:rsidR="00722789" w:rsidRPr="00D150C4" w:rsidRDefault="00722789" w:rsidP="00722789">
      <w:pPr>
        <w:pStyle w:val="Pro-List1"/>
        <w:spacing w:before="0" w:line="240" w:lineRule="auto"/>
        <w:ind w:left="0" w:firstLine="709"/>
        <w:contextualSpacing/>
        <w:rPr>
          <w:rFonts w:ascii="Times New Roman" w:hAnsi="Times New Roman"/>
          <w:sz w:val="24"/>
        </w:rPr>
      </w:pPr>
      <w:r w:rsidRPr="00D150C4">
        <w:rPr>
          <w:rFonts w:ascii="Times New Roman" w:hAnsi="Times New Roman"/>
          <w:sz w:val="24"/>
        </w:rPr>
        <w:t>7.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заработной платы учителей в Ивановской области.</w:t>
      </w:r>
    </w:p>
    <w:p w:rsidR="00722789" w:rsidRPr="00D150C4" w:rsidRDefault="00722789" w:rsidP="00722789">
      <w:pPr>
        <w:spacing w:before="120" w:line="288" w:lineRule="auto"/>
        <w:ind w:firstLine="709"/>
        <w:contextualSpacing/>
        <w:jc w:val="both"/>
      </w:pPr>
      <w:r w:rsidRPr="00D150C4">
        <w:t>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учителей в Ивановской области.</w:t>
      </w:r>
    </w:p>
    <w:p w:rsidR="00722789" w:rsidRPr="00D150C4" w:rsidRDefault="00722789" w:rsidP="00722789">
      <w:pPr>
        <w:ind w:firstLine="709"/>
        <w:contextualSpacing/>
        <w:jc w:val="both"/>
      </w:pPr>
      <w:r w:rsidRPr="00D150C4">
        <w:t>Исполнителем мероприятия подпрограммы выступает отдел образования администрации Тейковского муниципального района, образовательные организации.</w:t>
      </w:r>
    </w:p>
    <w:p w:rsidR="00722789" w:rsidRPr="00D150C4" w:rsidRDefault="00722789" w:rsidP="00722789">
      <w:pPr>
        <w:tabs>
          <w:tab w:val="left" w:pos="1134"/>
        </w:tabs>
        <w:ind w:firstLine="709"/>
        <w:jc w:val="both"/>
      </w:pPr>
      <w:r w:rsidRPr="00D150C4">
        <w:t>Срок выполнения мероприятия – 2018-2021 гг.</w:t>
      </w:r>
    </w:p>
    <w:p w:rsidR="00722789" w:rsidRPr="00C937D1" w:rsidRDefault="00722789" w:rsidP="00722789">
      <w:pPr>
        <w:pStyle w:val="Pro-Gramma"/>
        <w:ind w:left="0" w:firstLine="709"/>
        <w:sectPr w:rsidR="00722789" w:rsidRPr="00C937D1" w:rsidSect="00524D5D">
          <w:pgSz w:w="11906" w:h="16838"/>
          <w:pgMar w:top="1134" w:right="851" w:bottom="1134" w:left="1701" w:header="709" w:footer="709" w:gutter="0"/>
          <w:cols w:space="708"/>
          <w:docGrid w:linePitch="360"/>
        </w:sectPr>
      </w:pPr>
    </w:p>
    <w:p w:rsidR="00722789" w:rsidRPr="00D150C4" w:rsidRDefault="00722789" w:rsidP="00722789">
      <w:pPr>
        <w:keepNext/>
        <w:jc w:val="center"/>
        <w:outlineLvl w:val="2"/>
        <w:rPr>
          <w:bCs/>
        </w:rPr>
      </w:pPr>
      <w:r w:rsidRPr="00D150C4">
        <w:lastRenderedPageBreak/>
        <w:t xml:space="preserve">4. </w:t>
      </w:r>
      <w:r w:rsidRPr="00D150C4">
        <w:rPr>
          <w:bCs/>
        </w:rPr>
        <w:t>Ресурсное обеспечение подпрограммы</w:t>
      </w:r>
    </w:p>
    <w:p w:rsidR="00722789" w:rsidRPr="00D150C4" w:rsidRDefault="00722789" w:rsidP="00722789">
      <w:pPr>
        <w:keepNext/>
        <w:jc w:val="center"/>
        <w:rPr>
          <w:bCs/>
        </w:rPr>
      </w:pPr>
      <w:r w:rsidRPr="00D150C4">
        <w:rPr>
          <w:bCs/>
        </w:rPr>
        <w:t xml:space="preserve">«Реализация дополнительных общеобразовательных программ» </w:t>
      </w:r>
    </w:p>
    <w:p w:rsidR="00722789" w:rsidRPr="00FE656E" w:rsidRDefault="00722789" w:rsidP="00722789">
      <w:pPr>
        <w:keepNext/>
        <w:jc w:val="right"/>
        <w:rPr>
          <w:bCs/>
          <w:sz w:val="18"/>
          <w:szCs w:val="18"/>
        </w:rPr>
      </w:pPr>
      <w:r w:rsidRPr="00FE656E">
        <w:rPr>
          <w:bCs/>
          <w:sz w:val="18"/>
          <w:szCs w:val="18"/>
        </w:rPr>
        <w:t>(тыс.руб.)</w:t>
      </w:r>
    </w:p>
    <w:tbl>
      <w:tblPr>
        <w:tblW w:w="15326" w:type="dxa"/>
        <w:tblInd w:w="-176"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544"/>
        <w:gridCol w:w="5127"/>
        <w:gridCol w:w="1926"/>
        <w:gridCol w:w="949"/>
        <w:gridCol w:w="949"/>
        <w:gridCol w:w="949"/>
        <w:gridCol w:w="950"/>
        <w:gridCol w:w="949"/>
        <w:gridCol w:w="949"/>
        <w:gridCol w:w="949"/>
        <w:gridCol w:w="1085"/>
      </w:tblGrid>
      <w:tr w:rsidR="00722789" w:rsidRPr="00FE656E" w:rsidTr="007D4F5E">
        <w:trPr>
          <w:trHeight w:val="495"/>
          <w:tblHeader/>
        </w:trPr>
        <w:tc>
          <w:tcPr>
            <w:tcW w:w="544" w:type="dxa"/>
            <w:tcBorders>
              <w:top w:val="single" w:sz="12" w:space="0" w:color="808080"/>
              <w:left w:val="single" w:sz="12" w:space="0" w:color="808080"/>
              <w:bottom w:val="single" w:sz="12" w:space="0" w:color="808080"/>
              <w:right w:val="single" w:sz="2" w:space="0" w:color="808080"/>
            </w:tcBorders>
            <w:hideMark/>
          </w:tcPr>
          <w:p w:rsidR="00722789" w:rsidRPr="00FE656E" w:rsidRDefault="00722789" w:rsidP="007D4F5E">
            <w:pPr>
              <w:keepNext/>
              <w:spacing w:before="40" w:after="40"/>
              <w:rPr>
                <w:b/>
                <w:sz w:val="18"/>
                <w:szCs w:val="18"/>
              </w:rPr>
            </w:pPr>
            <w:r w:rsidRPr="00FE656E">
              <w:rPr>
                <w:sz w:val="18"/>
                <w:szCs w:val="18"/>
                <w:lang w:val="en-US"/>
              </w:rPr>
              <w:t>№</w:t>
            </w:r>
            <w:r w:rsidRPr="00FE656E">
              <w:rPr>
                <w:sz w:val="18"/>
                <w:szCs w:val="18"/>
              </w:rPr>
              <w:t xml:space="preserve"> п/п</w:t>
            </w:r>
          </w:p>
        </w:tc>
        <w:tc>
          <w:tcPr>
            <w:tcW w:w="5127" w:type="dxa"/>
            <w:tcBorders>
              <w:top w:val="single" w:sz="12" w:space="0" w:color="808080"/>
              <w:left w:val="single" w:sz="2" w:space="0" w:color="808080"/>
              <w:bottom w:val="single" w:sz="12" w:space="0" w:color="808080"/>
              <w:right w:val="single" w:sz="2" w:space="0" w:color="808080"/>
            </w:tcBorders>
            <w:hideMark/>
          </w:tcPr>
          <w:p w:rsidR="00722789" w:rsidRPr="00FE656E" w:rsidRDefault="00722789" w:rsidP="007D4F5E">
            <w:pPr>
              <w:keepNext/>
              <w:spacing w:before="40" w:after="40"/>
              <w:rPr>
                <w:b/>
                <w:sz w:val="18"/>
                <w:szCs w:val="18"/>
              </w:rPr>
            </w:pPr>
            <w:r w:rsidRPr="00FE656E">
              <w:rPr>
                <w:sz w:val="18"/>
                <w:szCs w:val="18"/>
              </w:rPr>
              <w:t xml:space="preserve">Наименование подпрограммы / </w:t>
            </w:r>
            <w:r w:rsidRPr="00FE656E">
              <w:rPr>
                <w:sz w:val="18"/>
                <w:szCs w:val="18"/>
              </w:rPr>
              <w:br/>
              <w:t>Источник ресурсного обеспечения</w:t>
            </w:r>
          </w:p>
        </w:tc>
        <w:tc>
          <w:tcPr>
            <w:tcW w:w="1926" w:type="dxa"/>
            <w:tcBorders>
              <w:top w:val="single" w:sz="12" w:space="0" w:color="808080"/>
              <w:left w:val="single" w:sz="2" w:space="0" w:color="808080"/>
              <w:bottom w:val="single" w:sz="12" w:space="0" w:color="808080"/>
              <w:right w:val="single" w:sz="2" w:space="0" w:color="808080"/>
            </w:tcBorders>
          </w:tcPr>
          <w:p w:rsidR="00722789" w:rsidRPr="00FE656E" w:rsidRDefault="00722789" w:rsidP="007D4F5E">
            <w:pPr>
              <w:keepNext/>
              <w:spacing w:before="40" w:after="40"/>
              <w:jc w:val="center"/>
              <w:rPr>
                <w:sz w:val="18"/>
                <w:szCs w:val="18"/>
              </w:rPr>
            </w:pPr>
            <w:r>
              <w:rPr>
                <w:sz w:val="18"/>
                <w:szCs w:val="18"/>
              </w:rPr>
              <w:t xml:space="preserve">Исполнители </w:t>
            </w:r>
          </w:p>
        </w:tc>
        <w:tc>
          <w:tcPr>
            <w:tcW w:w="949" w:type="dxa"/>
            <w:tcBorders>
              <w:top w:val="single" w:sz="12" w:space="0" w:color="808080"/>
              <w:left w:val="single" w:sz="2" w:space="0" w:color="808080"/>
              <w:bottom w:val="single" w:sz="12" w:space="0" w:color="808080"/>
              <w:right w:val="single" w:sz="2" w:space="0" w:color="808080"/>
            </w:tcBorders>
            <w:hideMark/>
          </w:tcPr>
          <w:p w:rsidR="00722789" w:rsidRPr="00FE656E" w:rsidRDefault="00722789" w:rsidP="007D4F5E">
            <w:pPr>
              <w:keepNext/>
              <w:spacing w:before="40" w:after="40"/>
              <w:jc w:val="center"/>
              <w:rPr>
                <w:b/>
                <w:sz w:val="18"/>
                <w:szCs w:val="18"/>
              </w:rPr>
            </w:pPr>
            <w:r w:rsidRPr="00FE656E">
              <w:rPr>
                <w:sz w:val="18"/>
                <w:szCs w:val="18"/>
              </w:rPr>
              <w:t>2014</w:t>
            </w:r>
          </w:p>
        </w:tc>
        <w:tc>
          <w:tcPr>
            <w:tcW w:w="949" w:type="dxa"/>
            <w:tcBorders>
              <w:top w:val="single" w:sz="12" w:space="0" w:color="808080"/>
              <w:left w:val="single" w:sz="2" w:space="0" w:color="808080"/>
              <w:bottom w:val="single" w:sz="12" w:space="0" w:color="808080"/>
              <w:right w:val="single" w:sz="2" w:space="0" w:color="808080"/>
            </w:tcBorders>
            <w:hideMark/>
          </w:tcPr>
          <w:p w:rsidR="00722789" w:rsidRPr="00FE656E" w:rsidRDefault="00722789" w:rsidP="007D4F5E">
            <w:pPr>
              <w:keepNext/>
              <w:spacing w:before="40" w:after="40"/>
              <w:jc w:val="center"/>
              <w:rPr>
                <w:b/>
                <w:sz w:val="18"/>
                <w:szCs w:val="18"/>
              </w:rPr>
            </w:pPr>
            <w:r w:rsidRPr="00FE656E">
              <w:rPr>
                <w:sz w:val="18"/>
                <w:szCs w:val="18"/>
              </w:rPr>
              <w:t>2015</w:t>
            </w:r>
          </w:p>
        </w:tc>
        <w:tc>
          <w:tcPr>
            <w:tcW w:w="949" w:type="dxa"/>
            <w:tcBorders>
              <w:top w:val="single" w:sz="12" w:space="0" w:color="808080"/>
              <w:left w:val="single" w:sz="2" w:space="0" w:color="808080"/>
              <w:bottom w:val="single" w:sz="12" w:space="0" w:color="808080"/>
              <w:right w:val="single" w:sz="2" w:space="0" w:color="808080"/>
            </w:tcBorders>
            <w:hideMark/>
          </w:tcPr>
          <w:p w:rsidR="00722789" w:rsidRPr="00FE656E" w:rsidRDefault="00722789" w:rsidP="007D4F5E">
            <w:pPr>
              <w:keepNext/>
              <w:spacing w:before="40" w:after="40"/>
              <w:jc w:val="center"/>
              <w:rPr>
                <w:b/>
                <w:sz w:val="18"/>
                <w:szCs w:val="18"/>
              </w:rPr>
            </w:pPr>
            <w:r w:rsidRPr="00FE656E">
              <w:rPr>
                <w:sz w:val="18"/>
                <w:szCs w:val="18"/>
              </w:rPr>
              <w:t>2016</w:t>
            </w:r>
          </w:p>
        </w:tc>
        <w:tc>
          <w:tcPr>
            <w:tcW w:w="950" w:type="dxa"/>
            <w:tcBorders>
              <w:top w:val="single" w:sz="12" w:space="0" w:color="808080"/>
              <w:left w:val="single" w:sz="2" w:space="0" w:color="808080"/>
              <w:bottom w:val="single" w:sz="12" w:space="0" w:color="808080"/>
              <w:right w:val="single" w:sz="2" w:space="0" w:color="808080"/>
            </w:tcBorders>
            <w:hideMark/>
          </w:tcPr>
          <w:p w:rsidR="00722789" w:rsidRPr="00FE656E" w:rsidRDefault="00722789" w:rsidP="007D4F5E">
            <w:pPr>
              <w:keepNext/>
              <w:spacing w:before="40" w:after="40"/>
              <w:jc w:val="center"/>
              <w:rPr>
                <w:b/>
                <w:sz w:val="18"/>
                <w:szCs w:val="18"/>
              </w:rPr>
            </w:pPr>
            <w:r w:rsidRPr="00FE656E">
              <w:rPr>
                <w:sz w:val="18"/>
                <w:szCs w:val="18"/>
              </w:rPr>
              <w:t>2017</w:t>
            </w:r>
          </w:p>
        </w:tc>
        <w:tc>
          <w:tcPr>
            <w:tcW w:w="949" w:type="dxa"/>
            <w:tcBorders>
              <w:top w:val="single" w:sz="12" w:space="0" w:color="808080"/>
              <w:left w:val="single" w:sz="2" w:space="0" w:color="808080"/>
              <w:bottom w:val="single" w:sz="12" w:space="0" w:color="808080"/>
              <w:right w:val="single" w:sz="2" w:space="0" w:color="808080"/>
            </w:tcBorders>
          </w:tcPr>
          <w:p w:rsidR="00722789" w:rsidRPr="00FE656E" w:rsidRDefault="00722789" w:rsidP="007D4F5E">
            <w:pPr>
              <w:keepNext/>
              <w:spacing w:before="40" w:after="40"/>
              <w:jc w:val="center"/>
              <w:rPr>
                <w:sz w:val="18"/>
                <w:szCs w:val="18"/>
              </w:rPr>
            </w:pPr>
            <w:r w:rsidRPr="00FE656E">
              <w:rPr>
                <w:sz w:val="18"/>
                <w:szCs w:val="18"/>
              </w:rPr>
              <w:t>2018</w:t>
            </w:r>
          </w:p>
        </w:tc>
        <w:tc>
          <w:tcPr>
            <w:tcW w:w="949" w:type="dxa"/>
            <w:tcBorders>
              <w:top w:val="single" w:sz="12" w:space="0" w:color="808080"/>
              <w:left w:val="single" w:sz="2" w:space="0" w:color="808080"/>
              <w:bottom w:val="single" w:sz="12" w:space="0" w:color="808080"/>
              <w:right w:val="single" w:sz="12" w:space="0" w:color="808080"/>
            </w:tcBorders>
            <w:hideMark/>
          </w:tcPr>
          <w:p w:rsidR="00722789" w:rsidRPr="00FE656E" w:rsidRDefault="00722789" w:rsidP="007D4F5E">
            <w:pPr>
              <w:keepNext/>
              <w:spacing w:before="40" w:after="40"/>
              <w:jc w:val="center"/>
              <w:rPr>
                <w:b/>
                <w:sz w:val="18"/>
                <w:szCs w:val="18"/>
              </w:rPr>
            </w:pPr>
            <w:r w:rsidRPr="00FE656E">
              <w:rPr>
                <w:sz w:val="18"/>
                <w:szCs w:val="18"/>
              </w:rPr>
              <w:t>2019</w:t>
            </w:r>
          </w:p>
        </w:tc>
        <w:tc>
          <w:tcPr>
            <w:tcW w:w="949" w:type="dxa"/>
            <w:tcBorders>
              <w:top w:val="single" w:sz="12" w:space="0" w:color="808080"/>
              <w:left w:val="single" w:sz="2" w:space="0" w:color="808080"/>
              <w:bottom w:val="single" w:sz="12" w:space="0" w:color="808080"/>
              <w:right w:val="single" w:sz="12" w:space="0" w:color="808080"/>
            </w:tcBorders>
          </w:tcPr>
          <w:p w:rsidR="00722789" w:rsidRPr="00FE656E" w:rsidRDefault="00722789" w:rsidP="007D4F5E">
            <w:pPr>
              <w:keepNext/>
              <w:spacing w:before="40" w:after="40"/>
              <w:jc w:val="center"/>
              <w:rPr>
                <w:sz w:val="18"/>
                <w:szCs w:val="18"/>
              </w:rPr>
            </w:pPr>
            <w:r>
              <w:rPr>
                <w:sz w:val="18"/>
                <w:szCs w:val="18"/>
              </w:rPr>
              <w:t>2020</w:t>
            </w:r>
          </w:p>
        </w:tc>
        <w:tc>
          <w:tcPr>
            <w:tcW w:w="1085" w:type="dxa"/>
            <w:tcBorders>
              <w:top w:val="single" w:sz="12" w:space="0" w:color="808080"/>
              <w:left w:val="single" w:sz="2" w:space="0" w:color="808080"/>
              <w:bottom w:val="single" w:sz="12" w:space="0" w:color="808080"/>
              <w:right w:val="single" w:sz="12" w:space="0" w:color="808080"/>
            </w:tcBorders>
          </w:tcPr>
          <w:p w:rsidR="00722789" w:rsidRDefault="00722789" w:rsidP="007D4F5E">
            <w:pPr>
              <w:keepNext/>
              <w:spacing w:before="40" w:after="40"/>
              <w:jc w:val="center"/>
              <w:rPr>
                <w:sz w:val="18"/>
                <w:szCs w:val="18"/>
              </w:rPr>
            </w:pPr>
            <w:r>
              <w:rPr>
                <w:sz w:val="18"/>
                <w:szCs w:val="18"/>
              </w:rPr>
              <w:t>2021</w:t>
            </w:r>
          </w:p>
        </w:tc>
      </w:tr>
      <w:tr w:rsidR="00722789" w:rsidRPr="00FE656E" w:rsidTr="007D4F5E">
        <w:trPr>
          <w:cantSplit/>
          <w:trHeight w:val="366"/>
        </w:trPr>
        <w:tc>
          <w:tcPr>
            <w:tcW w:w="544" w:type="dxa"/>
            <w:tcBorders>
              <w:top w:val="single" w:sz="2" w:space="0" w:color="808080"/>
              <w:left w:val="single" w:sz="12" w:space="0" w:color="808080"/>
              <w:bottom w:val="single" w:sz="2" w:space="0" w:color="808080"/>
              <w:right w:val="single" w:sz="2" w:space="0" w:color="808080"/>
            </w:tcBorders>
            <w:hideMark/>
          </w:tcPr>
          <w:p w:rsidR="00722789" w:rsidRPr="002A30BC" w:rsidRDefault="00722789" w:rsidP="007D4F5E">
            <w:pPr>
              <w:spacing w:before="40" w:after="40"/>
              <w:rPr>
                <w:sz w:val="18"/>
                <w:szCs w:val="18"/>
              </w:rPr>
            </w:pPr>
          </w:p>
        </w:tc>
        <w:tc>
          <w:tcPr>
            <w:tcW w:w="5127"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keepNext/>
              <w:rPr>
                <w:bCs/>
              </w:rPr>
            </w:pPr>
            <w:r w:rsidRPr="00984F63">
              <w:rPr>
                <w:bCs/>
              </w:rPr>
              <w:t>Подпрограмма /всего</w:t>
            </w:r>
          </w:p>
          <w:p w:rsidR="00722789" w:rsidRPr="00984F63" w:rsidRDefault="00722789" w:rsidP="007D4F5E">
            <w:pPr>
              <w:keepNext/>
              <w:jc w:val="center"/>
              <w:rPr>
                <w:bCs/>
              </w:rPr>
            </w:pPr>
          </w:p>
        </w:tc>
        <w:tc>
          <w:tcPr>
            <w:tcW w:w="1926"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after="40"/>
              <w:jc w:val="center"/>
              <w:rPr>
                <w:b/>
              </w:rPr>
            </w:pP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after="40"/>
              <w:jc w:val="center"/>
              <w:rPr>
                <w:b/>
              </w:rPr>
            </w:pPr>
            <w:r w:rsidRPr="00984F63">
              <w:rPr>
                <w:b/>
              </w:rPr>
              <w:t>4303,4</w:t>
            </w: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after="40"/>
              <w:jc w:val="center"/>
              <w:rPr>
                <w:b/>
              </w:rPr>
            </w:pPr>
            <w:r w:rsidRPr="00984F63">
              <w:rPr>
                <w:b/>
              </w:rPr>
              <w:t>3747,1</w:t>
            </w: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after="40"/>
              <w:jc w:val="center"/>
              <w:rPr>
                <w:b/>
              </w:rPr>
            </w:pPr>
            <w:r w:rsidRPr="00984F63">
              <w:rPr>
                <w:b/>
              </w:rPr>
              <w:t>3603,5</w:t>
            </w:r>
          </w:p>
        </w:tc>
        <w:tc>
          <w:tcPr>
            <w:tcW w:w="950"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after="40"/>
              <w:jc w:val="center"/>
              <w:rPr>
                <w:b/>
              </w:rPr>
            </w:pPr>
            <w:r>
              <w:rPr>
                <w:b/>
              </w:rPr>
              <w:t>3848,4</w:t>
            </w:r>
          </w:p>
        </w:tc>
        <w:tc>
          <w:tcPr>
            <w:tcW w:w="949" w:type="dxa"/>
            <w:tcBorders>
              <w:top w:val="single" w:sz="2" w:space="0" w:color="808080"/>
              <w:left w:val="single" w:sz="2" w:space="0" w:color="808080"/>
              <w:bottom w:val="single" w:sz="2" w:space="0" w:color="808080"/>
              <w:right w:val="single" w:sz="2" w:space="0" w:color="808080"/>
            </w:tcBorders>
          </w:tcPr>
          <w:p w:rsidR="00722789" w:rsidRPr="001C5563" w:rsidRDefault="00722789" w:rsidP="007D4F5E">
            <w:pPr>
              <w:spacing w:before="40" w:after="40"/>
              <w:jc w:val="center"/>
              <w:rPr>
                <w:b/>
              </w:rPr>
            </w:pPr>
            <w:r>
              <w:rPr>
                <w:b/>
              </w:rPr>
              <w:t>4305,3</w:t>
            </w:r>
          </w:p>
        </w:tc>
        <w:tc>
          <w:tcPr>
            <w:tcW w:w="949" w:type="dxa"/>
            <w:tcBorders>
              <w:top w:val="single" w:sz="2" w:space="0" w:color="808080"/>
              <w:left w:val="single" w:sz="2" w:space="0" w:color="808080"/>
              <w:bottom w:val="single" w:sz="2" w:space="0" w:color="808080"/>
              <w:right w:val="single" w:sz="12" w:space="0" w:color="808080"/>
            </w:tcBorders>
          </w:tcPr>
          <w:p w:rsidR="00722789" w:rsidRPr="00123247" w:rsidRDefault="00722789" w:rsidP="007D4F5E">
            <w:pPr>
              <w:spacing w:before="40" w:after="40"/>
              <w:jc w:val="center"/>
              <w:rPr>
                <w:b/>
              </w:rPr>
            </w:pPr>
            <w:r>
              <w:rPr>
                <w:b/>
              </w:rPr>
              <w:t>4349,0</w:t>
            </w:r>
          </w:p>
        </w:tc>
        <w:tc>
          <w:tcPr>
            <w:tcW w:w="949" w:type="dxa"/>
            <w:tcBorders>
              <w:top w:val="single" w:sz="2" w:space="0" w:color="808080"/>
              <w:left w:val="single" w:sz="2" w:space="0" w:color="808080"/>
              <w:bottom w:val="single" w:sz="2" w:space="0" w:color="808080"/>
              <w:right w:val="single" w:sz="12" w:space="0" w:color="808080"/>
            </w:tcBorders>
          </w:tcPr>
          <w:p w:rsidR="00722789" w:rsidRPr="00123247" w:rsidRDefault="00722789" w:rsidP="007D4F5E">
            <w:pPr>
              <w:spacing w:before="40" w:after="40"/>
              <w:jc w:val="center"/>
              <w:rPr>
                <w:b/>
              </w:rPr>
            </w:pPr>
            <w:r w:rsidRPr="00123247">
              <w:rPr>
                <w:b/>
              </w:rPr>
              <w:t>3758,9</w:t>
            </w:r>
          </w:p>
        </w:tc>
        <w:tc>
          <w:tcPr>
            <w:tcW w:w="1085" w:type="dxa"/>
            <w:tcBorders>
              <w:top w:val="single" w:sz="2" w:space="0" w:color="808080"/>
              <w:left w:val="single" w:sz="2" w:space="0" w:color="808080"/>
              <w:bottom w:val="single" w:sz="2" w:space="0" w:color="808080"/>
              <w:right w:val="single" w:sz="12" w:space="0" w:color="808080"/>
            </w:tcBorders>
          </w:tcPr>
          <w:p w:rsidR="00722789" w:rsidRPr="00123247" w:rsidRDefault="00722789" w:rsidP="007D4F5E">
            <w:pPr>
              <w:spacing w:before="40" w:after="40"/>
              <w:jc w:val="center"/>
              <w:rPr>
                <w:b/>
              </w:rPr>
            </w:pPr>
            <w:r w:rsidRPr="00123247">
              <w:rPr>
                <w:b/>
              </w:rPr>
              <w:t>3758,9</w:t>
            </w:r>
          </w:p>
        </w:tc>
      </w:tr>
      <w:tr w:rsidR="00722789" w:rsidRPr="00FE656E" w:rsidTr="007D4F5E">
        <w:trPr>
          <w:cantSplit/>
          <w:trHeight w:val="345"/>
        </w:trPr>
        <w:tc>
          <w:tcPr>
            <w:tcW w:w="544" w:type="dxa"/>
            <w:tcBorders>
              <w:top w:val="single" w:sz="2" w:space="0" w:color="808080"/>
              <w:left w:val="single" w:sz="12" w:space="0" w:color="808080"/>
              <w:bottom w:val="single" w:sz="2" w:space="0" w:color="808080"/>
              <w:right w:val="single" w:sz="2" w:space="0" w:color="808080"/>
            </w:tcBorders>
          </w:tcPr>
          <w:p w:rsidR="00722789" w:rsidRPr="002A30BC" w:rsidRDefault="00722789" w:rsidP="007D4F5E">
            <w:pPr>
              <w:spacing w:before="40" w:after="40"/>
              <w:rPr>
                <w:sz w:val="18"/>
                <w:szCs w:val="18"/>
              </w:rPr>
            </w:pPr>
          </w:p>
        </w:tc>
        <w:tc>
          <w:tcPr>
            <w:tcW w:w="5127"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after="40"/>
            </w:pPr>
            <w:r w:rsidRPr="00984F63">
              <w:t>бюджетные ассигнования</w:t>
            </w:r>
          </w:p>
        </w:tc>
        <w:tc>
          <w:tcPr>
            <w:tcW w:w="1926"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after="40"/>
              <w:jc w:val="center"/>
            </w:pP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after="40"/>
              <w:jc w:val="center"/>
            </w:pPr>
            <w:r w:rsidRPr="00984F63">
              <w:t>4303,4</w:t>
            </w: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after="40"/>
              <w:jc w:val="center"/>
            </w:pPr>
            <w:r w:rsidRPr="00984F63">
              <w:t>3747,1</w:t>
            </w: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after="40"/>
              <w:jc w:val="center"/>
            </w:pPr>
            <w:r w:rsidRPr="00984F63">
              <w:t>3603,5</w:t>
            </w:r>
          </w:p>
        </w:tc>
        <w:tc>
          <w:tcPr>
            <w:tcW w:w="950"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after="40"/>
              <w:jc w:val="center"/>
            </w:pPr>
            <w:r>
              <w:t>3848,4</w:t>
            </w: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after="40"/>
              <w:jc w:val="center"/>
            </w:pPr>
            <w:r>
              <w:t>4305,3</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after="40"/>
              <w:jc w:val="center"/>
            </w:pPr>
            <w:r>
              <w:t>4349,0</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after="40"/>
              <w:jc w:val="center"/>
            </w:pPr>
            <w:r>
              <w:t>3758,9</w:t>
            </w:r>
          </w:p>
        </w:tc>
        <w:tc>
          <w:tcPr>
            <w:tcW w:w="1085"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after="40"/>
              <w:jc w:val="center"/>
            </w:pPr>
            <w:r>
              <w:t>3758,9</w:t>
            </w:r>
          </w:p>
        </w:tc>
      </w:tr>
      <w:tr w:rsidR="00722789" w:rsidRPr="00FE656E" w:rsidTr="007D4F5E">
        <w:trPr>
          <w:cantSplit/>
          <w:trHeight w:val="270"/>
        </w:trPr>
        <w:tc>
          <w:tcPr>
            <w:tcW w:w="544" w:type="dxa"/>
            <w:tcBorders>
              <w:top w:val="single" w:sz="2" w:space="0" w:color="808080"/>
              <w:left w:val="single" w:sz="12" w:space="0" w:color="808080"/>
              <w:bottom w:val="single" w:sz="2" w:space="0" w:color="808080"/>
              <w:right w:val="single" w:sz="2" w:space="0" w:color="808080"/>
            </w:tcBorders>
          </w:tcPr>
          <w:p w:rsidR="00722789" w:rsidRPr="002A30BC" w:rsidRDefault="00722789" w:rsidP="007D4F5E">
            <w:pPr>
              <w:rPr>
                <w:sz w:val="18"/>
                <w:szCs w:val="18"/>
              </w:rPr>
            </w:pPr>
          </w:p>
        </w:tc>
        <w:tc>
          <w:tcPr>
            <w:tcW w:w="5127"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r w:rsidRPr="00984F63">
              <w:t>- областной бюджет</w:t>
            </w:r>
          </w:p>
        </w:tc>
        <w:tc>
          <w:tcPr>
            <w:tcW w:w="1926"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jc w:val="center"/>
            </w:pP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jc w:val="center"/>
            </w:pPr>
            <w:r w:rsidRPr="00984F63">
              <w:t>26,5</w:t>
            </w: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jc w:val="center"/>
            </w:pPr>
            <w:r w:rsidRPr="00984F63">
              <w:t>48,8</w:t>
            </w: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jc w:val="center"/>
            </w:pPr>
            <w:r w:rsidRPr="00984F63">
              <w:t>10,1</w:t>
            </w:r>
          </w:p>
        </w:tc>
        <w:tc>
          <w:tcPr>
            <w:tcW w:w="950"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jc w:val="center"/>
            </w:pPr>
            <w:r w:rsidRPr="00984F63">
              <w:t>163,</w:t>
            </w:r>
            <w:r>
              <w:t>6</w:t>
            </w: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jc w:val="center"/>
            </w:pPr>
            <w:r>
              <w:t>407,5</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jc w:val="center"/>
            </w:pPr>
            <w:r>
              <w:t>662,6</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jc w:val="center"/>
            </w:pPr>
            <w:r>
              <w:t>0,0</w:t>
            </w:r>
          </w:p>
        </w:tc>
        <w:tc>
          <w:tcPr>
            <w:tcW w:w="1085" w:type="dxa"/>
            <w:tcBorders>
              <w:top w:val="single" w:sz="2" w:space="0" w:color="808080"/>
              <w:left w:val="single" w:sz="2" w:space="0" w:color="808080"/>
              <w:bottom w:val="single" w:sz="2" w:space="0" w:color="808080"/>
              <w:right w:val="single" w:sz="12" w:space="0" w:color="808080"/>
            </w:tcBorders>
          </w:tcPr>
          <w:p w:rsidR="00722789" w:rsidRDefault="00722789" w:rsidP="007D4F5E">
            <w:pPr>
              <w:jc w:val="center"/>
            </w:pPr>
            <w:r>
              <w:t>0,0</w:t>
            </w:r>
          </w:p>
        </w:tc>
      </w:tr>
      <w:tr w:rsidR="00722789" w:rsidRPr="00FE656E" w:rsidTr="007D4F5E">
        <w:trPr>
          <w:cantSplit/>
          <w:trHeight w:val="345"/>
        </w:trPr>
        <w:tc>
          <w:tcPr>
            <w:tcW w:w="544" w:type="dxa"/>
            <w:tcBorders>
              <w:top w:val="single" w:sz="2" w:space="0" w:color="808080"/>
              <w:left w:val="single" w:sz="12" w:space="0" w:color="808080"/>
              <w:bottom w:val="single" w:sz="2" w:space="0" w:color="808080"/>
              <w:right w:val="single" w:sz="2" w:space="0" w:color="808080"/>
            </w:tcBorders>
          </w:tcPr>
          <w:p w:rsidR="00722789" w:rsidRPr="002A30BC" w:rsidRDefault="00722789" w:rsidP="007D4F5E">
            <w:pPr>
              <w:spacing w:before="40" w:after="40"/>
              <w:rPr>
                <w:sz w:val="18"/>
                <w:szCs w:val="18"/>
              </w:rPr>
            </w:pPr>
          </w:p>
        </w:tc>
        <w:tc>
          <w:tcPr>
            <w:tcW w:w="5127"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after="40"/>
            </w:pPr>
            <w:r w:rsidRPr="00984F63">
              <w:t>- бюджет Тейковского муниципального района</w:t>
            </w:r>
          </w:p>
        </w:tc>
        <w:tc>
          <w:tcPr>
            <w:tcW w:w="1926"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after="40"/>
              <w:jc w:val="center"/>
            </w:pP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after="40"/>
              <w:jc w:val="center"/>
            </w:pPr>
            <w:r w:rsidRPr="00984F63">
              <w:t>4276,9</w:t>
            </w: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after="40"/>
              <w:jc w:val="center"/>
            </w:pPr>
            <w:r w:rsidRPr="00984F63">
              <w:t>3698,3</w:t>
            </w: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after="40"/>
              <w:jc w:val="center"/>
            </w:pPr>
            <w:r w:rsidRPr="00984F63">
              <w:t>3593,4</w:t>
            </w:r>
          </w:p>
        </w:tc>
        <w:tc>
          <w:tcPr>
            <w:tcW w:w="950"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after="40"/>
              <w:jc w:val="center"/>
            </w:pPr>
            <w:r>
              <w:t>3684,8</w:t>
            </w: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after="40"/>
              <w:jc w:val="center"/>
            </w:pPr>
            <w:r>
              <w:t>3897,8</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after="40"/>
              <w:jc w:val="center"/>
            </w:pPr>
            <w:r>
              <w:t>3686,4</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after="40"/>
              <w:jc w:val="center"/>
            </w:pPr>
            <w:r>
              <w:t>3758,9</w:t>
            </w:r>
          </w:p>
        </w:tc>
        <w:tc>
          <w:tcPr>
            <w:tcW w:w="1085"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after="40"/>
              <w:jc w:val="center"/>
            </w:pPr>
            <w:r>
              <w:t>3758,9</w:t>
            </w:r>
          </w:p>
        </w:tc>
      </w:tr>
      <w:tr w:rsidR="00722789" w:rsidRPr="00FE656E" w:rsidTr="007D4F5E">
        <w:trPr>
          <w:cantSplit/>
          <w:trHeight w:val="540"/>
        </w:trPr>
        <w:tc>
          <w:tcPr>
            <w:tcW w:w="544" w:type="dxa"/>
            <w:tcBorders>
              <w:top w:val="single" w:sz="2" w:space="0" w:color="808080"/>
              <w:left w:val="single" w:sz="12" w:space="0" w:color="808080"/>
              <w:bottom w:val="single" w:sz="2" w:space="0" w:color="808080"/>
              <w:right w:val="single" w:sz="2" w:space="0" w:color="808080"/>
            </w:tcBorders>
            <w:hideMark/>
          </w:tcPr>
          <w:p w:rsidR="00722789" w:rsidRPr="002A30BC" w:rsidRDefault="00722789" w:rsidP="007D4F5E">
            <w:pPr>
              <w:spacing w:before="40" w:after="40"/>
              <w:rPr>
                <w:sz w:val="18"/>
                <w:szCs w:val="18"/>
              </w:rPr>
            </w:pPr>
            <w:r w:rsidRPr="002A30BC">
              <w:rPr>
                <w:sz w:val="18"/>
                <w:szCs w:val="18"/>
              </w:rPr>
              <w:t>1</w:t>
            </w:r>
          </w:p>
        </w:tc>
        <w:tc>
          <w:tcPr>
            <w:tcW w:w="5127"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tabs>
                <w:tab w:val="left" w:pos="990"/>
              </w:tabs>
              <w:contextualSpacing/>
              <w:jc w:val="both"/>
            </w:pPr>
            <w:r w:rsidRPr="00984F63">
              <w:t>Предоставление муниципальной услуги «</w:t>
            </w:r>
            <w:r>
              <w:t>О</w:t>
            </w:r>
            <w:r w:rsidRPr="00984F63">
              <w:t xml:space="preserve">рганизация дополнительного образования детей» </w:t>
            </w:r>
          </w:p>
        </w:tc>
        <w:tc>
          <w:tcPr>
            <w:tcW w:w="1926"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after="40"/>
              <w:jc w:val="center"/>
            </w:pPr>
            <w:r>
              <w:rPr>
                <w:sz w:val="22"/>
                <w:szCs w:val="22"/>
              </w:rPr>
              <w:t>образовательные организации</w:t>
            </w: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after="40"/>
              <w:jc w:val="center"/>
            </w:pPr>
            <w:r w:rsidRPr="00984F63">
              <w:t>4250,4</w:t>
            </w: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after="40"/>
              <w:jc w:val="center"/>
            </w:pPr>
            <w:r w:rsidRPr="00984F63">
              <w:t>3584,5</w:t>
            </w: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after="40"/>
              <w:jc w:val="center"/>
            </w:pPr>
            <w:r w:rsidRPr="00984F63">
              <w:t>3593,4</w:t>
            </w:r>
          </w:p>
        </w:tc>
        <w:tc>
          <w:tcPr>
            <w:tcW w:w="950" w:type="dxa"/>
            <w:tcBorders>
              <w:top w:val="single" w:sz="2" w:space="0" w:color="808080"/>
              <w:left w:val="single" w:sz="2" w:space="0" w:color="808080"/>
              <w:bottom w:val="single" w:sz="2" w:space="0" w:color="808080"/>
              <w:right w:val="single" w:sz="2" w:space="0" w:color="808080"/>
            </w:tcBorders>
            <w:hideMark/>
          </w:tcPr>
          <w:p w:rsidR="00722789" w:rsidRPr="0051630E" w:rsidRDefault="00722789" w:rsidP="007D4F5E">
            <w:pPr>
              <w:spacing w:before="40" w:after="40"/>
              <w:jc w:val="center"/>
            </w:pPr>
            <w:r w:rsidRPr="0051630E">
              <w:t>3305,4</w:t>
            </w: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after="40"/>
              <w:jc w:val="center"/>
            </w:pPr>
            <w:r>
              <w:t>3881,2</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after="40"/>
              <w:jc w:val="center"/>
            </w:pPr>
            <w:r>
              <w:t>3683,6</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after="40"/>
              <w:jc w:val="center"/>
            </w:pPr>
            <w:r>
              <w:t>3758,9</w:t>
            </w:r>
          </w:p>
        </w:tc>
        <w:tc>
          <w:tcPr>
            <w:tcW w:w="1085"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after="40"/>
              <w:jc w:val="center"/>
            </w:pPr>
            <w:r>
              <w:t>3758,9</w:t>
            </w:r>
          </w:p>
        </w:tc>
      </w:tr>
      <w:tr w:rsidR="00722789" w:rsidRPr="00FE656E" w:rsidTr="007D4F5E">
        <w:trPr>
          <w:cantSplit/>
          <w:trHeight w:val="345"/>
        </w:trPr>
        <w:tc>
          <w:tcPr>
            <w:tcW w:w="544" w:type="dxa"/>
            <w:tcBorders>
              <w:top w:val="single" w:sz="2" w:space="0" w:color="808080"/>
              <w:left w:val="single" w:sz="12" w:space="0" w:color="808080"/>
              <w:bottom w:val="single" w:sz="2" w:space="0" w:color="808080"/>
              <w:right w:val="single" w:sz="2" w:space="0" w:color="808080"/>
            </w:tcBorders>
          </w:tcPr>
          <w:p w:rsidR="00722789" w:rsidRPr="002A30BC" w:rsidRDefault="00722789" w:rsidP="007D4F5E">
            <w:pPr>
              <w:spacing w:before="40" w:after="40"/>
              <w:rPr>
                <w:sz w:val="18"/>
                <w:szCs w:val="18"/>
              </w:rPr>
            </w:pPr>
          </w:p>
        </w:tc>
        <w:tc>
          <w:tcPr>
            <w:tcW w:w="5127"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after="40"/>
            </w:pPr>
            <w:r w:rsidRPr="00984F63">
              <w:t>- бюджет Тейковского муниципального района</w:t>
            </w:r>
          </w:p>
        </w:tc>
        <w:tc>
          <w:tcPr>
            <w:tcW w:w="1926"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after="40"/>
              <w:jc w:val="center"/>
            </w:pP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after="40"/>
              <w:jc w:val="center"/>
            </w:pPr>
            <w:r w:rsidRPr="00984F63">
              <w:t>4250,4</w:t>
            </w: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after="40"/>
              <w:jc w:val="center"/>
            </w:pPr>
            <w:r w:rsidRPr="00984F63">
              <w:t>3584,5</w:t>
            </w: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after="40"/>
              <w:jc w:val="center"/>
            </w:pPr>
            <w:r w:rsidRPr="00984F63">
              <w:t>3593,4</w:t>
            </w:r>
          </w:p>
        </w:tc>
        <w:tc>
          <w:tcPr>
            <w:tcW w:w="950" w:type="dxa"/>
            <w:tcBorders>
              <w:top w:val="single" w:sz="2" w:space="0" w:color="808080"/>
              <w:left w:val="single" w:sz="2" w:space="0" w:color="808080"/>
              <w:bottom w:val="single" w:sz="2" w:space="0" w:color="808080"/>
              <w:right w:val="single" w:sz="2" w:space="0" w:color="808080"/>
            </w:tcBorders>
            <w:hideMark/>
          </w:tcPr>
          <w:p w:rsidR="00722789" w:rsidRPr="0051630E" w:rsidRDefault="00722789" w:rsidP="007D4F5E">
            <w:pPr>
              <w:spacing w:before="40" w:after="40"/>
              <w:jc w:val="center"/>
            </w:pPr>
            <w:r w:rsidRPr="0051630E">
              <w:t>3305,4</w:t>
            </w: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after="40"/>
              <w:jc w:val="center"/>
            </w:pPr>
            <w:r>
              <w:t>3881,2</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after="40"/>
              <w:jc w:val="center"/>
            </w:pPr>
            <w:r>
              <w:t>3683,6</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after="40"/>
              <w:jc w:val="center"/>
            </w:pPr>
            <w:r>
              <w:t>3758,9</w:t>
            </w:r>
          </w:p>
        </w:tc>
        <w:tc>
          <w:tcPr>
            <w:tcW w:w="1085"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after="40"/>
              <w:jc w:val="center"/>
            </w:pPr>
            <w:r>
              <w:t>3758,9</w:t>
            </w:r>
          </w:p>
        </w:tc>
      </w:tr>
      <w:tr w:rsidR="00722789" w:rsidRPr="00FE656E" w:rsidTr="007D4F5E">
        <w:trPr>
          <w:cantSplit/>
          <w:trHeight w:val="1365"/>
        </w:trPr>
        <w:tc>
          <w:tcPr>
            <w:tcW w:w="544" w:type="dxa"/>
            <w:tcBorders>
              <w:top w:val="single" w:sz="2" w:space="0" w:color="808080"/>
              <w:left w:val="single" w:sz="12" w:space="0" w:color="808080"/>
              <w:bottom w:val="single" w:sz="2" w:space="0" w:color="808080"/>
              <w:right w:val="single" w:sz="2" w:space="0" w:color="808080"/>
            </w:tcBorders>
            <w:hideMark/>
          </w:tcPr>
          <w:p w:rsidR="00722789" w:rsidRPr="002A30BC" w:rsidRDefault="00722789" w:rsidP="007D4F5E">
            <w:pPr>
              <w:spacing w:before="40" w:after="40"/>
              <w:rPr>
                <w:sz w:val="18"/>
                <w:szCs w:val="18"/>
              </w:rPr>
            </w:pPr>
            <w:r w:rsidRPr="002A30BC">
              <w:rPr>
                <w:sz w:val="18"/>
                <w:szCs w:val="18"/>
              </w:rPr>
              <w:t>2</w:t>
            </w:r>
          </w:p>
        </w:tc>
        <w:tc>
          <w:tcPr>
            <w:tcW w:w="5127"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tabs>
                <w:tab w:val="left" w:pos="552"/>
                <w:tab w:val="left" w:pos="1048"/>
                <w:tab w:val="left" w:pos="1951"/>
              </w:tabs>
              <w:jc w:val="both"/>
            </w:pPr>
            <w:r w:rsidRPr="00984F63">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w:t>
            </w:r>
          </w:p>
        </w:tc>
        <w:tc>
          <w:tcPr>
            <w:tcW w:w="1926"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after="40"/>
              <w:jc w:val="center"/>
            </w:pPr>
            <w:r>
              <w:rPr>
                <w:sz w:val="22"/>
                <w:szCs w:val="22"/>
              </w:rPr>
              <w:t>образовательные организации</w:t>
            </w: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after="40"/>
              <w:jc w:val="center"/>
            </w:pPr>
            <w:r w:rsidRPr="00984F63">
              <w:t>26,5</w:t>
            </w:r>
          </w:p>
        </w:tc>
        <w:tc>
          <w:tcPr>
            <w:tcW w:w="949" w:type="dxa"/>
            <w:tcBorders>
              <w:top w:val="single" w:sz="2" w:space="0" w:color="808080"/>
              <w:left w:val="single" w:sz="2" w:space="0" w:color="808080"/>
              <w:bottom w:val="single" w:sz="2" w:space="0" w:color="808080"/>
              <w:right w:val="single" w:sz="2" w:space="0" w:color="808080"/>
            </w:tcBorders>
            <w:shd w:val="clear" w:color="auto" w:fill="auto"/>
            <w:hideMark/>
          </w:tcPr>
          <w:p w:rsidR="00722789" w:rsidRPr="00984F63" w:rsidRDefault="00722789" w:rsidP="007D4F5E">
            <w:pPr>
              <w:spacing w:before="40" w:after="40"/>
              <w:jc w:val="center"/>
            </w:pPr>
            <w:r w:rsidRPr="00984F63">
              <w:t>0,0</w:t>
            </w: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after="40"/>
              <w:jc w:val="center"/>
            </w:pPr>
            <w:r w:rsidRPr="00984F63">
              <w:t>0,0</w:t>
            </w:r>
          </w:p>
        </w:tc>
        <w:tc>
          <w:tcPr>
            <w:tcW w:w="950"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after="40"/>
              <w:jc w:val="center"/>
            </w:pPr>
            <w:r w:rsidRPr="00984F63">
              <w:t>0,0</w:t>
            </w: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after="40"/>
              <w:jc w:val="center"/>
            </w:pPr>
            <w:r w:rsidRPr="00984F63">
              <w:t>0,0</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after="40"/>
              <w:jc w:val="center"/>
            </w:pPr>
            <w:r w:rsidRPr="00984F63">
              <w:t>0,0</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after="40"/>
              <w:jc w:val="center"/>
            </w:pPr>
            <w:r>
              <w:t>0,0</w:t>
            </w:r>
          </w:p>
        </w:tc>
        <w:tc>
          <w:tcPr>
            <w:tcW w:w="1085"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after="40"/>
              <w:jc w:val="center"/>
            </w:pPr>
            <w:r>
              <w:t>0,0</w:t>
            </w:r>
          </w:p>
        </w:tc>
      </w:tr>
      <w:tr w:rsidR="00722789" w:rsidRPr="00FE656E" w:rsidTr="007D4F5E">
        <w:trPr>
          <w:cantSplit/>
          <w:trHeight w:val="345"/>
        </w:trPr>
        <w:tc>
          <w:tcPr>
            <w:tcW w:w="544" w:type="dxa"/>
            <w:tcBorders>
              <w:top w:val="single" w:sz="2" w:space="0" w:color="808080"/>
              <w:left w:val="single" w:sz="12" w:space="0" w:color="808080"/>
              <w:bottom w:val="single" w:sz="2" w:space="0" w:color="808080"/>
              <w:right w:val="single" w:sz="2" w:space="0" w:color="808080"/>
            </w:tcBorders>
          </w:tcPr>
          <w:p w:rsidR="00722789" w:rsidRPr="002A30BC" w:rsidRDefault="00722789" w:rsidP="007D4F5E">
            <w:pPr>
              <w:spacing w:before="40" w:after="40"/>
              <w:rPr>
                <w:sz w:val="18"/>
                <w:szCs w:val="18"/>
              </w:rPr>
            </w:pPr>
          </w:p>
        </w:tc>
        <w:tc>
          <w:tcPr>
            <w:tcW w:w="5127"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after="40"/>
            </w:pPr>
            <w:r w:rsidRPr="00984F63">
              <w:t>- областной бюджет</w:t>
            </w:r>
          </w:p>
        </w:tc>
        <w:tc>
          <w:tcPr>
            <w:tcW w:w="1926"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after="40"/>
              <w:jc w:val="center"/>
            </w:pP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after="40"/>
              <w:jc w:val="center"/>
            </w:pPr>
            <w:r w:rsidRPr="00984F63">
              <w:t>26,5</w:t>
            </w:r>
          </w:p>
        </w:tc>
        <w:tc>
          <w:tcPr>
            <w:tcW w:w="949" w:type="dxa"/>
            <w:tcBorders>
              <w:top w:val="single" w:sz="2" w:space="0" w:color="808080"/>
              <w:left w:val="single" w:sz="2" w:space="0" w:color="808080"/>
              <w:bottom w:val="single" w:sz="2" w:space="0" w:color="808080"/>
              <w:right w:val="single" w:sz="2" w:space="0" w:color="808080"/>
            </w:tcBorders>
            <w:shd w:val="clear" w:color="auto" w:fill="auto"/>
            <w:hideMark/>
          </w:tcPr>
          <w:p w:rsidR="00722789" w:rsidRPr="00984F63" w:rsidRDefault="00722789" w:rsidP="007D4F5E">
            <w:pPr>
              <w:spacing w:before="40" w:after="40"/>
              <w:jc w:val="center"/>
            </w:pPr>
            <w:r w:rsidRPr="00984F63">
              <w:t>0,0</w:t>
            </w: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after="40"/>
              <w:jc w:val="center"/>
            </w:pPr>
            <w:r w:rsidRPr="00984F63">
              <w:t>0,0</w:t>
            </w:r>
          </w:p>
        </w:tc>
        <w:tc>
          <w:tcPr>
            <w:tcW w:w="950"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after="40"/>
              <w:jc w:val="center"/>
            </w:pPr>
            <w:r w:rsidRPr="00984F63">
              <w:t>0,0</w:t>
            </w: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after="40"/>
              <w:jc w:val="center"/>
            </w:pPr>
            <w:r w:rsidRPr="00984F63">
              <w:t>0,0</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after="40"/>
              <w:jc w:val="center"/>
            </w:pPr>
            <w:r w:rsidRPr="00984F63">
              <w:t>0,0</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after="40"/>
              <w:jc w:val="center"/>
            </w:pPr>
            <w:r>
              <w:t>0,0</w:t>
            </w:r>
          </w:p>
        </w:tc>
        <w:tc>
          <w:tcPr>
            <w:tcW w:w="1085"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after="40"/>
              <w:jc w:val="center"/>
            </w:pPr>
            <w:r>
              <w:t>0,0</w:t>
            </w:r>
          </w:p>
        </w:tc>
      </w:tr>
      <w:tr w:rsidR="00722789" w:rsidRPr="00FE656E" w:rsidTr="007D4F5E">
        <w:trPr>
          <w:cantSplit/>
          <w:trHeight w:val="1650"/>
        </w:trPr>
        <w:tc>
          <w:tcPr>
            <w:tcW w:w="544" w:type="dxa"/>
            <w:tcBorders>
              <w:top w:val="single" w:sz="2" w:space="0" w:color="808080"/>
              <w:left w:val="single" w:sz="12" w:space="0" w:color="808080"/>
              <w:bottom w:val="single" w:sz="2" w:space="0" w:color="808080"/>
              <w:right w:val="single" w:sz="2" w:space="0" w:color="808080"/>
            </w:tcBorders>
          </w:tcPr>
          <w:p w:rsidR="00722789" w:rsidRPr="002A30BC" w:rsidRDefault="00722789" w:rsidP="007D4F5E">
            <w:pPr>
              <w:spacing w:before="40" w:after="40"/>
              <w:rPr>
                <w:sz w:val="18"/>
                <w:szCs w:val="18"/>
              </w:rPr>
            </w:pPr>
            <w:r w:rsidRPr="002A30BC">
              <w:rPr>
                <w:sz w:val="18"/>
                <w:szCs w:val="18"/>
              </w:rPr>
              <w:t>3</w:t>
            </w:r>
          </w:p>
        </w:tc>
        <w:tc>
          <w:tcPr>
            <w:tcW w:w="5127"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tabs>
                <w:tab w:val="left" w:pos="552"/>
                <w:tab w:val="left" w:pos="1048"/>
                <w:tab w:val="left" w:pos="1951"/>
              </w:tabs>
              <w:jc w:val="both"/>
            </w:pPr>
            <w:r w:rsidRPr="00984F63">
              <w:t xml:space="preserve">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w:t>
            </w:r>
            <w:r>
              <w:t xml:space="preserve">учителей </w:t>
            </w:r>
            <w:r w:rsidRPr="00984F63">
              <w:t>в Ивановской области</w:t>
            </w:r>
          </w:p>
        </w:tc>
        <w:tc>
          <w:tcPr>
            <w:tcW w:w="1926"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r>
              <w:rPr>
                <w:sz w:val="22"/>
                <w:szCs w:val="22"/>
              </w:rPr>
              <w:t>образовательные организации</w:t>
            </w: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jc w:val="center"/>
            </w:pPr>
            <w:r w:rsidRPr="00984F63">
              <w:t>0,0</w:t>
            </w: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jc w:val="center"/>
            </w:pPr>
            <w:r w:rsidRPr="00984F63">
              <w:t>0,0</w:t>
            </w: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jc w:val="center"/>
            </w:pPr>
            <w:r w:rsidRPr="00984F63">
              <w:t>0,0</w:t>
            </w:r>
          </w:p>
        </w:tc>
        <w:tc>
          <w:tcPr>
            <w:tcW w:w="950"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jc w:val="center"/>
            </w:pPr>
            <w:r w:rsidRPr="00984F63">
              <w:t>0,0</w:t>
            </w: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r>
              <w:t>36,1</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jc w:val="center"/>
            </w:pPr>
            <w:r w:rsidRPr="00984F63">
              <w:t>0,0</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jc w:val="center"/>
            </w:pPr>
            <w:r>
              <w:t>0,0</w:t>
            </w:r>
          </w:p>
        </w:tc>
        <w:tc>
          <w:tcPr>
            <w:tcW w:w="1085"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jc w:val="center"/>
            </w:pPr>
            <w:r>
              <w:t>0,0</w:t>
            </w:r>
          </w:p>
        </w:tc>
      </w:tr>
      <w:tr w:rsidR="00722789" w:rsidRPr="00FE656E" w:rsidTr="007D4F5E">
        <w:trPr>
          <w:cantSplit/>
          <w:trHeight w:val="300"/>
        </w:trPr>
        <w:tc>
          <w:tcPr>
            <w:tcW w:w="544" w:type="dxa"/>
            <w:tcBorders>
              <w:top w:val="single" w:sz="2" w:space="0" w:color="808080"/>
              <w:left w:val="single" w:sz="12" w:space="0" w:color="808080"/>
              <w:bottom w:val="single" w:sz="2" w:space="0" w:color="808080"/>
              <w:right w:val="single" w:sz="2" w:space="0" w:color="808080"/>
            </w:tcBorders>
          </w:tcPr>
          <w:p w:rsidR="00722789" w:rsidRPr="002A30BC" w:rsidRDefault="00722789" w:rsidP="007D4F5E">
            <w:pPr>
              <w:spacing w:before="40" w:after="40"/>
              <w:rPr>
                <w:sz w:val="18"/>
                <w:szCs w:val="18"/>
              </w:rPr>
            </w:pPr>
          </w:p>
        </w:tc>
        <w:tc>
          <w:tcPr>
            <w:tcW w:w="5127"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tabs>
                <w:tab w:val="left" w:pos="552"/>
                <w:tab w:val="left" w:pos="1048"/>
                <w:tab w:val="left" w:pos="1951"/>
              </w:tabs>
              <w:jc w:val="both"/>
            </w:pPr>
            <w:r w:rsidRPr="00984F63">
              <w:t>- областной бюджет</w:t>
            </w:r>
          </w:p>
        </w:tc>
        <w:tc>
          <w:tcPr>
            <w:tcW w:w="1926"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jc w:val="center"/>
            </w:pPr>
            <w:r w:rsidRPr="00984F63">
              <w:t>0,0</w:t>
            </w: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jc w:val="center"/>
            </w:pPr>
            <w:r w:rsidRPr="00984F63">
              <w:t>0,0</w:t>
            </w: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jc w:val="center"/>
            </w:pPr>
            <w:r w:rsidRPr="00984F63">
              <w:t>0,0</w:t>
            </w:r>
          </w:p>
        </w:tc>
        <w:tc>
          <w:tcPr>
            <w:tcW w:w="950"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jc w:val="center"/>
            </w:pPr>
            <w:r w:rsidRPr="00984F63">
              <w:t>0,0</w:t>
            </w: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r>
              <w:t>36,1</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jc w:val="center"/>
            </w:pPr>
            <w:r w:rsidRPr="00984F63">
              <w:t>0,0</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jc w:val="center"/>
            </w:pPr>
            <w:r>
              <w:t>0,0</w:t>
            </w:r>
          </w:p>
        </w:tc>
        <w:tc>
          <w:tcPr>
            <w:tcW w:w="1085"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jc w:val="center"/>
            </w:pPr>
            <w:r>
              <w:t>0,0</w:t>
            </w:r>
          </w:p>
        </w:tc>
      </w:tr>
      <w:tr w:rsidR="00722789" w:rsidRPr="00FE656E" w:rsidTr="007D4F5E">
        <w:trPr>
          <w:cantSplit/>
          <w:trHeight w:val="1380"/>
        </w:trPr>
        <w:tc>
          <w:tcPr>
            <w:tcW w:w="544" w:type="dxa"/>
            <w:tcBorders>
              <w:top w:val="single" w:sz="2" w:space="0" w:color="808080"/>
              <w:left w:val="single" w:sz="12" w:space="0" w:color="808080"/>
              <w:bottom w:val="single" w:sz="2" w:space="0" w:color="808080"/>
              <w:right w:val="single" w:sz="2" w:space="0" w:color="808080"/>
            </w:tcBorders>
          </w:tcPr>
          <w:p w:rsidR="00722789" w:rsidRPr="002A30BC" w:rsidRDefault="00722789" w:rsidP="007D4F5E">
            <w:pPr>
              <w:spacing w:before="40" w:after="40"/>
              <w:rPr>
                <w:sz w:val="18"/>
                <w:szCs w:val="18"/>
              </w:rPr>
            </w:pPr>
            <w:r w:rsidRPr="002A30BC">
              <w:rPr>
                <w:sz w:val="18"/>
                <w:szCs w:val="18"/>
              </w:rPr>
              <w:lastRenderedPageBreak/>
              <w:t>4.</w:t>
            </w:r>
          </w:p>
        </w:tc>
        <w:tc>
          <w:tcPr>
            <w:tcW w:w="5127"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tabs>
                <w:tab w:val="left" w:pos="552"/>
                <w:tab w:val="left" w:pos="1048"/>
                <w:tab w:val="left" w:pos="1951"/>
              </w:tabs>
              <w:jc w:val="both"/>
            </w:pPr>
            <w:r w:rsidRPr="00984F63">
              <w:t>Расходы</w:t>
            </w:r>
            <w:r>
              <w:t>,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r w:rsidRPr="00984F63">
              <w:t xml:space="preserve"> </w:t>
            </w:r>
          </w:p>
        </w:tc>
        <w:tc>
          <w:tcPr>
            <w:tcW w:w="1926"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r>
              <w:rPr>
                <w:sz w:val="22"/>
                <w:szCs w:val="22"/>
              </w:rPr>
              <w:t>образовательные организации</w:t>
            </w: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jc w:val="center"/>
            </w:pPr>
            <w:r w:rsidRPr="00984F63">
              <w:t>26,5</w:t>
            </w: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jc w:val="center"/>
            </w:pPr>
            <w:r w:rsidRPr="00984F63">
              <w:t>113,8</w:t>
            </w: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jc w:val="center"/>
            </w:pPr>
            <w:r w:rsidRPr="00984F63">
              <w:t>0,0</w:t>
            </w:r>
          </w:p>
        </w:tc>
        <w:tc>
          <w:tcPr>
            <w:tcW w:w="950" w:type="dxa"/>
            <w:tcBorders>
              <w:top w:val="single" w:sz="2" w:space="0" w:color="808080"/>
              <w:left w:val="single" w:sz="2" w:space="0" w:color="808080"/>
              <w:bottom w:val="single" w:sz="2" w:space="0" w:color="808080"/>
              <w:right w:val="single" w:sz="2" w:space="0" w:color="808080"/>
            </w:tcBorders>
            <w:hideMark/>
          </w:tcPr>
          <w:p w:rsidR="00722789" w:rsidRPr="0051630E" w:rsidRDefault="00722789" w:rsidP="007D4F5E">
            <w:pPr>
              <w:spacing w:before="40"/>
              <w:jc w:val="center"/>
            </w:pPr>
            <w:r w:rsidRPr="0051630E">
              <w:t>379,4</w:t>
            </w: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r>
              <w:t>2,3</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jc w:val="center"/>
            </w:pPr>
            <w:r>
              <w:t>2,8</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jc w:val="center"/>
            </w:pPr>
            <w:r>
              <w:t>0,0</w:t>
            </w:r>
          </w:p>
        </w:tc>
        <w:tc>
          <w:tcPr>
            <w:tcW w:w="1085"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jc w:val="center"/>
            </w:pPr>
            <w:r>
              <w:t>0,0</w:t>
            </w:r>
          </w:p>
        </w:tc>
      </w:tr>
      <w:tr w:rsidR="00722789" w:rsidRPr="00FE656E" w:rsidTr="007D4F5E">
        <w:trPr>
          <w:cantSplit/>
          <w:trHeight w:val="144"/>
        </w:trPr>
        <w:tc>
          <w:tcPr>
            <w:tcW w:w="544" w:type="dxa"/>
            <w:tcBorders>
              <w:top w:val="single" w:sz="2" w:space="0" w:color="808080"/>
              <w:left w:val="single" w:sz="12" w:space="0" w:color="808080"/>
              <w:bottom w:val="single" w:sz="2" w:space="0" w:color="808080"/>
              <w:right w:val="single" w:sz="2" w:space="0" w:color="808080"/>
            </w:tcBorders>
          </w:tcPr>
          <w:p w:rsidR="00722789" w:rsidRPr="002A30BC" w:rsidRDefault="00722789" w:rsidP="007D4F5E">
            <w:pPr>
              <w:spacing w:before="40" w:after="40"/>
              <w:rPr>
                <w:sz w:val="18"/>
                <w:szCs w:val="18"/>
              </w:rPr>
            </w:pPr>
          </w:p>
        </w:tc>
        <w:tc>
          <w:tcPr>
            <w:tcW w:w="5127"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tabs>
                <w:tab w:val="left" w:pos="552"/>
                <w:tab w:val="left" w:pos="1048"/>
                <w:tab w:val="left" w:pos="1951"/>
              </w:tabs>
              <w:jc w:val="both"/>
            </w:pPr>
            <w:r w:rsidRPr="00984F63">
              <w:t>- бюджет Тейковского муниципального района</w:t>
            </w:r>
          </w:p>
        </w:tc>
        <w:tc>
          <w:tcPr>
            <w:tcW w:w="1926"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jc w:val="center"/>
            </w:pPr>
            <w:r w:rsidRPr="00984F63">
              <w:t>26,5</w:t>
            </w: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jc w:val="center"/>
            </w:pPr>
            <w:r w:rsidRPr="00984F63">
              <w:t>113,8</w:t>
            </w: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jc w:val="center"/>
            </w:pPr>
            <w:r w:rsidRPr="00984F63">
              <w:t>0,0</w:t>
            </w:r>
          </w:p>
        </w:tc>
        <w:tc>
          <w:tcPr>
            <w:tcW w:w="950" w:type="dxa"/>
            <w:tcBorders>
              <w:top w:val="single" w:sz="2" w:space="0" w:color="808080"/>
              <w:left w:val="single" w:sz="2" w:space="0" w:color="808080"/>
              <w:bottom w:val="single" w:sz="2" w:space="0" w:color="808080"/>
              <w:right w:val="single" w:sz="2" w:space="0" w:color="808080"/>
            </w:tcBorders>
            <w:hideMark/>
          </w:tcPr>
          <w:p w:rsidR="00722789" w:rsidRPr="0051630E" w:rsidRDefault="00722789" w:rsidP="007D4F5E">
            <w:pPr>
              <w:spacing w:before="40"/>
              <w:jc w:val="center"/>
            </w:pPr>
            <w:r w:rsidRPr="0051630E">
              <w:t>379,4</w:t>
            </w: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r>
              <w:t>2,3</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jc w:val="center"/>
            </w:pPr>
            <w:r>
              <w:t>2,8</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jc w:val="center"/>
            </w:pPr>
            <w:r>
              <w:t>0,0</w:t>
            </w:r>
          </w:p>
        </w:tc>
        <w:tc>
          <w:tcPr>
            <w:tcW w:w="1085"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jc w:val="center"/>
            </w:pPr>
            <w:r>
              <w:t>0,0</w:t>
            </w:r>
          </w:p>
        </w:tc>
      </w:tr>
      <w:tr w:rsidR="00722789" w:rsidRPr="00FE656E" w:rsidTr="007D4F5E">
        <w:trPr>
          <w:cantSplit/>
          <w:trHeight w:val="144"/>
        </w:trPr>
        <w:tc>
          <w:tcPr>
            <w:tcW w:w="544" w:type="dxa"/>
            <w:tcBorders>
              <w:top w:val="single" w:sz="2" w:space="0" w:color="808080"/>
              <w:left w:val="single" w:sz="12" w:space="0" w:color="808080"/>
              <w:bottom w:val="single" w:sz="2" w:space="0" w:color="808080"/>
              <w:right w:val="single" w:sz="2" w:space="0" w:color="808080"/>
            </w:tcBorders>
          </w:tcPr>
          <w:p w:rsidR="00722789" w:rsidRPr="002A30BC" w:rsidRDefault="00722789" w:rsidP="007D4F5E">
            <w:pPr>
              <w:spacing w:before="40" w:after="40"/>
              <w:rPr>
                <w:sz w:val="18"/>
                <w:szCs w:val="18"/>
              </w:rPr>
            </w:pPr>
            <w:r w:rsidRPr="002A30BC">
              <w:rPr>
                <w:sz w:val="18"/>
                <w:szCs w:val="18"/>
              </w:rPr>
              <w:t>5.</w:t>
            </w:r>
          </w:p>
        </w:tc>
        <w:tc>
          <w:tcPr>
            <w:tcW w:w="5127"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tabs>
                <w:tab w:val="left" w:pos="552"/>
                <w:tab w:val="left" w:pos="1048"/>
                <w:tab w:val="left" w:pos="1951"/>
              </w:tabs>
              <w:jc w:val="both"/>
            </w:pPr>
            <w:r w:rsidRPr="00984F63">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926"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r>
              <w:rPr>
                <w:sz w:val="22"/>
                <w:szCs w:val="22"/>
              </w:rPr>
              <w:t>образовательные организации</w:t>
            </w: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jc w:val="center"/>
            </w:pPr>
            <w:r w:rsidRPr="00984F63">
              <w:t>0,0</w:t>
            </w: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jc w:val="center"/>
            </w:pPr>
            <w:r w:rsidRPr="00984F63">
              <w:t>48,8</w:t>
            </w: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jc w:val="center"/>
            </w:pPr>
            <w:r w:rsidRPr="00984F63">
              <w:t>0,0</w:t>
            </w:r>
          </w:p>
        </w:tc>
        <w:tc>
          <w:tcPr>
            <w:tcW w:w="950"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jc w:val="center"/>
            </w:pPr>
            <w:r w:rsidRPr="00984F63">
              <w:t>118,4</w:t>
            </w: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r>
              <w:t>194,8</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jc w:val="center"/>
            </w:pPr>
            <w:r>
              <w:t>230,0</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jc w:val="center"/>
            </w:pPr>
            <w:r>
              <w:t>0,0</w:t>
            </w:r>
          </w:p>
        </w:tc>
        <w:tc>
          <w:tcPr>
            <w:tcW w:w="1085"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jc w:val="center"/>
            </w:pPr>
            <w:r>
              <w:t>0,0</w:t>
            </w:r>
          </w:p>
        </w:tc>
      </w:tr>
      <w:tr w:rsidR="00722789" w:rsidRPr="00FE656E" w:rsidTr="007D4F5E">
        <w:trPr>
          <w:cantSplit/>
          <w:trHeight w:val="144"/>
        </w:trPr>
        <w:tc>
          <w:tcPr>
            <w:tcW w:w="544" w:type="dxa"/>
            <w:tcBorders>
              <w:top w:val="single" w:sz="2" w:space="0" w:color="808080"/>
              <w:left w:val="single" w:sz="12" w:space="0" w:color="808080"/>
              <w:bottom w:val="single" w:sz="2" w:space="0" w:color="808080"/>
              <w:right w:val="single" w:sz="2" w:space="0" w:color="808080"/>
            </w:tcBorders>
          </w:tcPr>
          <w:p w:rsidR="00722789" w:rsidRPr="002A30BC" w:rsidRDefault="00722789" w:rsidP="007D4F5E">
            <w:pPr>
              <w:spacing w:before="40" w:after="40"/>
              <w:rPr>
                <w:sz w:val="18"/>
                <w:szCs w:val="18"/>
              </w:rPr>
            </w:pPr>
          </w:p>
        </w:tc>
        <w:tc>
          <w:tcPr>
            <w:tcW w:w="5127"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pPr>
            <w:r w:rsidRPr="00984F63">
              <w:t>- областной бюджет</w:t>
            </w:r>
          </w:p>
        </w:tc>
        <w:tc>
          <w:tcPr>
            <w:tcW w:w="1926"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jc w:val="center"/>
            </w:pPr>
            <w:r w:rsidRPr="00984F63">
              <w:t>0,0</w:t>
            </w: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jc w:val="center"/>
            </w:pPr>
            <w:r w:rsidRPr="00984F63">
              <w:t>48,8</w:t>
            </w:r>
          </w:p>
        </w:tc>
        <w:tc>
          <w:tcPr>
            <w:tcW w:w="949"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jc w:val="center"/>
            </w:pPr>
            <w:r w:rsidRPr="00984F63">
              <w:t>0,0</w:t>
            </w:r>
          </w:p>
        </w:tc>
        <w:tc>
          <w:tcPr>
            <w:tcW w:w="950" w:type="dxa"/>
            <w:tcBorders>
              <w:top w:val="single" w:sz="2" w:space="0" w:color="808080"/>
              <w:left w:val="single" w:sz="2" w:space="0" w:color="808080"/>
              <w:bottom w:val="single" w:sz="2" w:space="0" w:color="808080"/>
              <w:right w:val="single" w:sz="2" w:space="0" w:color="808080"/>
            </w:tcBorders>
            <w:hideMark/>
          </w:tcPr>
          <w:p w:rsidR="00722789" w:rsidRPr="00984F63" w:rsidRDefault="00722789" w:rsidP="007D4F5E">
            <w:pPr>
              <w:spacing w:before="40"/>
              <w:jc w:val="center"/>
            </w:pPr>
            <w:r w:rsidRPr="00984F63">
              <w:t>118,4</w:t>
            </w: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r>
              <w:t>194,8</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jc w:val="center"/>
            </w:pPr>
            <w:r w:rsidRPr="00984F63">
              <w:t>0,0</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jc w:val="center"/>
            </w:pPr>
            <w:r>
              <w:t>0,0</w:t>
            </w:r>
          </w:p>
        </w:tc>
        <w:tc>
          <w:tcPr>
            <w:tcW w:w="1085"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jc w:val="center"/>
            </w:pPr>
            <w:r>
              <w:t>0,0</w:t>
            </w:r>
          </w:p>
        </w:tc>
      </w:tr>
      <w:tr w:rsidR="00722789" w:rsidRPr="00FE656E" w:rsidTr="007D4F5E">
        <w:trPr>
          <w:cantSplit/>
          <w:trHeight w:val="144"/>
        </w:trPr>
        <w:tc>
          <w:tcPr>
            <w:tcW w:w="544" w:type="dxa"/>
            <w:tcBorders>
              <w:top w:val="single" w:sz="2" w:space="0" w:color="808080"/>
              <w:left w:val="single" w:sz="12" w:space="0" w:color="808080"/>
              <w:bottom w:val="single" w:sz="2" w:space="0" w:color="808080"/>
              <w:right w:val="single" w:sz="2" w:space="0" w:color="808080"/>
            </w:tcBorders>
          </w:tcPr>
          <w:p w:rsidR="00722789" w:rsidRPr="002A30BC" w:rsidRDefault="00722789" w:rsidP="007D4F5E">
            <w:pPr>
              <w:spacing w:before="40" w:after="40"/>
              <w:rPr>
                <w:sz w:val="18"/>
                <w:szCs w:val="18"/>
              </w:rPr>
            </w:pPr>
            <w:r w:rsidRPr="002A30BC">
              <w:rPr>
                <w:sz w:val="18"/>
                <w:szCs w:val="18"/>
              </w:rPr>
              <w:t>6</w:t>
            </w:r>
          </w:p>
        </w:tc>
        <w:tc>
          <w:tcPr>
            <w:tcW w:w="5127"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pPr>
            <w:r w:rsidRPr="00984F63">
              <w:t>Поддержка мер по обеспечению сбалансированности местных бюджетов</w:t>
            </w:r>
          </w:p>
        </w:tc>
        <w:tc>
          <w:tcPr>
            <w:tcW w:w="1926"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r>
              <w:rPr>
                <w:sz w:val="22"/>
                <w:szCs w:val="22"/>
              </w:rPr>
              <w:t>образовательные организации</w:t>
            </w: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r w:rsidRPr="00984F63">
              <w:t>0,0</w:t>
            </w: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r w:rsidRPr="00984F63">
              <w:t>0,0</w:t>
            </w: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r w:rsidRPr="00984F63">
              <w:t>10,1</w:t>
            </w:r>
          </w:p>
        </w:tc>
        <w:tc>
          <w:tcPr>
            <w:tcW w:w="950"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r w:rsidRPr="00984F63">
              <w:t>45,</w:t>
            </w:r>
            <w:r>
              <w:t>2</w:t>
            </w: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r>
              <w:t>176,6</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jc w:val="center"/>
            </w:pPr>
            <w:r>
              <w:t>432,6</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jc w:val="center"/>
            </w:pPr>
            <w:r>
              <w:t>0,0</w:t>
            </w:r>
          </w:p>
        </w:tc>
        <w:tc>
          <w:tcPr>
            <w:tcW w:w="1085"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jc w:val="center"/>
            </w:pPr>
            <w:r>
              <w:t>0,0</w:t>
            </w:r>
          </w:p>
        </w:tc>
      </w:tr>
      <w:tr w:rsidR="00722789" w:rsidRPr="00FE656E" w:rsidTr="007D4F5E">
        <w:trPr>
          <w:cantSplit/>
          <w:trHeight w:val="144"/>
        </w:trPr>
        <w:tc>
          <w:tcPr>
            <w:tcW w:w="544" w:type="dxa"/>
            <w:tcBorders>
              <w:top w:val="single" w:sz="2" w:space="0" w:color="808080"/>
              <w:left w:val="single" w:sz="12" w:space="0" w:color="808080"/>
              <w:bottom w:val="single" w:sz="2" w:space="0" w:color="808080"/>
              <w:right w:val="single" w:sz="2" w:space="0" w:color="808080"/>
            </w:tcBorders>
          </w:tcPr>
          <w:p w:rsidR="00722789" w:rsidRPr="002A30BC" w:rsidRDefault="00722789" w:rsidP="007D4F5E">
            <w:pPr>
              <w:spacing w:before="40" w:after="40"/>
              <w:rPr>
                <w:sz w:val="18"/>
                <w:szCs w:val="18"/>
              </w:rPr>
            </w:pPr>
          </w:p>
        </w:tc>
        <w:tc>
          <w:tcPr>
            <w:tcW w:w="5127"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pPr>
            <w:r w:rsidRPr="00984F63">
              <w:t>- областной бюджет</w:t>
            </w:r>
          </w:p>
        </w:tc>
        <w:tc>
          <w:tcPr>
            <w:tcW w:w="1926"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r w:rsidRPr="00984F63">
              <w:t>0,0</w:t>
            </w: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r w:rsidRPr="00984F63">
              <w:t>0,0</w:t>
            </w: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r w:rsidRPr="00984F63">
              <w:t>10,1</w:t>
            </w:r>
          </w:p>
        </w:tc>
        <w:tc>
          <w:tcPr>
            <w:tcW w:w="950"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r w:rsidRPr="00984F63">
              <w:t>45,</w:t>
            </w:r>
            <w:r>
              <w:t>2</w:t>
            </w: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r>
              <w:t>176,6</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jc w:val="center"/>
            </w:pPr>
            <w:r>
              <w:t>432,6</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jc w:val="center"/>
            </w:pPr>
            <w:r>
              <w:t>0,0</w:t>
            </w:r>
          </w:p>
        </w:tc>
        <w:tc>
          <w:tcPr>
            <w:tcW w:w="1085"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jc w:val="center"/>
            </w:pPr>
            <w:r>
              <w:t>0,0</w:t>
            </w:r>
          </w:p>
        </w:tc>
      </w:tr>
      <w:tr w:rsidR="00722789" w:rsidRPr="00FE656E" w:rsidTr="007D4F5E">
        <w:trPr>
          <w:cantSplit/>
          <w:trHeight w:val="144"/>
        </w:trPr>
        <w:tc>
          <w:tcPr>
            <w:tcW w:w="544" w:type="dxa"/>
            <w:tcBorders>
              <w:top w:val="single" w:sz="2" w:space="0" w:color="808080"/>
              <w:left w:val="single" w:sz="12" w:space="0" w:color="808080"/>
              <w:bottom w:val="single" w:sz="2" w:space="0" w:color="808080"/>
              <w:right w:val="single" w:sz="2" w:space="0" w:color="808080"/>
            </w:tcBorders>
          </w:tcPr>
          <w:p w:rsidR="00722789" w:rsidRPr="004B609B" w:rsidRDefault="00722789" w:rsidP="007D4F5E">
            <w:pPr>
              <w:spacing w:before="40" w:after="40"/>
              <w:rPr>
                <w:sz w:val="18"/>
                <w:szCs w:val="18"/>
              </w:rPr>
            </w:pPr>
            <w:r w:rsidRPr="004B609B">
              <w:rPr>
                <w:sz w:val="18"/>
                <w:szCs w:val="18"/>
              </w:rPr>
              <w:t>7</w:t>
            </w:r>
          </w:p>
        </w:tc>
        <w:tc>
          <w:tcPr>
            <w:tcW w:w="5127"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pPr>
            <w:r>
              <w:t>Расходы</w:t>
            </w:r>
            <w:r w:rsidRPr="00984F63">
              <w:t>, связанны</w:t>
            </w:r>
            <w:r>
              <w:t>е</w:t>
            </w:r>
            <w:r w:rsidRPr="00984F63">
              <w:t xml:space="preserve">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w:t>
            </w:r>
            <w:r>
              <w:t xml:space="preserve">учителей </w:t>
            </w:r>
            <w:r w:rsidRPr="00984F63">
              <w:t>в Ивановской области</w:t>
            </w:r>
          </w:p>
        </w:tc>
        <w:tc>
          <w:tcPr>
            <w:tcW w:w="1926" w:type="dxa"/>
            <w:tcBorders>
              <w:top w:val="single" w:sz="2" w:space="0" w:color="808080"/>
              <w:left w:val="single" w:sz="2" w:space="0" w:color="808080"/>
              <w:bottom w:val="single" w:sz="2" w:space="0" w:color="808080"/>
              <w:right w:val="single" w:sz="2" w:space="0" w:color="808080"/>
            </w:tcBorders>
          </w:tcPr>
          <w:p w:rsidR="00722789" w:rsidRDefault="00722789" w:rsidP="007D4F5E">
            <w:pPr>
              <w:spacing w:before="40"/>
              <w:jc w:val="center"/>
            </w:pPr>
            <w:r>
              <w:rPr>
                <w:sz w:val="22"/>
                <w:szCs w:val="22"/>
              </w:rPr>
              <w:t>образовательные организации</w:t>
            </w: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r>
              <w:t>0,0</w:t>
            </w: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r>
              <w:t>0,0</w:t>
            </w: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r>
              <w:t>0,0</w:t>
            </w:r>
          </w:p>
        </w:tc>
        <w:tc>
          <w:tcPr>
            <w:tcW w:w="950"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r>
              <w:t>0,0</w:t>
            </w: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r>
              <w:t>14,3</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jc w:val="center"/>
            </w:pPr>
            <w:r>
              <w:t>0,0</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jc w:val="center"/>
            </w:pPr>
            <w:r>
              <w:t>0,0</w:t>
            </w:r>
          </w:p>
        </w:tc>
        <w:tc>
          <w:tcPr>
            <w:tcW w:w="1085"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jc w:val="center"/>
            </w:pPr>
            <w:r>
              <w:t>0,0</w:t>
            </w:r>
          </w:p>
        </w:tc>
      </w:tr>
      <w:tr w:rsidR="00722789" w:rsidRPr="00FE656E" w:rsidTr="007D4F5E">
        <w:trPr>
          <w:cantSplit/>
          <w:trHeight w:val="144"/>
        </w:trPr>
        <w:tc>
          <w:tcPr>
            <w:tcW w:w="544" w:type="dxa"/>
            <w:tcBorders>
              <w:top w:val="single" w:sz="2" w:space="0" w:color="808080"/>
              <w:left w:val="single" w:sz="12" w:space="0" w:color="808080"/>
              <w:bottom w:val="single" w:sz="2" w:space="0" w:color="808080"/>
              <w:right w:val="single" w:sz="2" w:space="0" w:color="808080"/>
            </w:tcBorders>
          </w:tcPr>
          <w:p w:rsidR="00722789" w:rsidRPr="004B609B" w:rsidRDefault="00722789" w:rsidP="007D4F5E">
            <w:pPr>
              <w:spacing w:before="40" w:after="40"/>
              <w:rPr>
                <w:sz w:val="18"/>
                <w:szCs w:val="18"/>
              </w:rPr>
            </w:pPr>
          </w:p>
        </w:tc>
        <w:tc>
          <w:tcPr>
            <w:tcW w:w="5127"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tabs>
                <w:tab w:val="left" w:pos="552"/>
                <w:tab w:val="left" w:pos="1048"/>
                <w:tab w:val="left" w:pos="1951"/>
              </w:tabs>
              <w:jc w:val="both"/>
            </w:pPr>
            <w:r w:rsidRPr="00984F63">
              <w:t>- бюджет Тейковского муниципального района</w:t>
            </w:r>
          </w:p>
        </w:tc>
        <w:tc>
          <w:tcPr>
            <w:tcW w:w="1926" w:type="dxa"/>
            <w:tcBorders>
              <w:top w:val="single" w:sz="2" w:space="0" w:color="808080"/>
              <w:left w:val="single" w:sz="2" w:space="0" w:color="808080"/>
              <w:bottom w:val="single" w:sz="2" w:space="0" w:color="808080"/>
              <w:right w:val="single" w:sz="2" w:space="0" w:color="808080"/>
            </w:tcBorders>
          </w:tcPr>
          <w:p w:rsidR="00722789" w:rsidRDefault="00722789" w:rsidP="007D4F5E">
            <w:pPr>
              <w:spacing w:before="40"/>
              <w:jc w:val="center"/>
            </w:pP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r>
              <w:t>0,0</w:t>
            </w: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r>
              <w:t>0,0</w:t>
            </w: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r>
              <w:t>0,0</w:t>
            </w:r>
          </w:p>
        </w:tc>
        <w:tc>
          <w:tcPr>
            <w:tcW w:w="950"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r>
              <w:t>0,0</w:t>
            </w:r>
          </w:p>
        </w:tc>
        <w:tc>
          <w:tcPr>
            <w:tcW w:w="949" w:type="dxa"/>
            <w:tcBorders>
              <w:top w:val="single" w:sz="2" w:space="0" w:color="808080"/>
              <w:left w:val="single" w:sz="2" w:space="0" w:color="808080"/>
              <w:bottom w:val="single" w:sz="2" w:space="0" w:color="808080"/>
              <w:right w:val="single" w:sz="2" w:space="0" w:color="808080"/>
            </w:tcBorders>
          </w:tcPr>
          <w:p w:rsidR="00722789" w:rsidRPr="00984F63" w:rsidRDefault="00722789" w:rsidP="007D4F5E">
            <w:pPr>
              <w:spacing w:before="40"/>
              <w:jc w:val="center"/>
            </w:pPr>
            <w:r>
              <w:t>14,3</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jc w:val="center"/>
            </w:pPr>
            <w:r>
              <w:t>0,0</w:t>
            </w:r>
          </w:p>
        </w:tc>
        <w:tc>
          <w:tcPr>
            <w:tcW w:w="949" w:type="dxa"/>
            <w:tcBorders>
              <w:top w:val="single" w:sz="2" w:space="0" w:color="808080"/>
              <w:left w:val="single" w:sz="2" w:space="0" w:color="808080"/>
              <w:bottom w:val="single" w:sz="2" w:space="0" w:color="808080"/>
              <w:right w:val="single" w:sz="12" w:space="0" w:color="808080"/>
            </w:tcBorders>
          </w:tcPr>
          <w:p w:rsidR="00722789" w:rsidRPr="00984F63" w:rsidRDefault="00722789" w:rsidP="007D4F5E">
            <w:pPr>
              <w:spacing w:before="40"/>
              <w:jc w:val="center"/>
            </w:pPr>
            <w:r>
              <w:t>0,0</w:t>
            </w:r>
          </w:p>
        </w:tc>
        <w:tc>
          <w:tcPr>
            <w:tcW w:w="1085" w:type="dxa"/>
            <w:tcBorders>
              <w:top w:val="single" w:sz="2" w:space="0" w:color="808080"/>
              <w:left w:val="single" w:sz="2" w:space="0" w:color="808080"/>
              <w:bottom w:val="single" w:sz="2" w:space="0" w:color="808080"/>
              <w:right w:val="single" w:sz="12" w:space="0" w:color="808080"/>
            </w:tcBorders>
          </w:tcPr>
          <w:p w:rsidR="00722789" w:rsidRDefault="00722789" w:rsidP="007D4F5E">
            <w:pPr>
              <w:spacing w:before="40"/>
              <w:jc w:val="center"/>
            </w:pPr>
            <w:r>
              <w:t>0,0</w:t>
            </w:r>
          </w:p>
        </w:tc>
      </w:tr>
    </w:tbl>
    <w:p w:rsidR="00722789" w:rsidRDefault="00722789" w:rsidP="00722789">
      <w:pPr>
        <w:keepNext/>
      </w:pPr>
    </w:p>
    <w:p w:rsidR="00722789" w:rsidRDefault="00722789" w:rsidP="00722789">
      <w:pPr>
        <w:keepNext/>
        <w:jc w:val="center"/>
        <w:outlineLvl w:val="2"/>
        <w:sectPr w:rsidR="00722789" w:rsidSect="00524D5D">
          <w:pgSz w:w="16838" w:h="11906" w:orient="landscape"/>
          <w:pgMar w:top="1701" w:right="1134" w:bottom="851" w:left="1134" w:header="709" w:footer="709" w:gutter="0"/>
          <w:cols w:space="708"/>
          <w:docGrid w:linePitch="360"/>
        </w:sectPr>
      </w:pPr>
    </w:p>
    <w:p w:rsidR="00722789" w:rsidRPr="00D150C4" w:rsidRDefault="00722789" w:rsidP="00722789">
      <w:pPr>
        <w:pStyle w:val="aff1"/>
        <w:jc w:val="right"/>
        <w:rPr>
          <w:rFonts w:ascii="Times New Roman" w:hAnsi="Times New Roman"/>
          <w:sz w:val="24"/>
          <w:szCs w:val="24"/>
        </w:rPr>
      </w:pPr>
      <w:r w:rsidRPr="00D150C4">
        <w:rPr>
          <w:rFonts w:ascii="Times New Roman" w:hAnsi="Times New Roman"/>
          <w:sz w:val="24"/>
          <w:szCs w:val="24"/>
        </w:rPr>
        <w:lastRenderedPageBreak/>
        <w:t xml:space="preserve">Приложение 7                </w:t>
      </w:r>
    </w:p>
    <w:p w:rsidR="00722789" w:rsidRPr="00D150C4" w:rsidRDefault="00722789" w:rsidP="00722789">
      <w:pPr>
        <w:pStyle w:val="aff1"/>
        <w:jc w:val="right"/>
        <w:rPr>
          <w:rFonts w:ascii="Times New Roman" w:hAnsi="Times New Roman"/>
          <w:sz w:val="24"/>
          <w:szCs w:val="24"/>
        </w:rPr>
      </w:pPr>
      <w:r w:rsidRPr="00D150C4">
        <w:rPr>
          <w:rFonts w:ascii="Times New Roman" w:hAnsi="Times New Roman"/>
          <w:sz w:val="24"/>
          <w:szCs w:val="24"/>
        </w:rPr>
        <w:t xml:space="preserve">к муниципальной  программе </w:t>
      </w:r>
    </w:p>
    <w:p w:rsidR="00722789" w:rsidRPr="00D150C4" w:rsidRDefault="00722789" w:rsidP="00722789">
      <w:pPr>
        <w:tabs>
          <w:tab w:val="left" w:pos="0"/>
        </w:tabs>
        <w:ind w:firstLine="709"/>
        <w:jc w:val="right"/>
      </w:pPr>
      <w:r w:rsidRPr="00D150C4">
        <w:t>«Развитие образования Тейковского</w:t>
      </w:r>
    </w:p>
    <w:p w:rsidR="00722789" w:rsidRPr="00D150C4" w:rsidRDefault="00722789" w:rsidP="00722789">
      <w:pPr>
        <w:tabs>
          <w:tab w:val="left" w:pos="0"/>
        </w:tabs>
        <w:ind w:firstLine="709"/>
        <w:jc w:val="right"/>
      </w:pPr>
      <w:r w:rsidRPr="00D150C4">
        <w:t xml:space="preserve"> муниципального района»</w:t>
      </w:r>
    </w:p>
    <w:p w:rsidR="00722789" w:rsidRPr="00D150C4" w:rsidRDefault="00722789" w:rsidP="00722789">
      <w:pPr>
        <w:pStyle w:val="Pro-Tab"/>
        <w:jc w:val="center"/>
        <w:rPr>
          <w:rFonts w:ascii="Times New Roman" w:hAnsi="Times New Roman"/>
          <w:sz w:val="24"/>
          <w:szCs w:val="24"/>
        </w:rPr>
      </w:pPr>
    </w:p>
    <w:p w:rsidR="00722789" w:rsidRPr="00D150C4" w:rsidRDefault="00722789" w:rsidP="00722789">
      <w:pPr>
        <w:pStyle w:val="Pro-Tab"/>
        <w:jc w:val="center"/>
        <w:rPr>
          <w:rFonts w:ascii="Times New Roman" w:hAnsi="Times New Roman"/>
          <w:b/>
          <w:sz w:val="24"/>
          <w:szCs w:val="24"/>
        </w:rPr>
      </w:pPr>
      <w:r w:rsidRPr="00D150C4">
        <w:rPr>
          <w:rFonts w:ascii="Times New Roman" w:hAnsi="Times New Roman"/>
          <w:b/>
          <w:sz w:val="24"/>
          <w:szCs w:val="24"/>
        </w:rPr>
        <w:t xml:space="preserve">Подпрограмма </w:t>
      </w:r>
    </w:p>
    <w:p w:rsidR="00722789" w:rsidRPr="00D150C4" w:rsidRDefault="00722789" w:rsidP="00722789">
      <w:pPr>
        <w:pStyle w:val="Pro-Tab"/>
        <w:jc w:val="center"/>
        <w:rPr>
          <w:rFonts w:ascii="Times New Roman" w:hAnsi="Times New Roman"/>
          <w:b/>
          <w:sz w:val="24"/>
          <w:szCs w:val="24"/>
          <w:lang w:val="ru-RU"/>
        </w:rPr>
      </w:pPr>
      <w:r w:rsidRPr="00D150C4">
        <w:rPr>
          <w:rFonts w:ascii="Times New Roman" w:hAnsi="Times New Roman"/>
          <w:b/>
          <w:sz w:val="24"/>
          <w:szCs w:val="24"/>
        </w:rPr>
        <w:t>«Организация отдыха и оздоровления детей»</w:t>
      </w:r>
    </w:p>
    <w:p w:rsidR="00722789" w:rsidRPr="00D150C4" w:rsidRDefault="00722789" w:rsidP="00722789">
      <w:pPr>
        <w:pStyle w:val="Pro-Tab"/>
        <w:jc w:val="center"/>
        <w:rPr>
          <w:rFonts w:ascii="Times New Roman" w:hAnsi="Times New Roman"/>
          <w:b/>
          <w:sz w:val="24"/>
          <w:szCs w:val="24"/>
          <w:lang w:val="ru-RU"/>
        </w:rPr>
      </w:pPr>
    </w:p>
    <w:p w:rsidR="00722789" w:rsidRPr="00D150C4" w:rsidRDefault="00722789" w:rsidP="00722789">
      <w:pPr>
        <w:pStyle w:val="Pro-Tab"/>
        <w:jc w:val="center"/>
        <w:rPr>
          <w:rFonts w:ascii="Times New Roman" w:hAnsi="Times New Roman"/>
          <w:sz w:val="24"/>
          <w:szCs w:val="24"/>
          <w:lang w:val="ru-RU"/>
        </w:rPr>
      </w:pPr>
    </w:p>
    <w:p w:rsidR="00722789" w:rsidRPr="00D150C4" w:rsidRDefault="00722789" w:rsidP="00722789">
      <w:pPr>
        <w:numPr>
          <w:ilvl w:val="0"/>
          <w:numId w:val="26"/>
        </w:numPr>
        <w:spacing w:before="40" w:after="40"/>
        <w:jc w:val="center"/>
        <w:rPr>
          <w:lang w:val="x-none" w:eastAsia="x-none"/>
        </w:rPr>
      </w:pPr>
      <w:r w:rsidRPr="00D150C4">
        <w:rPr>
          <w:lang w:val="x-none" w:eastAsia="x-none"/>
        </w:rPr>
        <w:t>Паспорт подпрограммы</w:t>
      </w:r>
    </w:p>
    <w:p w:rsidR="00722789" w:rsidRPr="00D150C4" w:rsidRDefault="00722789" w:rsidP="00722789">
      <w:pPr>
        <w:spacing w:before="40" w:after="40"/>
        <w:ind w:left="720"/>
        <w:rPr>
          <w:lang w:val="x-none" w:eastAsia="x-none"/>
        </w:rPr>
      </w:pPr>
    </w:p>
    <w:tbl>
      <w:tblPr>
        <w:tblW w:w="9616"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4A0" w:firstRow="1" w:lastRow="0" w:firstColumn="1" w:lastColumn="0" w:noHBand="0" w:noVBand="1"/>
      </w:tblPr>
      <w:tblGrid>
        <w:gridCol w:w="2638"/>
        <w:gridCol w:w="6978"/>
      </w:tblGrid>
      <w:tr w:rsidR="00722789" w:rsidRPr="00D150C4" w:rsidTr="007D4F5E">
        <w:trPr>
          <w:cantSplit/>
          <w:trHeight w:val="57"/>
        </w:trPr>
        <w:tc>
          <w:tcPr>
            <w:tcW w:w="2638" w:type="dxa"/>
            <w:shd w:val="clear" w:color="auto" w:fill="auto"/>
          </w:tcPr>
          <w:p w:rsidR="00722789" w:rsidRPr="00D150C4" w:rsidRDefault="00722789" w:rsidP="007D4F5E">
            <w:r w:rsidRPr="00D150C4">
              <w:t>Наименование подпрограммы</w:t>
            </w:r>
          </w:p>
          <w:p w:rsidR="00722789" w:rsidRPr="00D150C4" w:rsidRDefault="00722789" w:rsidP="007D4F5E"/>
          <w:p w:rsidR="00722789" w:rsidRPr="00D150C4" w:rsidRDefault="00722789" w:rsidP="007D4F5E">
            <w:pPr>
              <w:rPr>
                <w:b/>
              </w:rPr>
            </w:pPr>
          </w:p>
        </w:tc>
        <w:tc>
          <w:tcPr>
            <w:tcW w:w="6978" w:type="dxa"/>
            <w:shd w:val="clear" w:color="auto" w:fill="auto"/>
          </w:tcPr>
          <w:p w:rsidR="00722789" w:rsidRPr="00D150C4" w:rsidRDefault="00722789" w:rsidP="007D4F5E">
            <w:pPr>
              <w:jc w:val="both"/>
              <w:rPr>
                <w:b/>
              </w:rPr>
            </w:pPr>
            <w:r w:rsidRPr="00D150C4">
              <w:t xml:space="preserve">Организация отдыха и оздоровления детей </w:t>
            </w:r>
          </w:p>
        </w:tc>
      </w:tr>
      <w:tr w:rsidR="00722789" w:rsidRPr="00D150C4" w:rsidTr="007D4F5E">
        <w:trPr>
          <w:cantSplit/>
          <w:trHeight w:val="57"/>
        </w:trPr>
        <w:tc>
          <w:tcPr>
            <w:tcW w:w="2638" w:type="dxa"/>
            <w:shd w:val="clear" w:color="auto" w:fill="auto"/>
          </w:tcPr>
          <w:p w:rsidR="00722789" w:rsidRPr="00D150C4" w:rsidRDefault="00722789" w:rsidP="007D4F5E">
            <w:r w:rsidRPr="00D150C4">
              <w:t xml:space="preserve">Срок реализации подпрограммы </w:t>
            </w:r>
          </w:p>
          <w:p w:rsidR="00722789" w:rsidRPr="00D150C4" w:rsidRDefault="00722789" w:rsidP="007D4F5E"/>
          <w:p w:rsidR="00722789" w:rsidRPr="00D150C4" w:rsidRDefault="00722789" w:rsidP="007D4F5E"/>
        </w:tc>
        <w:tc>
          <w:tcPr>
            <w:tcW w:w="6978" w:type="dxa"/>
            <w:shd w:val="clear" w:color="auto" w:fill="auto"/>
          </w:tcPr>
          <w:p w:rsidR="00722789" w:rsidRPr="00D150C4" w:rsidRDefault="00722789" w:rsidP="007D4F5E">
            <w:pPr>
              <w:jc w:val="both"/>
            </w:pPr>
            <w:r w:rsidRPr="00D150C4">
              <w:t>2014-2021</w:t>
            </w:r>
          </w:p>
        </w:tc>
      </w:tr>
      <w:tr w:rsidR="00722789" w:rsidRPr="00D150C4" w:rsidTr="007D4F5E">
        <w:trPr>
          <w:cantSplit/>
          <w:trHeight w:val="57"/>
        </w:trPr>
        <w:tc>
          <w:tcPr>
            <w:tcW w:w="2638" w:type="dxa"/>
            <w:shd w:val="clear" w:color="auto" w:fill="auto"/>
          </w:tcPr>
          <w:p w:rsidR="00722789" w:rsidRPr="00D150C4" w:rsidRDefault="00722789" w:rsidP="007D4F5E">
            <w:r w:rsidRPr="00D150C4">
              <w:t>Исполнители подпрограммы</w:t>
            </w:r>
          </w:p>
          <w:p w:rsidR="00722789" w:rsidRPr="00D150C4" w:rsidRDefault="00722789" w:rsidP="007D4F5E"/>
          <w:p w:rsidR="00722789" w:rsidRPr="00D150C4" w:rsidRDefault="00722789" w:rsidP="007D4F5E"/>
        </w:tc>
        <w:tc>
          <w:tcPr>
            <w:tcW w:w="6978" w:type="dxa"/>
            <w:shd w:val="clear" w:color="auto" w:fill="auto"/>
          </w:tcPr>
          <w:p w:rsidR="00722789" w:rsidRPr="00D150C4" w:rsidRDefault="00722789" w:rsidP="007D4F5E">
            <w:pPr>
              <w:jc w:val="both"/>
            </w:pPr>
            <w:r w:rsidRPr="00D150C4">
              <w:t>Отдел образования администрации Тейковского муниципального района</w:t>
            </w:r>
          </w:p>
        </w:tc>
      </w:tr>
      <w:tr w:rsidR="00722789" w:rsidRPr="00D150C4" w:rsidTr="007D4F5E">
        <w:trPr>
          <w:cantSplit/>
          <w:trHeight w:val="5687"/>
        </w:trPr>
        <w:tc>
          <w:tcPr>
            <w:tcW w:w="2638" w:type="dxa"/>
            <w:shd w:val="clear" w:color="auto" w:fill="auto"/>
          </w:tcPr>
          <w:p w:rsidR="00722789" w:rsidRPr="00D150C4" w:rsidRDefault="00722789" w:rsidP="007D4F5E">
            <w:r w:rsidRPr="00D150C4">
              <w:t>Цель (цели) подпрограммы</w:t>
            </w:r>
          </w:p>
        </w:tc>
        <w:tc>
          <w:tcPr>
            <w:tcW w:w="6978" w:type="dxa"/>
            <w:shd w:val="clear" w:color="auto" w:fill="auto"/>
          </w:tcPr>
          <w:p w:rsidR="00722789" w:rsidRPr="00D150C4" w:rsidRDefault="00722789" w:rsidP="007D4F5E">
            <w:pPr>
              <w:spacing w:before="40" w:after="40"/>
              <w:jc w:val="both"/>
            </w:pPr>
            <w:r w:rsidRPr="00D150C4">
              <w:t>Обеспечение охвата детей организованными формами отдыха, в приоритетном порядке организацию отдыха, оздоровления, занятости детей, находящихся в трудной жизненной ситуации, детей, оставшихся без попечения родителей, детей из многодетных, неполных, малообеспеченных семей.</w:t>
            </w:r>
          </w:p>
          <w:p w:rsidR="00722789" w:rsidRPr="00D150C4" w:rsidRDefault="00722789" w:rsidP="007D4F5E">
            <w:pPr>
              <w:spacing w:before="40" w:after="40"/>
              <w:jc w:val="both"/>
            </w:pPr>
          </w:p>
          <w:p w:rsidR="00722789" w:rsidRPr="00D150C4" w:rsidRDefault="00722789" w:rsidP="007D4F5E">
            <w:pPr>
              <w:spacing w:before="40" w:after="40"/>
              <w:jc w:val="both"/>
            </w:pPr>
          </w:p>
        </w:tc>
      </w:tr>
      <w:tr w:rsidR="00722789" w:rsidRPr="00D150C4" w:rsidTr="007D4F5E">
        <w:trPr>
          <w:cantSplit/>
          <w:trHeight w:val="57"/>
        </w:trPr>
        <w:tc>
          <w:tcPr>
            <w:tcW w:w="2638" w:type="dxa"/>
            <w:shd w:val="clear" w:color="auto" w:fill="auto"/>
          </w:tcPr>
          <w:p w:rsidR="00722789" w:rsidRPr="00D150C4" w:rsidRDefault="00722789" w:rsidP="007D4F5E">
            <w:r w:rsidRPr="00D150C4">
              <w:lastRenderedPageBreak/>
              <w:t>Объем ресурсного обеспечения подпрограммы</w:t>
            </w:r>
          </w:p>
        </w:tc>
        <w:tc>
          <w:tcPr>
            <w:tcW w:w="6978" w:type="dxa"/>
            <w:shd w:val="clear" w:color="auto" w:fill="auto"/>
          </w:tcPr>
          <w:p w:rsidR="00722789" w:rsidRPr="00D150C4" w:rsidRDefault="00722789" w:rsidP="007D4F5E">
            <w:pPr>
              <w:jc w:val="both"/>
            </w:pPr>
            <w:r w:rsidRPr="00D150C4">
              <w:t xml:space="preserve">Общий объем бюджетных ассигнований: </w:t>
            </w:r>
          </w:p>
          <w:p w:rsidR="00722789" w:rsidRPr="00D150C4" w:rsidRDefault="00722789" w:rsidP="007D4F5E">
            <w:pPr>
              <w:jc w:val="both"/>
            </w:pPr>
            <w:r w:rsidRPr="00D150C4">
              <w:t>2014 год – 781,6 тыс. руб.</w:t>
            </w:r>
          </w:p>
          <w:p w:rsidR="00722789" w:rsidRPr="00D150C4" w:rsidRDefault="00722789" w:rsidP="007D4F5E">
            <w:pPr>
              <w:jc w:val="both"/>
            </w:pPr>
            <w:r w:rsidRPr="00D150C4">
              <w:t>2015 год – 690,5 тыс. руб.</w:t>
            </w:r>
          </w:p>
          <w:p w:rsidR="00722789" w:rsidRPr="00D150C4" w:rsidRDefault="00722789" w:rsidP="007D4F5E">
            <w:pPr>
              <w:jc w:val="both"/>
            </w:pPr>
            <w:r w:rsidRPr="00D150C4">
              <w:t>2016 год – 665,7 тыс. руб.</w:t>
            </w:r>
          </w:p>
          <w:p w:rsidR="00722789" w:rsidRPr="00D150C4" w:rsidRDefault="00722789" w:rsidP="007D4F5E">
            <w:pPr>
              <w:jc w:val="both"/>
            </w:pPr>
            <w:r w:rsidRPr="00D150C4">
              <w:t>2017 год – 665,7 тыс. руб.</w:t>
            </w:r>
          </w:p>
          <w:p w:rsidR="00722789" w:rsidRPr="00D150C4" w:rsidRDefault="00722789" w:rsidP="007D4F5E">
            <w:pPr>
              <w:jc w:val="both"/>
            </w:pPr>
            <w:r w:rsidRPr="00D150C4">
              <w:t>2018 год – 667,6 тыс. руб.</w:t>
            </w:r>
          </w:p>
          <w:p w:rsidR="00722789" w:rsidRPr="00D150C4" w:rsidRDefault="00722789" w:rsidP="007D4F5E">
            <w:pPr>
              <w:jc w:val="both"/>
            </w:pPr>
            <w:r w:rsidRPr="00D150C4">
              <w:t>2019 год – 667,6 тыс. руб.</w:t>
            </w:r>
          </w:p>
          <w:p w:rsidR="00722789" w:rsidRPr="00D150C4" w:rsidRDefault="00722789" w:rsidP="007D4F5E">
            <w:pPr>
              <w:jc w:val="both"/>
            </w:pPr>
            <w:r w:rsidRPr="00D150C4">
              <w:t>2020 год – 667,6 тыс. руб.</w:t>
            </w:r>
          </w:p>
          <w:p w:rsidR="00722789" w:rsidRPr="00D150C4" w:rsidRDefault="00722789" w:rsidP="007D4F5E">
            <w:pPr>
              <w:jc w:val="both"/>
            </w:pPr>
            <w:r w:rsidRPr="00D150C4">
              <w:t>2021 год – 667,6 тыс.руб.</w:t>
            </w:r>
          </w:p>
          <w:p w:rsidR="00722789" w:rsidRPr="00D150C4" w:rsidRDefault="00722789" w:rsidP="007D4F5E">
            <w:pPr>
              <w:jc w:val="both"/>
            </w:pPr>
            <w:r w:rsidRPr="00D150C4">
              <w:t>- федеральный бюджет:</w:t>
            </w:r>
          </w:p>
          <w:p w:rsidR="00722789" w:rsidRPr="00D150C4" w:rsidRDefault="00722789" w:rsidP="007D4F5E">
            <w:pPr>
              <w:jc w:val="both"/>
            </w:pPr>
            <w:r w:rsidRPr="00D150C4">
              <w:t>2014 год – 134,4 тыс. руб.</w:t>
            </w:r>
          </w:p>
          <w:p w:rsidR="00722789" w:rsidRPr="00D150C4" w:rsidRDefault="00722789" w:rsidP="007D4F5E">
            <w:pPr>
              <w:jc w:val="both"/>
            </w:pPr>
            <w:r w:rsidRPr="00D150C4">
              <w:t>2015 год – 0 тыс. руб.</w:t>
            </w:r>
          </w:p>
          <w:p w:rsidR="00722789" w:rsidRPr="00D150C4" w:rsidRDefault="00722789" w:rsidP="007D4F5E">
            <w:pPr>
              <w:jc w:val="both"/>
            </w:pPr>
            <w:r w:rsidRPr="00D150C4">
              <w:t>2016 год – 0 тыс. руб.</w:t>
            </w:r>
          </w:p>
          <w:p w:rsidR="00722789" w:rsidRPr="00D150C4" w:rsidRDefault="00722789" w:rsidP="007D4F5E">
            <w:pPr>
              <w:jc w:val="both"/>
            </w:pPr>
            <w:r w:rsidRPr="00D150C4">
              <w:t>2017 год – 0 тыс. руб.</w:t>
            </w:r>
          </w:p>
          <w:p w:rsidR="00722789" w:rsidRPr="00D150C4" w:rsidRDefault="00722789" w:rsidP="007D4F5E">
            <w:pPr>
              <w:jc w:val="both"/>
            </w:pPr>
            <w:r w:rsidRPr="00D150C4">
              <w:t>2018 год – 0 тыс. руб.</w:t>
            </w:r>
          </w:p>
          <w:p w:rsidR="00722789" w:rsidRPr="00D150C4" w:rsidRDefault="00722789" w:rsidP="007D4F5E">
            <w:pPr>
              <w:jc w:val="both"/>
            </w:pPr>
            <w:r w:rsidRPr="00D150C4">
              <w:t>2019 год – 0 тыс. руб.</w:t>
            </w:r>
          </w:p>
          <w:p w:rsidR="00722789" w:rsidRPr="00D150C4" w:rsidRDefault="00722789" w:rsidP="007D4F5E">
            <w:pPr>
              <w:jc w:val="both"/>
            </w:pPr>
            <w:r w:rsidRPr="00D150C4">
              <w:t>2020 год – 0 тыс. руб.</w:t>
            </w:r>
          </w:p>
          <w:p w:rsidR="00722789" w:rsidRPr="00D150C4" w:rsidRDefault="00722789" w:rsidP="007D4F5E">
            <w:pPr>
              <w:jc w:val="both"/>
            </w:pPr>
            <w:r w:rsidRPr="00D150C4">
              <w:t>2021 год – 0 тыс.руб.</w:t>
            </w:r>
          </w:p>
          <w:p w:rsidR="00722789" w:rsidRPr="00D150C4" w:rsidRDefault="00722789" w:rsidP="007D4F5E">
            <w:pPr>
              <w:jc w:val="both"/>
            </w:pPr>
            <w:r w:rsidRPr="00D150C4">
              <w:t>- областной бюджет:</w:t>
            </w:r>
          </w:p>
          <w:p w:rsidR="00722789" w:rsidRPr="00D150C4" w:rsidRDefault="00722789" w:rsidP="007D4F5E">
            <w:pPr>
              <w:jc w:val="both"/>
            </w:pPr>
            <w:r w:rsidRPr="00D150C4">
              <w:t>2014 год – 277,2 тыс. руб.</w:t>
            </w:r>
          </w:p>
          <w:p w:rsidR="00722789" w:rsidRPr="00D150C4" w:rsidRDefault="00722789" w:rsidP="007D4F5E">
            <w:pPr>
              <w:jc w:val="both"/>
            </w:pPr>
            <w:r w:rsidRPr="00D150C4">
              <w:t>2015 год – 302,4 тыс. руб.</w:t>
            </w:r>
          </w:p>
          <w:p w:rsidR="00722789" w:rsidRPr="00D150C4" w:rsidRDefault="00722789" w:rsidP="007D4F5E">
            <w:pPr>
              <w:jc w:val="both"/>
            </w:pPr>
            <w:r w:rsidRPr="00D150C4">
              <w:t>2016 год – 277,2 тыс. руб.</w:t>
            </w:r>
          </w:p>
          <w:p w:rsidR="00722789" w:rsidRPr="00D150C4" w:rsidRDefault="00722789" w:rsidP="007D4F5E">
            <w:pPr>
              <w:jc w:val="both"/>
            </w:pPr>
            <w:r w:rsidRPr="00D150C4">
              <w:t>2017 год – 277,2 тыс. руб.</w:t>
            </w:r>
          </w:p>
          <w:p w:rsidR="00722789" w:rsidRPr="00D150C4" w:rsidRDefault="00722789" w:rsidP="007D4F5E">
            <w:pPr>
              <w:jc w:val="both"/>
            </w:pPr>
            <w:r w:rsidRPr="00D150C4">
              <w:t>2018 год – 277,2 тыс. руб.</w:t>
            </w:r>
          </w:p>
          <w:p w:rsidR="00722789" w:rsidRPr="00D150C4" w:rsidRDefault="00722789" w:rsidP="007D4F5E">
            <w:pPr>
              <w:jc w:val="both"/>
            </w:pPr>
            <w:r w:rsidRPr="00D150C4">
              <w:t>2019 год – 277,2 тыс. руб.</w:t>
            </w:r>
          </w:p>
          <w:p w:rsidR="00722789" w:rsidRPr="00D150C4" w:rsidRDefault="00722789" w:rsidP="007D4F5E">
            <w:pPr>
              <w:jc w:val="both"/>
            </w:pPr>
            <w:r w:rsidRPr="00D150C4">
              <w:t>2020 год – 277,2 тыс. руб.</w:t>
            </w:r>
          </w:p>
          <w:p w:rsidR="00722789" w:rsidRPr="00D150C4" w:rsidRDefault="00722789" w:rsidP="007D4F5E">
            <w:pPr>
              <w:jc w:val="both"/>
            </w:pPr>
            <w:r w:rsidRPr="00D150C4">
              <w:t>2021 год – 277,2 тыс.руб.</w:t>
            </w:r>
          </w:p>
          <w:p w:rsidR="00722789" w:rsidRPr="00D150C4" w:rsidRDefault="00722789" w:rsidP="007D4F5E">
            <w:pPr>
              <w:jc w:val="both"/>
            </w:pPr>
            <w:r w:rsidRPr="00D150C4">
              <w:t>- бюджет Тейковского муниципального района</w:t>
            </w:r>
          </w:p>
          <w:p w:rsidR="00722789" w:rsidRPr="00D150C4" w:rsidRDefault="00722789" w:rsidP="007D4F5E">
            <w:pPr>
              <w:jc w:val="both"/>
            </w:pPr>
            <w:r w:rsidRPr="00D150C4">
              <w:t>2014 год – 370,0 тыс. руб.</w:t>
            </w:r>
          </w:p>
          <w:p w:rsidR="00722789" w:rsidRPr="00D150C4" w:rsidRDefault="00722789" w:rsidP="007D4F5E">
            <w:pPr>
              <w:jc w:val="both"/>
            </w:pPr>
            <w:r w:rsidRPr="00D150C4">
              <w:t>2015 год – 388,1 тыс. руб.</w:t>
            </w:r>
          </w:p>
          <w:p w:rsidR="00722789" w:rsidRPr="00D150C4" w:rsidRDefault="00722789" w:rsidP="007D4F5E">
            <w:pPr>
              <w:jc w:val="both"/>
            </w:pPr>
            <w:r w:rsidRPr="00D150C4">
              <w:t>2016 год – 388,5 тыс. руб.</w:t>
            </w:r>
          </w:p>
          <w:p w:rsidR="00722789" w:rsidRPr="00D150C4" w:rsidRDefault="00722789" w:rsidP="007D4F5E">
            <w:pPr>
              <w:jc w:val="both"/>
            </w:pPr>
            <w:r w:rsidRPr="00D150C4">
              <w:t>2017 год – 388,5 тыс. руб.</w:t>
            </w:r>
          </w:p>
          <w:p w:rsidR="00722789" w:rsidRPr="00D150C4" w:rsidRDefault="00722789" w:rsidP="007D4F5E">
            <w:pPr>
              <w:jc w:val="both"/>
            </w:pPr>
            <w:r w:rsidRPr="00D150C4">
              <w:t>2018 год – 390,4 тыс. руб.</w:t>
            </w:r>
          </w:p>
          <w:p w:rsidR="00722789" w:rsidRPr="00D150C4" w:rsidRDefault="00722789" w:rsidP="007D4F5E">
            <w:pPr>
              <w:jc w:val="both"/>
            </w:pPr>
            <w:r w:rsidRPr="00D150C4">
              <w:t>2019 год – 390,4 тыс. руб.</w:t>
            </w:r>
          </w:p>
          <w:p w:rsidR="00722789" w:rsidRPr="00D150C4" w:rsidRDefault="00722789" w:rsidP="007D4F5E">
            <w:pPr>
              <w:jc w:val="both"/>
            </w:pPr>
            <w:r w:rsidRPr="00D150C4">
              <w:t>2020 год – 390,4 тыс. руб.</w:t>
            </w:r>
          </w:p>
          <w:p w:rsidR="00722789" w:rsidRPr="00D150C4" w:rsidRDefault="00722789" w:rsidP="007D4F5E">
            <w:pPr>
              <w:jc w:val="both"/>
            </w:pPr>
            <w:r w:rsidRPr="00D150C4">
              <w:t>2021 год – 390,4 тыс.руб.</w:t>
            </w:r>
          </w:p>
        </w:tc>
      </w:tr>
    </w:tbl>
    <w:p w:rsidR="00722789" w:rsidRPr="00D150C4" w:rsidRDefault="00722789" w:rsidP="00722789">
      <w:pPr>
        <w:pStyle w:val="4"/>
        <w:numPr>
          <w:ilvl w:val="0"/>
          <w:numId w:val="26"/>
        </w:numPr>
        <w:spacing w:before="0" w:after="0"/>
        <w:jc w:val="center"/>
        <w:rPr>
          <w:rFonts w:ascii="Times New Roman" w:hAnsi="Times New Roman"/>
          <w:b w:val="0"/>
          <w:sz w:val="24"/>
          <w:szCs w:val="24"/>
        </w:rPr>
      </w:pPr>
      <w:r w:rsidRPr="00D150C4">
        <w:rPr>
          <w:rFonts w:ascii="Times New Roman" w:hAnsi="Times New Roman"/>
          <w:b w:val="0"/>
          <w:sz w:val="24"/>
          <w:szCs w:val="24"/>
        </w:rPr>
        <w:t>Ожидаемые результаты реализации подпрограммы</w:t>
      </w:r>
    </w:p>
    <w:p w:rsidR="00722789" w:rsidRPr="00D150C4" w:rsidRDefault="00722789" w:rsidP="00722789">
      <w:pPr>
        <w:pStyle w:val="Pro-Gramma"/>
        <w:rPr>
          <w:sz w:val="24"/>
        </w:rPr>
      </w:pPr>
    </w:p>
    <w:p w:rsidR="00722789" w:rsidRPr="00D150C4" w:rsidRDefault="00722789" w:rsidP="00722789">
      <w:pPr>
        <w:pStyle w:val="Pro-Gramma"/>
        <w:spacing w:before="0" w:line="240" w:lineRule="auto"/>
        <w:ind w:left="0" w:firstLine="360"/>
        <w:rPr>
          <w:rFonts w:ascii="Times New Roman" w:hAnsi="Times New Roman"/>
          <w:sz w:val="24"/>
        </w:rPr>
      </w:pPr>
      <w:r w:rsidRPr="00D150C4">
        <w:rPr>
          <w:rFonts w:ascii="Times New Roman" w:hAnsi="Times New Roman"/>
          <w:sz w:val="24"/>
        </w:rPr>
        <w:t>Реализация подпрограммы в перспективе 2014-20</w:t>
      </w:r>
      <w:r w:rsidRPr="00D150C4">
        <w:rPr>
          <w:rFonts w:ascii="Times New Roman" w:hAnsi="Times New Roman"/>
          <w:sz w:val="24"/>
          <w:lang w:val="ru-RU"/>
        </w:rPr>
        <w:t>21</w:t>
      </w:r>
      <w:r w:rsidRPr="00D150C4">
        <w:rPr>
          <w:rFonts w:ascii="Times New Roman" w:hAnsi="Times New Roman"/>
          <w:sz w:val="24"/>
        </w:rPr>
        <w:t xml:space="preserve"> гг. позволит </w:t>
      </w:r>
      <w:r w:rsidRPr="00D150C4">
        <w:rPr>
          <w:rFonts w:ascii="Times New Roman" w:hAnsi="Times New Roman"/>
          <w:sz w:val="24"/>
          <w:lang w:val="ru-RU"/>
        </w:rPr>
        <w:t>обеспечить</w:t>
      </w:r>
      <w:r w:rsidRPr="00D150C4">
        <w:rPr>
          <w:rFonts w:ascii="Times New Roman" w:hAnsi="Times New Roman"/>
          <w:sz w:val="24"/>
        </w:rPr>
        <w:t xml:space="preserve"> охват детей и подростков организованными формами отдыха, в приоритетном порядке организацию отдыха, оздоровления, занятости детей, находящихся в трудной жизненной ситуации, детей, оставшихся без попечения родителей, детей из многодетных, неполных, малообеспеченных семей:</w:t>
      </w:r>
    </w:p>
    <w:p w:rsidR="00722789" w:rsidRPr="00D150C4" w:rsidRDefault="00722789" w:rsidP="00722789">
      <w:pPr>
        <w:pStyle w:val="Pro-TabName"/>
        <w:spacing w:before="0" w:after="0"/>
        <w:ind w:left="720"/>
        <w:jc w:val="center"/>
        <w:rPr>
          <w:rFonts w:ascii="Times New Roman" w:hAnsi="Times New Roman"/>
          <w:b w:val="0"/>
          <w:color w:val="auto"/>
          <w:sz w:val="24"/>
          <w:szCs w:val="24"/>
        </w:rPr>
      </w:pPr>
      <w:r w:rsidRPr="00D150C4">
        <w:rPr>
          <w:rFonts w:ascii="Times New Roman" w:hAnsi="Times New Roman"/>
          <w:b w:val="0"/>
          <w:color w:val="auto"/>
          <w:sz w:val="24"/>
          <w:szCs w:val="24"/>
        </w:rPr>
        <w:lastRenderedPageBreak/>
        <w:t>Сведения о целевых индикаторах (показателях) реализации подпрограммы</w:t>
      </w:r>
    </w:p>
    <w:p w:rsidR="00722789" w:rsidRPr="00D150C4" w:rsidRDefault="00722789" w:rsidP="00722789">
      <w:pPr>
        <w:pStyle w:val="Pro-TabName"/>
        <w:spacing w:before="0" w:after="0"/>
        <w:ind w:left="720"/>
        <w:rPr>
          <w:rFonts w:ascii="Times New Roman" w:hAnsi="Times New Roman"/>
          <w:b w:val="0"/>
          <w:color w:val="auto"/>
          <w:sz w:val="24"/>
          <w:szCs w:val="24"/>
        </w:rPr>
      </w:pPr>
    </w:p>
    <w:tbl>
      <w:tblPr>
        <w:tblW w:w="10030"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440"/>
        <w:gridCol w:w="1870"/>
        <w:gridCol w:w="492"/>
        <w:gridCol w:w="708"/>
        <w:gridCol w:w="709"/>
        <w:gridCol w:w="709"/>
        <w:gridCol w:w="709"/>
        <w:gridCol w:w="708"/>
        <w:gridCol w:w="709"/>
        <w:gridCol w:w="709"/>
        <w:gridCol w:w="709"/>
        <w:gridCol w:w="708"/>
        <w:gridCol w:w="850"/>
      </w:tblGrid>
      <w:tr w:rsidR="00722789" w:rsidRPr="00D150C4" w:rsidTr="007D4F5E">
        <w:trPr>
          <w:trHeight w:val="1389"/>
          <w:tblHeader/>
        </w:trPr>
        <w:tc>
          <w:tcPr>
            <w:tcW w:w="440" w:type="dxa"/>
            <w:tcBorders>
              <w:bottom w:val="single" w:sz="12" w:space="0" w:color="808080"/>
            </w:tcBorders>
            <w:shd w:val="clear" w:color="auto" w:fill="auto"/>
          </w:tcPr>
          <w:p w:rsidR="00722789" w:rsidRPr="00D150C4" w:rsidRDefault="00722789" w:rsidP="007D4F5E">
            <w:pPr>
              <w:pStyle w:val="Pro-Tab"/>
              <w:keepNext/>
              <w:rPr>
                <w:rFonts w:ascii="Times New Roman" w:hAnsi="Times New Roman"/>
                <w:b/>
                <w:sz w:val="24"/>
                <w:szCs w:val="24"/>
                <w:lang w:val="ru-RU" w:eastAsia="ru-RU"/>
              </w:rPr>
            </w:pPr>
            <w:r w:rsidRPr="00D150C4">
              <w:rPr>
                <w:rFonts w:ascii="Times New Roman" w:hAnsi="Times New Roman"/>
                <w:sz w:val="24"/>
                <w:szCs w:val="24"/>
                <w:lang w:val="ru-RU" w:eastAsia="ru-RU"/>
              </w:rPr>
              <w:t>№</w:t>
            </w:r>
            <w:r w:rsidRPr="00D150C4">
              <w:rPr>
                <w:rFonts w:ascii="Times New Roman" w:hAnsi="Times New Roman"/>
                <w:sz w:val="24"/>
                <w:szCs w:val="24"/>
                <w:lang w:val="ru-RU" w:eastAsia="ru-RU"/>
              </w:rPr>
              <w:br/>
              <w:t>п/п</w:t>
            </w:r>
          </w:p>
        </w:tc>
        <w:tc>
          <w:tcPr>
            <w:tcW w:w="1870" w:type="dxa"/>
            <w:tcBorders>
              <w:bottom w:val="single" w:sz="12" w:space="0" w:color="808080"/>
            </w:tcBorders>
            <w:shd w:val="clear" w:color="auto" w:fill="auto"/>
          </w:tcPr>
          <w:p w:rsidR="00722789" w:rsidRPr="00D150C4" w:rsidRDefault="00722789" w:rsidP="007D4F5E">
            <w:pPr>
              <w:pStyle w:val="Pro-Tab"/>
              <w:keepNext/>
              <w:rPr>
                <w:rFonts w:ascii="Times New Roman" w:hAnsi="Times New Roman"/>
                <w:b/>
                <w:sz w:val="24"/>
                <w:szCs w:val="24"/>
                <w:lang w:val="ru-RU" w:eastAsia="ru-RU"/>
              </w:rPr>
            </w:pPr>
            <w:r w:rsidRPr="00D150C4">
              <w:rPr>
                <w:rFonts w:ascii="Times New Roman" w:hAnsi="Times New Roman"/>
                <w:sz w:val="24"/>
                <w:szCs w:val="24"/>
                <w:lang w:val="ru-RU" w:eastAsia="ru-RU"/>
              </w:rPr>
              <w:t>Наименование целевого индикатора (показателя)</w:t>
            </w:r>
          </w:p>
        </w:tc>
        <w:tc>
          <w:tcPr>
            <w:tcW w:w="492" w:type="dxa"/>
            <w:tcBorders>
              <w:bottom w:val="single" w:sz="12" w:space="0" w:color="808080"/>
            </w:tcBorders>
            <w:shd w:val="clear" w:color="auto" w:fill="auto"/>
            <w:tcMar>
              <w:left w:w="57" w:type="dxa"/>
              <w:right w:w="57" w:type="dxa"/>
            </w:tcMar>
          </w:tcPr>
          <w:p w:rsidR="00722789" w:rsidRPr="00D150C4" w:rsidRDefault="00722789" w:rsidP="007D4F5E">
            <w:pPr>
              <w:pStyle w:val="Pro-Tab"/>
              <w:keepNext/>
              <w:jc w:val="center"/>
              <w:rPr>
                <w:rFonts w:ascii="Times New Roman" w:hAnsi="Times New Roman"/>
                <w:b/>
                <w:sz w:val="24"/>
                <w:szCs w:val="24"/>
                <w:lang w:val="ru-RU" w:eastAsia="ru-RU"/>
              </w:rPr>
            </w:pPr>
            <w:r w:rsidRPr="00D150C4">
              <w:rPr>
                <w:rFonts w:ascii="Times New Roman" w:hAnsi="Times New Roman"/>
                <w:sz w:val="24"/>
                <w:szCs w:val="24"/>
                <w:lang w:val="ru-RU" w:eastAsia="ru-RU"/>
              </w:rPr>
              <w:t>Ед. изм</w:t>
            </w:r>
          </w:p>
        </w:tc>
        <w:tc>
          <w:tcPr>
            <w:tcW w:w="708" w:type="dxa"/>
            <w:tcBorders>
              <w:bottom w:val="single" w:sz="12" w:space="0" w:color="808080"/>
            </w:tcBorders>
            <w:shd w:val="clear" w:color="auto" w:fill="auto"/>
            <w:tcMar>
              <w:left w:w="57" w:type="dxa"/>
              <w:right w:w="57" w:type="dxa"/>
            </w:tcMar>
          </w:tcPr>
          <w:p w:rsidR="00722789" w:rsidRPr="00D150C4" w:rsidRDefault="00722789" w:rsidP="007D4F5E">
            <w:pPr>
              <w:pStyle w:val="Pro-Tab"/>
              <w:keepNext/>
              <w:jc w:val="center"/>
              <w:rPr>
                <w:rFonts w:ascii="Times New Roman" w:hAnsi="Times New Roman"/>
                <w:b/>
                <w:sz w:val="24"/>
                <w:szCs w:val="24"/>
                <w:lang w:val="ru-RU" w:eastAsia="ru-RU"/>
              </w:rPr>
            </w:pPr>
            <w:r w:rsidRPr="00D150C4">
              <w:rPr>
                <w:rFonts w:ascii="Times New Roman" w:hAnsi="Times New Roman"/>
                <w:sz w:val="24"/>
                <w:szCs w:val="24"/>
                <w:lang w:val="ru-RU" w:eastAsia="ru-RU"/>
              </w:rPr>
              <w:t>2012</w:t>
            </w:r>
          </w:p>
          <w:p w:rsidR="00722789" w:rsidRPr="00D150C4" w:rsidRDefault="00722789" w:rsidP="007D4F5E">
            <w:pPr>
              <w:pStyle w:val="Pro-Tab"/>
              <w:keepNext/>
              <w:jc w:val="center"/>
              <w:rPr>
                <w:rFonts w:ascii="Times New Roman" w:hAnsi="Times New Roman"/>
                <w:b/>
                <w:sz w:val="24"/>
                <w:szCs w:val="24"/>
                <w:lang w:val="ru-RU" w:eastAsia="ru-RU"/>
              </w:rPr>
            </w:pPr>
            <w:r w:rsidRPr="00D150C4">
              <w:rPr>
                <w:rFonts w:ascii="Times New Roman" w:hAnsi="Times New Roman"/>
                <w:sz w:val="24"/>
                <w:szCs w:val="24"/>
                <w:lang w:val="ru-RU" w:eastAsia="ru-RU"/>
              </w:rPr>
              <w:t>факт</w:t>
            </w:r>
          </w:p>
        </w:tc>
        <w:tc>
          <w:tcPr>
            <w:tcW w:w="709" w:type="dxa"/>
            <w:tcBorders>
              <w:bottom w:val="single" w:sz="12" w:space="0" w:color="808080"/>
            </w:tcBorders>
            <w:shd w:val="clear" w:color="auto" w:fill="auto"/>
            <w:tcMar>
              <w:left w:w="57" w:type="dxa"/>
              <w:right w:w="57" w:type="dxa"/>
            </w:tcMar>
          </w:tcPr>
          <w:p w:rsidR="00722789" w:rsidRPr="00D150C4" w:rsidRDefault="00722789" w:rsidP="007D4F5E">
            <w:pPr>
              <w:pStyle w:val="Pro-Tab"/>
              <w:keepNext/>
              <w:jc w:val="center"/>
              <w:rPr>
                <w:rFonts w:ascii="Times New Roman" w:hAnsi="Times New Roman"/>
                <w:b/>
                <w:sz w:val="24"/>
                <w:szCs w:val="24"/>
                <w:lang w:val="ru-RU" w:eastAsia="ru-RU"/>
              </w:rPr>
            </w:pPr>
            <w:r w:rsidRPr="00D150C4">
              <w:rPr>
                <w:rFonts w:ascii="Times New Roman" w:hAnsi="Times New Roman"/>
                <w:sz w:val="24"/>
                <w:szCs w:val="24"/>
                <w:lang w:val="ru-RU" w:eastAsia="ru-RU"/>
              </w:rPr>
              <w:t>2013</w:t>
            </w:r>
          </w:p>
          <w:p w:rsidR="00722789" w:rsidRPr="00D150C4" w:rsidRDefault="00722789" w:rsidP="007D4F5E">
            <w:pPr>
              <w:pStyle w:val="Pro-Tab"/>
              <w:keepNext/>
              <w:jc w:val="center"/>
              <w:rPr>
                <w:rFonts w:ascii="Times New Roman" w:hAnsi="Times New Roman"/>
                <w:b/>
                <w:sz w:val="24"/>
                <w:szCs w:val="24"/>
                <w:lang w:val="ru-RU" w:eastAsia="ru-RU"/>
              </w:rPr>
            </w:pPr>
            <w:r w:rsidRPr="00D150C4">
              <w:rPr>
                <w:rFonts w:ascii="Times New Roman" w:hAnsi="Times New Roman"/>
                <w:sz w:val="24"/>
                <w:szCs w:val="24"/>
                <w:lang w:val="ru-RU" w:eastAsia="ru-RU"/>
              </w:rPr>
              <w:t>оценка</w:t>
            </w:r>
          </w:p>
        </w:tc>
        <w:tc>
          <w:tcPr>
            <w:tcW w:w="709" w:type="dxa"/>
            <w:tcBorders>
              <w:bottom w:val="single" w:sz="12" w:space="0" w:color="808080"/>
            </w:tcBorders>
            <w:shd w:val="clear" w:color="auto" w:fill="auto"/>
            <w:tcMar>
              <w:left w:w="57" w:type="dxa"/>
              <w:right w:w="57" w:type="dxa"/>
            </w:tcMar>
          </w:tcPr>
          <w:p w:rsidR="00722789" w:rsidRPr="00D150C4" w:rsidRDefault="00722789" w:rsidP="007D4F5E">
            <w:pPr>
              <w:pStyle w:val="Pro-Tab"/>
              <w:keepNext/>
              <w:jc w:val="center"/>
              <w:rPr>
                <w:rFonts w:ascii="Times New Roman" w:hAnsi="Times New Roman"/>
                <w:b/>
                <w:sz w:val="24"/>
                <w:szCs w:val="24"/>
                <w:lang w:val="ru-RU" w:eastAsia="ru-RU"/>
              </w:rPr>
            </w:pPr>
            <w:r w:rsidRPr="00D150C4">
              <w:rPr>
                <w:rFonts w:ascii="Times New Roman" w:hAnsi="Times New Roman"/>
                <w:sz w:val="24"/>
                <w:szCs w:val="24"/>
                <w:lang w:val="ru-RU" w:eastAsia="ru-RU"/>
              </w:rPr>
              <w:t>2014</w:t>
            </w:r>
          </w:p>
        </w:tc>
        <w:tc>
          <w:tcPr>
            <w:tcW w:w="709" w:type="dxa"/>
            <w:tcBorders>
              <w:bottom w:val="single" w:sz="12" w:space="0" w:color="808080"/>
            </w:tcBorders>
            <w:shd w:val="clear" w:color="auto" w:fill="auto"/>
            <w:tcMar>
              <w:left w:w="57" w:type="dxa"/>
              <w:right w:w="57" w:type="dxa"/>
            </w:tcMar>
          </w:tcPr>
          <w:p w:rsidR="00722789" w:rsidRPr="00D150C4" w:rsidRDefault="00722789" w:rsidP="007D4F5E">
            <w:pPr>
              <w:pStyle w:val="Pro-Tab"/>
              <w:keepNext/>
              <w:jc w:val="center"/>
              <w:rPr>
                <w:rFonts w:ascii="Times New Roman" w:hAnsi="Times New Roman"/>
                <w:b/>
                <w:sz w:val="24"/>
                <w:szCs w:val="24"/>
                <w:lang w:val="ru-RU" w:eastAsia="ru-RU"/>
              </w:rPr>
            </w:pPr>
            <w:r w:rsidRPr="00D150C4">
              <w:rPr>
                <w:rFonts w:ascii="Times New Roman" w:hAnsi="Times New Roman"/>
                <w:sz w:val="24"/>
                <w:szCs w:val="24"/>
                <w:lang w:val="ru-RU" w:eastAsia="ru-RU"/>
              </w:rPr>
              <w:t>2015</w:t>
            </w:r>
          </w:p>
        </w:tc>
        <w:tc>
          <w:tcPr>
            <w:tcW w:w="708" w:type="dxa"/>
            <w:tcBorders>
              <w:bottom w:val="single" w:sz="12" w:space="0" w:color="808080"/>
            </w:tcBorders>
            <w:shd w:val="clear" w:color="auto" w:fill="auto"/>
          </w:tcPr>
          <w:p w:rsidR="00722789" w:rsidRPr="00D150C4" w:rsidRDefault="00722789" w:rsidP="007D4F5E">
            <w:pPr>
              <w:pStyle w:val="Pro-Tab"/>
              <w:keepNext/>
              <w:jc w:val="center"/>
              <w:rPr>
                <w:rFonts w:ascii="Times New Roman" w:hAnsi="Times New Roman"/>
                <w:b/>
                <w:sz w:val="24"/>
                <w:szCs w:val="24"/>
                <w:lang w:val="ru-RU" w:eastAsia="ru-RU"/>
              </w:rPr>
            </w:pPr>
            <w:r w:rsidRPr="00D150C4">
              <w:rPr>
                <w:rFonts w:ascii="Times New Roman" w:hAnsi="Times New Roman"/>
                <w:sz w:val="24"/>
                <w:szCs w:val="24"/>
                <w:lang w:val="ru-RU" w:eastAsia="ru-RU"/>
              </w:rPr>
              <w:t>2016</w:t>
            </w:r>
          </w:p>
        </w:tc>
        <w:tc>
          <w:tcPr>
            <w:tcW w:w="709" w:type="dxa"/>
            <w:tcBorders>
              <w:bottom w:val="single" w:sz="12" w:space="0" w:color="808080"/>
            </w:tcBorders>
            <w:shd w:val="clear" w:color="auto" w:fill="auto"/>
          </w:tcPr>
          <w:p w:rsidR="00722789" w:rsidRPr="00D150C4" w:rsidRDefault="00722789" w:rsidP="007D4F5E">
            <w:pPr>
              <w:pStyle w:val="Pro-Tab"/>
              <w:keepNext/>
              <w:jc w:val="center"/>
              <w:rPr>
                <w:rFonts w:ascii="Times New Roman" w:hAnsi="Times New Roman"/>
                <w:b/>
                <w:sz w:val="24"/>
                <w:szCs w:val="24"/>
                <w:lang w:val="ru-RU" w:eastAsia="ru-RU"/>
              </w:rPr>
            </w:pPr>
            <w:r w:rsidRPr="00D150C4">
              <w:rPr>
                <w:rFonts w:ascii="Times New Roman" w:hAnsi="Times New Roman"/>
                <w:sz w:val="24"/>
                <w:szCs w:val="24"/>
                <w:lang w:val="ru-RU" w:eastAsia="ru-RU"/>
              </w:rPr>
              <w:t>2017</w:t>
            </w:r>
          </w:p>
        </w:tc>
        <w:tc>
          <w:tcPr>
            <w:tcW w:w="709" w:type="dxa"/>
            <w:tcBorders>
              <w:bottom w:val="single" w:sz="12" w:space="0" w:color="808080"/>
            </w:tcBorders>
            <w:shd w:val="clear" w:color="auto" w:fill="auto"/>
          </w:tcPr>
          <w:p w:rsidR="00722789" w:rsidRPr="00D150C4" w:rsidRDefault="00722789" w:rsidP="007D4F5E">
            <w:pPr>
              <w:pStyle w:val="Pro-Tab"/>
              <w:keepNext/>
              <w:jc w:val="center"/>
              <w:rPr>
                <w:rFonts w:ascii="Times New Roman" w:hAnsi="Times New Roman"/>
                <w:b/>
                <w:sz w:val="24"/>
                <w:szCs w:val="24"/>
                <w:lang w:val="ru-RU" w:eastAsia="ru-RU"/>
              </w:rPr>
            </w:pPr>
            <w:r w:rsidRPr="00D150C4">
              <w:rPr>
                <w:rFonts w:ascii="Times New Roman" w:hAnsi="Times New Roman"/>
                <w:sz w:val="24"/>
                <w:szCs w:val="24"/>
                <w:lang w:val="ru-RU" w:eastAsia="ru-RU"/>
              </w:rPr>
              <w:t>2018</w:t>
            </w:r>
          </w:p>
        </w:tc>
        <w:tc>
          <w:tcPr>
            <w:tcW w:w="709" w:type="dxa"/>
            <w:tcBorders>
              <w:bottom w:val="single" w:sz="12" w:space="0" w:color="808080"/>
            </w:tcBorders>
          </w:tcPr>
          <w:p w:rsidR="00722789" w:rsidRPr="00D150C4" w:rsidRDefault="00722789" w:rsidP="007D4F5E">
            <w:pPr>
              <w:pStyle w:val="Pro-Tab"/>
              <w:keepNext/>
              <w:jc w:val="center"/>
              <w:rPr>
                <w:rFonts w:ascii="Times New Roman" w:hAnsi="Times New Roman"/>
                <w:sz w:val="24"/>
                <w:szCs w:val="24"/>
                <w:lang w:val="ru-RU" w:eastAsia="ru-RU"/>
              </w:rPr>
            </w:pPr>
            <w:r w:rsidRPr="00D150C4">
              <w:rPr>
                <w:rFonts w:ascii="Times New Roman" w:hAnsi="Times New Roman"/>
                <w:sz w:val="24"/>
                <w:szCs w:val="24"/>
                <w:lang w:val="ru-RU" w:eastAsia="ru-RU"/>
              </w:rPr>
              <w:t>2019</w:t>
            </w:r>
          </w:p>
        </w:tc>
        <w:tc>
          <w:tcPr>
            <w:tcW w:w="708" w:type="dxa"/>
            <w:tcBorders>
              <w:bottom w:val="single" w:sz="12" w:space="0" w:color="808080"/>
            </w:tcBorders>
          </w:tcPr>
          <w:p w:rsidR="00722789" w:rsidRPr="00D150C4" w:rsidRDefault="00722789" w:rsidP="007D4F5E">
            <w:pPr>
              <w:pStyle w:val="Pro-Tab"/>
              <w:keepNext/>
              <w:jc w:val="center"/>
              <w:rPr>
                <w:rFonts w:ascii="Times New Roman" w:hAnsi="Times New Roman"/>
                <w:sz w:val="24"/>
                <w:szCs w:val="24"/>
                <w:lang w:val="ru-RU" w:eastAsia="ru-RU"/>
              </w:rPr>
            </w:pPr>
            <w:r w:rsidRPr="00D150C4">
              <w:rPr>
                <w:rFonts w:ascii="Times New Roman" w:hAnsi="Times New Roman"/>
                <w:sz w:val="24"/>
                <w:szCs w:val="24"/>
                <w:lang w:val="ru-RU" w:eastAsia="ru-RU"/>
              </w:rPr>
              <w:t>2020</w:t>
            </w:r>
          </w:p>
        </w:tc>
        <w:tc>
          <w:tcPr>
            <w:tcW w:w="850" w:type="dxa"/>
            <w:tcBorders>
              <w:bottom w:val="single" w:sz="12" w:space="0" w:color="808080"/>
            </w:tcBorders>
          </w:tcPr>
          <w:p w:rsidR="00722789" w:rsidRPr="00D150C4" w:rsidRDefault="00722789" w:rsidP="007D4F5E">
            <w:pPr>
              <w:pStyle w:val="Pro-Tab"/>
              <w:keepNext/>
              <w:jc w:val="center"/>
              <w:rPr>
                <w:rFonts w:ascii="Times New Roman" w:hAnsi="Times New Roman"/>
                <w:sz w:val="24"/>
                <w:szCs w:val="24"/>
                <w:lang w:val="ru-RU" w:eastAsia="ru-RU"/>
              </w:rPr>
            </w:pPr>
            <w:r w:rsidRPr="00D150C4">
              <w:rPr>
                <w:rFonts w:ascii="Times New Roman" w:hAnsi="Times New Roman"/>
                <w:sz w:val="24"/>
                <w:szCs w:val="24"/>
                <w:lang w:val="ru-RU" w:eastAsia="ru-RU"/>
              </w:rPr>
              <w:t>2021</w:t>
            </w:r>
          </w:p>
        </w:tc>
      </w:tr>
      <w:tr w:rsidR="00722789" w:rsidRPr="00D150C4" w:rsidTr="007D4F5E">
        <w:trPr>
          <w:cantSplit/>
          <w:trHeight w:val="3661"/>
        </w:trPr>
        <w:tc>
          <w:tcPr>
            <w:tcW w:w="440" w:type="dxa"/>
            <w:shd w:val="clear" w:color="auto" w:fill="auto"/>
          </w:tcPr>
          <w:p w:rsidR="00722789" w:rsidRPr="00D150C4" w:rsidRDefault="00722789" w:rsidP="007D4F5E">
            <w:pPr>
              <w:pStyle w:val="Pro-Tab"/>
              <w:rPr>
                <w:rFonts w:ascii="Times New Roman" w:hAnsi="Times New Roman"/>
                <w:sz w:val="24"/>
                <w:szCs w:val="24"/>
                <w:lang w:val="ru-RU" w:eastAsia="ru-RU"/>
              </w:rPr>
            </w:pPr>
            <w:r w:rsidRPr="00D150C4">
              <w:rPr>
                <w:rFonts w:ascii="Times New Roman" w:hAnsi="Times New Roman"/>
                <w:sz w:val="24"/>
                <w:szCs w:val="24"/>
                <w:lang w:val="ru-RU" w:eastAsia="ru-RU"/>
              </w:rPr>
              <w:t>1</w:t>
            </w:r>
          </w:p>
        </w:tc>
        <w:tc>
          <w:tcPr>
            <w:tcW w:w="1870" w:type="dxa"/>
            <w:shd w:val="clear" w:color="auto" w:fill="auto"/>
          </w:tcPr>
          <w:p w:rsidR="00722789" w:rsidRPr="00D150C4" w:rsidRDefault="00722789" w:rsidP="007D4F5E">
            <w:pPr>
              <w:pStyle w:val="Pro-Tab"/>
              <w:rPr>
                <w:rFonts w:ascii="Times New Roman" w:hAnsi="Times New Roman"/>
                <w:sz w:val="24"/>
                <w:szCs w:val="24"/>
                <w:lang w:val="ru-RU" w:eastAsia="ru-RU"/>
              </w:rPr>
            </w:pPr>
            <w:r w:rsidRPr="00D150C4">
              <w:rPr>
                <w:rFonts w:ascii="Times New Roman" w:hAnsi="Times New Roman"/>
                <w:sz w:val="24"/>
                <w:szCs w:val="24"/>
                <w:lang w:val="ru-RU" w:eastAsia="ru-RU"/>
              </w:rPr>
              <w:t xml:space="preserve">Количество детей и подростков, охваченных деятельностью лагерей дневного пребывания в летний период на территории Тейковского муниципального района </w:t>
            </w:r>
          </w:p>
        </w:tc>
        <w:tc>
          <w:tcPr>
            <w:tcW w:w="492"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чел</w:t>
            </w:r>
          </w:p>
        </w:tc>
        <w:tc>
          <w:tcPr>
            <w:tcW w:w="708"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445</w:t>
            </w:r>
          </w:p>
        </w:tc>
        <w:tc>
          <w:tcPr>
            <w:tcW w:w="70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456</w:t>
            </w:r>
          </w:p>
        </w:tc>
        <w:tc>
          <w:tcPr>
            <w:tcW w:w="70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465</w:t>
            </w:r>
          </w:p>
        </w:tc>
        <w:tc>
          <w:tcPr>
            <w:tcW w:w="70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465</w:t>
            </w:r>
          </w:p>
        </w:tc>
        <w:tc>
          <w:tcPr>
            <w:tcW w:w="708"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288</w:t>
            </w:r>
          </w:p>
        </w:tc>
        <w:tc>
          <w:tcPr>
            <w:tcW w:w="70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288</w:t>
            </w:r>
          </w:p>
        </w:tc>
        <w:tc>
          <w:tcPr>
            <w:tcW w:w="709" w:type="dxa"/>
            <w:shd w:val="clear" w:color="auto" w:fill="auto"/>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289</w:t>
            </w:r>
          </w:p>
        </w:tc>
        <w:tc>
          <w:tcPr>
            <w:tcW w:w="709" w:type="dxa"/>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289</w:t>
            </w:r>
          </w:p>
        </w:tc>
        <w:tc>
          <w:tcPr>
            <w:tcW w:w="708" w:type="dxa"/>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289</w:t>
            </w:r>
          </w:p>
        </w:tc>
        <w:tc>
          <w:tcPr>
            <w:tcW w:w="850" w:type="dxa"/>
          </w:tcPr>
          <w:p w:rsidR="00722789" w:rsidRPr="00D150C4" w:rsidRDefault="00722789" w:rsidP="007D4F5E">
            <w:pPr>
              <w:pStyle w:val="Pro-Tab"/>
              <w:jc w:val="center"/>
              <w:rPr>
                <w:rFonts w:ascii="Times New Roman" w:hAnsi="Times New Roman"/>
                <w:sz w:val="24"/>
                <w:szCs w:val="24"/>
                <w:lang w:val="ru-RU" w:eastAsia="ru-RU"/>
              </w:rPr>
            </w:pPr>
            <w:r w:rsidRPr="00D150C4">
              <w:rPr>
                <w:rFonts w:ascii="Times New Roman" w:hAnsi="Times New Roman"/>
                <w:sz w:val="24"/>
                <w:szCs w:val="24"/>
                <w:lang w:val="ru-RU" w:eastAsia="ru-RU"/>
              </w:rPr>
              <w:t>289</w:t>
            </w:r>
          </w:p>
        </w:tc>
      </w:tr>
    </w:tbl>
    <w:p w:rsidR="00722789" w:rsidRPr="00D150C4" w:rsidRDefault="00722789" w:rsidP="00722789">
      <w:pPr>
        <w:pStyle w:val="Pro-Gramma"/>
        <w:rPr>
          <w:sz w:val="24"/>
        </w:rPr>
      </w:pPr>
    </w:p>
    <w:p w:rsidR="00722789" w:rsidRPr="00D150C4" w:rsidRDefault="00722789" w:rsidP="00722789">
      <w:pPr>
        <w:pStyle w:val="4"/>
        <w:numPr>
          <w:ilvl w:val="0"/>
          <w:numId w:val="26"/>
        </w:numPr>
        <w:spacing w:before="0" w:after="0"/>
        <w:jc w:val="center"/>
        <w:rPr>
          <w:rFonts w:ascii="Times New Roman" w:hAnsi="Times New Roman"/>
          <w:b w:val="0"/>
          <w:sz w:val="24"/>
          <w:szCs w:val="24"/>
        </w:rPr>
      </w:pPr>
      <w:r w:rsidRPr="00D150C4">
        <w:rPr>
          <w:rFonts w:ascii="Times New Roman" w:hAnsi="Times New Roman"/>
          <w:b w:val="0"/>
          <w:sz w:val="24"/>
          <w:szCs w:val="24"/>
        </w:rPr>
        <w:t>Мероприятия подпрограммы</w:t>
      </w:r>
    </w:p>
    <w:p w:rsidR="00722789" w:rsidRPr="00D150C4" w:rsidRDefault="00722789" w:rsidP="00722789">
      <w:pPr>
        <w:pStyle w:val="Pro-Gramma"/>
        <w:rPr>
          <w:sz w:val="24"/>
        </w:rPr>
      </w:pPr>
    </w:p>
    <w:p w:rsidR="00722789" w:rsidRPr="00D150C4" w:rsidRDefault="00722789" w:rsidP="00722789">
      <w:pPr>
        <w:pStyle w:val="Pro-Gramma"/>
        <w:spacing w:before="0" w:line="240" w:lineRule="auto"/>
        <w:ind w:left="0" w:firstLine="360"/>
        <w:rPr>
          <w:rFonts w:ascii="Times New Roman" w:hAnsi="Times New Roman"/>
          <w:sz w:val="24"/>
          <w:lang w:eastAsia="ar-SA"/>
        </w:rPr>
      </w:pPr>
      <w:r w:rsidRPr="00D150C4">
        <w:rPr>
          <w:rFonts w:ascii="Times New Roman" w:hAnsi="Times New Roman"/>
          <w:sz w:val="24"/>
        </w:rPr>
        <w:t>Реализация подпрограммы предполагает выполнение следующих мероприятий:</w:t>
      </w:r>
      <w:r w:rsidRPr="00D150C4">
        <w:rPr>
          <w:rFonts w:ascii="Times New Roman" w:hAnsi="Times New Roman"/>
          <w:sz w:val="24"/>
          <w:lang w:eastAsia="ar-SA"/>
        </w:rPr>
        <w:t xml:space="preserve"> </w:t>
      </w:r>
    </w:p>
    <w:p w:rsidR="00722789" w:rsidRPr="00D150C4" w:rsidRDefault="00722789" w:rsidP="00722789">
      <w:pPr>
        <w:pStyle w:val="Pro-Gramma"/>
        <w:spacing w:before="0" w:line="240" w:lineRule="auto"/>
        <w:ind w:left="0" w:firstLine="360"/>
        <w:rPr>
          <w:rFonts w:ascii="Times New Roman" w:hAnsi="Times New Roman"/>
          <w:sz w:val="24"/>
          <w:lang w:eastAsia="ar-SA"/>
        </w:rPr>
      </w:pPr>
    </w:p>
    <w:p w:rsidR="00722789" w:rsidRPr="00D150C4" w:rsidRDefault="00722789" w:rsidP="00722789">
      <w:pPr>
        <w:pStyle w:val="Pro-Gramma"/>
        <w:numPr>
          <w:ilvl w:val="0"/>
          <w:numId w:val="43"/>
        </w:numPr>
        <w:spacing w:before="0" w:line="240" w:lineRule="auto"/>
        <w:ind w:left="0" w:firstLine="786"/>
        <w:rPr>
          <w:rFonts w:ascii="Times New Roman" w:hAnsi="Times New Roman"/>
          <w:sz w:val="24"/>
          <w:lang w:eastAsia="ar-SA"/>
        </w:rPr>
      </w:pPr>
      <w:r w:rsidRPr="00D150C4">
        <w:rPr>
          <w:rFonts w:ascii="Times New Roman" w:hAnsi="Times New Roman"/>
          <w:sz w:val="24"/>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r w:rsidRPr="00D150C4">
        <w:rPr>
          <w:rFonts w:ascii="Times New Roman" w:hAnsi="Times New Roman"/>
          <w:sz w:val="24"/>
          <w:lang w:val="ru-RU"/>
        </w:rPr>
        <w:t>.</w:t>
      </w:r>
    </w:p>
    <w:p w:rsidR="00722789" w:rsidRPr="00D150C4" w:rsidRDefault="00722789" w:rsidP="00722789">
      <w:pPr>
        <w:pStyle w:val="Pro-Gramma"/>
        <w:tabs>
          <w:tab w:val="left" w:pos="926"/>
        </w:tabs>
        <w:spacing w:before="0" w:line="240" w:lineRule="auto"/>
        <w:ind w:left="0"/>
        <w:rPr>
          <w:rFonts w:ascii="Times New Roman" w:hAnsi="Times New Roman"/>
          <w:sz w:val="24"/>
          <w:lang w:val="ru-RU" w:eastAsia="ar-SA"/>
        </w:rPr>
      </w:pPr>
      <w:r w:rsidRPr="00D150C4">
        <w:rPr>
          <w:rFonts w:ascii="Times New Roman" w:hAnsi="Times New Roman"/>
          <w:sz w:val="24"/>
          <w:lang w:val="ru-RU"/>
        </w:rPr>
        <w:t xml:space="preserve"> </w:t>
      </w:r>
      <w:r w:rsidRPr="00D150C4">
        <w:rPr>
          <w:rFonts w:ascii="Times New Roman" w:hAnsi="Times New Roman"/>
          <w:sz w:val="24"/>
          <w:lang w:val="ru-RU"/>
        </w:rPr>
        <w:tab/>
        <w:t>Предоставление субсидии из областного бюджета бюджету Тейковского муниципального района на организацию двухразового горячего питания детей в лагерях дневного пребывания.</w:t>
      </w:r>
    </w:p>
    <w:p w:rsidR="00722789" w:rsidRPr="00D150C4" w:rsidRDefault="00722789" w:rsidP="00722789">
      <w:pPr>
        <w:ind w:firstLine="709"/>
        <w:jc w:val="both"/>
        <w:rPr>
          <w:lang w:val="x-none" w:eastAsia="x-none"/>
        </w:rPr>
      </w:pPr>
      <w:r w:rsidRPr="00D150C4">
        <w:rPr>
          <w:lang w:val="x-none" w:eastAsia="x-none"/>
        </w:rPr>
        <w:t>Исполнителем мероприятия подпрограммы выступает отдел образования администрации Тейковского муниципального района</w:t>
      </w:r>
      <w:r w:rsidRPr="00D150C4">
        <w:rPr>
          <w:lang w:eastAsia="x-none"/>
        </w:rPr>
        <w:t>, образовательные организации</w:t>
      </w:r>
      <w:r w:rsidRPr="00D150C4">
        <w:rPr>
          <w:lang w:val="x-none" w:eastAsia="x-none"/>
        </w:rPr>
        <w:t>.</w:t>
      </w:r>
    </w:p>
    <w:p w:rsidR="00722789" w:rsidRPr="00D150C4" w:rsidRDefault="00722789" w:rsidP="00722789">
      <w:pPr>
        <w:tabs>
          <w:tab w:val="left" w:pos="1134"/>
        </w:tabs>
        <w:ind w:firstLine="709"/>
        <w:jc w:val="both"/>
        <w:rPr>
          <w:lang w:eastAsia="x-none"/>
        </w:rPr>
      </w:pPr>
      <w:r w:rsidRPr="00D150C4">
        <w:rPr>
          <w:lang w:val="x-none" w:eastAsia="x-none"/>
        </w:rPr>
        <w:t>Срок выполнения мероприятия – 2014-20</w:t>
      </w:r>
      <w:r w:rsidRPr="00D150C4">
        <w:rPr>
          <w:lang w:eastAsia="x-none"/>
        </w:rPr>
        <w:t>21</w:t>
      </w:r>
      <w:r w:rsidRPr="00D150C4">
        <w:rPr>
          <w:lang w:val="x-none" w:eastAsia="x-none"/>
        </w:rPr>
        <w:t xml:space="preserve"> гг</w:t>
      </w:r>
      <w:r w:rsidRPr="00D150C4">
        <w:rPr>
          <w:lang w:eastAsia="x-none"/>
        </w:rPr>
        <w:t>.</w:t>
      </w:r>
    </w:p>
    <w:p w:rsidR="00722789" w:rsidRPr="00D150C4" w:rsidRDefault="00722789" w:rsidP="00722789">
      <w:pPr>
        <w:pStyle w:val="Pro-Gramma"/>
        <w:spacing w:before="0" w:line="240" w:lineRule="auto"/>
        <w:ind w:left="0" w:firstLine="786"/>
        <w:rPr>
          <w:rFonts w:ascii="Times New Roman" w:hAnsi="Times New Roman"/>
          <w:sz w:val="24"/>
          <w:lang w:eastAsia="ar-SA"/>
        </w:rPr>
      </w:pPr>
    </w:p>
    <w:p w:rsidR="00722789" w:rsidRPr="00D150C4" w:rsidRDefault="00722789" w:rsidP="00722789">
      <w:pPr>
        <w:pStyle w:val="Pro-Gramma"/>
        <w:numPr>
          <w:ilvl w:val="0"/>
          <w:numId w:val="43"/>
        </w:numPr>
        <w:spacing w:before="0" w:line="240" w:lineRule="auto"/>
        <w:ind w:left="0" w:firstLine="786"/>
        <w:rPr>
          <w:rFonts w:ascii="Times New Roman" w:hAnsi="Times New Roman"/>
          <w:sz w:val="24"/>
          <w:lang w:val="ru-RU" w:eastAsia="ar-SA"/>
        </w:rPr>
      </w:pPr>
      <w:r w:rsidRPr="00D150C4">
        <w:rPr>
          <w:rFonts w:ascii="Times New Roman" w:hAnsi="Times New Roman"/>
          <w:sz w:val="24"/>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r w:rsidRPr="00D150C4">
        <w:rPr>
          <w:rFonts w:ascii="Times New Roman" w:hAnsi="Times New Roman"/>
          <w:sz w:val="24"/>
          <w:lang w:val="ru-RU"/>
        </w:rPr>
        <w:t>.</w:t>
      </w:r>
    </w:p>
    <w:p w:rsidR="00722789" w:rsidRPr="00D150C4" w:rsidRDefault="00722789" w:rsidP="00722789">
      <w:pPr>
        <w:pStyle w:val="Pro-Gramma"/>
        <w:spacing w:before="0" w:line="240" w:lineRule="auto"/>
        <w:ind w:left="0" w:firstLine="708"/>
        <w:rPr>
          <w:rFonts w:ascii="Times New Roman" w:hAnsi="Times New Roman"/>
          <w:sz w:val="24"/>
        </w:rPr>
      </w:pPr>
      <w:r w:rsidRPr="00D150C4">
        <w:rPr>
          <w:rFonts w:ascii="Times New Roman" w:hAnsi="Times New Roman"/>
          <w:sz w:val="24"/>
        </w:rPr>
        <w:t xml:space="preserve">Предоставление </w:t>
      </w:r>
      <w:r w:rsidRPr="00D150C4">
        <w:rPr>
          <w:rFonts w:ascii="Times New Roman" w:hAnsi="Times New Roman"/>
          <w:sz w:val="24"/>
          <w:lang w:val="ru-RU"/>
        </w:rPr>
        <w:t>субвенции</w:t>
      </w:r>
      <w:r w:rsidRPr="00D150C4">
        <w:rPr>
          <w:rFonts w:ascii="Times New Roman" w:hAnsi="Times New Roman"/>
          <w:sz w:val="24"/>
        </w:rPr>
        <w:t xml:space="preserve"> из областного бюджета бюджету Тейковского муниципального района на организацию двухразового горячего питания детей в лагерях дневного пребывания.</w:t>
      </w:r>
      <w:r w:rsidRPr="00D150C4">
        <w:rPr>
          <w:rFonts w:ascii="Times New Roman" w:hAnsi="Times New Roman"/>
          <w:sz w:val="24"/>
        </w:rPr>
        <w:tab/>
      </w:r>
    </w:p>
    <w:p w:rsidR="00722789" w:rsidRPr="00D150C4" w:rsidRDefault="00722789" w:rsidP="00722789">
      <w:pPr>
        <w:ind w:firstLine="709"/>
        <w:jc w:val="both"/>
        <w:rPr>
          <w:lang w:val="x-none" w:eastAsia="x-none"/>
        </w:rPr>
      </w:pPr>
      <w:r w:rsidRPr="00D150C4">
        <w:rPr>
          <w:lang w:val="x-none" w:eastAsia="x-none"/>
        </w:rPr>
        <w:t>Исполнителем мероприятия подпрограммы выступает отдел образования администрации Тейковского муниципального района</w:t>
      </w:r>
      <w:r w:rsidRPr="00D150C4">
        <w:rPr>
          <w:lang w:eastAsia="x-none"/>
        </w:rPr>
        <w:t>, образовательные организации</w:t>
      </w:r>
      <w:r w:rsidRPr="00D150C4">
        <w:rPr>
          <w:lang w:val="x-none" w:eastAsia="x-none"/>
        </w:rPr>
        <w:t>.</w:t>
      </w:r>
    </w:p>
    <w:p w:rsidR="00722789" w:rsidRPr="00D150C4" w:rsidRDefault="00722789" w:rsidP="00722789">
      <w:pPr>
        <w:pStyle w:val="Pro-Gramma"/>
        <w:spacing w:before="0" w:line="240" w:lineRule="auto"/>
        <w:ind w:left="0" w:firstLine="360"/>
        <w:rPr>
          <w:rFonts w:ascii="Times New Roman" w:hAnsi="Times New Roman"/>
          <w:sz w:val="24"/>
        </w:rPr>
      </w:pPr>
      <w:r w:rsidRPr="00D150C4">
        <w:rPr>
          <w:rFonts w:ascii="Times New Roman" w:hAnsi="Times New Roman"/>
          <w:sz w:val="24"/>
        </w:rPr>
        <w:t>Срок выполнения мероприятия – 2014-202</w:t>
      </w:r>
      <w:r w:rsidRPr="00D150C4">
        <w:rPr>
          <w:rFonts w:ascii="Times New Roman" w:hAnsi="Times New Roman"/>
          <w:sz w:val="24"/>
          <w:lang w:val="ru-RU"/>
        </w:rPr>
        <w:t>1</w:t>
      </w:r>
      <w:r w:rsidRPr="00D150C4">
        <w:rPr>
          <w:rFonts w:ascii="Times New Roman" w:hAnsi="Times New Roman"/>
          <w:sz w:val="24"/>
        </w:rPr>
        <w:t xml:space="preserve"> гг.</w:t>
      </w:r>
    </w:p>
    <w:p w:rsidR="00722789" w:rsidRPr="00D150C4" w:rsidRDefault="00722789" w:rsidP="00722789">
      <w:pPr>
        <w:pStyle w:val="Pro-Gramma"/>
        <w:spacing w:before="0" w:line="240" w:lineRule="auto"/>
        <w:ind w:left="0" w:firstLine="360"/>
        <w:rPr>
          <w:rFonts w:ascii="Times New Roman" w:hAnsi="Times New Roman"/>
          <w:sz w:val="24"/>
        </w:rPr>
      </w:pPr>
    </w:p>
    <w:p w:rsidR="00722789" w:rsidRPr="00D150C4" w:rsidRDefault="00722789" w:rsidP="00722789">
      <w:pPr>
        <w:pStyle w:val="Pro-Gramma"/>
        <w:numPr>
          <w:ilvl w:val="0"/>
          <w:numId w:val="43"/>
        </w:numPr>
        <w:spacing w:before="0" w:line="240" w:lineRule="auto"/>
        <w:rPr>
          <w:rFonts w:ascii="Times New Roman" w:hAnsi="Times New Roman"/>
          <w:sz w:val="24"/>
          <w:lang w:val="ru-RU"/>
        </w:rPr>
      </w:pPr>
      <w:r w:rsidRPr="00D150C4">
        <w:rPr>
          <w:rFonts w:ascii="Times New Roman" w:hAnsi="Times New Roman"/>
          <w:sz w:val="24"/>
          <w:lang w:val="ru-RU"/>
        </w:rPr>
        <w:t>Оздоровление детей.</w:t>
      </w:r>
    </w:p>
    <w:p w:rsidR="00722789" w:rsidRPr="00D150C4" w:rsidRDefault="00722789" w:rsidP="00722789">
      <w:pPr>
        <w:pStyle w:val="Pro-Gramma"/>
        <w:spacing w:before="0" w:line="240" w:lineRule="auto"/>
        <w:ind w:left="0" w:firstLine="708"/>
        <w:rPr>
          <w:rFonts w:ascii="Times New Roman" w:hAnsi="Times New Roman"/>
          <w:sz w:val="24"/>
          <w:lang w:val="ru-RU"/>
        </w:rPr>
      </w:pPr>
      <w:r w:rsidRPr="00D150C4">
        <w:rPr>
          <w:rFonts w:ascii="Times New Roman" w:hAnsi="Times New Roman"/>
          <w:sz w:val="24"/>
          <w:lang w:val="ru-RU"/>
        </w:rPr>
        <w:t>Выделение средств из бюджета Тейковского муниципального района на организацию двухразового горячего питания в лагерях дневного пребывания с целью организации отдыха и оздоровления детей.</w:t>
      </w:r>
    </w:p>
    <w:p w:rsidR="00722789" w:rsidRPr="00D150C4" w:rsidRDefault="00722789" w:rsidP="00722789">
      <w:pPr>
        <w:ind w:firstLine="709"/>
        <w:jc w:val="both"/>
        <w:rPr>
          <w:lang w:val="x-none" w:eastAsia="x-none"/>
        </w:rPr>
      </w:pPr>
      <w:r w:rsidRPr="00D150C4">
        <w:rPr>
          <w:lang w:val="x-none" w:eastAsia="x-none"/>
        </w:rPr>
        <w:t>Исполнителем мероприятия подпрограммы выступает отдел образования администрации Тейковского муниципального района</w:t>
      </w:r>
      <w:r w:rsidRPr="00D150C4">
        <w:rPr>
          <w:lang w:eastAsia="x-none"/>
        </w:rPr>
        <w:t>, образовательные организации</w:t>
      </w:r>
      <w:r w:rsidRPr="00D150C4">
        <w:rPr>
          <w:lang w:val="x-none" w:eastAsia="x-none"/>
        </w:rPr>
        <w:t>.</w:t>
      </w:r>
    </w:p>
    <w:p w:rsidR="00722789" w:rsidRPr="00D150C4" w:rsidRDefault="00722789" w:rsidP="00722789">
      <w:pPr>
        <w:pStyle w:val="Pro-Gramma"/>
        <w:spacing w:before="0" w:line="240" w:lineRule="auto"/>
        <w:ind w:left="0" w:firstLine="360"/>
        <w:rPr>
          <w:rFonts w:ascii="Times New Roman" w:hAnsi="Times New Roman"/>
          <w:sz w:val="24"/>
        </w:rPr>
      </w:pPr>
      <w:r w:rsidRPr="00D150C4">
        <w:rPr>
          <w:rFonts w:ascii="Times New Roman" w:hAnsi="Times New Roman"/>
          <w:sz w:val="24"/>
          <w:lang w:val="ru-RU"/>
        </w:rPr>
        <w:lastRenderedPageBreak/>
        <w:t xml:space="preserve">    </w:t>
      </w:r>
      <w:r w:rsidRPr="00D150C4">
        <w:rPr>
          <w:rFonts w:ascii="Times New Roman" w:hAnsi="Times New Roman"/>
          <w:sz w:val="24"/>
        </w:rPr>
        <w:t>Срок выполнения мероприятия – 2014-202</w:t>
      </w:r>
      <w:r w:rsidRPr="00D150C4">
        <w:rPr>
          <w:rFonts w:ascii="Times New Roman" w:hAnsi="Times New Roman"/>
          <w:sz w:val="24"/>
          <w:lang w:val="ru-RU"/>
        </w:rPr>
        <w:t>1</w:t>
      </w:r>
      <w:r w:rsidRPr="00D150C4">
        <w:rPr>
          <w:rFonts w:ascii="Times New Roman" w:hAnsi="Times New Roman"/>
          <w:sz w:val="24"/>
        </w:rPr>
        <w:t xml:space="preserve"> гг.</w:t>
      </w:r>
    </w:p>
    <w:p w:rsidR="00722789" w:rsidRPr="00D150C4" w:rsidRDefault="00722789" w:rsidP="00722789">
      <w:pPr>
        <w:pStyle w:val="Pro-Gramma"/>
        <w:spacing w:before="0" w:line="240" w:lineRule="auto"/>
        <w:ind w:left="0" w:firstLine="360"/>
        <w:rPr>
          <w:rFonts w:ascii="Times New Roman" w:hAnsi="Times New Roman"/>
          <w:sz w:val="24"/>
        </w:rPr>
      </w:pPr>
    </w:p>
    <w:p w:rsidR="00722789" w:rsidRPr="00D150C4" w:rsidRDefault="00722789" w:rsidP="00722789">
      <w:pPr>
        <w:pStyle w:val="Pro-Gramma"/>
        <w:numPr>
          <w:ilvl w:val="0"/>
          <w:numId w:val="43"/>
        </w:numPr>
        <w:spacing w:before="0" w:line="240" w:lineRule="auto"/>
        <w:ind w:left="0" w:firstLine="491"/>
        <w:rPr>
          <w:rFonts w:ascii="Times New Roman" w:hAnsi="Times New Roman"/>
          <w:sz w:val="24"/>
        </w:rPr>
      </w:pPr>
      <w:r w:rsidRPr="00D150C4">
        <w:rPr>
          <w:rFonts w:ascii="Times New Roman" w:hAnsi="Times New Roman"/>
          <w:sz w:val="24"/>
        </w:rPr>
        <w:t>Мероприятия по организации оздоровительной компании детей, находящихся в трудной жизненной ситуации.</w:t>
      </w:r>
    </w:p>
    <w:p w:rsidR="00722789" w:rsidRPr="00D150C4" w:rsidRDefault="00722789" w:rsidP="00722789">
      <w:pPr>
        <w:pStyle w:val="Pro-Gramma"/>
        <w:spacing w:before="0" w:line="240" w:lineRule="auto"/>
        <w:ind w:left="0"/>
        <w:rPr>
          <w:rFonts w:ascii="Times New Roman" w:hAnsi="Times New Roman"/>
          <w:sz w:val="24"/>
        </w:rPr>
      </w:pPr>
      <w:r w:rsidRPr="00D150C4">
        <w:rPr>
          <w:rFonts w:ascii="Times New Roman" w:hAnsi="Times New Roman"/>
          <w:sz w:val="24"/>
          <w:lang w:val="ru-RU"/>
        </w:rPr>
        <w:t xml:space="preserve">          О</w:t>
      </w:r>
      <w:r w:rsidRPr="00D150C4">
        <w:rPr>
          <w:rFonts w:ascii="Times New Roman" w:hAnsi="Times New Roman"/>
          <w:sz w:val="24"/>
        </w:rPr>
        <w:t xml:space="preserve">хват детей и подростков организованными формами отдыха, в приоритетном порядке организацию отдыха, оздоровления, занятости детей, находящихся в трудной жизненной ситуации, детей, оставшихся без попечения родителей, детей из многодетных, неполных, малообеспеченных семей. </w:t>
      </w:r>
    </w:p>
    <w:p w:rsidR="00722789" w:rsidRPr="00D150C4" w:rsidRDefault="00722789" w:rsidP="00722789">
      <w:pPr>
        <w:ind w:firstLine="709"/>
        <w:jc w:val="both"/>
        <w:rPr>
          <w:lang w:val="x-none" w:eastAsia="x-none"/>
        </w:rPr>
      </w:pPr>
      <w:r w:rsidRPr="00D150C4">
        <w:rPr>
          <w:lang w:val="x-none" w:eastAsia="x-none"/>
        </w:rPr>
        <w:t>Исполнителем мероприятия подпрограммы выступает отдел образования администрации Тейковского муниципального района</w:t>
      </w:r>
      <w:r w:rsidRPr="00D150C4">
        <w:rPr>
          <w:lang w:eastAsia="x-none"/>
        </w:rPr>
        <w:t>, образовательные организации</w:t>
      </w:r>
      <w:r w:rsidRPr="00D150C4">
        <w:rPr>
          <w:lang w:val="x-none" w:eastAsia="x-none"/>
        </w:rPr>
        <w:t>.</w:t>
      </w:r>
    </w:p>
    <w:p w:rsidR="00722789" w:rsidRPr="00D150C4" w:rsidRDefault="00722789" w:rsidP="00722789">
      <w:pPr>
        <w:ind w:firstLine="360"/>
        <w:jc w:val="both"/>
        <w:rPr>
          <w:lang w:val="x-none" w:eastAsia="x-none"/>
        </w:rPr>
      </w:pPr>
      <w:r w:rsidRPr="00D150C4">
        <w:rPr>
          <w:lang w:eastAsia="x-none"/>
        </w:rPr>
        <w:t xml:space="preserve">     </w:t>
      </w:r>
      <w:r w:rsidRPr="00D150C4">
        <w:rPr>
          <w:lang w:val="x-none" w:eastAsia="x-none"/>
        </w:rPr>
        <w:t>Срок выполнения мероприятия – 2014</w:t>
      </w:r>
      <w:r w:rsidRPr="00D150C4">
        <w:rPr>
          <w:lang w:eastAsia="x-none"/>
        </w:rPr>
        <w:t>-2021г</w:t>
      </w:r>
      <w:r w:rsidRPr="00D150C4">
        <w:rPr>
          <w:lang w:val="x-none" w:eastAsia="x-none"/>
        </w:rPr>
        <w:t>г.</w:t>
      </w:r>
    </w:p>
    <w:p w:rsidR="00722789" w:rsidRPr="00D150C4" w:rsidRDefault="00722789" w:rsidP="00722789">
      <w:pPr>
        <w:pStyle w:val="Pro-Gramma"/>
        <w:spacing w:before="0" w:line="240" w:lineRule="auto"/>
        <w:ind w:left="0" w:firstLine="709"/>
        <w:rPr>
          <w:rFonts w:ascii="Times New Roman" w:hAnsi="Times New Roman"/>
          <w:sz w:val="24"/>
        </w:rPr>
      </w:pPr>
    </w:p>
    <w:p w:rsidR="00722789" w:rsidRPr="00D150C4" w:rsidRDefault="00722789" w:rsidP="00722789">
      <w:pPr>
        <w:pStyle w:val="Pro-Gramma"/>
        <w:spacing w:before="0" w:line="240" w:lineRule="auto"/>
        <w:ind w:left="0" w:firstLine="709"/>
        <w:rPr>
          <w:rFonts w:ascii="Times New Roman" w:hAnsi="Times New Roman"/>
          <w:sz w:val="24"/>
        </w:rPr>
      </w:pPr>
    </w:p>
    <w:p w:rsidR="00722789" w:rsidRPr="00D150C4" w:rsidRDefault="00722789" w:rsidP="00722789">
      <w:pPr>
        <w:pStyle w:val="Pro-Gramma"/>
        <w:spacing w:before="0" w:line="240" w:lineRule="auto"/>
        <w:ind w:left="0" w:firstLine="709"/>
        <w:rPr>
          <w:rFonts w:ascii="Times New Roman" w:hAnsi="Times New Roman"/>
          <w:sz w:val="24"/>
        </w:rPr>
      </w:pPr>
    </w:p>
    <w:p w:rsidR="00722789" w:rsidRPr="00D150C4" w:rsidRDefault="00722789" w:rsidP="00722789">
      <w:pPr>
        <w:pStyle w:val="Pro-Gramma"/>
        <w:spacing w:before="0" w:line="240" w:lineRule="auto"/>
        <w:ind w:left="0" w:firstLine="709"/>
        <w:rPr>
          <w:rFonts w:ascii="Times New Roman" w:hAnsi="Times New Roman"/>
          <w:sz w:val="24"/>
        </w:rPr>
      </w:pPr>
    </w:p>
    <w:p w:rsidR="00722789" w:rsidRPr="00D150C4" w:rsidRDefault="00722789" w:rsidP="00722789">
      <w:pPr>
        <w:pStyle w:val="Pro-Gramma"/>
        <w:spacing w:before="0" w:line="240" w:lineRule="auto"/>
        <w:ind w:left="0" w:firstLine="709"/>
        <w:rPr>
          <w:rFonts w:ascii="Times New Roman" w:hAnsi="Times New Roman"/>
          <w:sz w:val="24"/>
        </w:rPr>
      </w:pPr>
    </w:p>
    <w:p w:rsidR="00722789" w:rsidRPr="00D150C4" w:rsidRDefault="00722789" w:rsidP="00722789">
      <w:pPr>
        <w:pStyle w:val="Pro-Gramma"/>
        <w:spacing w:before="0" w:line="240" w:lineRule="auto"/>
        <w:ind w:left="0" w:firstLine="709"/>
        <w:rPr>
          <w:rFonts w:ascii="Times New Roman" w:hAnsi="Times New Roman"/>
          <w:sz w:val="24"/>
        </w:rPr>
      </w:pPr>
    </w:p>
    <w:p w:rsidR="00722789" w:rsidRPr="00D150C4" w:rsidRDefault="00722789" w:rsidP="00722789">
      <w:pPr>
        <w:pStyle w:val="Pro-Gramma"/>
        <w:spacing w:before="0" w:line="240" w:lineRule="auto"/>
        <w:ind w:left="0"/>
        <w:rPr>
          <w:rFonts w:ascii="Times New Roman" w:hAnsi="Times New Roman"/>
          <w:sz w:val="24"/>
        </w:rPr>
        <w:sectPr w:rsidR="00722789" w:rsidRPr="00D150C4" w:rsidSect="00524D5D">
          <w:pgSz w:w="11906" w:h="16838"/>
          <w:pgMar w:top="1134" w:right="851" w:bottom="1134" w:left="1701" w:header="709" w:footer="709" w:gutter="0"/>
          <w:cols w:space="708"/>
          <w:docGrid w:linePitch="360"/>
        </w:sectPr>
      </w:pPr>
    </w:p>
    <w:p w:rsidR="00722789" w:rsidRPr="00D150C4" w:rsidRDefault="00722789" w:rsidP="00722789">
      <w:pPr>
        <w:keepNext/>
        <w:numPr>
          <w:ilvl w:val="0"/>
          <w:numId w:val="37"/>
        </w:numPr>
        <w:tabs>
          <w:tab w:val="left" w:pos="142"/>
          <w:tab w:val="left" w:pos="426"/>
        </w:tabs>
        <w:ind w:left="0" w:firstLine="0"/>
        <w:jc w:val="center"/>
        <w:outlineLvl w:val="2"/>
        <w:rPr>
          <w:bCs/>
          <w:lang w:val="x-none" w:eastAsia="x-none"/>
        </w:rPr>
      </w:pPr>
      <w:r w:rsidRPr="00D150C4">
        <w:rPr>
          <w:bCs/>
          <w:lang w:val="x-none" w:eastAsia="x-none"/>
        </w:rPr>
        <w:lastRenderedPageBreak/>
        <w:t>Ресурсное обеспечение подпрограммы</w:t>
      </w:r>
    </w:p>
    <w:p w:rsidR="00722789" w:rsidRPr="00D150C4" w:rsidRDefault="00722789" w:rsidP="00722789">
      <w:pPr>
        <w:keepNext/>
        <w:jc w:val="center"/>
        <w:rPr>
          <w:bCs/>
          <w:lang w:eastAsia="x-none"/>
        </w:rPr>
      </w:pPr>
      <w:r w:rsidRPr="00D150C4">
        <w:rPr>
          <w:bCs/>
          <w:lang w:val="x-none" w:eastAsia="x-none"/>
        </w:rPr>
        <w:t xml:space="preserve">«Организация отдыха и оздоровления детей» </w:t>
      </w:r>
    </w:p>
    <w:p w:rsidR="00722789" w:rsidRDefault="00722789" w:rsidP="00722789">
      <w:pPr>
        <w:keepNext/>
        <w:jc w:val="center"/>
        <w:rPr>
          <w:bCs/>
          <w:sz w:val="20"/>
          <w:szCs w:val="20"/>
          <w:lang w:eastAsia="x-none"/>
        </w:rPr>
      </w:pPr>
      <w:r w:rsidRPr="00075CFB">
        <w:rPr>
          <w:bCs/>
          <w:sz w:val="20"/>
          <w:szCs w:val="20"/>
          <w:lang w:eastAsia="x-none"/>
        </w:rPr>
        <w:t xml:space="preserve">                                                                                                                                                         </w:t>
      </w:r>
      <w:r>
        <w:rPr>
          <w:bCs/>
          <w:sz w:val="20"/>
          <w:szCs w:val="20"/>
          <w:lang w:eastAsia="x-none"/>
        </w:rPr>
        <w:t xml:space="preserve">                                                                                        </w:t>
      </w:r>
      <w:r w:rsidRPr="00075CFB">
        <w:rPr>
          <w:bCs/>
          <w:sz w:val="20"/>
          <w:szCs w:val="20"/>
          <w:lang w:eastAsia="x-none"/>
        </w:rPr>
        <w:t xml:space="preserve">   (тыс.руб.)</w:t>
      </w:r>
    </w:p>
    <w:p w:rsidR="00722789" w:rsidRPr="00075CFB" w:rsidRDefault="00722789" w:rsidP="00722789">
      <w:pPr>
        <w:keepNext/>
        <w:jc w:val="center"/>
        <w:rPr>
          <w:bCs/>
          <w:sz w:val="20"/>
          <w:szCs w:val="20"/>
          <w:lang w:eastAsia="x-none"/>
        </w:rPr>
      </w:pPr>
    </w:p>
    <w:tbl>
      <w:tblPr>
        <w:tblW w:w="15183" w:type="dxa"/>
        <w:tblInd w:w="-176"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524"/>
        <w:gridCol w:w="4863"/>
        <w:gridCol w:w="1943"/>
        <w:gridCol w:w="916"/>
        <w:gridCol w:w="916"/>
        <w:gridCol w:w="1047"/>
        <w:gridCol w:w="916"/>
        <w:gridCol w:w="917"/>
        <w:gridCol w:w="1047"/>
        <w:gridCol w:w="1047"/>
        <w:gridCol w:w="1047"/>
      </w:tblGrid>
      <w:tr w:rsidR="00722789" w:rsidRPr="0090202F" w:rsidTr="007D4F5E">
        <w:trPr>
          <w:trHeight w:val="550"/>
          <w:tblHeader/>
        </w:trPr>
        <w:tc>
          <w:tcPr>
            <w:tcW w:w="524" w:type="dxa"/>
            <w:tcBorders>
              <w:top w:val="single" w:sz="12" w:space="0" w:color="808080"/>
              <w:left w:val="single" w:sz="12" w:space="0" w:color="808080"/>
              <w:bottom w:val="single" w:sz="12" w:space="0" w:color="808080"/>
              <w:right w:val="single" w:sz="2" w:space="0" w:color="808080"/>
            </w:tcBorders>
            <w:hideMark/>
          </w:tcPr>
          <w:p w:rsidR="00722789" w:rsidRPr="0090202F" w:rsidRDefault="00722789" w:rsidP="007D4F5E">
            <w:pPr>
              <w:keepNext/>
              <w:spacing w:before="40" w:after="40"/>
              <w:rPr>
                <w:b/>
                <w:sz w:val="20"/>
                <w:szCs w:val="20"/>
              </w:rPr>
            </w:pPr>
            <w:r w:rsidRPr="0090202F">
              <w:rPr>
                <w:sz w:val="20"/>
                <w:szCs w:val="20"/>
                <w:lang w:val="en-US"/>
              </w:rPr>
              <w:t>№</w:t>
            </w:r>
            <w:r w:rsidRPr="0090202F">
              <w:rPr>
                <w:sz w:val="20"/>
                <w:szCs w:val="20"/>
              </w:rPr>
              <w:t xml:space="preserve"> п/п</w:t>
            </w:r>
          </w:p>
        </w:tc>
        <w:tc>
          <w:tcPr>
            <w:tcW w:w="4863" w:type="dxa"/>
            <w:tcBorders>
              <w:top w:val="single" w:sz="12" w:space="0" w:color="808080"/>
              <w:left w:val="single" w:sz="2" w:space="0" w:color="808080"/>
              <w:bottom w:val="single" w:sz="12" w:space="0" w:color="808080"/>
              <w:right w:val="single" w:sz="2" w:space="0" w:color="808080"/>
            </w:tcBorders>
            <w:hideMark/>
          </w:tcPr>
          <w:p w:rsidR="00722789" w:rsidRPr="0090202F" w:rsidRDefault="00722789" w:rsidP="007D4F5E">
            <w:pPr>
              <w:keepNext/>
              <w:spacing w:before="40" w:after="40"/>
              <w:rPr>
                <w:b/>
                <w:sz w:val="20"/>
                <w:szCs w:val="20"/>
              </w:rPr>
            </w:pPr>
            <w:r w:rsidRPr="0090202F">
              <w:rPr>
                <w:sz w:val="20"/>
                <w:szCs w:val="20"/>
              </w:rPr>
              <w:t xml:space="preserve">Наименование подпрограммы / </w:t>
            </w:r>
            <w:r w:rsidRPr="0090202F">
              <w:rPr>
                <w:sz w:val="20"/>
                <w:szCs w:val="20"/>
              </w:rPr>
              <w:br/>
              <w:t>Источник ресурсного обеспечения</w:t>
            </w:r>
          </w:p>
        </w:tc>
        <w:tc>
          <w:tcPr>
            <w:tcW w:w="1943" w:type="dxa"/>
            <w:tcBorders>
              <w:top w:val="single" w:sz="12" w:space="0" w:color="808080"/>
              <w:left w:val="single" w:sz="2" w:space="0" w:color="808080"/>
              <w:bottom w:val="single" w:sz="12" w:space="0" w:color="808080"/>
              <w:right w:val="single" w:sz="2" w:space="0" w:color="808080"/>
            </w:tcBorders>
          </w:tcPr>
          <w:p w:rsidR="00722789" w:rsidRPr="0090202F" w:rsidRDefault="00722789" w:rsidP="007D4F5E">
            <w:pPr>
              <w:keepNext/>
              <w:spacing w:before="40" w:after="40"/>
              <w:jc w:val="center"/>
              <w:rPr>
                <w:sz w:val="20"/>
                <w:szCs w:val="20"/>
              </w:rPr>
            </w:pPr>
            <w:r>
              <w:rPr>
                <w:sz w:val="20"/>
                <w:szCs w:val="20"/>
              </w:rPr>
              <w:t xml:space="preserve">Исполнители </w:t>
            </w:r>
          </w:p>
        </w:tc>
        <w:tc>
          <w:tcPr>
            <w:tcW w:w="916" w:type="dxa"/>
            <w:tcBorders>
              <w:top w:val="single" w:sz="12" w:space="0" w:color="808080"/>
              <w:left w:val="single" w:sz="2" w:space="0" w:color="808080"/>
              <w:bottom w:val="single" w:sz="12" w:space="0" w:color="808080"/>
              <w:right w:val="single" w:sz="2" w:space="0" w:color="808080"/>
            </w:tcBorders>
            <w:hideMark/>
          </w:tcPr>
          <w:p w:rsidR="00722789" w:rsidRPr="0090202F" w:rsidRDefault="00722789" w:rsidP="007D4F5E">
            <w:pPr>
              <w:keepNext/>
              <w:spacing w:before="40" w:after="40"/>
              <w:jc w:val="center"/>
              <w:rPr>
                <w:b/>
                <w:sz w:val="20"/>
                <w:szCs w:val="20"/>
              </w:rPr>
            </w:pPr>
            <w:r w:rsidRPr="0090202F">
              <w:rPr>
                <w:sz w:val="20"/>
                <w:szCs w:val="20"/>
              </w:rPr>
              <w:t>2014</w:t>
            </w:r>
          </w:p>
        </w:tc>
        <w:tc>
          <w:tcPr>
            <w:tcW w:w="916" w:type="dxa"/>
            <w:tcBorders>
              <w:top w:val="single" w:sz="12" w:space="0" w:color="808080"/>
              <w:left w:val="single" w:sz="2" w:space="0" w:color="808080"/>
              <w:bottom w:val="single" w:sz="12" w:space="0" w:color="808080"/>
              <w:right w:val="single" w:sz="2" w:space="0" w:color="808080"/>
            </w:tcBorders>
            <w:hideMark/>
          </w:tcPr>
          <w:p w:rsidR="00722789" w:rsidRPr="0090202F" w:rsidRDefault="00722789" w:rsidP="007D4F5E">
            <w:pPr>
              <w:keepNext/>
              <w:spacing w:before="40" w:after="40"/>
              <w:jc w:val="center"/>
              <w:rPr>
                <w:b/>
                <w:sz w:val="20"/>
                <w:szCs w:val="20"/>
              </w:rPr>
            </w:pPr>
            <w:r w:rsidRPr="0090202F">
              <w:rPr>
                <w:sz w:val="20"/>
                <w:szCs w:val="20"/>
              </w:rPr>
              <w:t>2015</w:t>
            </w:r>
          </w:p>
        </w:tc>
        <w:tc>
          <w:tcPr>
            <w:tcW w:w="1047" w:type="dxa"/>
            <w:tcBorders>
              <w:top w:val="single" w:sz="12" w:space="0" w:color="808080"/>
              <w:left w:val="single" w:sz="2" w:space="0" w:color="808080"/>
              <w:bottom w:val="single" w:sz="12" w:space="0" w:color="808080"/>
              <w:right w:val="single" w:sz="2" w:space="0" w:color="808080"/>
            </w:tcBorders>
            <w:hideMark/>
          </w:tcPr>
          <w:p w:rsidR="00722789" w:rsidRPr="0090202F" w:rsidRDefault="00722789" w:rsidP="007D4F5E">
            <w:pPr>
              <w:keepNext/>
              <w:spacing w:before="40" w:after="40"/>
              <w:jc w:val="center"/>
              <w:rPr>
                <w:b/>
                <w:sz w:val="20"/>
                <w:szCs w:val="20"/>
              </w:rPr>
            </w:pPr>
            <w:r w:rsidRPr="0090202F">
              <w:rPr>
                <w:sz w:val="20"/>
                <w:szCs w:val="20"/>
              </w:rPr>
              <w:t>2016</w:t>
            </w:r>
          </w:p>
        </w:tc>
        <w:tc>
          <w:tcPr>
            <w:tcW w:w="916" w:type="dxa"/>
            <w:tcBorders>
              <w:top w:val="single" w:sz="12" w:space="0" w:color="808080"/>
              <w:left w:val="single" w:sz="2" w:space="0" w:color="808080"/>
              <w:bottom w:val="single" w:sz="12" w:space="0" w:color="808080"/>
              <w:right w:val="single" w:sz="2" w:space="0" w:color="808080"/>
            </w:tcBorders>
            <w:hideMark/>
          </w:tcPr>
          <w:p w:rsidR="00722789" w:rsidRPr="0090202F" w:rsidRDefault="00722789" w:rsidP="007D4F5E">
            <w:pPr>
              <w:keepNext/>
              <w:spacing w:before="40" w:after="40"/>
              <w:jc w:val="center"/>
              <w:rPr>
                <w:b/>
                <w:sz w:val="20"/>
                <w:szCs w:val="20"/>
              </w:rPr>
            </w:pPr>
            <w:r w:rsidRPr="0090202F">
              <w:rPr>
                <w:sz w:val="20"/>
                <w:szCs w:val="20"/>
              </w:rPr>
              <w:t>2017</w:t>
            </w:r>
          </w:p>
        </w:tc>
        <w:tc>
          <w:tcPr>
            <w:tcW w:w="917" w:type="dxa"/>
            <w:tcBorders>
              <w:top w:val="single" w:sz="12" w:space="0" w:color="808080"/>
              <w:left w:val="single" w:sz="2" w:space="0" w:color="808080"/>
              <w:bottom w:val="single" w:sz="12" w:space="0" w:color="808080"/>
              <w:right w:val="single" w:sz="2" w:space="0" w:color="808080"/>
            </w:tcBorders>
          </w:tcPr>
          <w:p w:rsidR="00722789" w:rsidRPr="0090202F" w:rsidRDefault="00722789" w:rsidP="007D4F5E">
            <w:pPr>
              <w:keepNext/>
              <w:spacing w:before="40" w:after="40"/>
              <w:jc w:val="center"/>
              <w:rPr>
                <w:sz w:val="20"/>
                <w:szCs w:val="20"/>
              </w:rPr>
            </w:pPr>
            <w:r>
              <w:rPr>
                <w:sz w:val="20"/>
                <w:szCs w:val="20"/>
              </w:rPr>
              <w:t>2018</w:t>
            </w:r>
          </w:p>
        </w:tc>
        <w:tc>
          <w:tcPr>
            <w:tcW w:w="1047" w:type="dxa"/>
            <w:tcBorders>
              <w:top w:val="single" w:sz="12" w:space="0" w:color="808080"/>
              <w:left w:val="single" w:sz="2" w:space="0" w:color="808080"/>
              <w:bottom w:val="single" w:sz="12" w:space="0" w:color="808080"/>
              <w:right w:val="single" w:sz="12" w:space="0" w:color="808080"/>
            </w:tcBorders>
            <w:hideMark/>
          </w:tcPr>
          <w:p w:rsidR="00722789" w:rsidRPr="0090202F" w:rsidRDefault="00722789" w:rsidP="007D4F5E">
            <w:pPr>
              <w:keepNext/>
              <w:spacing w:before="40" w:after="40"/>
              <w:jc w:val="center"/>
              <w:rPr>
                <w:b/>
                <w:sz w:val="20"/>
                <w:szCs w:val="20"/>
              </w:rPr>
            </w:pPr>
            <w:r>
              <w:rPr>
                <w:sz w:val="20"/>
                <w:szCs w:val="20"/>
              </w:rPr>
              <w:t>2019</w:t>
            </w:r>
          </w:p>
        </w:tc>
        <w:tc>
          <w:tcPr>
            <w:tcW w:w="1047" w:type="dxa"/>
            <w:tcBorders>
              <w:top w:val="single" w:sz="12" w:space="0" w:color="808080"/>
              <w:left w:val="single" w:sz="2" w:space="0" w:color="808080"/>
              <w:bottom w:val="single" w:sz="12" w:space="0" w:color="808080"/>
              <w:right w:val="single" w:sz="12" w:space="0" w:color="808080"/>
            </w:tcBorders>
          </w:tcPr>
          <w:p w:rsidR="00722789" w:rsidRDefault="00722789" w:rsidP="007D4F5E">
            <w:pPr>
              <w:keepNext/>
              <w:spacing w:before="40" w:after="40"/>
              <w:jc w:val="center"/>
              <w:rPr>
                <w:sz w:val="20"/>
                <w:szCs w:val="20"/>
              </w:rPr>
            </w:pPr>
            <w:r>
              <w:rPr>
                <w:sz w:val="20"/>
                <w:szCs w:val="20"/>
              </w:rPr>
              <w:t>2020</w:t>
            </w:r>
          </w:p>
        </w:tc>
        <w:tc>
          <w:tcPr>
            <w:tcW w:w="1047" w:type="dxa"/>
            <w:tcBorders>
              <w:top w:val="single" w:sz="12" w:space="0" w:color="808080"/>
              <w:left w:val="single" w:sz="2" w:space="0" w:color="808080"/>
              <w:bottom w:val="single" w:sz="12" w:space="0" w:color="808080"/>
              <w:right w:val="single" w:sz="12" w:space="0" w:color="808080"/>
            </w:tcBorders>
          </w:tcPr>
          <w:p w:rsidR="00722789" w:rsidRDefault="00722789" w:rsidP="007D4F5E">
            <w:pPr>
              <w:keepNext/>
              <w:spacing w:before="40" w:after="40"/>
              <w:jc w:val="center"/>
              <w:rPr>
                <w:sz w:val="20"/>
                <w:szCs w:val="20"/>
              </w:rPr>
            </w:pPr>
            <w:r>
              <w:rPr>
                <w:sz w:val="20"/>
                <w:szCs w:val="20"/>
              </w:rPr>
              <w:t>2021</w:t>
            </w:r>
          </w:p>
        </w:tc>
      </w:tr>
      <w:tr w:rsidR="00722789" w:rsidRPr="0090202F" w:rsidTr="007D4F5E">
        <w:trPr>
          <w:cantSplit/>
          <w:trHeight w:val="474"/>
        </w:trPr>
        <w:tc>
          <w:tcPr>
            <w:tcW w:w="524" w:type="dxa"/>
            <w:tcBorders>
              <w:top w:val="single" w:sz="2" w:space="0" w:color="808080"/>
              <w:left w:val="single" w:sz="12" w:space="0" w:color="808080"/>
              <w:bottom w:val="single" w:sz="2" w:space="0" w:color="808080"/>
              <w:right w:val="single" w:sz="2" w:space="0" w:color="808080"/>
            </w:tcBorders>
            <w:hideMark/>
          </w:tcPr>
          <w:p w:rsidR="00722789" w:rsidRPr="0090202F" w:rsidRDefault="00722789" w:rsidP="007D4F5E">
            <w:pPr>
              <w:spacing w:before="40" w:after="40"/>
              <w:rPr>
                <w:sz w:val="20"/>
                <w:szCs w:val="20"/>
              </w:rPr>
            </w:pPr>
          </w:p>
        </w:tc>
        <w:tc>
          <w:tcPr>
            <w:tcW w:w="4863" w:type="dxa"/>
            <w:tcBorders>
              <w:top w:val="single" w:sz="2" w:space="0" w:color="808080"/>
              <w:left w:val="single" w:sz="2" w:space="0" w:color="808080"/>
              <w:bottom w:val="single" w:sz="2" w:space="0" w:color="808080"/>
              <w:right w:val="single" w:sz="2" w:space="0" w:color="808080"/>
            </w:tcBorders>
            <w:hideMark/>
          </w:tcPr>
          <w:p w:rsidR="00722789" w:rsidRPr="0090202F" w:rsidRDefault="00722789" w:rsidP="007D4F5E">
            <w:pPr>
              <w:keepNext/>
              <w:rPr>
                <w:b/>
                <w:bCs/>
                <w:sz w:val="20"/>
                <w:szCs w:val="20"/>
              </w:rPr>
            </w:pPr>
            <w:r w:rsidRPr="0090202F">
              <w:rPr>
                <w:b/>
                <w:bCs/>
                <w:sz w:val="20"/>
                <w:szCs w:val="20"/>
              </w:rPr>
              <w:t>Подпрограмма /всего</w:t>
            </w:r>
          </w:p>
          <w:p w:rsidR="00722789" w:rsidRPr="0090202F" w:rsidRDefault="00722789" w:rsidP="007D4F5E">
            <w:pPr>
              <w:keepNext/>
              <w:jc w:val="center"/>
              <w:rPr>
                <w:bCs/>
                <w:sz w:val="20"/>
                <w:szCs w:val="20"/>
              </w:rPr>
            </w:pPr>
          </w:p>
        </w:tc>
        <w:tc>
          <w:tcPr>
            <w:tcW w:w="1943"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b/>
                <w:sz w:val="20"/>
                <w:szCs w:val="20"/>
              </w:rPr>
            </w:pPr>
          </w:p>
        </w:tc>
        <w:tc>
          <w:tcPr>
            <w:tcW w:w="916" w:type="dxa"/>
            <w:tcBorders>
              <w:top w:val="single" w:sz="2" w:space="0" w:color="808080"/>
              <w:left w:val="single" w:sz="2" w:space="0" w:color="808080"/>
              <w:bottom w:val="single" w:sz="2" w:space="0" w:color="808080"/>
              <w:right w:val="single" w:sz="2" w:space="0" w:color="808080"/>
            </w:tcBorders>
            <w:hideMark/>
          </w:tcPr>
          <w:p w:rsidR="00722789" w:rsidRPr="0090202F" w:rsidRDefault="00722789" w:rsidP="007D4F5E">
            <w:pPr>
              <w:spacing w:before="40" w:after="40"/>
              <w:jc w:val="center"/>
              <w:rPr>
                <w:b/>
                <w:sz w:val="20"/>
                <w:szCs w:val="20"/>
              </w:rPr>
            </w:pPr>
            <w:r w:rsidRPr="0090202F">
              <w:rPr>
                <w:b/>
                <w:sz w:val="20"/>
                <w:szCs w:val="20"/>
              </w:rPr>
              <w:t>781,6</w:t>
            </w:r>
          </w:p>
        </w:tc>
        <w:tc>
          <w:tcPr>
            <w:tcW w:w="916" w:type="dxa"/>
            <w:tcBorders>
              <w:top w:val="single" w:sz="2" w:space="0" w:color="808080"/>
              <w:left w:val="single" w:sz="2" w:space="0" w:color="808080"/>
              <w:bottom w:val="single" w:sz="2" w:space="0" w:color="808080"/>
              <w:right w:val="single" w:sz="2" w:space="0" w:color="808080"/>
            </w:tcBorders>
            <w:hideMark/>
          </w:tcPr>
          <w:p w:rsidR="00722789" w:rsidRPr="0090202F" w:rsidRDefault="00722789" w:rsidP="007D4F5E">
            <w:pPr>
              <w:spacing w:before="40" w:after="40"/>
              <w:jc w:val="center"/>
              <w:rPr>
                <w:b/>
                <w:sz w:val="20"/>
                <w:szCs w:val="20"/>
              </w:rPr>
            </w:pPr>
            <w:r w:rsidRPr="0090202F">
              <w:rPr>
                <w:b/>
                <w:sz w:val="20"/>
                <w:szCs w:val="20"/>
              </w:rPr>
              <w:t>690,5</w:t>
            </w:r>
          </w:p>
        </w:tc>
        <w:tc>
          <w:tcPr>
            <w:tcW w:w="1047" w:type="dxa"/>
            <w:tcBorders>
              <w:top w:val="single" w:sz="2" w:space="0" w:color="808080"/>
              <w:left w:val="single" w:sz="2" w:space="0" w:color="808080"/>
              <w:bottom w:val="single" w:sz="2" w:space="0" w:color="808080"/>
              <w:right w:val="single" w:sz="2" w:space="0" w:color="808080"/>
            </w:tcBorders>
            <w:hideMark/>
          </w:tcPr>
          <w:p w:rsidR="00722789" w:rsidRPr="0090202F" w:rsidRDefault="00722789" w:rsidP="007D4F5E">
            <w:pPr>
              <w:spacing w:before="40" w:after="40"/>
              <w:jc w:val="center"/>
              <w:rPr>
                <w:b/>
                <w:sz w:val="20"/>
                <w:szCs w:val="20"/>
              </w:rPr>
            </w:pPr>
            <w:r w:rsidRPr="0090202F">
              <w:rPr>
                <w:b/>
                <w:sz w:val="20"/>
                <w:szCs w:val="20"/>
              </w:rPr>
              <w:t>665,7</w:t>
            </w:r>
          </w:p>
        </w:tc>
        <w:tc>
          <w:tcPr>
            <w:tcW w:w="916" w:type="dxa"/>
            <w:tcBorders>
              <w:top w:val="single" w:sz="2" w:space="0" w:color="808080"/>
              <w:left w:val="single" w:sz="2" w:space="0" w:color="808080"/>
              <w:bottom w:val="single" w:sz="2" w:space="0" w:color="808080"/>
              <w:right w:val="single" w:sz="2" w:space="0" w:color="808080"/>
            </w:tcBorders>
            <w:hideMark/>
          </w:tcPr>
          <w:p w:rsidR="00722789" w:rsidRPr="00A95F45" w:rsidRDefault="00722789" w:rsidP="007D4F5E">
            <w:pPr>
              <w:jc w:val="center"/>
              <w:rPr>
                <w:b/>
                <w:sz w:val="20"/>
                <w:szCs w:val="20"/>
              </w:rPr>
            </w:pPr>
            <w:r w:rsidRPr="00A95F45">
              <w:rPr>
                <w:b/>
                <w:sz w:val="20"/>
                <w:szCs w:val="20"/>
              </w:rPr>
              <w:t>665,7</w:t>
            </w:r>
          </w:p>
        </w:tc>
        <w:tc>
          <w:tcPr>
            <w:tcW w:w="917" w:type="dxa"/>
            <w:tcBorders>
              <w:top w:val="single" w:sz="2" w:space="0" w:color="808080"/>
              <w:left w:val="single" w:sz="2" w:space="0" w:color="808080"/>
              <w:bottom w:val="single" w:sz="2" w:space="0" w:color="808080"/>
              <w:right w:val="single" w:sz="2" w:space="0" w:color="808080"/>
            </w:tcBorders>
          </w:tcPr>
          <w:p w:rsidR="00722789" w:rsidRPr="00A95F45" w:rsidRDefault="00722789" w:rsidP="007D4F5E">
            <w:pPr>
              <w:jc w:val="center"/>
              <w:rPr>
                <w:sz w:val="20"/>
                <w:szCs w:val="20"/>
              </w:rPr>
            </w:pPr>
            <w:r w:rsidRPr="00A95F45">
              <w:rPr>
                <w:sz w:val="20"/>
                <w:szCs w:val="20"/>
              </w:rPr>
              <w:t>667,6</w:t>
            </w:r>
          </w:p>
        </w:tc>
        <w:tc>
          <w:tcPr>
            <w:tcW w:w="1047" w:type="dxa"/>
            <w:tcBorders>
              <w:top w:val="single" w:sz="2" w:space="0" w:color="808080"/>
              <w:left w:val="single" w:sz="2" w:space="0" w:color="808080"/>
              <w:bottom w:val="single" w:sz="2" w:space="0" w:color="808080"/>
              <w:right w:val="single" w:sz="12" w:space="0" w:color="808080"/>
            </w:tcBorders>
            <w:hideMark/>
          </w:tcPr>
          <w:p w:rsidR="00722789" w:rsidRPr="00A95F45" w:rsidRDefault="00722789" w:rsidP="007D4F5E">
            <w:pPr>
              <w:jc w:val="center"/>
              <w:rPr>
                <w:sz w:val="20"/>
                <w:szCs w:val="20"/>
              </w:rPr>
            </w:pPr>
            <w:r>
              <w:rPr>
                <w:sz w:val="20"/>
                <w:szCs w:val="20"/>
              </w:rPr>
              <w:t>667,6</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jc w:val="center"/>
              <w:rPr>
                <w:sz w:val="20"/>
                <w:szCs w:val="20"/>
              </w:rPr>
            </w:pPr>
            <w:r>
              <w:rPr>
                <w:sz w:val="20"/>
                <w:szCs w:val="20"/>
              </w:rPr>
              <w:t>667,6</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jc w:val="center"/>
              <w:rPr>
                <w:sz w:val="20"/>
                <w:szCs w:val="20"/>
              </w:rPr>
            </w:pPr>
            <w:r>
              <w:rPr>
                <w:sz w:val="20"/>
                <w:szCs w:val="20"/>
              </w:rPr>
              <w:t>667,6</w:t>
            </w:r>
          </w:p>
        </w:tc>
      </w:tr>
      <w:tr w:rsidR="00722789" w:rsidRPr="0090202F" w:rsidTr="007D4F5E">
        <w:trPr>
          <w:cantSplit/>
          <w:trHeight w:val="306"/>
        </w:trPr>
        <w:tc>
          <w:tcPr>
            <w:tcW w:w="524" w:type="dxa"/>
            <w:tcBorders>
              <w:top w:val="single" w:sz="2" w:space="0" w:color="808080"/>
              <w:left w:val="single" w:sz="12" w:space="0" w:color="808080"/>
              <w:bottom w:val="single" w:sz="2" w:space="0" w:color="808080"/>
              <w:right w:val="single" w:sz="2" w:space="0" w:color="808080"/>
            </w:tcBorders>
          </w:tcPr>
          <w:p w:rsidR="00722789" w:rsidRPr="0090202F" w:rsidRDefault="00722789" w:rsidP="007D4F5E">
            <w:pPr>
              <w:spacing w:before="40" w:after="40"/>
              <w:rPr>
                <w:sz w:val="20"/>
                <w:szCs w:val="20"/>
              </w:rPr>
            </w:pPr>
          </w:p>
        </w:tc>
        <w:tc>
          <w:tcPr>
            <w:tcW w:w="4863" w:type="dxa"/>
            <w:tcBorders>
              <w:top w:val="single" w:sz="2" w:space="0" w:color="808080"/>
              <w:left w:val="single" w:sz="2" w:space="0" w:color="808080"/>
              <w:bottom w:val="single" w:sz="2" w:space="0" w:color="808080"/>
              <w:right w:val="single" w:sz="2" w:space="0" w:color="808080"/>
            </w:tcBorders>
          </w:tcPr>
          <w:p w:rsidR="00722789" w:rsidRPr="004F4DDA" w:rsidRDefault="00722789" w:rsidP="007D4F5E">
            <w:pPr>
              <w:keepNext/>
              <w:rPr>
                <w:bCs/>
              </w:rPr>
            </w:pPr>
            <w:r>
              <w:rPr>
                <w:bCs/>
              </w:rPr>
              <w:t>б</w:t>
            </w:r>
            <w:r w:rsidRPr="004F4DDA">
              <w:rPr>
                <w:bCs/>
              </w:rPr>
              <w:t>юджетные ассигнования</w:t>
            </w:r>
          </w:p>
        </w:tc>
        <w:tc>
          <w:tcPr>
            <w:tcW w:w="1943" w:type="dxa"/>
            <w:tcBorders>
              <w:top w:val="single" w:sz="2" w:space="0" w:color="808080"/>
              <w:left w:val="single" w:sz="2" w:space="0" w:color="808080"/>
              <w:bottom w:val="single" w:sz="2" w:space="0" w:color="808080"/>
              <w:right w:val="single" w:sz="2" w:space="0" w:color="808080"/>
            </w:tcBorders>
          </w:tcPr>
          <w:p w:rsidR="00722789" w:rsidRPr="004F4DDA" w:rsidRDefault="00722789" w:rsidP="007D4F5E">
            <w:pPr>
              <w:spacing w:before="40" w:after="40"/>
              <w:jc w:val="center"/>
              <w:rPr>
                <w:sz w:val="20"/>
                <w:szCs w:val="20"/>
              </w:rPr>
            </w:pPr>
          </w:p>
        </w:tc>
        <w:tc>
          <w:tcPr>
            <w:tcW w:w="916" w:type="dxa"/>
            <w:tcBorders>
              <w:top w:val="single" w:sz="2" w:space="0" w:color="808080"/>
              <w:left w:val="single" w:sz="2" w:space="0" w:color="808080"/>
              <w:bottom w:val="single" w:sz="2" w:space="0" w:color="808080"/>
              <w:right w:val="single" w:sz="2" w:space="0" w:color="808080"/>
            </w:tcBorders>
          </w:tcPr>
          <w:p w:rsidR="00722789" w:rsidRPr="004F4DDA" w:rsidRDefault="00722789" w:rsidP="007D4F5E">
            <w:pPr>
              <w:spacing w:before="40" w:after="40"/>
              <w:jc w:val="center"/>
              <w:rPr>
                <w:sz w:val="20"/>
                <w:szCs w:val="20"/>
              </w:rPr>
            </w:pPr>
            <w:r w:rsidRPr="004F4DDA">
              <w:rPr>
                <w:sz w:val="20"/>
                <w:szCs w:val="20"/>
              </w:rPr>
              <w:t>781,6</w:t>
            </w:r>
          </w:p>
        </w:tc>
        <w:tc>
          <w:tcPr>
            <w:tcW w:w="916" w:type="dxa"/>
            <w:tcBorders>
              <w:top w:val="single" w:sz="2" w:space="0" w:color="808080"/>
              <w:left w:val="single" w:sz="2" w:space="0" w:color="808080"/>
              <w:bottom w:val="single" w:sz="2" w:space="0" w:color="808080"/>
              <w:right w:val="single" w:sz="2" w:space="0" w:color="808080"/>
            </w:tcBorders>
          </w:tcPr>
          <w:p w:rsidR="00722789" w:rsidRPr="004F4DDA" w:rsidRDefault="00722789" w:rsidP="007D4F5E">
            <w:pPr>
              <w:spacing w:before="40" w:after="40"/>
              <w:jc w:val="center"/>
              <w:rPr>
                <w:sz w:val="20"/>
                <w:szCs w:val="20"/>
              </w:rPr>
            </w:pPr>
            <w:r w:rsidRPr="004F4DDA">
              <w:rPr>
                <w:sz w:val="20"/>
                <w:szCs w:val="20"/>
              </w:rPr>
              <w:t>690,5</w:t>
            </w:r>
          </w:p>
        </w:tc>
        <w:tc>
          <w:tcPr>
            <w:tcW w:w="1047" w:type="dxa"/>
            <w:tcBorders>
              <w:top w:val="single" w:sz="2" w:space="0" w:color="808080"/>
              <w:left w:val="single" w:sz="2" w:space="0" w:color="808080"/>
              <w:bottom w:val="single" w:sz="2" w:space="0" w:color="808080"/>
              <w:right w:val="single" w:sz="2" w:space="0" w:color="808080"/>
            </w:tcBorders>
          </w:tcPr>
          <w:p w:rsidR="00722789" w:rsidRPr="004F4DDA" w:rsidRDefault="00722789" w:rsidP="007D4F5E">
            <w:pPr>
              <w:spacing w:before="40" w:after="40"/>
              <w:jc w:val="center"/>
              <w:rPr>
                <w:sz w:val="20"/>
                <w:szCs w:val="20"/>
              </w:rPr>
            </w:pPr>
            <w:r w:rsidRPr="004F4DDA">
              <w:rPr>
                <w:sz w:val="20"/>
                <w:szCs w:val="20"/>
              </w:rPr>
              <w:t>665,7</w:t>
            </w:r>
          </w:p>
        </w:tc>
        <w:tc>
          <w:tcPr>
            <w:tcW w:w="916" w:type="dxa"/>
            <w:tcBorders>
              <w:top w:val="single" w:sz="2" w:space="0" w:color="808080"/>
              <w:left w:val="single" w:sz="2" w:space="0" w:color="808080"/>
              <w:bottom w:val="single" w:sz="2" w:space="0" w:color="808080"/>
              <w:right w:val="single" w:sz="2" w:space="0" w:color="808080"/>
            </w:tcBorders>
          </w:tcPr>
          <w:p w:rsidR="00722789" w:rsidRPr="00A95F45" w:rsidRDefault="00722789" w:rsidP="007D4F5E">
            <w:pPr>
              <w:jc w:val="center"/>
              <w:rPr>
                <w:sz w:val="20"/>
                <w:szCs w:val="20"/>
              </w:rPr>
            </w:pPr>
            <w:r w:rsidRPr="00A95F45">
              <w:rPr>
                <w:sz w:val="20"/>
                <w:szCs w:val="20"/>
              </w:rPr>
              <w:t>665,7</w:t>
            </w:r>
          </w:p>
        </w:tc>
        <w:tc>
          <w:tcPr>
            <w:tcW w:w="917" w:type="dxa"/>
            <w:tcBorders>
              <w:top w:val="single" w:sz="2" w:space="0" w:color="808080"/>
              <w:left w:val="single" w:sz="2" w:space="0" w:color="808080"/>
              <w:bottom w:val="single" w:sz="2" w:space="0" w:color="808080"/>
              <w:right w:val="single" w:sz="2" w:space="0" w:color="808080"/>
            </w:tcBorders>
          </w:tcPr>
          <w:p w:rsidR="00722789" w:rsidRPr="00A95F45" w:rsidRDefault="00722789" w:rsidP="007D4F5E">
            <w:pPr>
              <w:jc w:val="center"/>
              <w:rPr>
                <w:sz w:val="20"/>
                <w:szCs w:val="20"/>
              </w:rPr>
            </w:pPr>
            <w:r w:rsidRPr="00A95F45">
              <w:rPr>
                <w:sz w:val="20"/>
                <w:szCs w:val="20"/>
              </w:rPr>
              <w:t>667,6</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jc w:val="center"/>
              <w:rPr>
                <w:sz w:val="20"/>
                <w:szCs w:val="20"/>
              </w:rPr>
            </w:pPr>
            <w:r>
              <w:rPr>
                <w:sz w:val="20"/>
                <w:szCs w:val="20"/>
              </w:rPr>
              <w:t>667,6</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jc w:val="center"/>
              <w:rPr>
                <w:sz w:val="20"/>
                <w:szCs w:val="20"/>
              </w:rPr>
            </w:pPr>
            <w:r>
              <w:rPr>
                <w:sz w:val="20"/>
                <w:szCs w:val="20"/>
              </w:rPr>
              <w:t>667,6</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jc w:val="center"/>
              <w:rPr>
                <w:sz w:val="20"/>
                <w:szCs w:val="20"/>
              </w:rPr>
            </w:pPr>
            <w:r>
              <w:rPr>
                <w:sz w:val="20"/>
                <w:szCs w:val="20"/>
              </w:rPr>
              <w:t>667,6</w:t>
            </w:r>
          </w:p>
        </w:tc>
      </w:tr>
      <w:tr w:rsidR="00722789" w:rsidRPr="0090202F" w:rsidTr="007D4F5E">
        <w:trPr>
          <w:cantSplit/>
          <w:trHeight w:val="306"/>
        </w:trPr>
        <w:tc>
          <w:tcPr>
            <w:tcW w:w="524" w:type="dxa"/>
            <w:tcBorders>
              <w:top w:val="single" w:sz="2" w:space="0" w:color="808080"/>
              <w:left w:val="single" w:sz="12" w:space="0" w:color="808080"/>
              <w:bottom w:val="single" w:sz="2" w:space="0" w:color="808080"/>
              <w:right w:val="single" w:sz="2" w:space="0" w:color="808080"/>
            </w:tcBorders>
          </w:tcPr>
          <w:p w:rsidR="00722789" w:rsidRPr="0090202F" w:rsidRDefault="00722789" w:rsidP="007D4F5E">
            <w:pPr>
              <w:spacing w:before="40" w:after="40"/>
              <w:rPr>
                <w:sz w:val="20"/>
                <w:szCs w:val="20"/>
              </w:rPr>
            </w:pPr>
          </w:p>
        </w:tc>
        <w:tc>
          <w:tcPr>
            <w:tcW w:w="4863"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rPr>
                <w:sz w:val="20"/>
                <w:szCs w:val="20"/>
              </w:rPr>
            </w:pPr>
            <w:r w:rsidRPr="0090202F">
              <w:rPr>
                <w:sz w:val="20"/>
                <w:szCs w:val="20"/>
              </w:rPr>
              <w:t>- федеральный бюджет</w:t>
            </w:r>
          </w:p>
        </w:tc>
        <w:tc>
          <w:tcPr>
            <w:tcW w:w="1943"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p>
        </w:tc>
        <w:tc>
          <w:tcPr>
            <w:tcW w:w="916"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sidRPr="0090202F">
              <w:rPr>
                <w:sz w:val="20"/>
                <w:szCs w:val="20"/>
              </w:rPr>
              <w:t>134,4</w:t>
            </w:r>
          </w:p>
        </w:tc>
        <w:tc>
          <w:tcPr>
            <w:tcW w:w="916"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sidRPr="0090202F">
              <w:rPr>
                <w:sz w:val="20"/>
                <w:szCs w:val="20"/>
              </w:rPr>
              <w:t>0,0</w:t>
            </w:r>
          </w:p>
        </w:tc>
        <w:tc>
          <w:tcPr>
            <w:tcW w:w="1047"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sidRPr="0090202F">
              <w:rPr>
                <w:sz w:val="20"/>
                <w:szCs w:val="20"/>
              </w:rPr>
              <w:t>0,0</w:t>
            </w:r>
          </w:p>
        </w:tc>
        <w:tc>
          <w:tcPr>
            <w:tcW w:w="916" w:type="dxa"/>
            <w:tcBorders>
              <w:top w:val="single" w:sz="2" w:space="0" w:color="808080"/>
              <w:left w:val="single" w:sz="2" w:space="0" w:color="808080"/>
              <w:bottom w:val="single" w:sz="2" w:space="0" w:color="808080"/>
              <w:right w:val="single" w:sz="2" w:space="0" w:color="808080"/>
            </w:tcBorders>
          </w:tcPr>
          <w:p w:rsidR="00722789" w:rsidRPr="00A95F45" w:rsidRDefault="00722789" w:rsidP="007D4F5E">
            <w:pPr>
              <w:spacing w:before="40" w:after="40"/>
              <w:jc w:val="center"/>
              <w:rPr>
                <w:sz w:val="20"/>
                <w:szCs w:val="20"/>
              </w:rPr>
            </w:pPr>
            <w:r w:rsidRPr="00A95F45">
              <w:rPr>
                <w:sz w:val="20"/>
                <w:szCs w:val="20"/>
              </w:rPr>
              <w:t>0,0</w:t>
            </w:r>
          </w:p>
        </w:tc>
        <w:tc>
          <w:tcPr>
            <w:tcW w:w="917" w:type="dxa"/>
            <w:tcBorders>
              <w:top w:val="single" w:sz="2" w:space="0" w:color="808080"/>
              <w:left w:val="single" w:sz="2" w:space="0" w:color="808080"/>
              <w:bottom w:val="single" w:sz="2" w:space="0" w:color="808080"/>
              <w:right w:val="single" w:sz="2" w:space="0" w:color="808080"/>
            </w:tcBorders>
          </w:tcPr>
          <w:p w:rsidR="00722789" w:rsidRPr="00A95F45" w:rsidRDefault="00722789" w:rsidP="007D4F5E">
            <w:pPr>
              <w:spacing w:before="40" w:after="40"/>
              <w:jc w:val="center"/>
              <w:rPr>
                <w:sz w:val="20"/>
                <w:szCs w:val="20"/>
              </w:rPr>
            </w:pPr>
            <w:r w:rsidRPr="00A95F45">
              <w:rPr>
                <w:sz w:val="20"/>
                <w:szCs w:val="20"/>
              </w:rPr>
              <w:t>0,0</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sidRPr="00A95F45">
              <w:rPr>
                <w:sz w:val="20"/>
                <w:szCs w:val="20"/>
              </w:rPr>
              <w:t>0,0</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sidRPr="00A95F45">
              <w:rPr>
                <w:sz w:val="20"/>
                <w:szCs w:val="20"/>
              </w:rPr>
              <w:t>0,0</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sidRPr="00A95F45">
              <w:rPr>
                <w:sz w:val="20"/>
                <w:szCs w:val="20"/>
              </w:rPr>
              <w:t>0,0</w:t>
            </w:r>
          </w:p>
        </w:tc>
      </w:tr>
      <w:tr w:rsidR="00722789" w:rsidRPr="0090202F" w:rsidTr="007D4F5E">
        <w:trPr>
          <w:cantSplit/>
          <w:trHeight w:val="306"/>
        </w:trPr>
        <w:tc>
          <w:tcPr>
            <w:tcW w:w="524" w:type="dxa"/>
            <w:tcBorders>
              <w:top w:val="single" w:sz="2" w:space="0" w:color="808080"/>
              <w:left w:val="single" w:sz="12" w:space="0" w:color="808080"/>
              <w:bottom w:val="single" w:sz="2" w:space="0" w:color="808080"/>
              <w:right w:val="single" w:sz="2" w:space="0" w:color="808080"/>
            </w:tcBorders>
          </w:tcPr>
          <w:p w:rsidR="00722789" w:rsidRPr="0090202F" w:rsidRDefault="00722789" w:rsidP="007D4F5E">
            <w:pPr>
              <w:spacing w:before="40" w:after="40"/>
              <w:rPr>
                <w:sz w:val="20"/>
                <w:szCs w:val="20"/>
              </w:rPr>
            </w:pPr>
          </w:p>
        </w:tc>
        <w:tc>
          <w:tcPr>
            <w:tcW w:w="4863" w:type="dxa"/>
            <w:tcBorders>
              <w:top w:val="single" w:sz="2" w:space="0" w:color="808080"/>
              <w:left w:val="single" w:sz="2" w:space="0" w:color="808080"/>
              <w:bottom w:val="single" w:sz="2" w:space="0" w:color="808080"/>
              <w:right w:val="single" w:sz="2" w:space="0" w:color="808080"/>
            </w:tcBorders>
            <w:hideMark/>
          </w:tcPr>
          <w:p w:rsidR="00722789" w:rsidRPr="0090202F" w:rsidRDefault="00722789" w:rsidP="007D4F5E">
            <w:pPr>
              <w:spacing w:before="40" w:after="40"/>
              <w:rPr>
                <w:sz w:val="20"/>
                <w:szCs w:val="20"/>
              </w:rPr>
            </w:pPr>
            <w:r w:rsidRPr="0090202F">
              <w:rPr>
                <w:sz w:val="20"/>
                <w:szCs w:val="20"/>
              </w:rPr>
              <w:t>- областной бюджет</w:t>
            </w:r>
          </w:p>
        </w:tc>
        <w:tc>
          <w:tcPr>
            <w:tcW w:w="1943"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p>
        </w:tc>
        <w:tc>
          <w:tcPr>
            <w:tcW w:w="916" w:type="dxa"/>
            <w:tcBorders>
              <w:top w:val="single" w:sz="2" w:space="0" w:color="808080"/>
              <w:left w:val="single" w:sz="2" w:space="0" w:color="808080"/>
              <w:bottom w:val="single" w:sz="2" w:space="0" w:color="808080"/>
              <w:right w:val="single" w:sz="2" w:space="0" w:color="808080"/>
            </w:tcBorders>
            <w:hideMark/>
          </w:tcPr>
          <w:p w:rsidR="00722789" w:rsidRPr="0090202F" w:rsidRDefault="00722789" w:rsidP="007D4F5E">
            <w:pPr>
              <w:spacing w:before="40" w:after="40"/>
              <w:jc w:val="center"/>
              <w:rPr>
                <w:sz w:val="20"/>
                <w:szCs w:val="20"/>
              </w:rPr>
            </w:pPr>
            <w:r w:rsidRPr="0090202F">
              <w:rPr>
                <w:sz w:val="20"/>
                <w:szCs w:val="20"/>
              </w:rPr>
              <w:t>277,2</w:t>
            </w:r>
          </w:p>
        </w:tc>
        <w:tc>
          <w:tcPr>
            <w:tcW w:w="916" w:type="dxa"/>
            <w:tcBorders>
              <w:top w:val="single" w:sz="2" w:space="0" w:color="808080"/>
              <w:left w:val="single" w:sz="2" w:space="0" w:color="808080"/>
              <w:bottom w:val="single" w:sz="2" w:space="0" w:color="808080"/>
              <w:right w:val="single" w:sz="2" w:space="0" w:color="808080"/>
            </w:tcBorders>
            <w:hideMark/>
          </w:tcPr>
          <w:p w:rsidR="00722789" w:rsidRPr="0090202F" w:rsidRDefault="00722789" w:rsidP="007D4F5E">
            <w:pPr>
              <w:spacing w:before="40" w:after="40"/>
              <w:jc w:val="center"/>
              <w:rPr>
                <w:sz w:val="20"/>
                <w:szCs w:val="20"/>
              </w:rPr>
            </w:pPr>
            <w:r w:rsidRPr="0090202F">
              <w:rPr>
                <w:sz w:val="20"/>
                <w:szCs w:val="20"/>
              </w:rPr>
              <w:t>302,4</w:t>
            </w:r>
          </w:p>
        </w:tc>
        <w:tc>
          <w:tcPr>
            <w:tcW w:w="1047" w:type="dxa"/>
            <w:tcBorders>
              <w:top w:val="single" w:sz="2" w:space="0" w:color="808080"/>
              <w:left w:val="single" w:sz="2" w:space="0" w:color="808080"/>
              <w:bottom w:val="single" w:sz="2" w:space="0" w:color="808080"/>
              <w:right w:val="single" w:sz="2" w:space="0" w:color="808080"/>
            </w:tcBorders>
            <w:hideMark/>
          </w:tcPr>
          <w:p w:rsidR="00722789" w:rsidRPr="0090202F" w:rsidRDefault="00722789" w:rsidP="007D4F5E">
            <w:pPr>
              <w:spacing w:before="40" w:after="40"/>
              <w:jc w:val="center"/>
              <w:rPr>
                <w:sz w:val="20"/>
                <w:szCs w:val="20"/>
              </w:rPr>
            </w:pPr>
            <w:r w:rsidRPr="0090202F">
              <w:rPr>
                <w:sz w:val="20"/>
                <w:szCs w:val="20"/>
              </w:rPr>
              <w:t>277,2</w:t>
            </w:r>
          </w:p>
        </w:tc>
        <w:tc>
          <w:tcPr>
            <w:tcW w:w="916" w:type="dxa"/>
            <w:tcBorders>
              <w:top w:val="single" w:sz="2" w:space="0" w:color="808080"/>
              <w:left w:val="single" w:sz="2" w:space="0" w:color="808080"/>
              <w:bottom w:val="single" w:sz="2" w:space="0" w:color="808080"/>
              <w:right w:val="single" w:sz="2" w:space="0" w:color="808080"/>
            </w:tcBorders>
            <w:hideMark/>
          </w:tcPr>
          <w:p w:rsidR="00722789" w:rsidRPr="00A95F45" w:rsidRDefault="00722789" w:rsidP="007D4F5E">
            <w:pPr>
              <w:spacing w:before="40" w:after="40"/>
              <w:jc w:val="center"/>
              <w:rPr>
                <w:sz w:val="20"/>
                <w:szCs w:val="20"/>
              </w:rPr>
            </w:pPr>
            <w:r w:rsidRPr="00A95F45">
              <w:rPr>
                <w:sz w:val="20"/>
                <w:szCs w:val="20"/>
              </w:rPr>
              <w:t>277,2</w:t>
            </w:r>
          </w:p>
        </w:tc>
        <w:tc>
          <w:tcPr>
            <w:tcW w:w="917" w:type="dxa"/>
            <w:tcBorders>
              <w:top w:val="single" w:sz="2" w:space="0" w:color="808080"/>
              <w:left w:val="single" w:sz="2" w:space="0" w:color="808080"/>
              <w:bottom w:val="single" w:sz="2" w:space="0" w:color="808080"/>
              <w:right w:val="single" w:sz="2" w:space="0" w:color="808080"/>
            </w:tcBorders>
          </w:tcPr>
          <w:p w:rsidR="00722789" w:rsidRPr="00A95F45" w:rsidRDefault="00722789" w:rsidP="007D4F5E">
            <w:pPr>
              <w:spacing w:before="40" w:after="40"/>
              <w:jc w:val="center"/>
              <w:rPr>
                <w:sz w:val="20"/>
                <w:szCs w:val="20"/>
              </w:rPr>
            </w:pPr>
            <w:r w:rsidRPr="00A95F45">
              <w:rPr>
                <w:sz w:val="20"/>
                <w:szCs w:val="20"/>
              </w:rPr>
              <w:t>277,2</w:t>
            </w:r>
          </w:p>
        </w:tc>
        <w:tc>
          <w:tcPr>
            <w:tcW w:w="1047" w:type="dxa"/>
            <w:tcBorders>
              <w:top w:val="single" w:sz="2" w:space="0" w:color="808080"/>
              <w:left w:val="single" w:sz="2" w:space="0" w:color="808080"/>
              <w:bottom w:val="single" w:sz="2" w:space="0" w:color="808080"/>
              <w:right w:val="single" w:sz="12" w:space="0" w:color="808080"/>
            </w:tcBorders>
            <w:hideMark/>
          </w:tcPr>
          <w:p w:rsidR="00722789" w:rsidRPr="00A95F45" w:rsidRDefault="00722789" w:rsidP="007D4F5E">
            <w:pPr>
              <w:spacing w:before="40" w:after="40"/>
              <w:jc w:val="center"/>
              <w:rPr>
                <w:sz w:val="20"/>
                <w:szCs w:val="20"/>
              </w:rPr>
            </w:pPr>
            <w:r w:rsidRPr="00A95F45">
              <w:rPr>
                <w:sz w:val="20"/>
                <w:szCs w:val="20"/>
              </w:rPr>
              <w:t>277,2</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sidRPr="00A95F45">
              <w:rPr>
                <w:sz w:val="20"/>
                <w:szCs w:val="20"/>
              </w:rPr>
              <w:t>277,2</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sidRPr="00A95F45">
              <w:rPr>
                <w:sz w:val="20"/>
                <w:szCs w:val="20"/>
              </w:rPr>
              <w:t>277,2</w:t>
            </w:r>
          </w:p>
        </w:tc>
      </w:tr>
      <w:tr w:rsidR="00722789" w:rsidRPr="0090202F" w:rsidTr="007D4F5E">
        <w:trPr>
          <w:cantSplit/>
          <w:trHeight w:val="306"/>
        </w:trPr>
        <w:tc>
          <w:tcPr>
            <w:tcW w:w="524" w:type="dxa"/>
            <w:tcBorders>
              <w:top w:val="single" w:sz="2" w:space="0" w:color="808080"/>
              <w:left w:val="single" w:sz="12" w:space="0" w:color="808080"/>
              <w:bottom w:val="single" w:sz="2" w:space="0" w:color="808080"/>
              <w:right w:val="single" w:sz="2" w:space="0" w:color="808080"/>
            </w:tcBorders>
          </w:tcPr>
          <w:p w:rsidR="00722789" w:rsidRPr="0090202F" w:rsidRDefault="00722789" w:rsidP="007D4F5E">
            <w:pPr>
              <w:spacing w:before="40" w:after="40"/>
              <w:rPr>
                <w:sz w:val="20"/>
                <w:szCs w:val="20"/>
              </w:rPr>
            </w:pPr>
          </w:p>
        </w:tc>
        <w:tc>
          <w:tcPr>
            <w:tcW w:w="4863" w:type="dxa"/>
            <w:tcBorders>
              <w:top w:val="single" w:sz="2" w:space="0" w:color="808080"/>
              <w:left w:val="single" w:sz="2" w:space="0" w:color="808080"/>
              <w:bottom w:val="single" w:sz="2" w:space="0" w:color="808080"/>
              <w:right w:val="single" w:sz="2" w:space="0" w:color="808080"/>
            </w:tcBorders>
            <w:hideMark/>
          </w:tcPr>
          <w:p w:rsidR="00722789" w:rsidRPr="0090202F" w:rsidRDefault="00722789" w:rsidP="007D4F5E">
            <w:pPr>
              <w:spacing w:before="40" w:after="40"/>
              <w:rPr>
                <w:sz w:val="20"/>
                <w:szCs w:val="20"/>
              </w:rPr>
            </w:pPr>
            <w:r w:rsidRPr="0090202F">
              <w:rPr>
                <w:sz w:val="20"/>
                <w:szCs w:val="20"/>
              </w:rPr>
              <w:t>-бюджет Тейковского муниципального района</w:t>
            </w:r>
          </w:p>
        </w:tc>
        <w:tc>
          <w:tcPr>
            <w:tcW w:w="1943"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p>
        </w:tc>
        <w:tc>
          <w:tcPr>
            <w:tcW w:w="916" w:type="dxa"/>
            <w:tcBorders>
              <w:top w:val="single" w:sz="2" w:space="0" w:color="808080"/>
              <w:left w:val="single" w:sz="2" w:space="0" w:color="808080"/>
              <w:bottom w:val="single" w:sz="2" w:space="0" w:color="808080"/>
              <w:right w:val="single" w:sz="2" w:space="0" w:color="808080"/>
            </w:tcBorders>
            <w:hideMark/>
          </w:tcPr>
          <w:p w:rsidR="00722789" w:rsidRPr="0090202F" w:rsidRDefault="00722789" w:rsidP="007D4F5E">
            <w:pPr>
              <w:spacing w:before="40" w:after="40"/>
              <w:jc w:val="center"/>
              <w:rPr>
                <w:sz w:val="20"/>
                <w:szCs w:val="20"/>
              </w:rPr>
            </w:pPr>
            <w:r w:rsidRPr="0090202F">
              <w:rPr>
                <w:sz w:val="20"/>
                <w:szCs w:val="20"/>
              </w:rPr>
              <w:t>370,0</w:t>
            </w:r>
          </w:p>
        </w:tc>
        <w:tc>
          <w:tcPr>
            <w:tcW w:w="916" w:type="dxa"/>
            <w:tcBorders>
              <w:top w:val="single" w:sz="2" w:space="0" w:color="808080"/>
              <w:left w:val="single" w:sz="2" w:space="0" w:color="808080"/>
              <w:bottom w:val="single" w:sz="2" w:space="0" w:color="808080"/>
              <w:right w:val="single" w:sz="2" w:space="0" w:color="808080"/>
            </w:tcBorders>
            <w:hideMark/>
          </w:tcPr>
          <w:p w:rsidR="00722789" w:rsidRPr="0090202F" w:rsidRDefault="00722789" w:rsidP="007D4F5E">
            <w:pPr>
              <w:spacing w:before="40" w:after="40"/>
              <w:jc w:val="center"/>
              <w:rPr>
                <w:sz w:val="20"/>
                <w:szCs w:val="20"/>
              </w:rPr>
            </w:pPr>
            <w:r w:rsidRPr="0090202F">
              <w:rPr>
                <w:sz w:val="20"/>
                <w:szCs w:val="20"/>
              </w:rPr>
              <w:t>388,1</w:t>
            </w:r>
          </w:p>
        </w:tc>
        <w:tc>
          <w:tcPr>
            <w:tcW w:w="1047" w:type="dxa"/>
            <w:tcBorders>
              <w:top w:val="single" w:sz="2" w:space="0" w:color="808080"/>
              <w:left w:val="single" w:sz="2" w:space="0" w:color="808080"/>
              <w:bottom w:val="single" w:sz="2" w:space="0" w:color="808080"/>
              <w:right w:val="single" w:sz="2" w:space="0" w:color="808080"/>
            </w:tcBorders>
            <w:hideMark/>
          </w:tcPr>
          <w:p w:rsidR="00722789" w:rsidRPr="0090202F" w:rsidRDefault="00722789" w:rsidP="007D4F5E">
            <w:pPr>
              <w:spacing w:before="40" w:after="40"/>
              <w:jc w:val="center"/>
              <w:rPr>
                <w:sz w:val="20"/>
                <w:szCs w:val="20"/>
              </w:rPr>
            </w:pPr>
            <w:r w:rsidRPr="0090202F">
              <w:rPr>
                <w:sz w:val="20"/>
                <w:szCs w:val="20"/>
              </w:rPr>
              <w:t>388,5</w:t>
            </w:r>
          </w:p>
        </w:tc>
        <w:tc>
          <w:tcPr>
            <w:tcW w:w="916" w:type="dxa"/>
            <w:tcBorders>
              <w:top w:val="single" w:sz="2" w:space="0" w:color="808080"/>
              <w:left w:val="single" w:sz="2" w:space="0" w:color="808080"/>
              <w:bottom w:val="single" w:sz="2" w:space="0" w:color="808080"/>
              <w:right w:val="single" w:sz="2" w:space="0" w:color="808080"/>
            </w:tcBorders>
            <w:hideMark/>
          </w:tcPr>
          <w:p w:rsidR="00722789" w:rsidRPr="00A95F45" w:rsidRDefault="00722789" w:rsidP="007D4F5E">
            <w:pPr>
              <w:spacing w:before="40" w:after="40"/>
              <w:jc w:val="center"/>
              <w:rPr>
                <w:sz w:val="20"/>
                <w:szCs w:val="20"/>
              </w:rPr>
            </w:pPr>
            <w:r w:rsidRPr="00A95F45">
              <w:rPr>
                <w:sz w:val="20"/>
                <w:szCs w:val="20"/>
              </w:rPr>
              <w:t>388,5</w:t>
            </w:r>
          </w:p>
        </w:tc>
        <w:tc>
          <w:tcPr>
            <w:tcW w:w="917" w:type="dxa"/>
            <w:tcBorders>
              <w:top w:val="single" w:sz="2" w:space="0" w:color="808080"/>
              <w:left w:val="single" w:sz="2" w:space="0" w:color="808080"/>
              <w:bottom w:val="single" w:sz="2" w:space="0" w:color="808080"/>
              <w:right w:val="single" w:sz="2" w:space="0" w:color="808080"/>
            </w:tcBorders>
          </w:tcPr>
          <w:p w:rsidR="00722789" w:rsidRPr="00A95F45" w:rsidRDefault="00722789" w:rsidP="007D4F5E">
            <w:pPr>
              <w:spacing w:before="40" w:after="40"/>
              <w:jc w:val="center"/>
              <w:rPr>
                <w:sz w:val="20"/>
                <w:szCs w:val="20"/>
              </w:rPr>
            </w:pPr>
            <w:r w:rsidRPr="00A95F45">
              <w:rPr>
                <w:sz w:val="20"/>
                <w:szCs w:val="20"/>
              </w:rPr>
              <w:t>390,4</w:t>
            </w:r>
          </w:p>
        </w:tc>
        <w:tc>
          <w:tcPr>
            <w:tcW w:w="1047" w:type="dxa"/>
            <w:tcBorders>
              <w:top w:val="single" w:sz="2" w:space="0" w:color="808080"/>
              <w:left w:val="single" w:sz="2" w:space="0" w:color="808080"/>
              <w:bottom w:val="single" w:sz="2" w:space="0" w:color="808080"/>
              <w:right w:val="single" w:sz="12" w:space="0" w:color="808080"/>
            </w:tcBorders>
            <w:hideMark/>
          </w:tcPr>
          <w:p w:rsidR="00722789" w:rsidRPr="00A95F45" w:rsidRDefault="00722789" w:rsidP="007D4F5E">
            <w:pPr>
              <w:spacing w:before="40" w:after="40"/>
              <w:jc w:val="center"/>
              <w:rPr>
                <w:sz w:val="20"/>
                <w:szCs w:val="20"/>
              </w:rPr>
            </w:pPr>
            <w:r>
              <w:rPr>
                <w:sz w:val="20"/>
                <w:szCs w:val="20"/>
              </w:rPr>
              <w:t>390,4</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Pr>
                <w:sz w:val="20"/>
                <w:szCs w:val="20"/>
              </w:rPr>
              <w:t>390,4</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Pr>
                <w:sz w:val="20"/>
                <w:szCs w:val="20"/>
              </w:rPr>
              <w:t>390,4</w:t>
            </w:r>
          </w:p>
        </w:tc>
      </w:tr>
      <w:tr w:rsidR="00722789" w:rsidRPr="0090202F" w:rsidTr="007D4F5E">
        <w:trPr>
          <w:cantSplit/>
          <w:trHeight w:val="779"/>
        </w:trPr>
        <w:tc>
          <w:tcPr>
            <w:tcW w:w="524" w:type="dxa"/>
            <w:tcBorders>
              <w:top w:val="single" w:sz="2" w:space="0" w:color="808080"/>
              <w:left w:val="single" w:sz="12" w:space="0" w:color="808080"/>
              <w:bottom w:val="single" w:sz="2" w:space="0" w:color="808080"/>
              <w:right w:val="single" w:sz="2" w:space="0" w:color="808080"/>
            </w:tcBorders>
            <w:hideMark/>
          </w:tcPr>
          <w:p w:rsidR="00722789" w:rsidRPr="0090202F" w:rsidRDefault="00722789" w:rsidP="007D4F5E">
            <w:pPr>
              <w:spacing w:before="40" w:after="40"/>
              <w:rPr>
                <w:sz w:val="20"/>
                <w:szCs w:val="20"/>
              </w:rPr>
            </w:pPr>
            <w:r w:rsidRPr="0090202F">
              <w:rPr>
                <w:sz w:val="20"/>
                <w:szCs w:val="20"/>
              </w:rPr>
              <w:t>1</w:t>
            </w:r>
          </w:p>
        </w:tc>
        <w:tc>
          <w:tcPr>
            <w:tcW w:w="4863" w:type="dxa"/>
            <w:tcBorders>
              <w:top w:val="single" w:sz="2" w:space="0" w:color="808080"/>
              <w:left w:val="single" w:sz="2" w:space="0" w:color="808080"/>
              <w:bottom w:val="single" w:sz="2" w:space="0" w:color="808080"/>
              <w:right w:val="single" w:sz="2" w:space="0" w:color="808080"/>
            </w:tcBorders>
            <w:hideMark/>
          </w:tcPr>
          <w:p w:rsidR="00722789" w:rsidRPr="0090202F" w:rsidRDefault="00722789" w:rsidP="007D4F5E">
            <w:pPr>
              <w:spacing w:before="40" w:after="40"/>
              <w:rPr>
                <w:sz w:val="20"/>
                <w:szCs w:val="20"/>
              </w:rPr>
            </w:pPr>
            <w:r w:rsidRPr="0090202F">
              <w:rPr>
                <w:sz w:val="20"/>
                <w:szCs w:val="20"/>
              </w:rPr>
              <w:t xml:space="preserve">Софинансирование расходов по организации отдыха детей в каникулярное время в части организации двухразового питания в лагерях дневного пребывания </w:t>
            </w:r>
          </w:p>
        </w:tc>
        <w:tc>
          <w:tcPr>
            <w:tcW w:w="1943"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Pr>
                <w:sz w:val="22"/>
                <w:szCs w:val="22"/>
              </w:rPr>
              <w:t>образовательные организации</w:t>
            </w:r>
          </w:p>
        </w:tc>
        <w:tc>
          <w:tcPr>
            <w:tcW w:w="916"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sidRPr="0090202F">
              <w:rPr>
                <w:sz w:val="20"/>
                <w:szCs w:val="20"/>
              </w:rPr>
              <w:t>226,8</w:t>
            </w:r>
          </w:p>
        </w:tc>
        <w:tc>
          <w:tcPr>
            <w:tcW w:w="916"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sidRPr="0090202F">
              <w:rPr>
                <w:sz w:val="20"/>
                <w:szCs w:val="20"/>
              </w:rPr>
              <w:t>243,6</w:t>
            </w:r>
          </w:p>
        </w:tc>
        <w:tc>
          <w:tcPr>
            <w:tcW w:w="1047"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sidRPr="0090202F">
              <w:rPr>
                <w:sz w:val="20"/>
                <w:szCs w:val="20"/>
              </w:rPr>
              <w:t>254,1</w:t>
            </w:r>
          </w:p>
        </w:tc>
        <w:tc>
          <w:tcPr>
            <w:tcW w:w="916" w:type="dxa"/>
            <w:tcBorders>
              <w:top w:val="single" w:sz="2" w:space="0" w:color="808080"/>
              <w:left w:val="single" w:sz="2" w:space="0" w:color="808080"/>
              <w:bottom w:val="single" w:sz="2" w:space="0" w:color="808080"/>
              <w:right w:val="single" w:sz="2" w:space="0" w:color="808080"/>
            </w:tcBorders>
            <w:hideMark/>
          </w:tcPr>
          <w:p w:rsidR="00722789" w:rsidRPr="00A95F45" w:rsidRDefault="00722789" w:rsidP="007D4F5E">
            <w:pPr>
              <w:spacing w:before="40" w:after="40"/>
              <w:jc w:val="center"/>
              <w:rPr>
                <w:sz w:val="20"/>
                <w:szCs w:val="20"/>
              </w:rPr>
            </w:pPr>
            <w:r w:rsidRPr="00A95F45">
              <w:rPr>
                <w:sz w:val="20"/>
                <w:szCs w:val="20"/>
              </w:rPr>
              <w:t>254,1</w:t>
            </w:r>
          </w:p>
        </w:tc>
        <w:tc>
          <w:tcPr>
            <w:tcW w:w="917" w:type="dxa"/>
            <w:tcBorders>
              <w:top w:val="single" w:sz="2" w:space="0" w:color="808080"/>
              <w:left w:val="single" w:sz="2" w:space="0" w:color="808080"/>
              <w:bottom w:val="single" w:sz="2" w:space="0" w:color="808080"/>
              <w:right w:val="single" w:sz="2" w:space="0" w:color="808080"/>
            </w:tcBorders>
          </w:tcPr>
          <w:p w:rsidR="00722789" w:rsidRPr="00A95F45" w:rsidRDefault="00722789" w:rsidP="007D4F5E">
            <w:pPr>
              <w:spacing w:before="40" w:after="40"/>
              <w:jc w:val="center"/>
              <w:rPr>
                <w:sz w:val="20"/>
                <w:szCs w:val="20"/>
              </w:rPr>
            </w:pPr>
            <w:r w:rsidRPr="00A95F45">
              <w:rPr>
                <w:sz w:val="20"/>
                <w:szCs w:val="20"/>
              </w:rPr>
              <w:t>254,1</w:t>
            </w:r>
          </w:p>
        </w:tc>
        <w:tc>
          <w:tcPr>
            <w:tcW w:w="1047" w:type="dxa"/>
            <w:tcBorders>
              <w:top w:val="single" w:sz="2" w:space="0" w:color="808080"/>
              <w:left w:val="single" w:sz="2" w:space="0" w:color="808080"/>
              <w:bottom w:val="single" w:sz="2" w:space="0" w:color="808080"/>
              <w:right w:val="single" w:sz="12" w:space="0" w:color="808080"/>
            </w:tcBorders>
            <w:hideMark/>
          </w:tcPr>
          <w:p w:rsidR="00722789" w:rsidRPr="00A95F45" w:rsidRDefault="00722789" w:rsidP="007D4F5E">
            <w:pPr>
              <w:spacing w:before="40" w:after="40"/>
              <w:jc w:val="center"/>
              <w:rPr>
                <w:sz w:val="20"/>
                <w:szCs w:val="20"/>
              </w:rPr>
            </w:pPr>
            <w:r w:rsidRPr="00A95F45">
              <w:rPr>
                <w:sz w:val="20"/>
                <w:szCs w:val="20"/>
              </w:rPr>
              <w:t>254,1</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sidRPr="00A95F45">
              <w:rPr>
                <w:sz w:val="20"/>
                <w:szCs w:val="20"/>
              </w:rPr>
              <w:t>254,1</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sidRPr="00A95F45">
              <w:rPr>
                <w:sz w:val="20"/>
                <w:szCs w:val="20"/>
              </w:rPr>
              <w:t>254,1</w:t>
            </w:r>
          </w:p>
        </w:tc>
      </w:tr>
      <w:tr w:rsidR="00722789" w:rsidRPr="0090202F" w:rsidTr="007D4F5E">
        <w:trPr>
          <w:cantSplit/>
          <w:trHeight w:val="306"/>
        </w:trPr>
        <w:tc>
          <w:tcPr>
            <w:tcW w:w="524" w:type="dxa"/>
            <w:tcBorders>
              <w:top w:val="single" w:sz="2" w:space="0" w:color="808080"/>
              <w:left w:val="single" w:sz="12" w:space="0" w:color="808080"/>
              <w:bottom w:val="single" w:sz="2" w:space="0" w:color="808080"/>
              <w:right w:val="single" w:sz="2" w:space="0" w:color="808080"/>
            </w:tcBorders>
            <w:hideMark/>
          </w:tcPr>
          <w:p w:rsidR="00722789" w:rsidRPr="0090202F" w:rsidRDefault="00722789" w:rsidP="007D4F5E">
            <w:pPr>
              <w:spacing w:before="40" w:after="40"/>
              <w:rPr>
                <w:sz w:val="20"/>
                <w:szCs w:val="20"/>
              </w:rPr>
            </w:pPr>
          </w:p>
        </w:tc>
        <w:tc>
          <w:tcPr>
            <w:tcW w:w="4863" w:type="dxa"/>
            <w:tcBorders>
              <w:top w:val="single" w:sz="2" w:space="0" w:color="808080"/>
              <w:left w:val="single" w:sz="2" w:space="0" w:color="808080"/>
              <w:bottom w:val="single" w:sz="2" w:space="0" w:color="808080"/>
              <w:right w:val="single" w:sz="2" w:space="0" w:color="808080"/>
            </w:tcBorders>
            <w:hideMark/>
          </w:tcPr>
          <w:p w:rsidR="00722789" w:rsidRPr="0090202F" w:rsidRDefault="00722789" w:rsidP="007D4F5E">
            <w:pPr>
              <w:spacing w:before="40" w:after="40"/>
              <w:rPr>
                <w:sz w:val="20"/>
                <w:szCs w:val="20"/>
              </w:rPr>
            </w:pPr>
            <w:r w:rsidRPr="0090202F">
              <w:rPr>
                <w:sz w:val="20"/>
                <w:szCs w:val="20"/>
              </w:rPr>
              <w:t>- федеральный бюджет</w:t>
            </w:r>
          </w:p>
        </w:tc>
        <w:tc>
          <w:tcPr>
            <w:tcW w:w="1943"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tabs>
                <w:tab w:val="left" w:pos="345"/>
                <w:tab w:val="center" w:pos="601"/>
              </w:tabs>
              <w:spacing w:before="40" w:after="40"/>
              <w:jc w:val="center"/>
              <w:rPr>
                <w:sz w:val="20"/>
                <w:szCs w:val="20"/>
              </w:rPr>
            </w:pPr>
          </w:p>
        </w:tc>
        <w:tc>
          <w:tcPr>
            <w:tcW w:w="916"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tabs>
                <w:tab w:val="left" w:pos="345"/>
                <w:tab w:val="center" w:pos="601"/>
              </w:tabs>
              <w:spacing w:before="40" w:after="40"/>
              <w:jc w:val="center"/>
              <w:rPr>
                <w:sz w:val="20"/>
                <w:szCs w:val="20"/>
              </w:rPr>
            </w:pPr>
            <w:r w:rsidRPr="0090202F">
              <w:rPr>
                <w:sz w:val="20"/>
                <w:szCs w:val="20"/>
              </w:rPr>
              <w:t>0,0</w:t>
            </w:r>
          </w:p>
        </w:tc>
        <w:tc>
          <w:tcPr>
            <w:tcW w:w="916"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sidRPr="0090202F">
              <w:rPr>
                <w:sz w:val="20"/>
                <w:szCs w:val="20"/>
              </w:rPr>
              <w:t>0,0</w:t>
            </w:r>
          </w:p>
        </w:tc>
        <w:tc>
          <w:tcPr>
            <w:tcW w:w="1047"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sidRPr="0090202F">
              <w:rPr>
                <w:sz w:val="20"/>
                <w:szCs w:val="20"/>
              </w:rPr>
              <w:t>0,0</w:t>
            </w:r>
          </w:p>
        </w:tc>
        <w:tc>
          <w:tcPr>
            <w:tcW w:w="916" w:type="dxa"/>
            <w:tcBorders>
              <w:top w:val="single" w:sz="2" w:space="0" w:color="808080"/>
              <w:left w:val="single" w:sz="2" w:space="0" w:color="808080"/>
              <w:bottom w:val="single" w:sz="2" w:space="0" w:color="808080"/>
              <w:right w:val="single" w:sz="2" w:space="0" w:color="808080"/>
            </w:tcBorders>
            <w:hideMark/>
          </w:tcPr>
          <w:p w:rsidR="00722789" w:rsidRPr="00A95F45" w:rsidRDefault="00722789" w:rsidP="007D4F5E">
            <w:pPr>
              <w:spacing w:before="40" w:after="40"/>
              <w:jc w:val="center"/>
              <w:rPr>
                <w:sz w:val="20"/>
                <w:szCs w:val="20"/>
              </w:rPr>
            </w:pPr>
            <w:r w:rsidRPr="00A95F45">
              <w:rPr>
                <w:sz w:val="20"/>
                <w:szCs w:val="20"/>
              </w:rPr>
              <w:t>0,0</w:t>
            </w:r>
          </w:p>
        </w:tc>
        <w:tc>
          <w:tcPr>
            <w:tcW w:w="917" w:type="dxa"/>
            <w:tcBorders>
              <w:top w:val="single" w:sz="2" w:space="0" w:color="808080"/>
              <w:left w:val="single" w:sz="2" w:space="0" w:color="808080"/>
              <w:bottom w:val="single" w:sz="2" w:space="0" w:color="808080"/>
              <w:right w:val="single" w:sz="2" w:space="0" w:color="808080"/>
            </w:tcBorders>
          </w:tcPr>
          <w:p w:rsidR="00722789" w:rsidRPr="00A95F45" w:rsidRDefault="00722789" w:rsidP="007D4F5E">
            <w:pPr>
              <w:spacing w:before="40" w:after="40"/>
              <w:jc w:val="center"/>
              <w:rPr>
                <w:sz w:val="20"/>
                <w:szCs w:val="20"/>
              </w:rPr>
            </w:pPr>
            <w:r w:rsidRPr="00A95F45">
              <w:rPr>
                <w:sz w:val="20"/>
                <w:szCs w:val="20"/>
              </w:rPr>
              <w:t>0,0</w:t>
            </w:r>
          </w:p>
        </w:tc>
        <w:tc>
          <w:tcPr>
            <w:tcW w:w="1047" w:type="dxa"/>
            <w:tcBorders>
              <w:top w:val="single" w:sz="2" w:space="0" w:color="808080"/>
              <w:left w:val="single" w:sz="2" w:space="0" w:color="808080"/>
              <w:bottom w:val="single" w:sz="2" w:space="0" w:color="808080"/>
              <w:right w:val="single" w:sz="12" w:space="0" w:color="808080"/>
            </w:tcBorders>
            <w:hideMark/>
          </w:tcPr>
          <w:p w:rsidR="00722789" w:rsidRPr="00A95F45" w:rsidRDefault="00722789" w:rsidP="007D4F5E">
            <w:pPr>
              <w:spacing w:before="40" w:after="40"/>
              <w:jc w:val="center"/>
              <w:rPr>
                <w:sz w:val="20"/>
                <w:szCs w:val="20"/>
              </w:rPr>
            </w:pPr>
            <w:r w:rsidRPr="00A95F45">
              <w:rPr>
                <w:sz w:val="20"/>
                <w:szCs w:val="20"/>
              </w:rPr>
              <w:t>0,0</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sidRPr="00A95F45">
              <w:rPr>
                <w:sz w:val="20"/>
                <w:szCs w:val="20"/>
              </w:rPr>
              <w:t>0,0</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sidRPr="00A95F45">
              <w:rPr>
                <w:sz w:val="20"/>
                <w:szCs w:val="20"/>
              </w:rPr>
              <w:t>0,0</w:t>
            </w:r>
          </w:p>
        </w:tc>
      </w:tr>
      <w:tr w:rsidR="00722789" w:rsidRPr="0090202F" w:rsidTr="007D4F5E">
        <w:trPr>
          <w:cantSplit/>
          <w:trHeight w:val="306"/>
        </w:trPr>
        <w:tc>
          <w:tcPr>
            <w:tcW w:w="524" w:type="dxa"/>
            <w:tcBorders>
              <w:top w:val="single" w:sz="2" w:space="0" w:color="808080"/>
              <w:left w:val="single" w:sz="12" w:space="0" w:color="808080"/>
              <w:bottom w:val="single" w:sz="2" w:space="0" w:color="808080"/>
              <w:right w:val="single" w:sz="2" w:space="0" w:color="808080"/>
            </w:tcBorders>
          </w:tcPr>
          <w:p w:rsidR="00722789" w:rsidRPr="0090202F" w:rsidRDefault="00722789" w:rsidP="007D4F5E">
            <w:pPr>
              <w:spacing w:before="40" w:after="40"/>
              <w:rPr>
                <w:sz w:val="20"/>
                <w:szCs w:val="20"/>
              </w:rPr>
            </w:pPr>
          </w:p>
        </w:tc>
        <w:tc>
          <w:tcPr>
            <w:tcW w:w="4863" w:type="dxa"/>
            <w:tcBorders>
              <w:top w:val="single" w:sz="2" w:space="0" w:color="808080"/>
              <w:left w:val="single" w:sz="2" w:space="0" w:color="808080"/>
              <w:bottom w:val="single" w:sz="2" w:space="0" w:color="808080"/>
              <w:right w:val="single" w:sz="2" w:space="0" w:color="808080"/>
            </w:tcBorders>
            <w:hideMark/>
          </w:tcPr>
          <w:p w:rsidR="00722789" w:rsidRPr="0090202F" w:rsidRDefault="00722789" w:rsidP="007D4F5E">
            <w:pPr>
              <w:spacing w:before="40" w:after="40"/>
              <w:rPr>
                <w:sz w:val="20"/>
                <w:szCs w:val="20"/>
              </w:rPr>
            </w:pPr>
            <w:r w:rsidRPr="0090202F">
              <w:rPr>
                <w:sz w:val="20"/>
                <w:szCs w:val="20"/>
              </w:rPr>
              <w:t>- областной бюджет</w:t>
            </w:r>
          </w:p>
        </w:tc>
        <w:tc>
          <w:tcPr>
            <w:tcW w:w="1943"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p>
        </w:tc>
        <w:tc>
          <w:tcPr>
            <w:tcW w:w="916"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sidRPr="0090202F">
              <w:rPr>
                <w:sz w:val="20"/>
                <w:szCs w:val="20"/>
              </w:rPr>
              <w:t>226,8</w:t>
            </w:r>
          </w:p>
        </w:tc>
        <w:tc>
          <w:tcPr>
            <w:tcW w:w="916"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sidRPr="0090202F">
              <w:rPr>
                <w:sz w:val="20"/>
                <w:szCs w:val="20"/>
              </w:rPr>
              <w:t>243,6</w:t>
            </w:r>
          </w:p>
        </w:tc>
        <w:tc>
          <w:tcPr>
            <w:tcW w:w="1047"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sidRPr="0090202F">
              <w:rPr>
                <w:sz w:val="20"/>
                <w:szCs w:val="20"/>
              </w:rPr>
              <w:t>254,1</w:t>
            </w:r>
          </w:p>
        </w:tc>
        <w:tc>
          <w:tcPr>
            <w:tcW w:w="916" w:type="dxa"/>
            <w:tcBorders>
              <w:top w:val="single" w:sz="2" w:space="0" w:color="808080"/>
              <w:left w:val="single" w:sz="2" w:space="0" w:color="808080"/>
              <w:bottom w:val="single" w:sz="2" w:space="0" w:color="808080"/>
              <w:right w:val="single" w:sz="2" w:space="0" w:color="808080"/>
            </w:tcBorders>
            <w:hideMark/>
          </w:tcPr>
          <w:p w:rsidR="00722789" w:rsidRPr="00A95F45" w:rsidRDefault="00722789" w:rsidP="007D4F5E">
            <w:pPr>
              <w:spacing w:before="40" w:after="40"/>
              <w:jc w:val="center"/>
              <w:rPr>
                <w:sz w:val="20"/>
                <w:szCs w:val="20"/>
              </w:rPr>
            </w:pPr>
            <w:r w:rsidRPr="00A95F45">
              <w:rPr>
                <w:sz w:val="20"/>
                <w:szCs w:val="20"/>
              </w:rPr>
              <w:t>254,1</w:t>
            </w:r>
          </w:p>
        </w:tc>
        <w:tc>
          <w:tcPr>
            <w:tcW w:w="917" w:type="dxa"/>
            <w:tcBorders>
              <w:top w:val="single" w:sz="2" w:space="0" w:color="808080"/>
              <w:left w:val="single" w:sz="2" w:space="0" w:color="808080"/>
              <w:bottom w:val="single" w:sz="2" w:space="0" w:color="808080"/>
              <w:right w:val="single" w:sz="2" w:space="0" w:color="808080"/>
            </w:tcBorders>
          </w:tcPr>
          <w:p w:rsidR="00722789" w:rsidRPr="00A95F45" w:rsidRDefault="00722789" w:rsidP="007D4F5E">
            <w:pPr>
              <w:spacing w:before="40" w:after="40"/>
              <w:jc w:val="center"/>
              <w:rPr>
                <w:sz w:val="20"/>
                <w:szCs w:val="20"/>
              </w:rPr>
            </w:pPr>
            <w:r w:rsidRPr="00A95F45">
              <w:rPr>
                <w:sz w:val="20"/>
                <w:szCs w:val="20"/>
              </w:rPr>
              <w:t>254,1</w:t>
            </w:r>
          </w:p>
        </w:tc>
        <w:tc>
          <w:tcPr>
            <w:tcW w:w="1047" w:type="dxa"/>
            <w:tcBorders>
              <w:top w:val="single" w:sz="2" w:space="0" w:color="808080"/>
              <w:left w:val="single" w:sz="2" w:space="0" w:color="808080"/>
              <w:bottom w:val="single" w:sz="2" w:space="0" w:color="808080"/>
              <w:right w:val="single" w:sz="12" w:space="0" w:color="808080"/>
            </w:tcBorders>
            <w:hideMark/>
          </w:tcPr>
          <w:p w:rsidR="00722789" w:rsidRPr="00A95F45" w:rsidRDefault="00722789" w:rsidP="007D4F5E">
            <w:pPr>
              <w:spacing w:before="40" w:after="40"/>
              <w:jc w:val="center"/>
              <w:rPr>
                <w:sz w:val="20"/>
                <w:szCs w:val="20"/>
              </w:rPr>
            </w:pPr>
            <w:r w:rsidRPr="00A95F45">
              <w:rPr>
                <w:sz w:val="20"/>
                <w:szCs w:val="20"/>
              </w:rPr>
              <w:t>254,1</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sidRPr="00A95F45">
              <w:rPr>
                <w:sz w:val="20"/>
                <w:szCs w:val="20"/>
              </w:rPr>
              <w:t>254,1</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sidRPr="00A95F45">
              <w:rPr>
                <w:sz w:val="20"/>
                <w:szCs w:val="20"/>
              </w:rPr>
              <w:t>254,1</w:t>
            </w:r>
          </w:p>
        </w:tc>
      </w:tr>
      <w:tr w:rsidR="00722789" w:rsidRPr="0090202F" w:rsidTr="007D4F5E">
        <w:trPr>
          <w:cantSplit/>
          <w:trHeight w:val="703"/>
        </w:trPr>
        <w:tc>
          <w:tcPr>
            <w:tcW w:w="524" w:type="dxa"/>
            <w:tcBorders>
              <w:top w:val="single" w:sz="2" w:space="0" w:color="808080"/>
              <w:left w:val="single" w:sz="12" w:space="0" w:color="808080"/>
              <w:bottom w:val="single" w:sz="2" w:space="0" w:color="808080"/>
              <w:right w:val="single" w:sz="2" w:space="0" w:color="808080"/>
            </w:tcBorders>
          </w:tcPr>
          <w:p w:rsidR="00722789" w:rsidRPr="0090202F" w:rsidRDefault="00722789" w:rsidP="007D4F5E">
            <w:pPr>
              <w:spacing w:before="40" w:after="40"/>
              <w:rPr>
                <w:sz w:val="20"/>
                <w:szCs w:val="20"/>
              </w:rPr>
            </w:pPr>
            <w:r w:rsidRPr="0090202F">
              <w:rPr>
                <w:sz w:val="20"/>
                <w:szCs w:val="20"/>
              </w:rPr>
              <w:t>2</w:t>
            </w:r>
          </w:p>
        </w:tc>
        <w:tc>
          <w:tcPr>
            <w:tcW w:w="4863"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tabs>
                <w:tab w:val="left" w:pos="552"/>
                <w:tab w:val="left" w:pos="1048"/>
                <w:tab w:val="left" w:pos="1951"/>
              </w:tabs>
              <w:jc w:val="both"/>
              <w:rPr>
                <w:sz w:val="20"/>
                <w:szCs w:val="20"/>
              </w:rPr>
            </w:pPr>
            <w:r w:rsidRPr="0090202F">
              <w:rPr>
                <w:sz w:val="20"/>
                <w:szCs w:val="20"/>
              </w:rPr>
              <w:t xml:space="preserve">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w:t>
            </w:r>
          </w:p>
        </w:tc>
        <w:tc>
          <w:tcPr>
            <w:tcW w:w="1943"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Pr>
                <w:sz w:val="22"/>
                <w:szCs w:val="22"/>
              </w:rPr>
              <w:t>образовательные организации</w:t>
            </w:r>
          </w:p>
        </w:tc>
        <w:tc>
          <w:tcPr>
            <w:tcW w:w="916"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sidRPr="0090202F">
              <w:rPr>
                <w:sz w:val="20"/>
                <w:szCs w:val="20"/>
              </w:rPr>
              <w:t>50,4</w:t>
            </w:r>
          </w:p>
        </w:tc>
        <w:tc>
          <w:tcPr>
            <w:tcW w:w="916"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sidRPr="0090202F">
              <w:rPr>
                <w:sz w:val="20"/>
                <w:szCs w:val="20"/>
              </w:rPr>
              <w:t>58,8</w:t>
            </w:r>
          </w:p>
        </w:tc>
        <w:tc>
          <w:tcPr>
            <w:tcW w:w="1047"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sidRPr="0090202F">
              <w:rPr>
                <w:sz w:val="20"/>
                <w:szCs w:val="20"/>
              </w:rPr>
              <w:t>23,1</w:t>
            </w:r>
          </w:p>
        </w:tc>
        <w:tc>
          <w:tcPr>
            <w:tcW w:w="916" w:type="dxa"/>
            <w:tcBorders>
              <w:top w:val="single" w:sz="2" w:space="0" w:color="808080"/>
              <w:left w:val="single" w:sz="2" w:space="0" w:color="808080"/>
              <w:bottom w:val="single" w:sz="2" w:space="0" w:color="808080"/>
              <w:right w:val="single" w:sz="2" w:space="0" w:color="808080"/>
            </w:tcBorders>
          </w:tcPr>
          <w:p w:rsidR="00722789" w:rsidRPr="00A95F45" w:rsidRDefault="00722789" w:rsidP="007D4F5E">
            <w:pPr>
              <w:spacing w:before="40" w:after="40"/>
              <w:jc w:val="center"/>
              <w:rPr>
                <w:sz w:val="20"/>
                <w:szCs w:val="20"/>
              </w:rPr>
            </w:pPr>
            <w:r w:rsidRPr="00A95F45">
              <w:rPr>
                <w:sz w:val="20"/>
                <w:szCs w:val="20"/>
              </w:rPr>
              <w:t>23,1</w:t>
            </w:r>
          </w:p>
        </w:tc>
        <w:tc>
          <w:tcPr>
            <w:tcW w:w="917" w:type="dxa"/>
            <w:tcBorders>
              <w:top w:val="single" w:sz="2" w:space="0" w:color="808080"/>
              <w:left w:val="single" w:sz="2" w:space="0" w:color="808080"/>
              <w:bottom w:val="single" w:sz="2" w:space="0" w:color="808080"/>
              <w:right w:val="single" w:sz="2" w:space="0" w:color="808080"/>
            </w:tcBorders>
          </w:tcPr>
          <w:p w:rsidR="00722789" w:rsidRPr="00A95F45" w:rsidRDefault="00722789" w:rsidP="007D4F5E">
            <w:pPr>
              <w:spacing w:before="40" w:after="40"/>
              <w:jc w:val="center"/>
              <w:rPr>
                <w:sz w:val="20"/>
                <w:szCs w:val="20"/>
              </w:rPr>
            </w:pPr>
            <w:r w:rsidRPr="00A95F45">
              <w:rPr>
                <w:sz w:val="20"/>
                <w:szCs w:val="20"/>
              </w:rPr>
              <w:t>23,1</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sidRPr="00A95F45">
              <w:rPr>
                <w:sz w:val="20"/>
                <w:szCs w:val="20"/>
              </w:rPr>
              <w:t>23,1</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sidRPr="00A95F45">
              <w:rPr>
                <w:sz w:val="20"/>
                <w:szCs w:val="20"/>
              </w:rPr>
              <w:t>23,1</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sidRPr="00A95F45">
              <w:rPr>
                <w:sz w:val="20"/>
                <w:szCs w:val="20"/>
              </w:rPr>
              <w:t>23,1</w:t>
            </w:r>
          </w:p>
        </w:tc>
      </w:tr>
      <w:tr w:rsidR="00722789" w:rsidRPr="0090202F" w:rsidTr="007D4F5E">
        <w:trPr>
          <w:cantSplit/>
          <w:trHeight w:val="306"/>
        </w:trPr>
        <w:tc>
          <w:tcPr>
            <w:tcW w:w="524" w:type="dxa"/>
            <w:tcBorders>
              <w:top w:val="single" w:sz="2" w:space="0" w:color="808080"/>
              <w:left w:val="single" w:sz="12" w:space="0" w:color="808080"/>
              <w:bottom w:val="single" w:sz="2" w:space="0" w:color="808080"/>
              <w:right w:val="single" w:sz="2" w:space="0" w:color="808080"/>
            </w:tcBorders>
          </w:tcPr>
          <w:p w:rsidR="00722789" w:rsidRPr="0090202F" w:rsidRDefault="00722789" w:rsidP="007D4F5E">
            <w:pPr>
              <w:spacing w:before="40" w:after="40"/>
              <w:rPr>
                <w:sz w:val="20"/>
                <w:szCs w:val="20"/>
              </w:rPr>
            </w:pPr>
          </w:p>
        </w:tc>
        <w:tc>
          <w:tcPr>
            <w:tcW w:w="4863"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rPr>
                <w:sz w:val="20"/>
                <w:szCs w:val="20"/>
              </w:rPr>
            </w:pPr>
            <w:r w:rsidRPr="0090202F">
              <w:rPr>
                <w:sz w:val="20"/>
                <w:szCs w:val="20"/>
              </w:rPr>
              <w:t>- федеральный бюджет</w:t>
            </w:r>
          </w:p>
        </w:tc>
        <w:tc>
          <w:tcPr>
            <w:tcW w:w="1943"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p>
        </w:tc>
        <w:tc>
          <w:tcPr>
            <w:tcW w:w="916"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sidRPr="0090202F">
              <w:rPr>
                <w:sz w:val="20"/>
                <w:szCs w:val="20"/>
              </w:rPr>
              <w:t>0,0</w:t>
            </w:r>
          </w:p>
        </w:tc>
        <w:tc>
          <w:tcPr>
            <w:tcW w:w="916"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sidRPr="0090202F">
              <w:rPr>
                <w:sz w:val="20"/>
                <w:szCs w:val="20"/>
              </w:rPr>
              <w:t>0,0</w:t>
            </w:r>
          </w:p>
        </w:tc>
        <w:tc>
          <w:tcPr>
            <w:tcW w:w="1047"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sidRPr="0090202F">
              <w:rPr>
                <w:sz w:val="20"/>
                <w:szCs w:val="20"/>
              </w:rPr>
              <w:t>0,0</w:t>
            </w:r>
          </w:p>
        </w:tc>
        <w:tc>
          <w:tcPr>
            <w:tcW w:w="916" w:type="dxa"/>
            <w:tcBorders>
              <w:top w:val="single" w:sz="2" w:space="0" w:color="808080"/>
              <w:left w:val="single" w:sz="2" w:space="0" w:color="808080"/>
              <w:bottom w:val="single" w:sz="2" w:space="0" w:color="808080"/>
              <w:right w:val="single" w:sz="2" w:space="0" w:color="808080"/>
            </w:tcBorders>
          </w:tcPr>
          <w:p w:rsidR="00722789" w:rsidRPr="00A95F45" w:rsidRDefault="00722789" w:rsidP="007D4F5E">
            <w:pPr>
              <w:spacing w:before="40" w:after="40"/>
              <w:jc w:val="center"/>
              <w:rPr>
                <w:sz w:val="20"/>
                <w:szCs w:val="20"/>
              </w:rPr>
            </w:pPr>
            <w:r w:rsidRPr="00A95F45">
              <w:rPr>
                <w:sz w:val="20"/>
                <w:szCs w:val="20"/>
              </w:rPr>
              <w:t>0,0</w:t>
            </w:r>
          </w:p>
        </w:tc>
        <w:tc>
          <w:tcPr>
            <w:tcW w:w="917" w:type="dxa"/>
            <w:tcBorders>
              <w:top w:val="single" w:sz="2" w:space="0" w:color="808080"/>
              <w:left w:val="single" w:sz="2" w:space="0" w:color="808080"/>
              <w:bottom w:val="single" w:sz="2" w:space="0" w:color="808080"/>
              <w:right w:val="single" w:sz="2" w:space="0" w:color="808080"/>
            </w:tcBorders>
          </w:tcPr>
          <w:p w:rsidR="00722789" w:rsidRPr="00A95F45" w:rsidRDefault="00722789" w:rsidP="007D4F5E">
            <w:pPr>
              <w:spacing w:before="40" w:after="40"/>
              <w:jc w:val="center"/>
              <w:rPr>
                <w:sz w:val="20"/>
                <w:szCs w:val="20"/>
              </w:rPr>
            </w:pPr>
            <w:r w:rsidRPr="00A95F45">
              <w:rPr>
                <w:sz w:val="20"/>
                <w:szCs w:val="20"/>
              </w:rPr>
              <w:t>0,0</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sidRPr="00A95F45">
              <w:rPr>
                <w:sz w:val="20"/>
                <w:szCs w:val="20"/>
              </w:rPr>
              <w:t>0,0</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sidRPr="00A95F45">
              <w:rPr>
                <w:sz w:val="20"/>
                <w:szCs w:val="20"/>
              </w:rPr>
              <w:t>0,0</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sidRPr="00A95F45">
              <w:rPr>
                <w:sz w:val="20"/>
                <w:szCs w:val="20"/>
              </w:rPr>
              <w:t>0,0</w:t>
            </w:r>
          </w:p>
        </w:tc>
      </w:tr>
      <w:tr w:rsidR="00722789" w:rsidRPr="0090202F" w:rsidTr="007D4F5E">
        <w:trPr>
          <w:cantSplit/>
          <w:trHeight w:val="306"/>
        </w:trPr>
        <w:tc>
          <w:tcPr>
            <w:tcW w:w="524" w:type="dxa"/>
            <w:tcBorders>
              <w:top w:val="single" w:sz="2" w:space="0" w:color="808080"/>
              <w:left w:val="single" w:sz="12" w:space="0" w:color="808080"/>
              <w:bottom w:val="single" w:sz="2" w:space="0" w:color="808080"/>
              <w:right w:val="single" w:sz="2" w:space="0" w:color="808080"/>
            </w:tcBorders>
          </w:tcPr>
          <w:p w:rsidR="00722789" w:rsidRPr="0090202F" w:rsidRDefault="00722789" w:rsidP="007D4F5E">
            <w:pPr>
              <w:spacing w:before="40" w:after="40"/>
              <w:rPr>
                <w:sz w:val="20"/>
                <w:szCs w:val="20"/>
              </w:rPr>
            </w:pPr>
          </w:p>
        </w:tc>
        <w:tc>
          <w:tcPr>
            <w:tcW w:w="4863"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rPr>
                <w:sz w:val="20"/>
                <w:szCs w:val="20"/>
              </w:rPr>
            </w:pPr>
            <w:r w:rsidRPr="0090202F">
              <w:rPr>
                <w:sz w:val="20"/>
                <w:szCs w:val="20"/>
              </w:rPr>
              <w:t>- областной бюджет</w:t>
            </w:r>
          </w:p>
        </w:tc>
        <w:tc>
          <w:tcPr>
            <w:tcW w:w="1943"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p>
        </w:tc>
        <w:tc>
          <w:tcPr>
            <w:tcW w:w="916"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sidRPr="0090202F">
              <w:rPr>
                <w:sz w:val="20"/>
                <w:szCs w:val="20"/>
              </w:rPr>
              <w:t>50,4</w:t>
            </w:r>
          </w:p>
        </w:tc>
        <w:tc>
          <w:tcPr>
            <w:tcW w:w="916"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sidRPr="0090202F">
              <w:rPr>
                <w:sz w:val="20"/>
                <w:szCs w:val="20"/>
              </w:rPr>
              <w:t>58,8</w:t>
            </w:r>
          </w:p>
        </w:tc>
        <w:tc>
          <w:tcPr>
            <w:tcW w:w="1047"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sidRPr="0090202F">
              <w:rPr>
                <w:sz w:val="20"/>
                <w:szCs w:val="20"/>
              </w:rPr>
              <w:t>23,1</w:t>
            </w:r>
          </w:p>
        </w:tc>
        <w:tc>
          <w:tcPr>
            <w:tcW w:w="916" w:type="dxa"/>
            <w:tcBorders>
              <w:top w:val="single" w:sz="2" w:space="0" w:color="808080"/>
              <w:left w:val="single" w:sz="2" w:space="0" w:color="808080"/>
              <w:bottom w:val="single" w:sz="2" w:space="0" w:color="808080"/>
              <w:right w:val="single" w:sz="2" w:space="0" w:color="808080"/>
            </w:tcBorders>
          </w:tcPr>
          <w:p w:rsidR="00722789" w:rsidRPr="00A95F45" w:rsidRDefault="00722789" w:rsidP="007D4F5E">
            <w:pPr>
              <w:spacing w:before="40" w:after="40"/>
              <w:jc w:val="center"/>
              <w:rPr>
                <w:sz w:val="20"/>
                <w:szCs w:val="20"/>
              </w:rPr>
            </w:pPr>
            <w:r w:rsidRPr="00A95F45">
              <w:rPr>
                <w:sz w:val="20"/>
                <w:szCs w:val="20"/>
              </w:rPr>
              <w:t>23,1</w:t>
            </w:r>
          </w:p>
        </w:tc>
        <w:tc>
          <w:tcPr>
            <w:tcW w:w="917" w:type="dxa"/>
            <w:tcBorders>
              <w:top w:val="single" w:sz="2" w:space="0" w:color="808080"/>
              <w:left w:val="single" w:sz="2" w:space="0" w:color="808080"/>
              <w:bottom w:val="single" w:sz="2" w:space="0" w:color="808080"/>
              <w:right w:val="single" w:sz="2" w:space="0" w:color="808080"/>
            </w:tcBorders>
          </w:tcPr>
          <w:p w:rsidR="00722789" w:rsidRPr="00A95F45" w:rsidRDefault="00722789" w:rsidP="007D4F5E">
            <w:pPr>
              <w:spacing w:before="40" w:after="40"/>
              <w:jc w:val="center"/>
              <w:rPr>
                <w:sz w:val="20"/>
                <w:szCs w:val="20"/>
              </w:rPr>
            </w:pPr>
            <w:r w:rsidRPr="00A95F45">
              <w:rPr>
                <w:sz w:val="20"/>
                <w:szCs w:val="20"/>
              </w:rPr>
              <w:t>23,1</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sidRPr="00A95F45">
              <w:rPr>
                <w:sz w:val="20"/>
                <w:szCs w:val="20"/>
              </w:rPr>
              <w:t>23,1</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sidRPr="00A95F45">
              <w:rPr>
                <w:sz w:val="20"/>
                <w:szCs w:val="20"/>
              </w:rPr>
              <w:t>23,1</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sidRPr="00A95F45">
              <w:rPr>
                <w:sz w:val="20"/>
                <w:szCs w:val="20"/>
              </w:rPr>
              <w:t>23,1</w:t>
            </w:r>
          </w:p>
        </w:tc>
      </w:tr>
      <w:tr w:rsidR="00722789" w:rsidRPr="0090202F" w:rsidTr="007D4F5E">
        <w:trPr>
          <w:cantSplit/>
          <w:trHeight w:val="306"/>
        </w:trPr>
        <w:tc>
          <w:tcPr>
            <w:tcW w:w="524" w:type="dxa"/>
            <w:tcBorders>
              <w:top w:val="single" w:sz="2" w:space="0" w:color="808080"/>
              <w:left w:val="single" w:sz="12" w:space="0" w:color="808080"/>
              <w:bottom w:val="single" w:sz="2" w:space="0" w:color="808080"/>
              <w:right w:val="single" w:sz="2" w:space="0" w:color="808080"/>
            </w:tcBorders>
          </w:tcPr>
          <w:p w:rsidR="00722789" w:rsidRPr="0090202F" w:rsidRDefault="00722789" w:rsidP="007D4F5E">
            <w:pPr>
              <w:spacing w:before="40" w:after="40"/>
              <w:rPr>
                <w:sz w:val="20"/>
                <w:szCs w:val="20"/>
              </w:rPr>
            </w:pPr>
            <w:r w:rsidRPr="0090202F">
              <w:rPr>
                <w:sz w:val="20"/>
                <w:szCs w:val="20"/>
              </w:rPr>
              <w:t>3</w:t>
            </w:r>
          </w:p>
        </w:tc>
        <w:tc>
          <w:tcPr>
            <w:tcW w:w="4863"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tabs>
                <w:tab w:val="left" w:pos="990"/>
              </w:tabs>
              <w:contextualSpacing/>
              <w:jc w:val="both"/>
              <w:rPr>
                <w:sz w:val="20"/>
                <w:szCs w:val="20"/>
              </w:rPr>
            </w:pPr>
            <w:r w:rsidRPr="0090202F">
              <w:rPr>
                <w:sz w:val="20"/>
                <w:szCs w:val="20"/>
              </w:rPr>
              <w:t xml:space="preserve">Оздоровление детей </w:t>
            </w:r>
          </w:p>
        </w:tc>
        <w:tc>
          <w:tcPr>
            <w:tcW w:w="1943"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Pr>
                <w:sz w:val="22"/>
                <w:szCs w:val="22"/>
              </w:rPr>
              <w:t>образовательные организации</w:t>
            </w:r>
          </w:p>
        </w:tc>
        <w:tc>
          <w:tcPr>
            <w:tcW w:w="916"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sidRPr="0090202F">
              <w:rPr>
                <w:sz w:val="20"/>
                <w:szCs w:val="20"/>
              </w:rPr>
              <w:t>370,0</w:t>
            </w:r>
          </w:p>
        </w:tc>
        <w:tc>
          <w:tcPr>
            <w:tcW w:w="916"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sidRPr="0090202F">
              <w:rPr>
                <w:sz w:val="20"/>
                <w:szCs w:val="20"/>
              </w:rPr>
              <w:t>388,1</w:t>
            </w:r>
          </w:p>
        </w:tc>
        <w:tc>
          <w:tcPr>
            <w:tcW w:w="1047"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sidRPr="0090202F">
              <w:rPr>
                <w:sz w:val="20"/>
                <w:szCs w:val="20"/>
              </w:rPr>
              <w:t>388,5</w:t>
            </w:r>
          </w:p>
        </w:tc>
        <w:tc>
          <w:tcPr>
            <w:tcW w:w="916" w:type="dxa"/>
            <w:tcBorders>
              <w:top w:val="single" w:sz="2" w:space="0" w:color="808080"/>
              <w:left w:val="single" w:sz="2" w:space="0" w:color="808080"/>
              <w:bottom w:val="single" w:sz="2" w:space="0" w:color="808080"/>
              <w:right w:val="single" w:sz="2" w:space="0" w:color="808080"/>
            </w:tcBorders>
          </w:tcPr>
          <w:p w:rsidR="00722789" w:rsidRPr="00A95F45" w:rsidRDefault="00722789" w:rsidP="007D4F5E">
            <w:pPr>
              <w:spacing w:before="40" w:after="40"/>
              <w:jc w:val="center"/>
              <w:rPr>
                <w:sz w:val="20"/>
                <w:szCs w:val="20"/>
              </w:rPr>
            </w:pPr>
            <w:r w:rsidRPr="00A95F45">
              <w:rPr>
                <w:sz w:val="20"/>
                <w:szCs w:val="20"/>
              </w:rPr>
              <w:t>388,5</w:t>
            </w:r>
          </w:p>
        </w:tc>
        <w:tc>
          <w:tcPr>
            <w:tcW w:w="917" w:type="dxa"/>
            <w:tcBorders>
              <w:top w:val="single" w:sz="2" w:space="0" w:color="808080"/>
              <w:left w:val="single" w:sz="2" w:space="0" w:color="808080"/>
              <w:bottom w:val="single" w:sz="2" w:space="0" w:color="808080"/>
              <w:right w:val="single" w:sz="2" w:space="0" w:color="808080"/>
            </w:tcBorders>
          </w:tcPr>
          <w:p w:rsidR="00722789" w:rsidRPr="00A95F45" w:rsidRDefault="00722789" w:rsidP="007D4F5E">
            <w:pPr>
              <w:spacing w:before="40" w:after="40"/>
              <w:jc w:val="center"/>
              <w:rPr>
                <w:sz w:val="20"/>
                <w:szCs w:val="20"/>
              </w:rPr>
            </w:pPr>
            <w:r w:rsidRPr="00A95F45">
              <w:rPr>
                <w:sz w:val="20"/>
                <w:szCs w:val="20"/>
              </w:rPr>
              <w:t>390,4</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Pr>
                <w:sz w:val="20"/>
                <w:szCs w:val="20"/>
              </w:rPr>
              <w:t>390,4</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Pr>
                <w:sz w:val="20"/>
                <w:szCs w:val="20"/>
              </w:rPr>
              <w:t>390,4</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Pr>
                <w:sz w:val="20"/>
                <w:szCs w:val="20"/>
              </w:rPr>
              <w:t>390,4</w:t>
            </w:r>
          </w:p>
        </w:tc>
      </w:tr>
      <w:tr w:rsidR="00722789" w:rsidRPr="0090202F" w:rsidTr="007D4F5E">
        <w:trPr>
          <w:cantSplit/>
          <w:trHeight w:val="306"/>
        </w:trPr>
        <w:tc>
          <w:tcPr>
            <w:tcW w:w="524" w:type="dxa"/>
            <w:tcBorders>
              <w:top w:val="single" w:sz="2" w:space="0" w:color="808080"/>
              <w:left w:val="single" w:sz="12" w:space="0" w:color="808080"/>
              <w:bottom w:val="single" w:sz="2" w:space="0" w:color="808080"/>
              <w:right w:val="single" w:sz="2" w:space="0" w:color="808080"/>
            </w:tcBorders>
          </w:tcPr>
          <w:p w:rsidR="00722789" w:rsidRPr="0090202F" w:rsidRDefault="00722789" w:rsidP="007D4F5E">
            <w:pPr>
              <w:spacing w:before="40" w:after="40"/>
              <w:rPr>
                <w:sz w:val="20"/>
                <w:szCs w:val="20"/>
              </w:rPr>
            </w:pPr>
          </w:p>
        </w:tc>
        <w:tc>
          <w:tcPr>
            <w:tcW w:w="4863"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rPr>
                <w:sz w:val="20"/>
                <w:szCs w:val="20"/>
              </w:rPr>
            </w:pPr>
            <w:r w:rsidRPr="0090202F">
              <w:rPr>
                <w:sz w:val="20"/>
                <w:szCs w:val="20"/>
              </w:rPr>
              <w:t>- бюджет Тейковского муниципального района</w:t>
            </w:r>
          </w:p>
        </w:tc>
        <w:tc>
          <w:tcPr>
            <w:tcW w:w="1943"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p>
        </w:tc>
        <w:tc>
          <w:tcPr>
            <w:tcW w:w="916"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sidRPr="0090202F">
              <w:rPr>
                <w:sz w:val="20"/>
                <w:szCs w:val="20"/>
              </w:rPr>
              <w:t>370,0</w:t>
            </w:r>
          </w:p>
        </w:tc>
        <w:tc>
          <w:tcPr>
            <w:tcW w:w="916"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sidRPr="0090202F">
              <w:rPr>
                <w:sz w:val="20"/>
                <w:szCs w:val="20"/>
              </w:rPr>
              <w:t>388,1</w:t>
            </w:r>
          </w:p>
        </w:tc>
        <w:tc>
          <w:tcPr>
            <w:tcW w:w="1047"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sidRPr="0090202F">
              <w:rPr>
                <w:sz w:val="20"/>
                <w:szCs w:val="20"/>
              </w:rPr>
              <w:t>388,5</w:t>
            </w:r>
          </w:p>
        </w:tc>
        <w:tc>
          <w:tcPr>
            <w:tcW w:w="916" w:type="dxa"/>
            <w:tcBorders>
              <w:top w:val="single" w:sz="2" w:space="0" w:color="808080"/>
              <w:left w:val="single" w:sz="2" w:space="0" w:color="808080"/>
              <w:bottom w:val="single" w:sz="2" w:space="0" w:color="808080"/>
              <w:right w:val="single" w:sz="2" w:space="0" w:color="808080"/>
            </w:tcBorders>
          </w:tcPr>
          <w:p w:rsidR="00722789" w:rsidRPr="00A95F45" w:rsidRDefault="00722789" w:rsidP="007D4F5E">
            <w:pPr>
              <w:spacing w:before="40" w:after="40"/>
              <w:jc w:val="center"/>
              <w:rPr>
                <w:sz w:val="20"/>
                <w:szCs w:val="20"/>
              </w:rPr>
            </w:pPr>
            <w:r w:rsidRPr="00A95F45">
              <w:rPr>
                <w:sz w:val="20"/>
                <w:szCs w:val="20"/>
              </w:rPr>
              <w:t>388,5</w:t>
            </w:r>
          </w:p>
        </w:tc>
        <w:tc>
          <w:tcPr>
            <w:tcW w:w="917" w:type="dxa"/>
            <w:tcBorders>
              <w:top w:val="single" w:sz="2" w:space="0" w:color="808080"/>
              <w:left w:val="single" w:sz="2" w:space="0" w:color="808080"/>
              <w:bottom w:val="single" w:sz="2" w:space="0" w:color="808080"/>
              <w:right w:val="single" w:sz="2" w:space="0" w:color="808080"/>
            </w:tcBorders>
          </w:tcPr>
          <w:p w:rsidR="00722789" w:rsidRPr="00A95F45" w:rsidRDefault="00722789" w:rsidP="007D4F5E">
            <w:pPr>
              <w:spacing w:before="40" w:after="40"/>
              <w:jc w:val="center"/>
              <w:rPr>
                <w:sz w:val="20"/>
                <w:szCs w:val="20"/>
              </w:rPr>
            </w:pPr>
            <w:r w:rsidRPr="00A95F45">
              <w:rPr>
                <w:sz w:val="20"/>
                <w:szCs w:val="20"/>
              </w:rPr>
              <w:t>390,4</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Pr>
                <w:sz w:val="20"/>
                <w:szCs w:val="20"/>
              </w:rPr>
              <w:t>390,4</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Pr>
                <w:sz w:val="20"/>
                <w:szCs w:val="20"/>
              </w:rPr>
              <w:t>390,4</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Pr>
                <w:sz w:val="20"/>
                <w:szCs w:val="20"/>
              </w:rPr>
              <w:t>390,4</w:t>
            </w:r>
          </w:p>
        </w:tc>
      </w:tr>
      <w:tr w:rsidR="00722789" w:rsidRPr="0090202F" w:rsidTr="007D4F5E">
        <w:trPr>
          <w:cantSplit/>
          <w:trHeight w:val="535"/>
        </w:trPr>
        <w:tc>
          <w:tcPr>
            <w:tcW w:w="524" w:type="dxa"/>
            <w:tcBorders>
              <w:top w:val="single" w:sz="2" w:space="0" w:color="808080"/>
              <w:left w:val="single" w:sz="12" w:space="0" w:color="808080"/>
              <w:bottom w:val="single" w:sz="2" w:space="0" w:color="808080"/>
              <w:right w:val="single" w:sz="2" w:space="0" w:color="808080"/>
            </w:tcBorders>
          </w:tcPr>
          <w:p w:rsidR="00722789" w:rsidRPr="0090202F" w:rsidRDefault="00722789" w:rsidP="007D4F5E">
            <w:pPr>
              <w:spacing w:before="40" w:after="40"/>
              <w:rPr>
                <w:sz w:val="20"/>
                <w:szCs w:val="20"/>
              </w:rPr>
            </w:pPr>
            <w:r w:rsidRPr="0090202F">
              <w:rPr>
                <w:sz w:val="20"/>
                <w:szCs w:val="20"/>
              </w:rPr>
              <w:t>4</w:t>
            </w:r>
          </w:p>
        </w:tc>
        <w:tc>
          <w:tcPr>
            <w:tcW w:w="4863"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rPr>
                <w:sz w:val="20"/>
                <w:szCs w:val="20"/>
              </w:rPr>
            </w:pPr>
            <w:r w:rsidRPr="0090202F">
              <w:rPr>
                <w:sz w:val="20"/>
                <w:szCs w:val="20"/>
              </w:rPr>
              <w:t>Мероприятия по организации оздоровительной компании детей, находящих</w:t>
            </w:r>
            <w:r>
              <w:rPr>
                <w:sz w:val="20"/>
                <w:szCs w:val="20"/>
              </w:rPr>
              <w:t>ся в трудной жизненной ситуации</w:t>
            </w:r>
          </w:p>
        </w:tc>
        <w:tc>
          <w:tcPr>
            <w:tcW w:w="1943"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Pr>
                <w:sz w:val="22"/>
                <w:szCs w:val="22"/>
              </w:rPr>
              <w:t xml:space="preserve">образовательные организации </w:t>
            </w:r>
          </w:p>
        </w:tc>
        <w:tc>
          <w:tcPr>
            <w:tcW w:w="916"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sidRPr="0090202F">
              <w:rPr>
                <w:sz w:val="20"/>
                <w:szCs w:val="20"/>
              </w:rPr>
              <w:t>134,4</w:t>
            </w:r>
          </w:p>
        </w:tc>
        <w:tc>
          <w:tcPr>
            <w:tcW w:w="916"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sidRPr="0090202F">
              <w:rPr>
                <w:sz w:val="20"/>
                <w:szCs w:val="20"/>
              </w:rPr>
              <w:t>0,0</w:t>
            </w:r>
          </w:p>
        </w:tc>
        <w:tc>
          <w:tcPr>
            <w:tcW w:w="1047"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sidRPr="0090202F">
              <w:rPr>
                <w:sz w:val="20"/>
                <w:szCs w:val="20"/>
              </w:rPr>
              <w:t>0,0</w:t>
            </w:r>
          </w:p>
        </w:tc>
        <w:tc>
          <w:tcPr>
            <w:tcW w:w="916" w:type="dxa"/>
            <w:tcBorders>
              <w:top w:val="single" w:sz="2" w:space="0" w:color="808080"/>
              <w:left w:val="single" w:sz="2" w:space="0" w:color="808080"/>
              <w:bottom w:val="single" w:sz="2" w:space="0" w:color="808080"/>
              <w:right w:val="single" w:sz="2" w:space="0" w:color="808080"/>
            </w:tcBorders>
          </w:tcPr>
          <w:p w:rsidR="00722789" w:rsidRPr="00A95F45" w:rsidRDefault="00722789" w:rsidP="007D4F5E">
            <w:pPr>
              <w:spacing w:before="40" w:after="40"/>
              <w:jc w:val="center"/>
              <w:rPr>
                <w:sz w:val="20"/>
                <w:szCs w:val="20"/>
              </w:rPr>
            </w:pPr>
            <w:r w:rsidRPr="00A95F45">
              <w:rPr>
                <w:sz w:val="20"/>
                <w:szCs w:val="20"/>
              </w:rPr>
              <w:t>0,0</w:t>
            </w:r>
          </w:p>
        </w:tc>
        <w:tc>
          <w:tcPr>
            <w:tcW w:w="917" w:type="dxa"/>
            <w:tcBorders>
              <w:top w:val="single" w:sz="2" w:space="0" w:color="808080"/>
              <w:left w:val="single" w:sz="2" w:space="0" w:color="808080"/>
              <w:bottom w:val="single" w:sz="2" w:space="0" w:color="808080"/>
              <w:right w:val="single" w:sz="2" w:space="0" w:color="808080"/>
            </w:tcBorders>
          </w:tcPr>
          <w:p w:rsidR="00722789" w:rsidRPr="00A95F45" w:rsidRDefault="00722789" w:rsidP="007D4F5E">
            <w:pPr>
              <w:spacing w:before="40" w:after="40"/>
              <w:jc w:val="center"/>
              <w:rPr>
                <w:sz w:val="20"/>
                <w:szCs w:val="20"/>
              </w:rPr>
            </w:pPr>
            <w:r w:rsidRPr="00A95F45">
              <w:rPr>
                <w:sz w:val="20"/>
                <w:szCs w:val="20"/>
              </w:rPr>
              <w:t>0,0</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sidRPr="00A95F45">
              <w:rPr>
                <w:sz w:val="20"/>
                <w:szCs w:val="20"/>
              </w:rPr>
              <w:t>0,0</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sidRPr="00A95F45">
              <w:rPr>
                <w:sz w:val="20"/>
                <w:szCs w:val="20"/>
              </w:rPr>
              <w:t>0,0</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sidRPr="00A95F45">
              <w:rPr>
                <w:sz w:val="20"/>
                <w:szCs w:val="20"/>
              </w:rPr>
              <w:t>0,0</w:t>
            </w:r>
          </w:p>
        </w:tc>
      </w:tr>
      <w:tr w:rsidR="00722789" w:rsidRPr="0090202F" w:rsidTr="007D4F5E">
        <w:trPr>
          <w:cantSplit/>
          <w:trHeight w:val="321"/>
        </w:trPr>
        <w:tc>
          <w:tcPr>
            <w:tcW w:w="524" w:type="dxa"/>
            <w:tcBorders>
              <w:top w:val="single" w:sz="2" w:space="0" w:color="808080"/>
              <w:left w:val="single" w:sz="12" w:space="0" w:color="808080"/>
              <w:bottom w:val="single" w:sz="2" w:space="0" w:color="808080"/>
              <w:right w:val="single" w:sz="2" w:space="0" w:color="808080"/>
            </w:tcBorders>
          </w:tcPr>
          <w:p w:rsidR="00722789" w:rsidRPr="0090202F" w:rsidRDefault="00722789" w:rsidP="007D4F5E">
            <w:pPr>
              <w:spacing w:before="40" w:after="40"/>
              <w:rPr>
                <w:sz w:val="20"/>
                <w:szCs w:val="20"/>
              </w:rPr>
            </w:pPr>
          </w:p>
        </w:tc>
        <w:tc>
          <w:tcPr>
            <w:tcW w:w="4863"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rPr>
                <w:sz w:val="20"/>
                <w:szCs w:val="20"/>
              </w:rPr>
            </w:pPr>
            <w:r w:rsidRPr="0090202F">
              <w:rPr>
                <w:sz w:val="20"/>
                <w:szCs w:val="20"/>
              </w:rPr>
              <w:t>- федеральный бюджет</w:t>
            </w:r>
          </w:p>
        </w:tc>
        <w:tc>
          <w:tcPr>
            <w:tcW w:w="1943"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p>
        </w:tc>
        <w:tc>
          <w:tcPr>
            <w:tcW w:w="916"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sidRPr="0090202F">
              <w:rPr>
                <w:sz w:val="20"/>
                <w:szCs w:val="20"/>
              </w:rPr>
              <w:t>134,4</w:t>
            </w:r>
          </w:p>
        </w:tc>
        <w:tc>
          <w:tcPr>
            <w:tcW w:w="916"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sidRPr="0090202F">
              <w:rPr>
                <w:sz w:val="20"/>
                <w:szCs w:val="20"/>
              </w:rPr>
              <w:t>0,0</w:t>
            </w:r>
          </w:p>
        </w:tc>
        <w:tc>
          <w:tcPr>
            <w:tcW w:w="1047"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jc w:val="center"/>
              <w:rPr>
                <w:sz w:val="20"/>
                <w:szCs w:val="20"/>
              </w:rPr>
            </w:pPr>
            <w:r w:rsidRPr="0090202F">
              <w:rPr>
                <w:sz w:val="20"/>
                <w:szCs w:val="20"/>
              </w:rPr>
              <w:t>0,0</w:t>
            </w:r>
          </w:p>
        </w:tc>
        <w:tc>
          <w:tcPr>
            <w:tcW w:w="916" w:type="dxa"/>
            <w:tcBorders>
              <w:top w:val="single" w:sz="2" w:space="0" w:color="808080"/>
              <w:left w:val="single" w:sz="2" w:space="0" w:color="808080"/>
              <w:bottom w:val="single" w:sz="2" w:space="0" w:color="808080"/>
              <w:right w:val="single" w:sz="2" w:space="0" w:color="808080"/>
            </w:tcBorders>
          </w:tcPr>
          <w:p w:rsidR="00722789" w:rsidRPr="00A95F45" w:rsidRDefault="00722789" w:rsidP="007D4F5E">
            <w:pPr>
              <w:spacing w:before="40" w:after="40"/>
              <w:jc w:val="center"/>
              <w:rPr>
                <w:sz w:val="20"/>
                <w:szCs w:val="20"/>
              </w:rPr>
            </w:pPr>
            <w:r w:rsidRPr="00A95F45">
              <w:rPr>
                <w:sz w:val="20"/>
                <w:szCs w:val="20"/>
              </w:rPr>
              <w:t>0,0</w:t>
            </w:r>
          </w:p>
        </w:tc>
        <w:tc>
          <w:tcPr>
            <w:tcW w:w="917" w:type="dxa"/>
            <w:tcBorders>
              <w:top w:val="single" w:sz="2" w:space="0" w:color="808080"/>
              <w:left w:val="single" w:sz="2" w:space="0" w:color="808080"/>
              <w:bottom w:val="single" w:sz="2" w:space="0" w:color="808080"/>
              <w:right w:val="single" w:sz="2" w:space="0" w:color="808080"/>
            </w:tcBorders>
          </w:tcPr>
          <w:p w:rsidR="00722789" w:rsidRPr="00A95F45" w:rsidRDefault="00722789" w:rsidP="007D4F5E">
            <w:pPr>
              <w:spacing w:before="40" w:after="40"/>
              <w:jc w:val="center"/>
              <w:rPr>
                <w:sz w:val="20"/>
                <w:szCs w:val="20"/>
              </w:rPr>
            </w:pPr>
            <w:r w:rsidRPr="00A95F45">
              <w:rPr>
                <w:sz w:val="20"/>
                <w:szCs w:val="20"/>
              </w:rPr>
              <w:t>0,0</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sidRPr="00A95F45">
              <w:rPr>
                <w:sz w:val="20"/>
                <w:szCs w:val="20"/>
              </w:rPr>
              <w:t>0,0</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sidRPr="00A95F45">
              <w:rPr>
                <w:sz w:val="20"/>
                <w:szCs w:val="20"/>
              </w:rPr>
              <w:t>0,0</w:t>
            </w:r>
          </w:p>
        </w:tc>
        <w:tc>
          <w:tcPr>
            <w:tcW w:w="1047" w:type="dxa"/>
            <w:tcBorders>
              <w:top w:val="single" w:sz="2" w:space="0" w:color="808080"/>
              <w:left w:val="single" w:sz="2" w:space="0" w:color="808080"/>
              <w:bottom w:val="single" w:sz="2" w:space="0" w:color="808080"/>
              <w:right w:val="single" w:sz="12" w:space="0" w:color="808080"/>
            </w:tcBorders>
          </w:tcPr>
          <w:p w:rsidR="00722789" w:rsidRPr="00A95F45" w:rsidRDefault="00722789" w:rsidP="007D4F5E">
            <w:pPr>
              <w:spacing w:before="40" w:after="40"/>
              <w:jc w:val="center"/>
              <w:rPr>
                <w:sz w:val="20"/>
                <w:szCs w:val="20"/>
              </w:rPr>
            </w:pPr>
            <w:r w:rsidRPr="00A95F45">
              <w:rPr>
                <w:sz w:val="20"/>
                <w:szCs w:val="20"/>
              </w:rPr>
              <w:t>0,0</w:t>
            </w:r>
          </w:p>
        </w:tc>
      </w:tr>
    </w:tbl>
    <w:p w:rsidR="00722789" w:rsidRDefault="00722789" w:rsidP="00722789"/>
    <w:p w:rsidR="00722789" w:rsidRDefault="00722789" w:rsidP="00722789"/>
    <w:p w:rsidR="00722789" w:rsidRDefault="00722789" w:rsidP="00722789"/>
    <w:p w:rsidR="00722789" w:rsidRDefault="00722789" w:rsidP="00722789">
      <w:pPr>
        <w:sectPr w:rsidR="00722789" w:rsidSect="00E776D5">
          <w:pgSz w:w="16838" w:h="11906" w:orient="landscape"/>
          <w:pgMar w:top="992" w:right="1134" w:bottom="851" w:left="1134" w:header="709" w:footer="709" w:gutter="0"/>
          <w:pgNumType w:start="63"/>
          <w:cols w:space="708"/>
          <w:docGrid w:linePitch="360"/>
        </w:sectPr>
      </w:pPr>
    </w:p>
    <w:p w:rsidR="00722789" w:rsidRPr="00D150C4" w:rsidRDefault="00722789" w:rsidP="00722789">
      <w:pPr>
        <w:pStyle w:val="aff1"/>
        <w:jc w:val="right"/>
        <w:rPr>
          <w:rFonts w:ascii="Times New Roman" w:hAnsi="Times New Roman"/>
          <w:sz w:val="24"/>
          <w:szCs w:val="24"/>
        </w:rPr>
      </w:pPr>
      <w:r w:rsidRPr="00D150C4">
        <w:rPr>
          <w:rFonts w:ascii="Times New Roman" w:hAnsi="Times New Roman"/>
          <w:sz w:val="24"/>
          <w:szCs w:val="24"/>
        </w:rPr>
        <w:lastRenderedPageBreak/>
        <w:t xml:space="preserve">Приложение 8                </w:t>
      </w:r>
    </w:p>
    <w:p w:rsidR="00722789" w:rsidRPr="00D150C4" w:rsidRDefault="00722789" w:rsidP="00722789">
      <w:pPr>
        <w:pStyle w:val="aff1"/>
        <w:jc w:val="right"/>
        <w:rPr>
          <w:rFonts w:ascii="Times New Roman" w:hAnsi="Times New Roman"/>
          <w:sz w:val="24"/>
          <w:szCs w:val="24"/>
        </w:rPr>
      </w:pPr>
      <w:r w:rsidRPr="00D150C4">
        <w:rPr>
          <w:rFonts w:ascii="Times New Roman" w:hAnsi="Times New Roman"/>
          <w:sz w:val="24"/>
          <w:szCs w:val="24"/>
        </w:rPr>
        <w:t xml:space="preserve">к муниципальной  программе </w:t>
      </w:r>
    </w:p>
    <w:p w:rsidR="00722789" w:rsidRPr="00D150C4" w:rsidRDefault="00722789" w:rsidP="00722789">
      <w:pPr>
        <w:tabs>
          <w:tab w:val="left" w:pos="0"/>
        </w:tabs>
        <w:ind w:firstLine="709"/>
        <w:jc w:val="right"/>
      </w:pPr>
      <w:r w:rsidRPr="00D150C4">
        <w:t>«Развитие образования Тейковского</w:t>
      </w:r>
    </w:p>
    <w:p w:rsidR="00722789" w:rsidRPr="00D150C4" w:rsidRDefault="00722789" w:rsidP="00722789">
      <w:pPr>
        <w:tabs>
          <w:tab w:val="left" w:pos="0"/>
        </w:tabs>
        <w:ind w:firstLine="709"/>
        <w:jc w:val="right"/>
      </w:pPr>
      <w:r w:rsidRPr="00D150C4">
        <w:t xml:space="preserve"> муниципального района»</w:t>
      </w:r>
    </w:p>
    <w:p w:rsidR="00722789" w:rsidRPr="00D150C4" w:rsidRDefault="00722789" w:rsidP="00722789">
      <w:pPr>
        <w:pStyle w:val="Pro-Gramma"/>
        <w:suppressAutoHyphens/>
        <w:spacing w:before="0" w:line="240" w:lineRule="auto"/>
        <w:ind w:left="5387"/>
        <w:rPr>
          <w:rFonts w:ascii="Times New Roman" w:hAnsi="Times New Roman"/>
          <w:sz w:val="24"/>
        </w:rPr>
      </w:pPr>
    </w:p>
    <w:p w:rsidR="00722789" w:rsidRPr="00D150C4" w:rsidRDefault="00722789" w:rsidP="00722789">
      <w:pPr>
        <w:pStyle w:val="Pro-Tab"/>
        <w:jc w:val="center"/>
        <w:rPr>
          <w:rFonts w:ascii="Times New Roman" w:hAnsi="Times New Roman"/>
          <w:b/>
          <w:sz w:val="24"/>
          <w:szCs w:val="24"/>
        </w:rPr>
      </w:pPr>
      <w:r w:rsidRPr="00D150C4">
        <w:rPr>
          <w:rFonts w:ascii="Times New Roman" w:hAnsi="Times New Roman"/>
          <w:b/>
          <w:sz w:val="24"/>
          <w:szCs w:val="24"/>
        </w:rPr>
        <w:t xml:space="preserve">Подпрограмма </w:t>
      </w:r>
    </w:p>
    <w:p w:rsidR="00722789" w:rsidRPr="00D150C4" w:rsidRDefault="00722789" w:rsidP="00722789">
      <w:pPr>
        <w:pStyle w:val="Pro-Tab"/>
        <w:jc w:val="center"/>
        <w:rPr>
          <w:rFonts w:ascii="Times New Roman" w:hAnsi="Times New Roman"/>
          <w:b/>
          <w:sz w:val="24"/>
          <w:szCs w:val="24"/>
        </w:rPr>
      </w:pPr>
      <w:r w:rsidRPr="00D150C4">
        <w:rPr>
          <w:rFonts w:ascii="Times New Roman" w:hAnsi="Times New Roman"/>
          <w:b/>
          <w:sz w:val="24"/>
          <w:szCs w:val="24"/>
        </w:rPr>
        <w:t>«Мероприятия по борьбе с преступностью, предупреждению терроризма и экстремизма,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w:t>
      </w:r>
    </w:p>
    <w:p w:rsidR="00722789" w:rsidRPr="00D150C4" w:rsidRDefault="00722789" w:rsidP="00722789">
      <w:pPr>
        <w:pStyle w:val="4"/>
        <w:spacing w:before="0" w:after="0"/>
        <w:rPr>
          <w:rFonts w:ascii="Times New Roman" w:hAnsi="Times New Roman"/>
          <w:b w:val="0"/>
          <w:sz w:val="24"/>
          <w:szCs w:val="24"/>
        </w:rPr>
      </w:pPr>
    </w:p>
    <w:p w:rsidR="00722789" w:rsidRPr="00D150C4" w:rsidRDefault="00722789" w:rsidP="00722789">
      <w:pPr>
        <w:keepNext/>
        <w:numPr>
          <w:ilvl w:val="0"/>
          <w:numId w:val="24"/>
        </w:numPr>
        <w:jc w:val="center"/>
        <w:outlineLvl w:val="3"/>
        <w:rPr>
          <w:bCs/>
          <w:lang w:val="x-none" w:eastAsia="x-none"/>
        </w:rPr>
      </w:pPr>
      <w:r w:rsidRPr="00D150C4">
        <w:rPr>
          <w:bCs/>
          <w:lang w:val="x-none" w:eastAsia="x-none"/>
        </w:rPr>
        <w:t>Паспорт подпрограммы</w:t>
      </w:r>
    </w:p>
    <w:p w:rsidR="00722789" w:rsidRPr="00D150C4" w:rsidRDefault="00722789" w:rsidP="00722789">
      <w:pPr>
        <w:spacing w:before="120" w:line="288" w:lineRule="auto"/>
        <w:ind w:left="1134"/>
        <w:jc w:val="both"/>
        <w:rPr>
          <w:rFonts w:ascii="Georgia" w:hAnsi="Georgia"/>
          <w:lang w:val="x-none" w:eastAsia="x-none"/>
        </w:rPr>
      </w:pPr>
    </w:p>
    <w:tbl>
      <w:tblPr>
        <w:tblW w:w="9616"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4A0" w:firstRow="1" w:lastRow="0" w:firstColumn="1" w:lastColumn="0" w:noHBand="0" w:noVBand="1"/>
      </w:tblPr>
      <w:tblGrid>
        <w:gridCol w:w="2638"/>
        <w:gridCol w:w="6978"/>
      </w:tblGrid>
      <w:tr w:rsidR="00722789" w:rsidRPr="00D150C4" w:rsidTr="007D4F5E">
        <w:trPr>
          <w:cantSplit/>
          <w:trHeight w:val="57"/>
        </w:trPr>
        <w:tc>
          <w:tcPr>
            <w:tcW w:w="2638" w:type="dxa"/>
            <w:shd w:val="clear" w:color="auto" w:fill="auto"/>
          </w:tcPr>
          <w:p w:rsidR="00722789" w:rsidRPr="00D150C4" w:rsidRDefault="00722789" w:rsidP="007D4F5E">
            <w:pPr>
              <w:rPr>
                <w:b/>
              </w:rPr>
            </w:pPr>
            <w:r w:rsidRPr="00D150C4">
              <w:t>Наименование подпрограммы</w:t>
            </w:r>
          </w:p>
        </w:tc>
        <w:tc>
          <w:tcPr>
            <w:tcW w:w="6978" w:type="dxa"/>
            <w:shd w:val="clear" w:color="auto" w:fill="auto"/>
          </w:tcPr>
          <w:p w:rsidR="00722789" w:rsidRPr="00D150C4" w:rsidRDefault="00722789" w:rsidP="007D4F5E">
            <w:pPr>
              <w:spacing w:before="40" w:after="40"/>
              <w:jc w:val="both"/>
            </w:pPr>
            <w:r w:rsidRPr="00D150C4">
              <w:t>Мероприятия по борьбе с преступностью, предупреждению терроризма и экстремизма,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w:t>
            </w:r>
          </w:p>
        </w:tc>
      </w:tr>
      <w:tr w:rsidR="00722789" w:rsidRPr="00D150C4" w:rsidTr="007D4F5E">
        <w:trPr>
          <w:cantSplit/>
          <w:trHeight w:val="57"/>
        </w:trPr>
        <w:tc>
          <w:tcPr>
            <w:tcW w:w="2638" w:type="dxa"/>
            <w:shd w:val="clear" w:color="auto" w:fill="auto"/>
          </w:tcPr>
          <w:p w:rsidR="00722789" w:rsidRPr="00D150C4" w:rsidRDefault="00722789" w:rsidP="007D4F5E">
            <w:r w:rsidRPr="00D150C4">
              <w:t xml:space="preserve">Срок реализации подпрограммы </w:t>
            </w:r>
          </w:p>
        </w:tc>
        <w:tc>
          <w:tcPr>
            <w:tcW w:w="6978" w:type="dxa"/>
            <w:shd w:val="clear" w:color="auto" w:fill="auto"/>
          </w:tcPr>
          <w:p w:rsidR="00722789" w:rsidRPr="00D150C4" w:rsidRDefault="00722789" w:rsidP="007D4F5E">
            <w:pPr>
              <w:jc w:val="both"/>
            </w:pPr>
            <w:r w:rsidRPr="00D150C4">
              <w:t>2014-2021</w:t>
            </w:r>
          </w:p>
        </w:tc>
      </w:tr>
      <w:tr w:rsidR="00722789" w:rsidRPr="00D150C4" w:rsidTr="007D4F5E">
        <w:trPr>
          <w:cantSplit/>
          <w:trHeight w:val="57"/>
        </w:trPr>
        <w:tc>
          <w:tcPr>
            <w:tcW w:w="2638" w:type="dxa"/>
            <w:shd w:val="clear" w:color="auto" w:fill="auto"/>
          </w:tcPr>
          <w:p w:rsidR="00722789" w:rsidRPr="00D150C4" w:rsidRDefault="00722789" w:rsidP="007D4F5E">
            <w:r w:rsidRPr="00D150C4">
              <w:t>Исполнители подпрограммы</w:t>
            </w:r>
          </w:p>
        </w:tc>
        <w:tc>
          <w:tcPr>
            <w:tcW w:w="6978" w:type="dxa"/>
            <w:shd w:val="clear" w:color="auto" w:fill="auto"/>
          </w:tcPr>
          <w:p w:rsidR="00722789" w:rsidRPr="00D150C4" w:rsidRDefault="00722789" w:rsidP="007D4F5E">
            <w:pPr>
              <w:jc w:val="both"/>
            </w:pPr>
            <w:r w:rsidRPr="00D150C4">
              <w:t>Отдел образования администрации Тейковского муниципального района</w:t>
            </w:r>
          </w:p>
        </w:tc>
      </w:tr>
      <w:tr w:rsidR="00722789" w:rsidRPr="00D150C4" w:rsidTr="007D4F5E">
        <w:trPr>
          <w:cantSplit/>
          <w:trHeight w:val="57"/>
        </w:trPr>
        <w:tc>
          <w:tcPr>
            <w:tcW w:w="2638" w:type="dxa"/>
            <w:shd w:val="clear" w:color="auto" w:fill="auto"/>
          </w:tcPr>
          <w:p w:rsidR="00722789" w:rsidRPr="00D150C4" w:rsidRDefault="00722789" w:rsidP="007D4F5E">
            <w:r w:rsidRPr="00D150C4">
              <w:t>Цель (цели) подпрограммы</w:t>
            </w:r>
          </w:p>
        </w:tc>
        <w:tc>
          <w:tcPr>
            <w:tcW w:w="6978" w:type="dxa"/>
            <w:shd w:val="clear" w:color="auto" w:fill="auto"/>
          </w:tcPr>
          <w:p w:rsidR="00722789" w:rsidRPr="00D150C4" w:rsidRDefault="00722789" w:rsidP="007D4F5E">
            <w:pPr>
              <w:autoSpaceDE w:val="0"/>
              <w:autoSpaceDN w:val="0"/>
              <w:adjustRightInd w:val="0"/>
            </w:pPr>
            <w:r w:rsidRPr="00D150C4">
              <w:t>Своевременное выявление и устранение причин,</w:t>
            </w:r>
          </w:p>
          <w:p w:rsidR="00722789" w:rsidRPr="00D150C4" w:rsidRDefault="00722789" w:rsidP="007D4F5E">
            <w:pPr>
              <w:autoSpaceDE w:val="0"/>
              <w:autoSpaceDN w:val="0"/>
              <w:adjustRightInd w:val="0"/>
            </w:pPr>
            <w:r w:rsidRPr="00D150C4">
              <w:t>способствующих совершению правонарушений, а также совершению действий экстремистской и</w:t>
            </w:r>
          </w:p>
          <w:p w:rsidR="00722789" w:rsidRPr="00D150C4" w:rsidRDefault="00722789" w:rsidP="007D4F5E">
            <w:pPr>
              <w:spacing w:before="40" w:after="40"/>
              <w:jc w:val="both"/>
            </w:pPr>
            <w:r w:rsidRPr="00D150C4">
              <w:t>террористической направленности.</w:t>
            </w:r>
          </w:p>
          <w:p w:rsidR="00722789" w:rsidRPr="00D150C4" w:rsidRDefault="00722789" w:rsidP="007D4F5E">
            <w:pPr>
              <w:spacing w:before="40" w:after="40"/>
              <w:jc w:val="both"/>
            </w:pPr>
            <w:r w:rsidRPr="00D150C4">
              <w:t>Организация и проведение профилактической работы, направленной на обеспечение безопасности подрастающего поколения, пропаганда здорового образа жизни детей, подростков и молодёжи; обеспечения безопасности дорожного движения.</w:t>
            </w:r>
          </w:p>
        </w:tc>
      </w:tr>
      <w:tr w:rsidR="00722789" w:rsidRPr="00D150C4" w:rsidTr="007D4F5E">
        <w:trPr>
          <w:cantSplit/>
          <w:trHeight w:val="57"/>
        </w:trPr>
        <w:tc>
          <w:tcPr>
            <w:tcW w:w="2638" w:type="dxa"/>
            <w:shd w:val="clear" w:color="auto" w:fill="auto"/>
          </w:tcPr>
          <w:p w:rsidR="00722789" w:rsidRPr="00D150C4" w:rsidRDefault="00722789" w:rsidP="007D4F5E">
            <w:r w:rsidRPr="00D150C4">
              <w:t>Объем ресурсного обеспечения подпрограммы</w:t>
            </w:r>
          </w:p>
        </w:tc>
        <w:tc>
          <w:tcPr>
            <w:tcW w:w="6978" w:type="dxa"/>
            <w:shd w:val="clear" w:color="auto" w:fill="auto"/>
          </w:tcPr>
          <w:p w:rsidR="00722789" w:rsidRPr="00D150C4" w:rsidRDefault="00722789" w:rsidP="007D4F5E">
            <w:pPr>
              <w:jc w:val="both"/>
            </w:pPr>
            <w:r w:rsidRPr="00D150C4">
              <w:t xml:space="preserve">Общий объем бюджетных ассигнований: </w:t>
            </w:r>
          </w:p>
          <w:p w:rsidR="00722789" w:rsidRPr="00D150C4" w:rsidRDefault="00722789" w:rsidP="007D4F5E">
            <w:pPr>
              <w:jc w:val="both"/>
            </w:pPr>
            <w:r w:rsidRPr="00D150C4">
              <w:t>2014 год – 62,5 тыс. руб.</w:t>
            </w:r>
          </w:p>
          <w:p w:rsidR="00722789" w:rsidRPr="00D150C4" w:rsidRDefault="00722789" w:rsidP="007D4F5E">
            <w:pPr>
              <w:jc w:val="both"/>
            </w:pPr>
            <w:r w:rsidRPr="00D150C4">
              <w:t>2015 год – 0 тыс. руб.</w:t>
            </w:r>
          </w:p>
          <w:p w:rsidR="00722789" w:rsidRPr="00D150C4" w:rsidRDefault="00722789" w:rsidP="007D4F5E">
            <w:pPr>
              <w:jc w:val="both"/>
            </w:pPr>
            <w:r w:rsidRPr="00D150C4">
              <w:t>2016 год – 0 тыс. руб.</w:t>
            </w:r>
          </w:p>
          <w:p w:rsidR="00722789" w:rsidRPr="00D150C4" w:rsidRDefault="00722789" w:rsidP="007D4F5E">
            <w:pPr>
              <w:jc w:val="both"/>
            </w:pPr>
            <w:r w:rsidRPr="00D150C4">
              <w:t>2017 год – 0 тыс. руб.</w:t>
            </w:r>
          </w:p>
          <w:p w:rsidR="00722789" w:rsidRPr="00D150C4" w:rsidRDefault="00722789" w:rsidP="007D4F5E">
            <w:pPr>
              <w:jc w:val="both"/>
            </w:pPr>
            <w:r w:rsidRPr="00D150C4">
              <w:t>2018 год – 0 тыс. руб.</w:t>
            </w:r>
          </w:p>
          <w:p w:rsidR="00722789" w:rsidRPr="00D150C4" w:rsidRDefault="00722789" w:rsidP="007D4F5E">
            <w:pPr>
              <w:jc w:val="both"/>
            </w:pPr>
            <w:r w:rsidRPr="00D150C4">
              <w:t>2019 год – 0 тыс. руб.</w:t>
            </w:r>
          </w:p>
          <w:p w:rsidR="00722789" w:rsidRPr="00D150C4" w:rsidRDefault="00722789" w:rsidP="007D4F5E">
            <w:pPr>
              <w:jc w:val="both"/>
            </w:pPr>
            <w:r w:rsidRPr="00D150C4">
              <w:t>2020 год – 0 тыс. руб.</w:t>
            </w:r>
          </w:p>
          <w:p w:rsidR="00722789" w:rsidRPr="00D150C4" w:rsidRDefault="00722789" w:rsidP="007D4F5E">
            <w:pPr>
              <w:jc w:val="both"/>
            </w:pPr>
            <w:r w:rsidRPr="00D150C4">
              <w:t>2021 год - 0 тыс. руб.</w:t>
            </w:r>
          </w:p>
          <w:p w:rsidR="00722789" w:rsidRPr="00D150C4" w:rsidRDefault="00722789" w:rsidP="007D4F5E">
            <w:pPr>
              <w:jc w:val="both"/>
            </w:pPr>
            <w:r w:rsidRPr="00D150C4">
              <w:t>- бюджет Тейковского муниципального района</w:t>
            </w:r>
          </w:p>
          <w:p w:rsidR="00722789" w:rsidRPr="00D150C4" w:rsidRDefault="00722789" w:rsidP="007D4F5E">
            <w:pPr>
              <w:jc w:val="both"/>
            </w:pPr>
            <w:r w:rsidRPr="00D150C4">
              <w:t>2014 год – 62,5 тыс. руб.</w:t>
            </w:r>
          </w:p>
          <w:p w:rsidR="00722789" w:rsidRPr="00D150C4" w:rsidRDefault="00722789" w:rsidP="007D4F5E">
            <w:pPr>
              <w:jc w:val="both"/>
            </w:pPr>
            <w:r w:rsidRPr="00D150C4">
              <w:t>2015 год – 0 тыс. руб.</w:t>
            </w:r>
          </w:p>
          <w:p w:rsidR="00722789" w:rsidRPr="00D150C4" w:rsidRDefault="00722789" w:rsidP="007D4F5E">
            <w:pPr>
              <w:jc w:val="both"/>
            </w:pPr>
            <w:r w:rsidRPr="00D150C4">
              <w:t>2016 год – 0 тыс. руб.</w:t>
            </w:r>
          </w:p>
          <w:p w:rsidR="00722789" w:rsidRPr="00D150C4" w:rsidRDefault="00722789" w:rsidP="007D4F5E">
            <w:pPr>
              <w:jc w:val="both"/>
            </w:pPr>
            <w:r w:rsidRPr="00D150C4">
              <w:t>2017 год – 0 тыс. руб.</w:t>
            </w:r>
          </w:p>
          <w:p w:rsidR="00722789" w:rsidRPr="00D150C4" w:rsidRDefault="00722789" w:rsidP="007D4F5E">
            <w:pPr>
              <w:jc w:val="both"/>
            </w:pPr>
            <w:r w:rsidRPr="00D150C4">
              <w:t>2018 год – 0 тыс. руб.</w:t>
            </w:r>
          </w:p>
          <w:p w:rsidR="00722789" w:rsidRPr="00D150C4" w:rsidRDefault="00722789" w:rsidP="007D4F5E">
            <w:pPr>
              <w:jc w:val="both"/>
            </w:pPr>
            <w:r w:rsidRPr="00D150C4">
              <w:t>2019 год – 0 тыс. руб.</w:t>
            </w:r>
          </w:p>
          <w:p w:rsidR="00722789" w:rsidRPr="00D150C4" w:rsidRDefault="00722789" w:rsidP="007D4F5E">
            <w:pPr>
              <w:jc w:val="both"/>
            </w:pPr>
            <w:r w:rsidRPr="00D150C4">
              <w:t>2020 год – 0 тыс. руб.</w:t>
            </w:r>
          </w:p>
          <w:p w:rsidR="00722789" w:rsidRPr="00D150C4" w:rsidRDefault="00722789" w:rsidP="007D4F5E">
            <w:pPr>
              <w:jc w:val="both"/>
            </w:pPr>
            <w:r w:rsidRPr="00D150C4">
              <w:t>2021 год - 0 тыс. руб.</w:t>
            </w:r>
          </w:p>
        </w:tc>
      </w:tr>
    </w:tbl>
    <w:p w:rsidR="00722789" w:rsidRPr="00D150C4" w:rsidRDefault="00722789" w:rsidP="00722789">
      <w:pPr>
        <w:pStyle w:val="Pro-Tab"/>
        <w:jc w:val="center"/>
        <w:rPr>
          <w:rFonts w:ascii="Times New Roman" w:hAnsi="Times New Roman"/>
          <w:sz w:val="24"/>
          <w:szCs w:val="24"/>
          <w:lang w:val="ru-RU"/>
        </w:rPr>
      </w:pPr>
    </w:p>
    <w:p w:rsidR="00722789" w:rsidRPr="00D150C4" w:rsidRDefault="00722789" w:rsidP="00722789">
      <w:pPr>
        <w:pStyle w:val="4"/>
        <w:numPr>
          <w:ilvl w:val="0"/>
          <w:numId w:val="24"/>
        </w:numPr>
        <w:spacing w:before="0" w:after="0"/>
        <w:jc w:val="center"/>
        <w:rPr>
          <w:rFonts w:ascii="Times New Roman" w:hAnsi="Times New Roman"/>
          <w:b w:val="0"/>
          <w:sz w:val="24"/>
          <w:szCs w:val="24"/>
        </w:rPr>
      </w:pPr>
      <w:r w:rsidRPr="00D150C4">
        <w:rPr>
          <w:rFonts w:ascii="Times New Roman" w:hAnsi="Times New Roman"/>
          <w:b w:val="0"/>
          <w:sz w:val="24"/>
          <w:szCs w:val="24"/>
        </w:rPr>
        <w:lastRenderedPageBreak/>
        <w:t>Мероприятия подпрограммы</w:t>
      </w:r>
    </w:p>
    <w:p w:rsidR="00722789" w:rsidRPr="00D150C4" w:rsidRDefault="00722789" w:rsidP="00722789">
      <w:pPr>
        <w:pStyle w:val="Pro-Gramma"/>
        <w:rPr>
          <w:sz w:val="24"/>
        </w:rPr>
      </w:pPr>
    </w:p>
    <w:p w:rsidR="00722789" w:rsidRPr="00D150C4" w:rsidRDefault="00722789" w:rsidP="00722789">
      <w:pPr>
        <w:pStyle w:val="Pro-Gramma"/>
        <w:ind w:left="0" w:firstLine="708"/>
        <w:rPr>
          <w:rFonts w:ascii="Times New Roman" w:hAnsi="Times New Roman"/>
          <w:sz w:val="24"/>
          <w:lang w:val="ru-RU"/>
        </w:rPr>
      </w:pPr>
      <w:r w:rsidRPr="00D150C4">
        <w:rPr>
          <w:rFonts w:ascii="Times New Roman" w:hAnsi="Times New Roman"/>
          <w:sz w:val="24"/>
        </w:rPr>
        <w:t>Мероприятия по борьбе с преступностью, предупреждению терроризма и экстремизма,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w:t>
      </w:r>
      <w:r w:rsidRPr="00D150C4">
        <w:rPr>
          <w:rFonts w:ascii="Times New Roman" w:hAnsi="Times New Roman"/>
          <w:sz w:val="24"/>
          <w:lang w:val="ru-RU"/>
        </w:rPr>
        <w:t>.</w:t>
      </w:r>
    </w:p>
    <w:p w:rsidR="00722789" w:rsidRPr="00D150C4" w:rsidRDefault="00722789" w:rsidP="00722789">
      <w:pPr>
        <w:pStyle w:val="Pro-Gramma"/>
        <w:ind w:left="720"/>
        <w:jc w:val="left"/>
        <w:rPr>
          <w:rFonts w:ascii="Times New Roman" w:hAnsi="Times New Roman"/>
          <w:sz w:val="24"/>
          <w:lang w:val="ru-RU"/>
        </w:rPr>
      </w:pPr>
      <w:r w:rsidRPr="00D150C4">
        <w:rPr>
          <w:rFonts w:ascii="Times New Roman" w:hAnsi="Times New Roman"/>
          <w:sz w:val="24"/>
          <w:lang w:val="ru-RU"/>
        </w:rPr>
        <w:t>2.</w:t>
      </w:r>
      <w:r w:rsidRPr="00D150C4">
        <w:rPr>
          <w:rFonts w:ascii="Times New Roman" w:hAnsi="Times New Roman"/>
          <w:sz w:val="24"/>
        </w:rPr>
        <w:t>1. Противодействие незаконному обороту наркотических средств и психотропных веществ</w:t>
      </w:r>
      <w:r w:rsidRPr="00D150C4">
        <w:rPr>
          <w:rFonts w:ascii="Times New Roman" w:hAnsi="Times New Roman"/>
          <w:sz w:val="24"/>
          <w:lang w:val="ru-RU"/>
        </w:rPr>
        <w:t>:</w:t>
      </w:r>
    </w:p>
    <w:p w:rsidR="00722789" w:rsidRPr="00D150C4" w:rsidRDefault="00722789" w:rsidP="00722789">
      <w:pPr>
        <w:pStyle w:val="Pro-Gramma"/>
        <w:ind w:left="720"/>
        <w:jc w:val="left"/>
        <w:rPr>
          <w:rFonts w:ascii="Times New Roman" w:hAnsi="Times New Roman"/>
          <w:sz w:val="24"/>
        </w:rPr>
      </w:pPr>
      <w:r w:rsidRPr="00D150C4">
        <w:rPr>
          <w:rFonts w:ascii="Times New Roman" w:hAnsi="Times New Roman"/>
          <w:sz w:val="24"/>
        </w:rPr>
        <w:t>- Межрегиональный молодежный фитнес - фестиваль «Движение  - жизнь!» для учащихся образовательных учреждений  района.</w:t>
      </w:r>
    </w:p>
    <w:p w:rsidR="00722789" w:rsidRPr="00D150C4" w:rsidRDefault="00722789" w:rsidP="00722789">
      <w:pPr>
        <w:pStyle w:val="Pro-Gramma"/>
        <w:ind w:left="720"/>
        <w:jc w:val="left"/>
        <w:rPr>
          <w:rFonts w:ascii="Times New Roman" w:hAnsi="Times New Roman"/>
          <w:sz w:val="24"/>
        </w:rPr>
      </w:pPr>
      <w:r w:rsidRPr="00D150C4">
        <w:rPr>
          <w:rFonts w:ascii="Times New Roman" w:hAnsi="Times New Roman"/>
          <w:sz w:val="24"/>
        </w:rPr>
        <w:t>- Областной  месячник антинаркотической работы.</w:t>
      </w:r>
    </w:p>
    <w:p w:rsidR="00722789" w:rsidRPr="00D150C4" w:rsidRDefault="00722789" w:rsidP="00722789">
      <w:pPr>
        <w:pStyle w:val="Pro-Gramma"/>
        <w:ind w:left="720"/>
        <w:jc w:val="left"/>
        <w:rPr>
          <w:rFonts w:ascii="Times New Roman" w:hAnsi="Times New Roman"/>
          <w:sz w:val="24"/>
        </w:rPr>
      </w:pPr>
      <w:r w:rsidRPr="00D150C4">
        <w:rPr>
          <w:rFonts w:ascii="Times New Roman" w:hAnsi="Times New Roman"/>
          <w:sz w:val="24"/>
        </w:rPr>
        <w:t xml:space="preserve">- Профилактические мероприятия в рамках Всероссийской антинаркотической акции «За здоровье и безопасность наших детей» </w:t>
      </w:r>
    </w:p>
    <w:p w:rsidR="00722789" w:rsidRPr="00D150C4" w:rsidRDefault="00722789" w:rsidP="00722789">
      <w:pPr>
        <w:pStyle w:val="Pro-Gramma"/>
        <w:ind w:left="720"/>
        <w:jc w:val="left"/>
        <w:rPr>
          <w:rFonts w:ascii="Times New Roman" w:hAnsi="Times New Roman"/>
          <w:sz w:val="24"/>
        </w:rPr>
      </w:pPr>
      <w:r w:rsidRPr="00D150C4">
        <w:rPr>
          <w:rFonts w:ascii="Times New Roman" w:hAnsi="Times New Roman"/>
          <w:sz w:val="24"/>
        </w:rPr>
        <w:t>- Мероприятия  акции  по  пропаганде здорового  образа  жизни   «Летний</w:t>
      </w:r>
      <w:r w:rsidRPr="00D150C4">
        <w:rPr>
          <w:rFonts w:ascii="Times New Roman" w:hAnsi="Times New Roman"/>
          <w:sz w:val="24"/>
        </w:rPr>
        <w:br/>
        <w:t>калейдоскоп» в  летних оздоровительных лагерях</w:t>
      </w:r>
    </w:p>
    <w:p w:rsidR="00722789" w:rsidRPr="00D150C4" w:rsidRDefault="00722789" w:rsidP="00722789">
      <w:pPr>
        <w:pStyle w:val="Pro-Gramma"/>
        <w:ind w:left="720"/>
        <w:jc w:val="left"/>
        <w:rPr>
          <w:rFonts w:ascii="Times New Roman" w:hAnsi="Times New Roman"/>
          <w:sz w:val="24"/>
        </w:rPr>
      </w:pPr>
      <w:r w:rsidRPr="00D150C4">
        <w:rPr>
          <w:rFonts w:ascii="Times New Roman" w:hAnsi="Times New Roman"/>
          <w:sz w:val="24"/>
        </w:rPr>
        <w:t xml:space="preserve">- Мероприятия по исполнению </w:t>
      </w:r>
      <w:hyperlink r:id="rId8" w:history="1">
        <w:r w:rsidRPr="00D150C4">
          <w:rPr>
            <w:rFonts w:ascii="Times New Roman" w:hAnsi="Times New Roman"/>
            <w:sz w:val="24"/>
          </w:rPr>
          <w:t>постановления</w:t>
        </w:r>
      </w:hyperlink>
      <w:r w:rsidRPr="00D150C4">
        <w:rPr>
          <w:rFonts w:ascii="Times New Roman" w:hAnsi="Times New Roman"/>
          <w:sz w:val="24"/>
        </w:rPr>
        <w:t xml:space="preserve">  Правительства Ивановской области от 29.10.2010 № 388-п «О проведении  добровольного тестирования учащихся образовательных  учреждений Ивановской  области   на   предмет раннего  выявления  немедицинского потребления наркотических  средств и психотропных веществ»</w:t>
      </w:r>
    </w:p>
    <w:p w:rsidR="00722789" w:rsidRPr="00D150C4" w:rsidRDefault="00722789" w:rsidP="00722789">
      <w:pPr>
        <w:pStyle w:val="Pro-Gramma"/>
        <w:ind w:left="720"/>
        <w:jc w:val="left"/>
        <w:rPr>
          <w:rFonts w:ascii="Times New Roman" w:hAnsi="Times New Roman"/>
          <w:sz w:val="24"/>
        </w:rPr>
      </w:pPr>
      <w:r w:rsidRPr="00D150C4">
        <w:rPr>
          <w:rFonts w:ascii="Times New Roman" w:hAnsi="Times New Roman"/>
          <w:sz w:val="24"/>
        </w:rPr>
        <w:t xml:space="preserve">- Мероприятия  Всероссийского антинаркотического  интернет-урока "Имею право знать!" </w:t>
      </w:r>
    </w:p>
    <w:p w:rsidR="00722789" w:rsidRPr="00D150C4" w:rsidRDefault="00722789" w:rsidP="00722789">
      <w:pPr>
        <w:pStyle w:val="Pro-Gramma"/>
        <w:ind w:left="720"/>
        <w:jc w:val="left"/>
        <w:rPr>
          <w:rFonts w:ascii="Times New Roman" w:hAnsi="Times New Roman"/>
          <w:sz w:val="24"/>
          <w:lang w:val="ru-RU"/>
        </w:rPr>
      </w:pPr>
      <w:r w:rsidRPr="00D150C4">
        <w:rPr>
          <w:rFonts w:ascii="Times New Roman" w:hAnsi="Times New Roman"/>
          <w:sz w:val="24"/>
        </w:rPr>
        <w:t>2.</w:t>
      </w:r>
      <w:r w:rsidRPr="00D150C4">
        <w:rPr>
          <w:rFonts w:ascii="Times New Roman" w:hAnsi="Times New Roman"/>
          <w:sz w:val="24"/>
          <w:lang w:val="ru-RU"/>
        </w:rPr>
        <w:t>2.</w:t>
      </w:r>
      <w:r w:rsidRPr="00D150C4">
        <w:rPr>
          <w:rFonts w:ascii="Times New Roman" w:hAnsi="Times New Roman"/>
          <w:sz w:val="24"/>
        </w:rPr>
        <w:t xml:space="preserve"> Профилактика правонарушений несовершеннолетних</w:t>
      </w:r>
      <w:r w:rsidRPr="00D150C4">
        <w:rPr>
          <w:rFonts w:ascii="Times New Roman" w:hAnsi="Times New Roman"/>
          <w:sz w:val="24"/>
          <w:lang w:val="ru-RU"/>
        </w:rPr>
        <w:t>:</w:t>
      </w:r>
    </w:p>
    <w:p w:rsidR="00722789" w:rsidRPr="00D150C4" w:rsidRDefault="00722789" w:rsidP="00722789">
      <w:pPr>
        <w:pStyle w:val="Pro-Gramma"/>
        <w:ind w:left="720"/>
        <w:jc w:val="left"/>
        <w:rPr>
          <w:rFonts w:ascii="Times New Roman" w:hAnsi="Times New Roman"/>
          <w:sz w:val="24"/>
        </w:rPr>
      </w:pPr>
      <w:r w:rsidRPr="00D150C4">
        <w:rPr>
          <w:rFonts w:ascii="Times New Roman" w:hAnsi="Times New Roman"/>
          <w:sz w:val="24"/>
        </w:rPr>
        <w:t>- Профилактические мероприятия:</w:t>
      </w:r>
    </w:p>
    <w:p w:rsidR="00722789" w:rsidRPr="00D150C4" w:rsidRDefault="00722789" w:rsidP="00722789">
      <w:pPr>
        <w:pStyle w:val="Pro-Gramma"/>
        <w:ind w:left="1416"/>
        <w:jc w:val="left"/>
        <w:rPr>
          <w:rFonts w:ascii="Times New Roman" w:hAnsi="Times New Roman"/>
          <w:sz w:val="24"/>
        </w:rPr>
      </w:pPr>
      <w:r w:rsidRPr="00D150C4">
        <w:rPr>
          <w:rFonts w:ascii="Times New Roman" w:hAnsi="Times New Roman"/>
          <w:sz w:val="24"/>
        </w:rPr>
        <w:t xml:space="preserve">- «Здоровый образ жизни» </w:t>
      </w:r>
    </w:p>
    <w:p w:rsidR="00722789" w:rsidRPr="00D150C4" w:rsidRDefault="00722789" w:rsidP="00722789">
      <w:pPr>
        <w:pStyle w:val="Pro-Gramma"/>
        <w:ind w:left="1416"/>
        <w:jc w:val="left"/>
        <w:rPr>
          <w:rFonts w:ascii="Times New Roman" w:hAnsi="Times New Roman"/>
          <w:sz w:val="24"/>
        </w:rPr>
      </w:pPr>
      <w:r w:rsidRPr="00D150C4">
        <w:rPr>
          <w:rFonts w:ascii="Times New Roman" w:hAnsi="Times New Roman"/>
          <w:sz w:val="24"/>
        </w:rPr>
        <w:t xml:space="preserve">- «Безнадзорные дети» </w:t>
      </w:r>
    </w:p>
    <w:p w:rsidR="00722789" w:rsidRPr="00D150C4" w:rsidRDefault="00722789" w:rsidP="00722789">
      <w:pPr>
        <w:pStyle w:val="Pro-Gramma"/>
        <w:ind w:left="1416"/>
        <w:jc w:val="left"/>
        <w:rPr>
          <w:rFonts w:ascii="Times New Roman" w:hAnsi="Times New Roman"/>
          <w:sz w:val="24"/>
        </w:rPr>
      </w:pPr>
      <w:r w:rsidRPr="00D150C4">
        <w:rPr>
          <w:rFonts w:ascii="Times New Roman" w:hAnsi="Times New Roman"/>
          <w:sz w:val="24"/>
        </w:rPr>
        <w:t xml:space="preserve">- «Всеобуч» </w:t>
      </w:r>
    </w:p>
    <w:p w:rsidR="00722789" w:rsidRPr="00D150C4" w:rsidRDefault="00722789" w:rsidP="00722789">
      <w:pPr>
        <w:pStyle w:val="Pro-Gramma"/>
        <w:ind w:left="1416"/>
        <w:jc w:val="left"/>
        <w:rPr>
          <w:rFonts w:ascii="Times New Roman" w:hAnsi="Times New Roman"/>
          <w:sz w:val="24"/>
        </w:rPr>
      </w:pPr>
      <w:r w:rsidRPr="00D150C4">
        <w:rPr>
          <w:rFonts w:ascii="Times New Roman" w:hAnsi="Times New Roman"/>
          <w:sz w:val="24"/>
        </w:rPr>
        <w:t xml:space="preserve">- «Лидер» </w:t>
      </w:r>
    </w:p>
    <w:p w:rsidR="00722789" w:rsidRPr="00D150C4" w:rsidRDefault="00722789" w:rsidP="00722789">
      <w:pPr>
        <w:pStyle w:val="Pro-Gramma"/>
        <w:ind w:left="720"/>
        <w:jc w:val="left"/>
        <w:rPr>
          <w:rFonts w:ascii="Times New Roman" w:hAnsi="Times New Roman"/>
          <w:sz w:val="24"/>
        </w:rPr>
      </w:pPr>
      <w:r w:rsidRPr="00D150C4">
        <w:rPr>
          <w:rFonts w:ascii="Times New Roman" w:hAnsi="Times New Roman"/>
          <w:sz w:val="24"/>
        </w:rPr>
        <w:t xml:space="preserve">- Ярмарка образовательных услуг </w:t>
      </w:r>
    </w:p>
    <w:p w:rsidR="00722789" w:rsidRPr="00D150C4" w:rsidRDefault="00722789" w:rsidP="00722789">
      <w:pPr>
        <w:pStyle w:val="Pro-Gramma"/>
        <w:ind w:left="720"/>
        <w:jc w:val="left"/>
        <w:rPr>
          <w:rFonts w:ascii="Times New Roman" w:hAnsi="Times New Roman"/>
          <w:sz w:val="24"/>
        </w:rPr>
      </w:pPr>
      <w:r w:rsidRPr="00D150C4">
        <w:rPr>
          <w:rFonts w:ascii="Times New Roman" w:hAnsi="Times New Roman"/>
          <w:sz w:val="24"/>
        </w:rPr>
        <w:t xml:space="preserve">- Дни  профилактики в образовательных учреждениях района  с  привлечением сотрудников  правоохранительных органов </w:t>
      </w:r>
    </w:p>
    <w:p w:rsidR="00722789" w:rsidRPr="00D150C4" w:rsidRDefault="00722789" w:rsidP="00722789">
      <w:pPr>
        <w:pStyle w:val="Pro-Gramma"/>
        <w:ind w:left="720"/>
        <w:jc w:val="left"/>
        <w:rPr>
          <w:rFonts w:ascii="Times New Roman" w:hAnsi="Times New Roman"/>
          <w:sz w:val="24"/>
        </w:rPr>
      </w:pPr>
      <w:r w:rsidRPr="00D150C4">
        <w:rPr>
          <w:rFonts w:ascii="Times New Roman" w:hAnsi="Times New Roman"/>
          <w:sz w:val="24"/>
        </w:rPr>
        <w:t>- Областные соревнования  «Школа безопасности»</w:t>
      </w:r>
    </w:p>
    <w:p w:rsidR="00722789" w:rsidRPr="00D150C4" w:rsidRDefault="00722789" w:rsidP="00722789">
      <w:pPr>
        <w:pStyle w:val="Pro-Gramma"/>
        <w:ind w:left="720"/>
        <w:jc w:val="left"/>
        <w:rPr>
          <w:rFonts w:ascii="Times New Roman" w:hAnsi="Times New Roman"/>
          <w:sz w:val="24"/>
        </w:rPr>
      </w:pPr>
      <w:r w:rsidRPr="00D150C4">
        <w:rPr>
          <w:rFonts w:ascii="Times New Roman" w:hAnsi="Times New Roman"/>
          <w:sz w:val="24"/>
          <w:lang w:val="ru-RU"/>
        </w:rPr>
        <w:t>2.</w:t>
      </w:r>
      <w:r w:rsidRPr="00D150C4">
        <w:rPr>
          <w:rFonts w:ascii="Times New Roman" w:hAnsi="Times New Roman"/>
          <w:sz w:val="24"/>
        </w:rPr>
        <w:t>3.Обеспечение безопасности дорожного движения</w:t>
      </w:r>
    </w:p>
    <w:p w:rsidR="00722789" w:rsidRPr="00D150C4" w:rsidRDefault="00722789" w:rsidP="00722789">
      <w:pPr>
        <w:pStyle w:val="Pro-Gramma"/>
        <w:ind w:left="720"/>
        <w:jc w:val="left"/>
        <w:rPr>
          <w:rFonts w:ascii="Times New Roman" w:hAnsi="Times New Roman"/>
          <w:sz w:val="24"/>
        </w:rPr>
      </w:pPr>
      <w:r w:rsidRPr="00D150C4">
        <w:rPr>
          <w:rFonts w:ascii="Times New Roman" w:hAnsi="Times New Roman"/>
          <w:sz w:val="24"/>
        </w:rPr>
        <w:t>- Проведение акции «Внимание - дети!»,  «Внимание  - пешеход!», «Вежливый  водитель».</w:t>
      </w:r>
    </w:p>
    <w:p w:rsidR="00722789" w:rsidRPr="00D150C4" w:rsidRDefault="00722789" w:rsidP="00722789">
      <w:pPr>
        <w:pStyle w:val="Pro-Gramma"/>
        <w:ind w:left="720"/>
        <w:jc w:val="left"/>
        <w:rPr>
          <w:rFonts w:ascii="Times New Roman" w:hAnsi="Times New Roman"/>
          <w:sz w:val="24"/>
        </w:rPr>
      </w:pPr>
      <w:r w:rsidRPr="00D150C4">
        <w:rPr>
          <w:rFonts w:ascii="Times New Roman" w:hAnsi="Times New Roman"/>
          <w:sz w:val="24"/>
        </w:rPr>
        <w:t>- Конкурс   детского   рисунка   по безопасности  дорожного   движения «Добрая дорога детства»</w:t>
      </w:r>
    </w:p>
    <w:p w:rsidR="00722789" w:rsidRPr="00D150C4" w:rsidRDefault="00722789" w:rsidP="00722789">
      <w:pPr>
        <w:pStyle w:val="Pro-Gramma"/>
        <w:ind w:left="720"/>
        <w:jc w:val="left"/>
        <w:rPr>
          <w:rFonts w:ascii="Times New Roman" w:hAnsi="Times New Roman"/>
          <w:sz w:val="24"/>
        </w:rPr>
      </w:pPr>
      <w:r w:rsidRPr="00D150C4">
        <w:rPr>
          <w:rFonts w:ascii="Times New Roman" w:hAnsi="Times New Roman"/>
          <w:sz w:val="24"/>
        </w:rPr>
        <w:t>- «Безопасное колесо»</w:t>
      </w:r>
    </w:p>
    <w:p w:rsidR="00722789" w:rsidRPr="00D150C4" w:rsidRDefault="00722789" w:rsidP="00722789">
      <w:pPr>
        <w:pStyle w:val="Pro-Gramma"/>
        <w:ind w:left="720"/>
        <w:jc w:val="left"/>
        <w:rPr>
          <w:rFonts w:ascii="Times New Roman" w:hAnsi="Times New Roman"/>
          <w:sz w:val="24"/>
        </w:rPr>
      </w:pPr>
      <w:r w:rsidRPr="00D150C4">
        <w:rPr>
          <w:rFonts w:ascii="Times New Roman" w:hAnsi="Times New Roman"/>
          <w:sz w:val="24"/>
        </w:rPr>
        <w:lastRenderedPageBreak/>
        <w:t>- Конкурс агитбригад юных инспекторов движения "Светофор»</w:t>
      </w:r>
    </w:p>
    <w:p w:rsidR="00722789" w:rsidRPr="00D150C4" w:rsidRDefault="00722789" w:rsidP="00722789">
      <w:pPr>
        <w:pStyle w:val="Pro-Gramma"/>
        <w:ind w:left="720"/>
        <w:jc w:val="left"/>
        <w:rPr>
          <w:rFonts w:ascii="Times New Roman" w:hAnsi="Times New Roman"/>
          <w:sz w:val="24"/>
        </w:rPr>
      </w:pPr>
      <w:r w:rsidRPr="00D150C4">
        <w:rPr>
          <w:rFonts w:ascii="Times New Roman" w:hAnsi="Times New Roman"/>
          <w:sz w:val="24"/>
        </w:rPr>
        <w:t>- Профилактические мероприятия «Внимание - дети!»</w:t>
      </w:r>
    </w:p>
    <w:p w:rsidR="00722789" w:rsidRPr="00D150C4" w:rsidRDefault="00722789" w:rsidP="00722789">
      <w:pPr>
        <w:pStyle w:val="Pro-Gramma"/>
        <w:ind w:left="720"/>
        <w:jc w:val="left"/>
        <w:rPr>
          <w:rFonts w:ascii="Times New Roman" w:hAnsi="Times New Roman"/>
          <w:sz w:val="24"/>
        </w:rPr>
      </w:pPr>
      <w:r w:rsidRPr="00D150C4">
        <w:rPr>
          <w:rFonts w:ascii="Times New Roman" w:hAnsi="Times New Roman"/>
          <w:sz w:val="24"/>
        </w:rPr>
        <w:t>- Проведение мероприятий в рамках Международного проекта «Безопасность дорожного движения в 10 странах - RS10».</w:t>
      </w:r>
    </w:p>
    <w:p w:rsidR="00722789" w:rsidRPr="00D150C4" w:rsidRDefault="00722789" w:rsidP="00722789">
      <w:pPr>
        <w:pStyle w:val="Pro-Gramma"/>
        <w:tabs>
          <w:tab w:val="left" w:pos="0"/>
        </w:tabs>
        <w:spacing w:before="0" w:line="240" w:lineRule="auto"/>
        <w:ind w:left="708"/>
        <w:rPr>
          <w:rFonts w:ascii="Times New Roman" w:hAnsi="Times New Roman"/>
          <w:sz w:val="24"/>
        </w:rPr>
      </w:pPr>
      <w:r w:rsidRPr="00D150C4">
        <w:rPr>
          <w:rFonts w:ascii="Times New Roman" w:hAnsi="Times New Roman"/>
          <w:sz w:val="24"/>
        </w:rPr>
        <w:tab/>
        <w:t>Исполнителем мероприятия подпрограммы выступает отдел образования администрации Тейковского муниципального района</w:t>
      </w:r>
      <w:r w:rsidRPr="00D150C4">
        <w:rPr>
          <w:rFonts w:ascii="Times New Roman" w:hAnsi="Times New Roman"/>
          <w:sz w:val="24"/>
          <w:lang w:val="ru-RU"/>
        </w:rPr>
        <w:t>, образовательные организации</w:t>
      </w:r>
      <w:r w:rsidRPr="00D150C4">
        <w:rPr>
          <w:rFonts w:ascii="Times New Roman" w:hAnsi="Times New Roman"/>
          <w:sz w:val="24"/>
        </w:rPr>
        <w:t>.</w:t>
      </w:r>
    </w:p>
    <w:p w:rsidR="00722789" w:rsidRPr="00D150C4" w:rsidRDefault="00722789" w:rsidP="00722789">
      <w:pPr>
        <w:pStyle w:val="Pro-Gramma"/>
        <w:tabs>
          <w:tab w:val="left" w:pos="0"/>
        </w:tabs>
        <w:spacing w:before="0" w:line="240" w:lineRule="auto"/>
        <w:ind w:left="0"/>
        <w:rPr>
          <w:rFonts w:ascii="Times New Roman" w:hAnsi="Times New Roman"/>
          <w:sz w:val="24"/>
          <w:lang w:val="ru-RU"/>
        </w:rPr>
      </w:pPr>
      <w:r w:rsidRPr="00D150C4">
        <w:rPr>
          <w:rFonts w:ascii="Times New Roman" w:hAnsi="Times New Roman"/>
          <w:sz w:val="24"/>
        </w:rPr>
        <w:tab/>
      </w:r>
      <w:r w:rsidRPr="00D150C4">
        <w:rPr>
          <w:rFonts w:ascii="Times New Roman" w:hAnsi="Times New Roman"/>
          <w:sz w:val="24"/>
        </w:rPr>
        <w:tab/>
        <w:t>Срок выполнения мероприятия – 2014-20</w:t>
      </w:r>
      <w:r w:rsidRPr="00D150C4">
        <w:rPr>
          <w:rFonts w:ascii="Times New Roman" w:hAnsi="Times New Roman"/>
          <w:sz w:val="24"/>
          <w:lang w:val="ru-RU"/>
        </w:rPr>
        <w:t>21</w:t>
      </w:r>
      <w:r w:rsidRPr="00D150C4">
        <w:rPr>
          <w:rFonts w:ascii="Times New Roman" w:hAnsi="Times New Roman"/>
          <w:sz w:val="24"/>
        </w:rPr>
        <w:t xml:space="preserve"> гг.</w:t>
      </w:r>
    </w:p>
    <w:p w:rsidR="00722789" w:rsidRPr="00D150C4" w:rsidRDefault="00722789" w:rsidP="00722789">
      <w:pPr>
        <w:pStyle w:val="Pro-Gramma"/>
        <w:tabs>
          <w:tab w:val="left" w:pos="0"/>
        </w:tabs>
        <w:spacing w:before="0" w:line="240" w:lineRule="auto"/>
        <w:ind w:left="0"/>
        <w:rPr>
          <w:rFonts w:ascii="Times New Roman" w:hAnsi="Times New Roman"/>
          <w:sz w:val="24"/>
          <w:lang w:val="ru-RU"/>
        </w:rPr>
      </w:pPr>
    </w:p>
    <w:p w:rsidR="00722789" w:rsidRPr="00D150C4" w:rsidRDefault="00722789" w:rsidP="00722789">
      <w:pPr>
        <w:pStyle w:val="Pro-Gramma"/>
        <w:tabs>
          <w:tab w:val="left" w:pos="0"/>
        </w:tabs>
        <w:spacing w:before="0" w:line="240" w:lineRule="auto"/>
        <w:ind w:left="0"/>
        <w:rPr>
          <w:rFonts w:ascii="Times New Roman" w:hAnsi="Times New Roman"/>
          <w:sz w:val="24"/>
          <w:lang w:val="ru-RU"/>
        </w:rPr>
      </w:pPr>
    </w:p>
    <w:p w:rsidR="00722789" w:rsidRPr="00D150C4" w:rsidRDefault="00722789" w:rsidP="00722789">
      <w:pPr>
        <w:pStyle w:val="Pro-Gramma"/>
        <w:tabs>
          <w:tab w:val="left" w:pos="0"/>
        </w:tabs>
        <w:spacing w:before="0" w:line="240" w:lineRule="auto"/>
        <w:ind w:left="720"/>
        <w:jc w:val="center"/>
        <w:rPr>
          <w:rFonts w:ascii="Times New Roman" w:hAnsi="Times New Roman"/>
          <w:sz w:val="24"/>
          <w:lang w:val="ru-RU"/>
        </w:rPr>
      </w:pPr>
      <w:r w:rsidRPr="00D150C4">
        <w:rPr>
          <w:rFonts w:ascii="Times New Roman" w:hAnsi="Times New Roman"/>
          <w:sz w:val="24"/>
        </w:rPr>
        <w:t xml:space="preserve">3. Цель (цели) и ожидаемые результаты реализации </w:t>
      </w:r>
      <w:r w:rsidRPr="00D150C4">
        <w:rPr>
          <w:rFonts w:ascii="Times New Roman" w:hAnsi="Times New Roman"/>
          <w:sz w:val="24"/>
          <w:lang w:val="ru-RU"/>
        </w:rPr>
        <w:t>подп</w:t>
      </w:r>
      <w:r w:rsidRPr="00D150C4">
        <w:rPr>
          <w:rFonts w:ascii="Times New Roman" w:hAnsi="Times New Roman"/>
          <w:sz w:val="24"/>
        </w:rPr>
        <w:t>рограммы</w:t>
      </w:r>
    </w:p>
    <w:p w:rsidR="00722789" w:rsidRPr="00D150C4" w:rsidRDefault="00722789" w:rsidP="00722789">
      <w:pPr>
        <w:pStyle w:val="Pro-Gramma"/>
        <w:tabs>
          <w:tab w:val="left" w:pos="0"/>
        </w:tabs>
        <w:spacing w:before="0" w:line="240" w:lineRule="auto"/>
        <w:ind w:left="720"/>
        <w:rPr>
          <w:rFonts w:ascii="Times New Roman" w:hAnsi="Times New Roman"/>
          <w:sz w:val="24"/>
          <w:lang w:val="ru-RU"/>
        </w:rPr>
      </w:pPr>
    </w:p>
    <w:p w:rsidR="00722789" w:rsidRPr="00D150C4" w:rsidRDefault="00722789" w:rsidP="00722789">
      <w:pPr>
        <w:pStyle w:val="Pro-Gramma"/>
        <w:tabs>
          <w:tab w:val="left" w:pos="0"/>
        </w:tabs>
        <w:spacing w:before="0" w:line="240" w:lineRule="auto"/>
        <w:ind w:left="720"/>
        <w:rPr>
          <w:rFonts w:ascii="Times New Roman" w:hAnsi="Times New Roman"/>
          <w:sz w:val="24"/>
          <w:lang w:val="ru-RU"/>
        </w:rPr>
      </w:pPr>
      <w:r w:rsidRPr="00D150C4">
        <w:rPr>
          <w:rFonts w:ascii="Times New Roman" w:hAnsi="Times New Roman"/>
          <w:sz w:val="24"/>
          <w:lang w:val="ru-RU"/>
        </w:rPr>
        <w:tab/>
      </w:r>
      <w:r w:rsidRPr="00D150C4">
        <w:rPr>
          <w:rFonts w:ascii="Times New Roman" w:hAnsi="Times New Roman"/>
          <w:sz w:val="24"/>
        </w:rPr>
        <w:t xml:space="preserve">Целью </w:t>
      </w:r>
      <w:r w:rsidRPr="00D150C4">
        <w:rPr>
          <w:rFonts w:ascii="Times New Roman" w:hAnsi="Times New Roman"/>
          <w:sz w:val="24"/>
          <w:lang w:val="ru-RU"/>
        </w:rPr>
        <w:t>подп</w:t>
      </w:r>
      <w:r w:rsidRPr="00D150C4">
        <w:rPr>
          <w:rFonts w:ascii="Times New Roman" w:hAnsi="Times New Roman"/>
          <w:sz w:val="24"/>
        </w:rPr>
        <w:t xml:space="preserve">рограммы является формирование действенной системы профилактики правонарушений, позволяющей снизить количество зарегистрированных на территории </w:t>
      </w:r>
      <w:r w:rsidRPr="00D150C4">
        <w:rPr>
          <w:rFonts w:ascii="Times New Roman" w:hAnsi="Times New Roman"/>
          <w:sz w:val="24"/>
          <w:lang w:val="ru-RU"/>
        </w:rPr>
        <w:t>Тейковского</w:t>
      </w:r>
      <w:r w:rsidRPr="00D150C4">
        <w:rPr>
          <w:rFonts w:ascii="Times New Roman" w:hAnsi="Times New Roman"/>
          <w:sz w:val="24"/>
        </w:rPr>
        <w:t xml:space="preserve"> муниципального района преступлений и правонарушений. Целями реализации </w:t>
      </w:r>
      <w:r w:rsidRPr="00D150C4">
        <w:rPr>
          <w:rFonts w:ascii="Times New Roman" w:hAnsi="Times New Roman"/>
          <w:sz w:val="24"/>
          <w:lang w:val="ru-RU"/>
        </w:rPr>
        <w:t>под</w:t>
      </w:r>
      <w:r w:rsidRPr="00D150C4">
        <w:rPr>
          <w:rFonts w:ascii="Times New Roman" w:hAnsi="Times New Roman"/>
          <w:sz w:val="24"/>
        </w:rPr>
        <w:t xml:space="preserve">программы являются: </w:t>
      </w:r>
    </w:p>
    <w:p w:rsidR="00722789" w:rsidRPr="00D150C4" w:rsidRDefault="00722789" w:rsidP="00722789">
      <w:pPr>
        <w:pStyle w:val="Pro-Gramma"/>
        <w:tabs>
          <w:tab w:val="left" w:pos="0"/>
        </w:tabs>
        <w:spacing w:before="0" w:line="240" w:lineRule="auto"/>
        <w:ind w:left="720"/>
        <w:rPr>
          <w:rFonts w:ascii="Times New Roman" w:hAnsi="Times New Roman"/>
          <w:sz w:val="24"/>
          <w:lang w:val="ru-RU"/>
        </w:rPr>
      </w:pPr>
      <w:r w:rsidRPr="00D150C4">
        <w:rPr>
          <w:rFonts w:ascii="Times New Roman" w:hAnsi="Times New Roman"/>
          <w:sz w:val="24"/>
        </w:rPr>
        <w:t xml:space="preserve">- профилактика правонарушений, терроризма и экстремизма,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района, социальную и культурную адаптацию мигрантов, профилактику межнациональных (межэтнических) конфликтов на территории </w:t>
      </w:r>
      <w:r w:rsidRPr="00D150C4">
        <w:rPr>
          <w:rFonts w:ascii="Times New Roman" w:hAnsi="Times New Roman"/>
          <w:sz w:val="24"/>
          <w:lang w:val="ru-RU"/>
        </w:rPr>
        <w:t>Тейковского</w:t>
      </w:r>
      <w:r w:rsidRPr="00D150C4">
        <w:rPr>
          <w:rFonts w:ascii="Times New Roman" w:hAnsi="Times New Roman"/>
          <w:sz w:val="24"/>
        </w:rPr>
        <w:t xml:space="preserve"> муниципального района; </w:t>
      </w:r>
    </w:p>
    <w:p w:rsidR="00722789" w:rsidRPr="00D150C4" w:rsidRDefault="00722789" w:rsidP="00722789">
      <w:pPr>
        <w:pStyle w:val="Pro-Gramma"/>
        <w:tabs>
          <w:tab w:val="left" w:pos="0"/>
        </w:tabs>
        <w:spacing w:before="0" w:line="240" w:lineRule="auto"/>
        <w:ind w:left="720"/>
        <w:rPr>
          <w:rFonts w:ascii="Times New Roman" w:hAnsi="Times New Roman"/>
          <w:sz w:val="24"/>
          <w:lang w:val="ru-RU"/>
        </w:rPr>
      </w:pPr>
      <w:r w:rsidRPr="00D150C4">
        <w:rPr>
          <w:rFonts w:ascii="Times New Roman" w:hAnsi="Times New Roman"/>
          <w:sz w:val="24"/>
        </w:rPr>
        <w:t xml:space="preserve">- гармонизация межэтнических и межконфессиональных отношений, сведение к минимуму условий для проявления терроризма и экстремизма на территории </w:t>
      </w:r>
      <w:r w:rsidRPr="00D150C4">
        <w:rPr>
          <w:rFonts w:ascii="Times New Roman" w:hAnsi="Times New Roman"/>
          <w:sz w:val="24"/>
          <w:lang w:val="ru-RU"/>
        </w:rPr>
        <w:t>Тейковского</w:t>
      </w:r>
      <w:r w:rsidRPr="00D150C4">
        <w:rPr>
          <w:rFonts w:ascii="Times New Roman" w:hAnsi="Times New Roman"/>
          <w:sz w:val="24"/>
        </w:rPr>
        <w:t xml:space="preserve"> муниципального района; </w:t>
      </w:r>
    </w:p>
    <w:p w:rsidR="00722789" w:rsidRPr="00D150C4" w:rsidRDefault="00722789" w:rsidP="00722789">
      <w:pPr>
        <w:pStyle w:val="Pro-Gramma"/>
        <w:tabs>
          <w:tab w:val="left" w:pos="0"/>
        </w:tabs>
        <w:spacing w:before="0" w:line="240" w:lineRule="auto"/>
        <w:ind w:left="720"/>
        <w:rPr>
          <w:rFonts w:ascii="Times New Roman" w:hAnsi="Times New Roman"/>
          <w:sz w:val="24"/>
          <w:lang w:val="ru-RU"/>
        </w:rPr>
      </w:pPr>
      <w:r w:rsidRPr="00D150C4">
        <w:rPr>
          <w:rFonts w:ascii="Times New Roman" w:hAnsi="Times New Roman"/>
          <w:sz w:val="24"/>
        </w:rPr>
        <w:t xml:space="preserve">- </w:t>
      </w:r>
      <w:r w:rsidRPr="00D150C4">
        <w:rPr>
          <w:rFonts w:ascii="Times New Roman" w:hAnsi="Times New Roman"/>
          <w:sz w:val="24"/>
          <w:lang w:val="ru-RU"/>
        </w:rPr>
        <w:t>профилактические мероприятия с обучающимися</w:t>
      </w:r>
      <w:r w:rsidRPr="00D150C4">
        <w:rPr>
          <w:rFonts w:ascii="Times New Roman" w:hAnsi="Times New Roman"/>
          <w:sz w:val="24"/>
        </w:rPr>
        <w:t xml:space="preserve">; </w:t>
      </w:r>
    </w:p>
    <w:p w:rsidR="00722789" w:rsidRPr="00D150C4" w:rsidRDefault="00722789" w:rsidP="00722789">
      <w:pPr>
        <w:pStyle w:val="Pro-Gramma"/>
        <w:tabs>
          <w:tab w:val="left" w:pos="0"/>
        </w:tabs>
        <w:spacing w:before="0" w:line="240" w:lineRule="auto"/>
        <w:ind w:left="720"/>
        <w:jc w:val="left"/>
        <w:rPr>
          <w:rFonts w:ascii="Times New Roman" w:hAnsi="Times New Roman"/>
          <w:sz w:val="24"/>
          <w:lang w:val="ru-RU"/>
        </w:rPr>
      </w:pPr>
      <w:r w:rsidRPr="00D150C4">
        <w:rPr>
          <w:rFonts w:ascii="Times New Roman" w:hAnsi="Times New Roman"/>
          <w:sz w:val="24"/>
        </w:rPr>
        <w:t>- проведение информационных акций, направленных на предупреждение опасного поведения участников дорожного движения;</w:t>
      </w:r>
    </w:p>
    <w:p w:rsidR="00722789" w:rsidRPr="00D150C4" w:rsidRDefault="00722789" w:rsidP="00722789">
      <w:pPr>
        <w:pStyle w:val="Pro-Gramma"/>
        <w:tabs>
          <w:tab w:val="left" w:pos="0"/>
        </w:tabs>
        <w:spacing w:before="0" w:line="240" w:lineRule="auto"/>
        <w:ind w:left="720"/>
        <w:jc w:val="left"/>
        <w:rPr>
          <w:rFonts w:ascii="Times New Roman" w:hAnsi="Times New Roman"/>
          <w:b/>
          <w:sz w:val="24"/>
          <w:lang w:val="ru-RU"/>
        </w:rPr>
      </w:pPr>
      <w:r w:rsidRPr="00D150C4">
        <w:rPr>
          <w:rFonts w:ascii="Times New Roman" w:hAnsi="Times New Roman"/>
          <w:sz w:val="24"/>
        </w:rPr>
        <w:t>- организация обучения детей и подростков основам безопасности дорожного движения</w:t>
      </w:r>
      <w:r w:rsidRPr="00D150C4">
        <w:rPr>
          <w:rFonts w:ascii="Times New Roman" w:hAnsi="Times New Roman"/>
          <w:sz w:val="24"/>
          <w:lang w:val="ru-RU"/>
        </w:rPr>
        <w:t>.</w:t>
      </w:r>
    </w:p>
    <w:p w:rsidR="00722789" w:rsidRPr="00D150C4" w:rsidRDefault="00722789" w:rsidP="00722789">
      <w:pPr>
        <w:pStyle w:val="Pro-Gramma"/>
        <w:tabs>
          <w:tab w:val="left" w:pos="0"/>
        </w:tabs>
        <w:spacing w:before="0" w:line="240" w:lineRule="auto"/>
        <w:ind w:left="720"/>
        <w:jc w:val="center"/>
        <w:rPr>
          <w:rFonts w:ascii="Times New Roman" w:hAnsi="Times New Roman"/>
          <w:b/>
          <w:sz w:val="24"/>
        </w:rPr>
      </w:pPr>
    </w:p>
    <w:p w:rsidR="00722789" w:rsidRPr="00D150C4" w:rsidRDefault="00722789" w:rsidP="00722789">
      <w:pPr>
        <w:pStyle w:val="Pro-Gramma"/>
        <w:tabs>
          <w:tab w:val="left" w:pos="0"/>
        </w:tabs>
        <w:spacing w:before="0" w:line="240" w:lineRule="auto"/>
        <w:ind w:left="720"/>
        <w:jc w:val="center"/>
        <w:rPr>
          <w:sz w:val="24"/>
          <w:lang w:val="ru-RU"/>
        </w:rPr>
      </w:pPr>
    </w:p>
    <w:p w:rsidR="00722789" w:rsidRPr="00D150C4" w:rsidRDefault="00722789" w:rsidP="00722789">
      <w:pPr>
        <w:pStyle w:val="Pro-Gramma"/>
        <w:tabs>
          <w:tab w:val="left" w:pos="0"/>
        </w:tabs>
        <w:spacing w:before="0" w:line="240" w:lineRule="auto"/>
        <w:ind w:left="720"/>
        <w:rPr>
          <w:rFonts w:ascii="Times New Roman" w:hAnsi="Times New Roman"/>
          <w:sz w:val="24"/>
          <w:lang w:val="ru-RU"/>
        </w:rPr>
      </w:pPr>
      <w:r w:rsidRPr="00D150C4">
        <w:rPr>
          <w:rFonts w:ascii="Times New Roman" w:hAnsi="Times New Roman"/>
          <w:sz w:val="24"/>
          <w:lang w:val="ru-RU"/>
        </w:rPr>
        <w:tab/>
      </w:r>
      <w:r w:rsidRPr="00D150C4">
        <w:rPr>
          <w:rFonts w:ascii="Times New Roman" w:hAnsi="Times New Roman"/>
          <w:sz w:val="24"/>
        </w:rPr>
        <w:t xml:space="preserve">Реализация мероприятий подпрограммы будет способствовать: </w:t>
      </w:r>
    </w:p>
    <w:p w:rsidR="00722789" w:rsidRPr="00D150C4" w:rsidRDefault="00722789" w:rsidP="00722789">
      <w:pPr>
        <w:pStyle w:val="Pro-Gramma"/>
        <w:tabs>
          <w:tab w:val="left" w:pos="0"/>
        </w:tabs>
        <w:spacing w:before="0" w:line="240" w:lineRule="auto"/>
        <w:ind w:left="720"/>
        <w:rPr>
          <w:rFonts w:ascii="Times New Roman" w:hAnsi="Times New Roman"/>
          <w:sz w:val="24"/>
          <w:lang w:val="ru-RU"/>
        </w:rPr>
      </w:pPr>
      <w:r w:rsidRPr="00D150C4">
        <w:rPr>
          <w:rFonts w:ascii="Times New Roman" w:hAnsi="Times New Roman"/>
          <w:sz w:val="24"/>
          <w:lang w:val="ru-RU"/>
        </w:rPr>
        <w:t xml:space="preserve">- </w:t>
      </w:r>
      <w:r w:rsidRPr="00D150C4">
        <w:rPr>
          <w:rFonts w:ascii="Times New Roman" w:hAnsi="Times New Roman"/>
          <w:sz w:val="24"/>
        </w:rPr>
        <w:t>сни</w:t>
      </w:r>
      <w:r w:rsidRPr="00D150C4">
        <w:rPr>
          <w:rFonts w:ascii="Times New Roman" w:hAnsi="Times New Roman"/>
          <w:sz w:val="24"/>
          <w:lang w:val="ru-RU"/>
        </w:rPr>
        <w:t xml:space="preserve">жению </w:t>
      </w:r>
      <w:r w:rsidRPr="00D150C4">
        <w:rPr>
          <w:rFonts w:ascii="Times New Roman" w:hAnsi="Times New Roman"/>
          <w:sz w:val="24"/>
        </w:rPr>
        <w:t xml:space="preserve"> </w:t>
      </w:r>
      <w:r w:rsidRPr="00D150C4">
        <w:rPr>
          <w:rFonts w:ascii="Times New Roman" w:hAnsi="Times New Roman"/>
          <w:sz w:val="24"/>
          <w:lang w:val="ru-RU"/>
        </w:rPr>
        <w:t>количества правонарушений</w:t>
      </w:r>
      <w:r w:rsidRPr="00D150C4">
        <w:rPr>
          <w:rFonts w:ascii="Times New Roman" w:hAnsi="Times New Roman"/>
          <w:sz w:val="24"/>
        </w:rPr>
        <w:t xml:space="preserve">; </w:t>
      </w:r>
    </w:p>
    <w:p w:rsidR="00722789" w:rsidRPr="00D150C4" w:rsidRDefault="00722789" w:rsidP="00722789">
      <w:pPr>
        <w:pStyle w:val="Pro-Gramma"/>
        <w:tabs>
          <w:tab w:val="left" w:pos="0"/>
        </w:tabs>
        <w:spacing w:before="0" w:line="240" w:lineRule="auto"/>
        <w:ind w:left="720"/>
        <w:rPr>
          <w:rFonts w:ascii="Times New Roman" w:hAnsi="Times New Roman"/>
          <w:sz w:val="24"/>
          <w:lang w:val="ru-RU"/>
        </w:rPr>
      </w:pPr>
      <w:r w:rsidRPr="00D150C4">
        <w:rPr>
          <w:rFonts w:ascii="Times New Roman" w:hAnsi="Times New Roman"/>
          <w:sz w:val="24"/>
        </w:rPr>
        <w:t>- повышению уровня эффективности системы профилактики правонарушений, а также экстремизма и терроризма</w:t>
      </w:r>
      <w:r w:rsidRPr="00D150C4">
        <w:rPr>
          <w:rFonts w:ascii="Times New Roman" w:hAnsi="Times New Roman"/>
          <w:sz w:val="24"/>
          <w:lang w:val="ru-RU"/>
        </w:rPr>
        <w:t>;</w:t>
      </w:r>
      <w:r w:rsidRPr="00D150C4">
        <w:rPr>
          <w:rFonts w:ascii="Times New Roman" w:hAnsi="Times New Roman"/>
          <w:sz w:val="24"/>
        </w:rPr>
        <w:t xml:space="preserve"> </w:t>
      </w:r>
    </w:p>
    <w:p w:rsidR="00722789" w:rsidRPr="00D150C4" w:rsidRDefault="00722789" w:rsidP="00722789">
      <w:pPr>
        <w:pStyle w:val="Pro-Gramma"/>
        <w:tabs>
          <w:tab w:val="left" w:pos="0"/>
        </w:tabs>
        <w:spacing w:before="0" w:line="240" w:lineRule="auto"/>
        <w:ind w:left="720"/>
        <w:rPr>
          <w:rFonts w:ascii="Times New Roman" w:hAnsi="Times New Roman"/>
          <w:sz w:val="24"/>
          <w:lang w:val="ru-RU"/>
        </w:rPr>
      </w:pPr>
      <w:r w:rsidRPr="00D150C4">
        <w:rPr>
          <w:rFonts w:ascii="Times New Roman" w:hAnsi="Times New Roman"/>
          <w:sz w:val="24"/>
        </w:rPr>
        <w:t xml:space="preserve">- обеспечение позитивного социального самочувствия граждан через сохранение и развитие позитивного опыта межэтнического взаимодействия среди </w:t>
      </w:r>
      <w:r w:rsidRPr="00D150C4">
        <w:rPr>
          <w:rFonts w:ascii="Times New Roman" w:hAnsi="Times New Roman"/>
          <w:sz w:val="24"/>
          <w:lang w:val="ru-RU"/>
        </w:rPr>
        <w:t>обучающихся</w:t>
      </w:r>
      <w:r w:rsidRPr="00D150C4">
        <w:rPr>
          <w:rFonts w:ascii="Times New Roman" w:hAnsi="Times New Roman"/>
          <w:sz w:val="24"/>
        </w:rPr>
        <w:t xml:space="preserve">; </w:t>
      </w:r>
    </w:p>
    <w:p w:rsidR="00722789" w:rsidRPr="00D150C4" w:rsidRDefault="00722789" w:rsidP="00722789">
      <w:pPr>
        <w:pStyle w:val="Pro-Gramma"/>
        <w:tabs>
          <w:tab w:val="left" w:pos="0"/>
        </w:tabs>
        <w:spacing w:before="0" w:line="240" w:lineRule="auto"/>
        <w:ind w:left="720"/>
        <w:rPr>
          <w:rFonts w:ascii="Times New Roman" w:hAnsi="Times New Roman"/>
          <w:sz w:val="24"/>
          <w:lang w:val="ru-RU"/>
        </w:rPr>
      </w:pPr>
      <w:r w:rsidRPr="00D150C4">
        <w:rPr>
          <w:rFonts w:ascii="Times New Roman" w:hAnsi="Times New Roman"/>
          <w:sz w:val="24"/>
        </w:rPr>
        <w:t xml:space="preserve">- развитие информационного пространства на территории муниципального района для пропаганды и распространения идей толерантности, гражданской солидарности, уважения к другим культурам; </w:t>
      </w:r>
    </w:p>
    <w:p w:rsidR="00722789" w:rsidRPr="00D150C4" w:rsidRDefault="00722789" w:rsidP="00722789">
      <w:pPr>
        <w:pStyle w:val="Pro-Gramma"/>
        <w:tabs>
          <w:tab w:val="left" w:pos="0"/>
        </w:tabs>
        <w:spacing w:before="0" w:line="240" w:lineRule="auto"/>
        <w:ind w:left="720"/>
        <w:rPr>
          <w:rFonts w:ascii="Times New Roman" w:hAnsi="Times New Roman"/>
          <w:sz w:val="24"/>
          <w:lang w:val="ru-RU"/>
        </w:rPr>
      </w:pPr>
      <w:r w:rsidRPr="00D150C4">
        <w:rPr>
          <w:rFonts w:ascii="Times New Roman" w:hAnsi="Times New Roman"/>
          <w:sz w:val="24"/>
        </w:rPr>
        <w:t xml:space="preserve">- </w:t>
      </w:r>
      <w:r w:rsidRPr="00D150C4">
        <w:rPr>
          <w:rFonts w:ascii="Times New Roman" w:hAnsi="Times New Roman"/>
          <w:sz w:val="24"/>
          <w:lang w:val="ru-RU"/>
        </w:rPr>
        <w:t>повышение уровня правосознания обучающихся по дорожной безопасности</w:t>
      </w:r>
      <w:r w:rsidRPr="00D150C4">
        <w:rPr>
          <w:rFonts w:ascii="Times New Roman" w:hAnsi="Times New Roman"/>
          <w:sz w:val="24"/>
        </w:rPr>
        <w:t>.</w:t>
      </w:r>
    </w:p>
    <w:p w:rsidR="00722789" w:rsidRPr="00D150C4" w:rsidRDefault="00722789" w:rsidP="00722789">
      <w:pPr>
        <w:pStyle w:val="Pro-Gramma"/>
        <w:tabs>
          <w:tab w:val="left" w:pos="0"/>
        </w:tabs>
        <w:spacing w:before="0" w:line="240" w:lineRule="auto"/>
        <w:ind w:left="720"/>
        <w:rPr>
          <w:rFonts w:ascii="Times New Roman" w:hAnsi="Times New Roman"/>
          <w:sz w:val="24"/>
          <w:lang w:val="ru-RU"/>
        </w:rPr>
      </w:pPr>
    </w:p>
    <w:p w:rsidR="00722789" w:rsidRPr="00D150C4" w:rsidRDefault="00722789" w:rsidP="00722789">
      <w:pPr>
        <w:pStyle w:val="Pro-TabName"/>
        <w:spacing w:before="0" w:after="0"/>
        <w:ind w:left="720"/>
        <w:jc w:val="center"/>
        <w:rPr>
          <w:rFonts w:ascii="Times New Roman" w:hAnsi="Times New Roman"/>
          <w:b w:val="0"/>
          <w:color w:val="auto"/>
          <w:sz w:val="24"/>
          <w:szCs w:val="24"/>
        </w:rPr>
      </w:pPr>
      <w:r w:rsidRPr="00D150C4">
        <w:rPr>
          <w:rFonts w:ascii="Times New Roman" w:hAnsi="Times New Roman"/>
          <w:b w:val="0"/>
          <w:color w:val="auto"/>
          <w:sz w:val="24"/>
          <w:szCs w:val="24"/>
        </w:rPr>
        <w:t>Сведения о целевых индикаторах (показателях) реализации подпрограммы</w:t>
      </w:r>
    </w:p>
    <w:p w:rsidR="00722789" w:rsidRPr="004D7BD4" w:rsidRDefault="00722789" w:rsidP="00722789">
      <w:pPr>
        <w:pStyle w:val="Pro-Gramma"/>
        <w:tabs>
          <w:tab w:val="left" w:pos="0"/>
        </w:tabs>
        <w:spacing w:before="0" w:line="240" w:lineRule="auto"/>
        <w:ind w:left="720"/>
        <w:rPr>
          <w:rFonts w:ascii="Times New Roman" w:hAnsi="Times New Roman"/>
          <w:b/>
          <w:sz w:val="28"/>
          <w:szCs w:val="28"/>
          <w:lang w:val="ru-RU"/>
        </w:rPr>
      </w:pPr>
    </w:p>
    <w:tbl>
      <w:tblPr>
        <w:tblW w:w="9800"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501"/>
        <w:gridCol w:w="2127"/>
        <w:gridCol w:w="560"/>
        <w:gridCol w:w="807"/>
        <w:gridCol w:w="807"/>
        <w:gridCol w:w="805"/>
        <w:gridCol w:w="807"/>
        <w:gridCol w:w="807"/>
        <w:gridCol w:w="807"/>
        <w:gridCol w:w="805"/>
        <w:gridCol w:w="967"/>
      </w:tblGrid>
      <w:tr w:rsidR="00722789" w:rsidRPr="00C17F9E" w:rsidTr="007D4F5E">
        <w:trPr>
          <w:trHeight w:val="1421"/>
          <w:tblHeader/>
        </w:trPr>
        <w:tc>
          <w:tcPr>
            <w:tcW w:w="501" w:type="dxa"/>
            <w:tcBorders>
              <w:bottom w:val="single" w:sz="12" w:space="0" w:color="808080"/>
            </w:tcBorders>
            <w:shd w:val="clear" w:color="auto" w:fill="auto"/>
          </w:tcPr>
          <w:p w:rsidR="00722789" w:rsidRPr="00C17F9E" w:rsidRDefault="00722789" w:rsidP="007D4F5E">
            <w:pPr>
              <w:pStyle w:val="Pro-Tab"/>
              <w:keepNext/>
              <w:rPr>
                <w:rFonts w:ascii="Times New Roman" w:hAnsi="Times New Roman"/>
                <w:b/>
                <w:sz w:val="22"/>
                <w:szCs w:val="22"/>
                <w:lang w:val="ru-RU" w:eastAsia="ru-RU"/>
              </w:rPr>
            </w:pPr>
            <w:r w:rsidRPr="00C17F9E">
              <w:rPr>
                <w:rFonts w:ascii="Times New Roman" w:hAnsi="Times New Roman"/>
                <w:sz w:val="22"/>
                <w:szCs w:val="22"/>
                <w:lang w:val="ru-RU" w:eastAsia="ru-RU"/>
              </w:rPr>
              <w:lastRenderedPageBreak/>
              <w:t>№</w:t>
            </w:r>
            <w:r w:rsidRPr="00C17F9E">
              <w:rPr>
                <w:rFonts w:ascii="Times New Roman" w:hAnsi="Times New Roman"/>
                <w:sz w:val="22"/>
                <w:szCs w:val="22"/>
                <w:lang w:val="ru-RU" w:eastAsia="ru-RU"/>
              </w:rPr>
              <w:br/>
              <w:t>п/п</w:t>
            </w:r>
          </w:p>
        </w:tc>
        <w:tc>
          <w:tcPr>
            <w:tcW w:w="2127" w:type="dxa"/>
            <w:tcBorders>
              <w:bottom w:val="single" w:sz="12" w:space="0" w:color="808080"/>
            </w:tcBorders>
            <w:shd w:val="clear" w:color="auto" w:fill="auto"/>
          </w:tcPr>
          <w:p w:rsidR="00722789" w:rsidRPr="00C17F9E" w:rsidRDefault="00722789" w:rsidP="007D4F5E">
            <w:pPr>
              <w:pStyle w:val="Pro-Tab"/>
              <w:keepNext/>
              <w:rPr>
                <w:rFonts w:ascii="Times New Roman" w:hAnsi="Times New Roman"/>
                <w:b/>
                <w:sz w:val="22"/>
                <w:szCs w:val="22"/>
                <w:lang w:val="ru-RU" w:eastAsia="ru-RU"/>
              </w:rPr>
            </w:pPr>
            <w:r w:rsidRPr="00C17F9E">
              <w:rPr>
                <w:rFonts w:ascii="Times New Roman" w:hAnsi="Times New Roman"/>
                <w:sz w:val="22"/>
                <w:szCs w:val="22"/>
                <w:lang w:val="ru-RU" w:eastAsia="ru-RU"/>
              </w:rPr>
              <w:t>Наименование целевого индикатора (показателя)</w:t>
            </w:r>
          </w:p>
        </w:tc>
        <w:tc>
          <w:tcPr>
            <w:tcW w:w="560" w:type="dxa"/>
            <w:tcBorders>
              <w:bottom w:val="single" w:sz="12" w:space="0" w:color="808080"/>
            </w:tcBorders>
            <w:shd w:val="clear" w:color="auto" w:fill="auto"/>
            <w:tcMar>
              <w:left w:w="57" w:type="dxa"/>
              <w:right w:w="57" w:type="dxa"/>
            </w:tcMar>
          </w:tcPr>
          <w:p w:rsidR="00722789" w:rsidRPr="00C17F9E" w:rsidRDefault="00722789" w:rsidP="007D4F5E">
            <w:pPr>
              <w:pStyle w:val="Pro-Tab"/>
              <w:keepNext/>
              <w:jc w:val="center"/>
              <w:rPr>
                <w:rFonts w:ascii="Times New Roman" w:hAnsi="Times New Roman"/>
                <w:b/>
                <w:sz w:val="22"/>
                <w:szCs w:val="22"/>
                <w:lang w:val="ru-RU" w:eastAsia="ru-RU"/>
              </w:rPr>
            </w:pPr>
            <w:r w:rsidRPr="00C17F9E">
              <w:rPr>
                <w:rFonts w:ascii="Times New Roman" w:hAnsi="Times New Roman"/>
                <w:sz w:val="22"/>
                <w:szCs w:val="22"/>
                <w:lang w:val="ru-RU" w:eastAsia="ru-RU"/>
              </w:rPr>
              <w:t>Ед. изм</w:t>
            </w:r>
          </w:p>
        </w:tc>
        <w:tc>
          <w:tcPr>
            <w:tcW w:w="807" w:type="dxa"/>
            <w:tcBorders>
              <w:bottom w:val="single" w:sz="12" w:space="0" w:color="808080"/>
            </w:tcBorders>
            <w:shd w:val="clear" w:color="auto" w:fill="auto"/>
            <w:tcMar>
              <w:left w:w="57" w:type="dxa"/>
              <w:right w:w="57" w:type="dxa"/>
            </w:tcMar>
          </w:tcPr>
          <w:p w:rsidR="00722789" w:rsidRPr="00C17F9E" w:rsidRDefault="00722789" w:rsidP="007D4F5E">
            <w:pPr>
              <w:pStyle w:val="Pro-Tab"/>
              <w:keepNext/>
              <w:jc w:val="center"/>
              <w:rPr>
                <w:rFonts w:ascii="Times New Roman" w:hAnsi="Times New Roman"/>
                <w:b/>
                <w:sz w:val="22"/>
                <w:szCs w:val="22"/>
                <w:lang w:val="ru-RU" w:eastAsia="ru-RU"/>
              </w:rPr>
            </w:pPr>
            <w:r w:rsidRPr="00C17F9E">
              <w:rPr>
                <w:rFonts w:ascii="Times New Roman" w:hAnsi="Times New Roman"/>
                <w:sz w:val="22"/>
                <w:szCs w:val="22"/>
                <w:lang w:val="ru-RU" w:eastAsia="ru-RU"/>
              </w:rPr>
              <w:t>2014</w:t>
            </w:r>
          </w:p>
        </w:tc>
        <w:tc>
          <w:tcPr>
            <w:tcW w:w="807" w:type="dxa"/>
            <w:tcBorders>
              <w:bottom w:val="single" w:sz="12" w:space="0" w:color="808080"/>
            </w:tcBorders>
            <w:shd w:val="clear" w:color="auto" w:fill="auto"/>
            <w:tcMar>
              <w:left w:w="57" w:type="dxa"/>
              <w:right w:w="57" w:type="dxa"/>
            </w:tcMar>
          </w:tcPr>
          <w:p w:rsidR="00722789" w:rsidRPr="00C17F9E" w:rsidRDefault="00722789" w:rsidP="007D4F5E">
            <w:pPr>
              <w:pStyle w:val="Pro-Tab"/>
              <w:keepNext/>
              <w:jc w:val="center"/>
              <w:rPr>
                <w:rFonts w:ascii="Times New Roman" w:hAnsi="Times New Roman"/>
                <w:b/>
                <w:sz w:val="22"/>
                <w:szCs w:val="22"/>
                <w:lang w:val="ru-RU" w:eastAsia="ru-RU"/>
              </w:rPr>
            </w:pPr>
            <w:r w:rsidRPr="00C17F9E">
              <w:rPr>
                <w:rFonts w:ascii="Times New Roman" w:hAnsi="Times New Roman"/>
                <w:sz w:val="22"/>
                <w:szCs w:val="22"/>
                <w:lang w:val="ru-RU" w:eastAsia="ru-RU"/>
              </w:rPr>
              <w:t>2015</w:t>
            </w:r>
          </w:p>
        </w:tc>
        <w:tc>
          <w:tcPr>
            <w:tcW w:w="805" w:type="dxa"/>
            <w:tcBorders>
              <w:bottom w:val="single" w:sz="12" w:space="0" w:color="808080"/>
            </w:tcBorders>
            <w:shd w:val="clear" w:color="auto" w:fill="auto"/>
          </w:tcPr>
          <w:p w:rsidR="00722789" w:rsidRPr="00C17F9E" w:rsidRDefault="00722789" w:rsidP="007D4F5E">
            <w:pPr>
              <w:pStyle w:val="Pro-Tab"/>
              <w:keepNext/>
              <w:jc w:val="center"/>
              <w:rPr>
                <w:rFonts w:ascii="Times New Roman" w:hAnsi="Times New Roman"/>
                <w:b/>
                <w:sz w:val="22"/>
                <w:szCs w:val="22"/>
                <w:lang w:val="ru-RU" w:eastAsia="ru-RU"/>
              </w:rPr>
            </w:pPr>
            <w:r w:rsidRPr="00C17F9E">
              <w:rPr>
                <w:rFonts w:ascii="Times New Roman" w:hAnsi="Times New Roman"/>
                <w:sz w:val="22"/>
                <w:szCs w:val="22"/>
                <w:lang w:val="ru-RU" w:eastAsia="ru-RU"/>
              </w:rPr>
              <w:t>2016</w:t>
            </w:r>
          </w:p>
        </w:tc>
        <w:tc>
          <w:tcPr>
            <w:tcW w:w="807" w:type="dxa"/>
            <w:tcBorders>
              <w:bottom w:val="single" w:sz="12" w:space="0" w:color="808080"/>
            </w:tcBorders>
            <w:shd w:val="clear" w:color="auto" w:fill="auto"/>
          </w:tcPr>
          <w:p w:rsidR="00722789" w:rsidRPr="00C17F9E" w:rsidRDefault="00722789" w:rsidP="007D4F5E">
            <w:pPr>
              <w:pStyle w:val="Pro-Tab"/>
              <w:keepNext/>
              <w:jc w:val="center"/>
              <w:rPr>
                <w:rFonts w:ascii="Times New Roman" w:hAnsi="Times New Roman"/>
                <w:b/>
                <w:sz w:val="22"/>
                <w:szCs w:val="22"/>
                <w:lang w:val="ru-RU" w:eastAsia="ru-RU"/>
              </w:rPr>
            </w:pPr>
            <w:r w:rsidRPr="00C17F9E">
              <w:rPr>
                <w:rFonts w:ascii="Times New Roman" w:hAnsi="Times New Roman"/>
                <w:sz w:val="22"/>
                <w:szCs w:val="22"/>
                <w:lang w:val="ru-RU" w:eastAsia="ru-RU"/>
              </w:rPr>
              <w:t>2017</w:t>
            </w:r>
          </w:p>
        </w:tc>
        <w:tc>
          <w:tcPr>
            <w:tcW w:w="807" w:type="dxa"/>
            <w:tcBorders>
              <w:bottom w:val="single" w:sz="12" w:space="0" w:color="808080"/>
            </w:tcBorders>
            <w:shd w:val="clear" w:color="auto" w:fill="auto"/>
          </w:tcPr>
          <w:p w:rsidR="00722789" w:rsidRPr="00C17F9E" w:rsidRDefault="00722789" w:rsidP="007D4F5E">
            <w:pPr>
              <w:pStyle w:val="Pro-Tab"/>
              <w:keepNext/>
              <w:jc w:val="center"/>
              <w:rPr>
                <w:rFonts w:ascii="Times New Roman" w:hAnsi="Times New Roman"/>
                <w:b/>
                <w:sz w:val="22"/>
                <w:szCs w:val="22"/>
                <w:lang w:val="ru-RU" w:eastAsia="ru-RU"/>
              </w:rPr>
            </w:pPr>
            <w:r w:rsidRPr="00C17F9E">
              <w:rPr>
                <w:rFonts w:ascii="Times New Roman" w:hAnsi="Times New Roman"/>
                <w:sz w:val="22"/>
                <w:szCs w:val="22"/>
                <w:lang w:val="ru-RU" w:eastAsia="ru-RU"/>
              </w:rPr>
              <w:t>2018</w:t>
            </w:r>
          </w:p>
        </w:tc>
        <w:tc>
          <w:tcPr>
            <w:tcW w:w="807" w:type="dxa"/>
            <w:tcBorders>
              <w:bottom w:val="single" w:sz="12" w:space="0" w:color="808080"/>
            </w:tcBorders>
          </w:tcPr>
          <w:p w:rsidR="00722789" w:rsidRPr="00C17F9E" w:rsidRDefault="00722789" w:rsidP="007D4F5E">
            <w:pPr>
              <w:pStyle w:val="Pro-Tab"/>
              <w:keepNext/>
              <w:jc w:val="center"/>
              <w:rPr>
                <w:rFonts w:ascii="Times New Roman" w:hAnsi="Times New Roman"/>
                <w:sz w:val="22"/>
                <w:szCs w:val="22"/>
                <w:lang w:val="ru-RU" w:eastAsia="ru-RU"/>
              </w:rPr>
            </w:pPr>
            <w:r w:rsidRPr="00C17F9E">
              <w:rPr>
                <w:rFonts w:ascii="Times New Roman" w:hAnsi="Times New Roman"/>
                <w:sz w:val="22"/>
                <w:szCs w:val="22"/>
                <w:lang w:val="ru-RU" w:eastAsia="ru-RU"/>
              </w:rPr>
              <w:t>2019</w:t>
            </w:r>
          </w:p>
        </w:tc>
        <w:tc>
          <w:tcPr>
            <w:tcW w:w="805" w:type="dxa"/>
            <w:tcBorders>
              <w:bottom w:val="single" w:sz="12" w:space="0" w:color="808080"/>
            </w:tcBorders>
          </w:tcPr>
          <w:p w:rsidR="00722789" w:rsidRPr="00C17F9E" w:rsidRDefault="00722789" w:rsidP="007D4F5E">
            <w:pPr>
              <w:pStyle w:val="Pro-Tab"/>
              <w:keepNext/>
              <w:jc w:val="center"/>
              <w:rPr>
                <w:rFonts w:ascii="Times New Roman" w:hAnsi="Times New Roman"/>
                <w:sz w:val="22"/>
                <w:szCs w:val="22"/>
                <w:lang w:val="ru-RU" w:eastAsia="ru-RU"/>
              </w:rPr>
            </w:pPr>
            <w:r w:rsidRPr="00C17F9E">
              <w:rPr>
                <w:rFonts w:ascii="Times New Roman" w:hAnsi="Times New Roman"/>
                <w:sz w:val="22"/>
                <w:szCs w:val="22"/>
                <w:lang w:val="ru-RU" w:eastAsia="ru-RU"/>
              </w:rPr>
              <w:t>2020</w:t>
            </w:r>
          </w:p>
        </w:tc>
        <w:tc>
          <w:tcPr>
            <w:tcW w:w="967" w:type="dxa"/>
            <w:tcBorders>
              <w:bottom w:val="single" w:sz="12" w:space="0" w:color="808080"/>
            </w:tcBorders>
          </w:tcPr>
          <w:p w:rsidR="00722789" w:rsidRPr="00C17F9E" w:rsidRDefault="00722789" w:rsidP="007D4F5E">
            <w:pPr>
              <w:pStyle w:val="Pro-Tab"/>
              <w:keepNext/>
              <w:jc w:val="center"/>
              <w:rPr>
                <w:rFonts w:ascii="Times New Roman" w:hAnsi="Times New Roman"/>
                <w:sz w:val="22"/>
                <w:szCs w:val="22"/>
                <w:lang w:val="ru-RU" w:eastAsia="ru-RU"/>
              </w:rPr>
            </w:pPr>
            <w:r>
              <w:rPr>
                <w:rFonts w:ascii="Times New Roman" w:hAnsi="Times New Roman"/>
                <w:sz w:val="22"/>
                <w:szCs w:val="22"/>
                <w:lang w:val="ru-RU" w:eastAsia="ru-RU"/>
              </w:rPr>
              <w:t>2021</w:t>
            </w:r>
          </w:p>
        </w:tc>
      </w:tr>
      <w:tr w:rsidR="00722789" w:rsidRPr="00C17F9E" w:rsidTr="007D4F5E">
        <w:trPr>
          <w:cantSplit/>
          <w:trHeight w:val="2957"/>
        </w:trPr>
        <w:tc>
          <w:tcPr>
            <w:tcW w:w="501" w:type="dxa"/>
            <w:shd w:val="clear" w:color="auto" w:fill="auto"/>
          </w:tcPr>
          <w:p w:rsidR="00722789" w:rsidRPr="00C17F9E" w:rsidRDefault="00722789" w:rsidP="007D4F5E">
            <w:pPr>
              <w:pStyle w:val="Pro-Tab"/>
              <w:rPr>
                <w:rFonts w:ascii="Times New Roman" w:hAnsi="Times New Roman"/>
                <w:sz w:val="24"/>
                <w:szCs w:val="24"/>
                <w:lang w:val="ru-RU" w:eastAsia="ru-RU"/>
              </w:rPr>
            </w:pPr>
            <w:r w:rsidRPr="00C17F9E">
              <w:rPr>
                <w:rFonts w:ascii="Times New Roman" w:hAnsi="Times New Roman"/>
                <w:sz w:val="24"/>
                <w:szCs w:val="24"/>
                <w:lang w:val="ru-RU" w:eastAsia="ru-RU"/>
              </w:rPr>
              <w:t>1</w:t>
            </w:r>
          </w:p>
        </w:tc>
        <w:tc>
          <w:tcPr>
            <w:tcW w:w="2127" w:type="dxa"/>
            <w:shd w:val="clear" w:color="auto" w:fill="auto"/>
          </w:tcPr>
          <w:p w:rsidR="00722789" w:rsidRPr="006E4ABE" w:rsidRDefault="00722789" w:rsidP="007D4F5E">
            <w:r w:rsidRPr="006E4ABE">
              <w:t xml:space="preserve">Количество </w:t>
            </w:r>
            <w:r>
              <w:t>отрядов ЮИД</w:t>
            </w:r>
            <w:r w:rsidRPr="006E4ABE">
              <w:t xml:space="preserve"> и детских</w:t>
            </w:r>
          </w:p>
          <w:p w:rsidR="00722789" w:rsidRPr="006E4ABE" w:rsidRDefault="00722789" w:rsidP="007D4F5E">
            <w:r w:rsidRPr="006E4ABE">
              <w:t>общественных объединений</w:t>
            </w:r>
          </w:p>
          <w:p w:rsidR="00722789" w:rsidRPr="006E4ABE" w:rsidRDefault="00722789" w:rsidP="007D4F5E">
            <w:r w:rsidRPr="006E4ABE">
              <w:t>волонтерской направленности</w:t>
            </w:r>
          </w:p>
          <w:p w:rsidR="00722789" w:rsidRPr="006E4ABE" w:rsidRDefault="00722789" w:rsidP="007D4F5E">
            <w:r w:rsidRPr="006E4ABE">
              <w:t>/ количество детей и молодежи</w:t>
            </w:r>
          </w:p>
          <w:p w:rsidR="00722789" w:rsidRPr="006E4ABE" w:rsidRDefault="00722789" w:rsidP="007D4F5E">
            <w:r w:rsidRPr="006E4ABE">
              <w:t>в них</w:t>
            </w:r>
          </w:p>
        </w:tc>
        <w:tc>
          <w:tcPr>
            <w:tcW w:w="560" w:type="dxa"/>
            <w:shd w:val="clear" w:color="auto" w:fill="auto"/>
          </w:tcPr>
          <w:p w:rsidR="00722789" w:rsidRPr="006E4ABE" w:rsidRDefault="00722789" w:rsidP="007D4F5E">
            <w:r w:rsidRPr="006E4ABE">
              <w:t>Ед.</w:t>
            </w:r>
          </w:p>
        </w:tc>
        <w:tc>
          <w:tcPr>
            <w:tcW w:w="807" w:type="dxa"/>
            <w:shd w:val="clear" w:color="auto" w:fill="auto"/>
          </w:tcPr>
          <w:p w:rsidR="00722789" w:rsidRPr="00054490" w:rsidRDefault="00722789" w:rsidP="007D4F5E">
            <w:r>
              <w:t>-</w:t>
            </w:r>
          </w:p>
        </w:tc>
        <w:tc>
          <w:tcPr>
            <w:tcW w:w="807" w:type="dxa"/>
            <w:shd w:val="clear" w:color="auto" w:fill="auto"/>
          </w:tcPr>
          <w:p w:rsidR="00722789" w:rsidRPr="00054490" w:rsidRDefault="00722789" w:rsidP="007D4F5E">
            <w:r>
              <w:t>-</w:t>
            </w:r>
          </w:p>
        </w:tc>
        <w:tc>
          <w:tcPr>
            <w:tcW w:w="805" w:type="dxa"/>
            <w:shd w:val="clear" w:color="auto" w:fill="auto"/>
          </w:tcPr>
          <w:p w:rsidR="00722789" w:rsidRPr="00054490" w:rsidRDefault="00722789" w:rsidP="007D4F5E">
            <w:r>
              <w:t>-</w:t>
            </w:r>
          </w:p>
        </w:tc>
        <w:tc>
          <w:tcPr>
            <w:tcW w:w="807" w:type="dxa"/>
            <w:shd w:val="clear" w:color="auto" w:fill="auto"/>
          </w:tcPr>
          <w:p w:rsidR="00722789" w:rsidRPr="00054490" w:rsidRDefault="00722789" w:rsidP="007D4F5E">
            <w:r>
              <w:t>-</w:t>
            </w:r>
          </w:p>
        </w:tc>
        <w:tc>
          <w:tcPr>
            <w:tcW w:w="807" w:type="dxa"/>
            <w:shd w:val="clear" w:color="auto" w:fill="auto"/>
          </w:tcPr>
          <w:p w:rsidR="00722789" w:rsidRPr="00054490" w:rsidRDefault="00722789" w:rsidP="007D4F5E">
            <w:r w:rsidRPr="00054490">
              <w:t>6/70</w:t>
            </w:r>
          </w:p>
        </w:tc>
        <w:tc>
          <w:tcPr>
            <w:tcW w:w="807" w:type="dxa"/>
          </w:tcPr>
          <w:p w:rsidR="00722789" w:rsidRPr="00054490" w:rsidRDefault="00722789" w:rsidP="007D4F5E">
            <w:r w:rsidRPr="00054490">
              <w:t>8/80</w:t>
            </w:r>
          </w:p>
        </w:tc>
        <w:tc>
          <w:tcPr>
            <w:tcW w:w="805" w:type="dxa"/>
          </w:tcPr>
          <w:p w:rsidR="00722789" w:rsidRPr="00054490" w:rsidRDefault="00722789" w:rsidP="007D4F5E">
            <w:r w:rsidRPr="00054490">
              <w:t>9/85</w:t>
            </w:r>
          </w:p>
        </w:tc>
        <w:tc>
          <w:tcPr>
            <w:tcW w:w="967" w:type="dxa"/>
          </w:tcPr>
          <w:p w:rsidR="00722789" w:rsidRPr="006E4ABE" w:rsidRDefault="00722789" w:rsidP="007D4F5E">
            <w:r w:rsidRPr="00054490">
              <w:t>10/90</w:t>
            </w:r>
          </w:p>
        </w:tc>
      </w:tr>
      <w:tr w:rsidR="00722789" w:rsidRPr="00C17F9E" w:rsidTr="007D4F5E">
        <w:trPr>
          <w:cantSplit/>
          <w:trHeight w:val="1955"/>
        </w:trPr>
        <w:tc>
          <w:tcPr>
            <w:tcW w:w="501" w:type="dxa"/>
            <w:shd w:val="clear" w:color="auto" w:fill="auto"/>
          </w:tcPr>
          <w:p w:rsidR="00722789" w:rsidRPr="00C17F9E" w:rsidRDefault="00722789" w:rsidP="007D4F5E">
            <w:pPr>
              <w:pStyle w:val="Pro-Tab"/>
              <w:rPr>
                <w:rFonts w:ascii="Times New Roman" w:hAnsi="Times New Roman"/>
                <w:sz w:val="24"/>
                <w:szCs w:val="24"/>
                <w:lang w:val="ru-RU" w:eastAsia="ru-RU"/>
              </w:rPr>
            </w:pPr>
            <w:r>
              <w:rPr>
                <w:rFonts w:ascii="Times New Roman" w:hAnsi="Times New Roman"/>
                <w:sz w:val="24"/>
                <w:szCs w:val="24"/>
                <w:lang w:val="ru-RU" w:eastAsia="ru-RU"/>
              </w:rPr>
              <w:t>2.</w:t>
            </w:r>
          </w:p>
        </w:tc>
        <w:tc>
          <w:tcPr>
            <w:tcW w:w="2127" w:type="dxa"/>
            <w:shd w:val="clear" w:color="auto" w:fill="auto"/>
          </w:tcPr>
          <w:p w:rsidR="00722789" w:rsidRPr="006E4ABE" w:rsidRDefault="00722789" w:rsidP="007D4F5E">
            <w:r>
              <w:t>Доля детей и молодежи, принимающих участие в мероприятиях по ЗОЖ</w:t>
            </w:r>
          </w:p>
        </w:tc>
        <w:tc>
          <w:tcPr>
            <w:tcW w:w="560" w:type="dxa"/>
            <w:shd w:val="clear" w:color="auto" w:fill="auto"/>
          </w:tcPr>
          <w:p w:rsidR="00722789" w:rsidRPr="006E4ABE" w:rsidRDefault="00722789" w:rsidP="007D4F5E">
            <w:r>
              <w:t>%</w:t>
            </w:r>
          </w:p>
        </w:tc>
        <w:tc>
          <w:tcPr>
            <w:tcW w:w="807" w:type="dxa"/>
            <w:shd w:val="clear" w:color="auto" w:fill="auto"/>
          </w:tcPr>
          <w:p w:rsidR="00722789" w:rsidRDefault="00722789" w:rsidP="007D4F5E">
            <w:r>
              <w:t>-</w:t>
            </w:r>
          </w:p>
        </w:tc>
        <w:tc>
          <w:tcPr>
            <w:tcW w:w="807" w:type="dxa"/>
            <w:shd w:val="clear" w:color="auto" w:fill="auto"/>
          </w:tcPr>
          <w:p w:rsidR="00722789" w:rsidRDefault="00722789" w:rsidP="007D4F5E">
            <w:r>
              <w:t>-</w:t>
            </w:r>
          </w:p>
        </w:tc>
        <w:tc>
          <w:tcPr>
            <w:tcW w:w="805" w:type="dxa"/>
            <w:shd w:val="clear" w:color="auto" w:fill="auto"/>
          </w:tcPr>
          <w:p w:rsidR="00722789" w:rsidRDefault="00722789" w:rsidP="007D4F5E">
            <w:r>
              <w:t>-</w:t>
            </w:r>
          </w:p>
        </w:tc>
        <w:tc>
          <w:tcPr>
            <w:tcW w:w="807" w:type="dxa"/>
            <w:shd w:val="clear" w:color="auto" w:fill="auto"/>
          </w:tcPr>
          <w:p w:rsidR="00722789" w:rsidRDefault="00722789" w:rsidP="007D4F5E">
            <w:r>
              <w:t>-</w:t>
            </w:r>
          </w:p>
        </w:tc>
        <w:tc>
          <w:tcPr>
            <w:tcW w:w="807" w:type="dxa"/>
            <w:shd w:val="clear" w:color="auto" w:fill="auto"/>
          </w:tcPr>
          <w:p w:rsidR="00722789" w:rsidRPr="00054490" w:rsidRDefault="00722789" w:rsidP="007D4F5E">
            <w:r>
              <w:t>60</w:t>
            </w:r>
          </w:p>
        </w:tc>
        <w:tc>
          <w:tcPr>
            <w:tcW w:w="807" w:type="dxa"/>
          </w:tcPr>
          <w:p w:rsidR="00722789" w:rsidRPr="00054490" w:rsidRDefault="00722789" w:rsidP="007D4F5E">
            <w:r>
              <w:t>65</w:t>
            </w:r>
          </w:p>
        </w:tc>
        <w:tc>
          <w:tcPr>
            <w:tcW w:w="805" w:type="dxa"/>
          </w:tcPr>
          <w:p w:rsidR="00722789" w:rsidRPr="00054490" w:rsidRDefault="00722789" w:rsidP="007D4F5E">
            <w:r>
              <w:t>70</w:t>
            </w:r>
          </w:p>
        </w:tc>
        <w:tc>
          <w:tcPr>
            <w:tcW w:w="967" w:type="dxa"/>
          </w:tcPr>
          <w:p w:rsidR="00722789" w:rsidRPr="00054490" w:rsidRDefault="00722789" w:rsidP="007D4F5E">
            <w:r>
              <w:t>75</w:t>
            </w:r>
          </w:p>
        </w:tc>
      </w:tr>
    </w:tbl>
    <w:p w:rsidR="00722789" w:rsidRPr="00320EC3" w:rsidRDefault="00722789" w:rsidP="00722789">
      <w:pPr>
        <w:pStyle w:val="Pro-Gramma"/>
        <w:tabs>
          <w:tab w:val="left" w:pos="0"/>
        </w:tabs>
        <w:spacing w:before="0" w:line="240" w:lineRule="auto"/>
        <w:ind w:left="720"/>
        <w:jc w:val="center"/>
        <w:rPr>
          <w:rFonts w:ascii="Times New Roman" w:hAnsi="Times New Roman"/>
          <w:b/>
          <w:sz w:val="28"/>
          <w:szCs w:val="28"/>
        </w:rPr>
      </w:pPr>
    </w:p>
    <w:p w:rsidR="00722789" w:rsidRPr="00C937D1" w:rsidRDefault="00722789" w:rsidP="00722789">
      <w:pPr>
        <w:pStyle w:val="Pro-Gramma"/>
        <w:tabs>
          <w:tab w:val="left" w:pos="0"/>
        </w:tabs>
        <w:spacing w:before="0" w:line="240" w:lineRule="auto"/>
        <w:ind w:left="720"/>
        <w:jc w:val="center"/>
        <w:rPr>
          <w:rFonts w:ascii="Times New Roman" w:hAnsi="Times New Roman"/>
          <w:b/>
          <w:sz w:val="28"/>
          <w:szCs w:val="28"/>
        </w:rPr>
        <w:sectPr w:rsidR="00722789" w:rsidRPr="00C937D1" w:rsidSect="00524D5D">
          <w:pgSz w:w="11906" w:h="16838"/>
          <w:pgMar w:top="1134" w:right="851" w:bottom="1134" w:left="1418" w:header="709" w:footer="709" w:gutter="0"/>
          <w:cols w:space="708"/>
          <w:docGrid w:linePitch="360"/>
        </w:sectPr>
      </w:pPr>
    </w:p>
    <w:p w:rsidR="00722789" w:rsidRPr="00D150C4" w:rsidRDefault="00722789" w:rsidP="00722789">
      <w:pPr>
        <w:tabs>
          <w:tab w:val="left" w:pos="0"/>
        </w:tabs>
        <w:jc w:val="center"/>
        <w:rPr>
          <w:lang w:val="x-none" w:eastAsia="x-none"/>
        </w:rPr>
      </w:pPr>
      <w:r w:rsidRPr="00D150C4">
        <w:lastRenderedPageBreak/>
        <w:t xml:space="preserve">3. </w:t>
      </w:r>
      <w:r w:rsidRPr="00D150C4">
        <w:rPr>
          <w:lang w:val="x-none" w:eastAsia="x-none"/>
        </w:rPr>
        <w:t>Ресурсное обеспечение подпрограммы</w:t>
      </w:r>
    </w:p>
    <w:p w:rsidR="00722789" w:rsidRPr="00D150C4" w:rsidRDefault="00722789" w:rsidP="00722789">
      <w:pPr>
        <w:tabs>
          <w:tab w:val="left" w:pos="0"/>
        </w:tabs>
        <w:ind w:left="720"/>
        <w:jc w:val="center"/>
        <w:rPr>
          <w:lang w:eastAsia="x-none"/>
        </w:rPr>
      </w:pPr>
      <w:r w:rsidRPr="00D150C4">
        <w:rPr>
          <w:lang w:val="x-none" w:eastAsia="x-none"/>
        </w:rPr>
        <w:t xml:space="preserve">«Мероприятия по борьбе с преступностью, предупреждению терроризма и экстремизма,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 </w:t>
      </w:r>
    </w:p>
    <w:p w:rsidR="00722789" w:rsidRPr="0000409D" w:rsidRDefault="00722789" w:rsidP="00722789">
      <w:pPr>
        <w:tabs>
          <w:tab w:val="left" w:pos="0"/>
        </w:tabs>
        <w:ind w:left="720"/>
        <w:jc w:val="right"/>
        <w:rPr>
          <w:lang w:eastAsia="x-none"/>
        </w:rPr>
      </w:pPr>
      <w:r w:rsidRPr="0000409D">
        <w:rPr>
          <w:lang w:eastAsia="x-none"/>
        </w:rPr>
        <w:t>(тыс.руб.)</w:t>
      </w:r>
    </w:p>
    <w:tbl>
      <w:tblPr>
        <w:tblW w:w="15332" w:type="dxa"/>
        <w:tblInd w:w="-176"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530"/>
        <w:gridCol w:w="5141"/>
        <w:gridCol w:w="1996"/>
        <w:gridCol w:w="925"/>
        <w:gridCol w:w="926"/>
        <w:gridCol w:w="1057"/>
        <w:gridCol w:w="1057"/>
        <w:gridCol w:w="1057"/>
        <w:gridCol w:w="793"/>
        <w:gridCol w:w="793"/>
        <w:gridCol w:w="1057"/>
      </w:tblGrid>
      <w:tr w:rsidR="00722789" w:rsidRPr="009C1619" w:rsidTr="007D4F5E">
        <w:trPr>
          <w:trHeight w:val="1047"/>
          <w:tblHeader/>
        </w:trPr>
        <w:tc>
          <w:tcPr>
            <w:tcW w:w="530" w:type="dxa"/>
            <w:tcBorders>
              <w:top w:val="single" w:sz="12" w:space="0" w:color="808080"/>
              <w:left w:val="single" w:sz="12" w:space="0" w:color="808080"/>
              <w:bottom w:val="single" w:sz="12" w:space="0" w:color="808080"/>
              <w:right w:val="single" w:sz="2" w:space="0" w:color="808080"/>
            </w:tcBorders>
            <w:hideMark/>
          </w:tcPr>
          <w:p w:rsidR="00722789" w:rsidRPr="009C1619" w:rsidRDefault="00722789" w:rsidP="007D4F5E">
            <w:pPr>
              <w:keepNext/>
              <w:spacing w:before="40" w:after="40"/>
              <w:rPr>
                <w:b/>
                <w:sz w:val="28"/>
                <w:szCs w:val="28"/>
              </w:rPr>
            </w:pPr>
            <w:r w:rsidRPr="009C1619">
              <w:rPr>
                <w:sz w:val="28"/>
                <w:szCs w:val="28"/>
                <w:lang w:val="en-US"/>
              </w:rPr>
              <w:t>№</w:t>
            </w:r>
            <w:r w:rsidRPr="009C1619">
              <w:rPr>
                <w:sz w:val="28"/>
                <w:szCs w:val="28"/>
              </w:rPr>
              <w:t xml:space="preserve"> п/п</w:t>
            </w:r>
          </w:p>
        </w:tc>
        <w:tc>
          <w:tcPr>
            <w:tcW w:w="5141" w:type="dxa"/>
            <w:tcBorders>
              <w:top w:val="single" w:sz="12" w:space="0" w:color="808080"/>
              <w:left w:val="single" w:sz="2" w:space="0" w:color="808080"/>
              <w:bottom w:val="single" w:sz="12" w:space="0" w:color="808080"/>
              <w:right w:val="single" w:sz="2" w:space="0" w:color="808080"/>
            </w:tcBorders>
            <w:hideMark/>
          </w:tcPr>
          <w:p w:rsidR="00722789" w:rsidRPr="009C1619" w:rsidRDefault="00722789" w:rsidP="007D4F5E">
            <w:pPr>
              <w:keepNext/>
              <w:spacing w:before="40" w:after="40"/>
              <w:rPr>
                <w:b/>
                <w:sz w:val="28"/>
                <w:szCs w:val="28"/>
              </w:rPr>
            </w:pPr>
            <w:r w:rsidRPr="009C1619">
              <w:rPr>
                <w:sz w:val="28"/>
                <w:szCs w:val="28"/>
              </w:rPr>
              <w:t xml:space="preserve">Наименование подпрограммы / </w:t>
            </w:r>
            <w:r w:rsidRPr="009C1619">
              <w:rPr>
                <w:sz w:val="28"/>
                <w:szCs w:val="28"/>
              </w:rPr>
              <w:br/>
              <w:t>Источник ресурсного обеспечения</w:t>
            </w:r>
          </w:p>
        </w:tc>
        <w:tc>
          <w:tcPr>
            <w:tcW w:w="1996" w:type="dxa"/>
            <w:tcBorders>
              <w:top w:val="single" w:sz="12" w:space="0" w:color="808080"/>
              <w:left w:val="single" w:sz="2" w:space="0" w:color="808080"/>
              <w:bottom w:val="single" w:sz="12" w:space="0" w:color="808080"/>
              <w:right w:val="single" w:sz="2" w:space="0" w:color="808080"/>
            </w:tcBorders>
          </w:tcPr>
          <w:p w:rsidR="00722789" w:rsidRPr="009C1619" w:rsidRDefault="00722789" w:rsidP="007D4F5E">
            <w:pPr>
              <w:keepNext/>
              <w:spacing w:before="40" w:after="40"/>
              <w:jc w:val="center"/>
            </w:pPr>
            <w:r>
              <w:t xml:space="preserve">Исполнители </w:t>
            </w:r>
          </w:p>
        </w:tc>
        <w:tc>
          <w:tcPr>
            <w:tcW w:w="925" w:type="dxa"/>
            <w:tcBorders>
              <w:top w:val="single" w:sz="12" w:space="0" w:color="808080"/>
              <w:left w:val="single" w:sz="2" w:space="0" w:color="808080"/>
              <w:bottom w:val="single" w:sz="12" w:space="0" w:color="808080"/>
              <w:right w:val="single" w:sz="2" w:space="0" w:color="808080"/>
            </w:tcBorders>
            <w:hideMark/>
          </w:tcPr>
          <w:p w:rsidR="00722789" w:rsidRPr="009C1619" w:rsidRDefault="00722789" w:rsidP="007D4F5E">
            <w:pPr>
              <w:keepNext/>
              <w:spacing w:before="40" w:after="40"/>
              <w:jc w:val="center"/>
              <w:rPr>
                <w:b/>
              </w:rPr>
            </w:pPr>
            <w:r w:rsidRPr="009C1619">
              <w:t>2014</w:t>
            </w:r>
          </w:p>
        </w:tc>
        <w:tc>
          <w:tcPr>
            <w:tcW w:w="926" w:type="dxa"/>
            <w:tcBorders>
              <w:top w:val="single" w:sz="12" w:space="0" w:color="808080"/>
              <w:left w:val="single" w:sz="2" w:space="0" w:color="808080"/>
              <w:bottom w:val="single" w:sz="12" w:space="0" w:color="808080"/>
              <w:right w:val="single" w:sz="2" w:space="0" w:color="808080"/>
            </w:tcBorders>
            <w:hideMark/>
          </w:tcPr>
          <w:p w:rsidR="00722789" w:rsidRPr="009C1619" w:rsidRDefault="00722789" w:rsidP="007D4F5E">
            <w:pPr>
              <w:keepNext/>
              <w:spacing w:before="40" w:after="40"/>
              <w:jc w:val="center"/>
              <w:rPr>
                <w:b/>
              </w:rPr>
            </w:pPr>
            <w:r w:rsidRPr="009C1619">
              <w:t>2015</w:t>
            </w:r>
          </w:p>
        </w:tc>
        <w:tc>
          <w:tcPr>
            <w:tcW w:w="1057" w:type="dxa"/>
            <w:tcBorders>
              <w:top w:val="single" w:sz="12" w:space="0" w:color="808080"/>
              <w:left w:val="single" w:sz="2" w:space="0" w:color="808080"/>
              <w:bottom w:val="single" w:sz="12" w:space="0" w:color="808080"/>
              <w:right w:val="single" w:sz="2" w:space="0" w:color="808080"/>
            </w:tcBorders>
            <w:hideMark/>
          </w:tcPr>
          <w:p w:rsidR="00722789" w:rsidRPr="009C1619" w:rsidRDefault="00722789" w:rsidP="007D4F5E">
            <w:pPr>
              <w:keepNext/>
              <w:spacing w:before="40" w:after="40"/>
              <w:jc w:val="center"/>
              <w:rPr>
                <w:b/>
              </w:rPr>
            </w:pPr>
            <w:r w:rsidRPr="009C1619">
              <w:t>2016</w:t>
            </w:r>
          </w:p>
        </w:tc>
        <w:tc>
          <w:tcPr>
            <w:tcW w:w="1057" w:type="dxa"/>
            <w:tcBorders>
              <w:top w:val="single" w:sz="12" w:space="0" w:color="808080"/>
              <w:left w:val="single" w:sz="2" w:space="0" w:color="808080"/>
              <w:bottom w:val="single" w:sz="12" w:space="0" w:color="808080"/>
              <w:right w:val="single" w:sz="2" w:space="0" w:color="808080"/>
            </w:tcBorders>
            <w:hideMark/>
          </w:tcPr>
          <w:p w:rsidR="00722789" w:rsidRPr="009C1619" w:rsidRDefault="00722789" w:rsidP="007D4F5E">
            <w:pPr>
              <w:keepNext/>
              <w:spacing w:before="40" w:after="40"/>
              <w:jc w:val="center"/>
              <w:rPr>
                <w:b/>
              </w:rPr>
            </w:pPr>
            <w:r w:rsidRPr="009C1619">
              <w:t>2017</w:t>
            </w:r>
          </w:p>
        </w:tc>
        <w:tc>
          <w:tcPr>
            <w:tcW w:w="1057" w:type="dxa"/>
            <w:tcBorders>
              <w:top w:val="single" w:sz="12" w:space="0" w:color="808080"/>
              <w:left w:val="single" w:sz="2" w:space="0" w:color="808080"/>
              <w:bottom w:val="single" w:sz="12" w:space="0" w:color="808080"/>
              <w:right w:val="single" w:sz="2" w:space="0" w:color="808080"/>
            </w:tcBorders>
          </w:tcPr>
          <w:p w:rsidR="00722789" w:rsidRPr="009C1619" w:rsidRDefault="00722789" w:rsidP="007D4F5E">
            <w:pPr>
              <w:keepNext/>
              <w:spacing w:before="40" w:after="40"/>
              <w:jc w:val="center"/>
            </w:pPr>
            <w:r>
              <w:t>2018</w:t>
            </w:r>
          </w:p>
        </w:tc>
        <w:tc>
          <w:tcPr>
            <w:tcW w:w="793" w:type="dxa"/>
            <w:tcBorders>
              <w:top w:val="single" w:sz="12" w:space="0" w:color="808080"/>
              <w:left w:val="single" w:sz="2" w:space="0" w:color="808080"/>
              <w:bottom w:val="single" w:sz="12" w:space="0" w:color="808080"/>
              <w:right w:val="single" w:sz="12" w:space="0" w:color="808080"/>
            </w:tcBorders>
            <w:hideMark/>
          </w:tcPr>
          <w:p w:rsidR="00722789" w:rsidRPr="009C1619" w:rsidRDefault="00722789" w:rsidP="007D4F5E">
            <w:pPr>
              <w:keepNext/>
              <w:spacing w:before="40" w:after="40"/>
              <w:jc w:val="center"/>
              <w:rPr>
                <w:b/>
              </w:rPr>
            </w:pPr>
            <w:r w:rsidRPr="009C1619">
              <w:t>201</w:t>
            </w:r>
            <w:r>
              <w:t>9</w:t>
            </w:r>
          </w:p>
        </w:tc>
        <w:tc>
          <w:tcPr>
            <w:tcW w:w="793" w:type="dxa"/>
            <w:tcBorders>
              <w:top w:val="single" w:sz="12" w:space="0" w:color="808080"/>
              <w:left w:val="single" w:sz="2" w:space="0" w:color="808080"/>
              <w:bottom w:val="single" w:sz="12" w:space="0" w:color="808080"/>
              <w:right w:val="single" w:sz="12" w:space="0" w:color="808080"/>
            </w:tcBorders>
          </w:tcPr>
          <w:p w:rsidR="00722789" w:rsidRPr="009C1619" w:rsidRDefault="00722789" w:rsidP="007D4F5E">
            <w:pPr>
              <w:keepNext/>
              <w:spacing w:before="40" w:after="40"/>
              <w:jc w:val="center"/>
            </w:pPr>
            <w:r>
              <w:t>2020</w:t>
            </w:r>
          </w:p>
        </w:tc>
        <w:tc>
          <w:tcPr>
            <w:tcW w:w="1057" w:type="dxa"/>
            <w:tcBorders>
              <w:top w:val="single" w:sz="12" w:space="0" w:color="808080"/>
              <w:left w:val="single" w:sz="2" w:space="0" w:color="808080"/>
              <w:bottom w:val="single" w:sz="12" w:space="0" w:color="808080"/>
              <w:right w:val="single" w:sz="12" w:space="0" w:color="808080"/>
            </w:tcBorders>
          </w:tcPr>
          <w:p w:rsidR="00722789" w:rsidRDefault="00722789" w:rsidP="007D4F5E">
            <w:pPr>
              <w:keepNext/>
              <w:spacing w:before="40" w:after="40"/>
              <w:jc w:val="center"/>
            </w:pPr>
            <w:r>
              <w:t>2021</w:t>
            </w:r>
          </w:p>
        </w:tc>
      </w:tr>
      <w:tr w:rsidR="00722789" w:rsidRPr="009C1619" w:rsidTr="007D4F5E">
        <w:trPr>
          <w:cantSplit/>
          <w:trHeight w:val="359"/>
        </w:trPr>
        <w:tc>
          <w:tcPr>
            <w:tcW w:w="530" w:type="dxa"/>
            <w:tcBorders>
              <w:top w:val="single" w:sz="2" w:space="0" w:color="808080"/>
              <w:left w:val="single" w:sz="12" w:space="0" w:color="808080"/>
              <w:bottom w:val="single" w:sz="2" w:space="0" w:color="808080"/>
              <w:right w:val="single" w:sz="2" w:space="0" w:color="808080"/>
            </w:tcBorders>
            <w:hideMark/>
          </w:tcPr>
          <w:p w:rsidR="00722789" w:rsidRPr="009C1619" w:rsidRDefault="00722789" w:rsidP="007D4F5E">
            <w:pPr>
              <w:spacing w:before="40" w:after="40"/>
              <w:rPr>
                <w:sz w:val="28"/>
                <w:szCs w:val="28"/>
              </w:rPr>
            </w:pPr>
          </w:p>
        </w:tc>
        <w:tc>
          <w:tcPr>
            <w:tcW w:w="5141" w:type="dxa"/>
            <w:tcBorders>
              <w:top w:val="single" w:sz="2" w:space="0" w:color="808080"/>
              <w:left w:val="single" w:sz="2" w:space="0" w:color="808080"/>
              <w:bottom w:val="single" w:sz="2" w:space="0" w:color="808080"/>
              <w:right w:val="single" w:sz="2" w:space="0" w:color="808080"/>
            </w:tcBorders>
            <w:hideMark/>
          </w:tcPr>
          <w:p w:rsidR="00722789" w:rsidRPr="009C1619" w:rsidRDefault="00722789" w:rsidP="007D4F5E">
            <w:pPr>
              <w:keepNext/>
              <w:rPr>
                <w:bCs/>
                <w:sz w:val="28"/>
                <w:szCs w:val="28"/>
              </w:rPr>
            </w:pPr>
            <w:r w:rsidRPr="009C1619">
              <w:rPr>
                <w:bCs/>
                <w:sz w:val="28"/>
                <w:szCs w:val="28"/>
              </w:rPr>
              <w:t>Подпрограмма/всего</w:t>
            </w:r>
          </w:p>
        </w:tc>
        <w:tc>
          <w:tcPr>
            <w:tcW w:w="1996" w:type="dxa"/>
            <w:tcBorders>
              <w:top w:val="single" w:sz="2" w:space="0" w:color="808080"/>
              <w:left w:val="single" w:sz="2" w:space="0" w:color="808080"/>
              <w:bottom w:val="single" w:sz="2" w:space="0" w:color="808080"/>
              <w:right w:val="single" w:sz="2" w:space="0" w:color="808080"/>
            </w:tcBorders>
          </w:tcPr>
          <w:p w:rsidR="00722789" w:rsidRPr="009C1619" w:rsidRDefault="00722789" w:rsidP="007D4F5E">
            <w:pPr>
              <w:spacing w:before="40" w:after="40"/>
              <w:jc w:val="center"/>
              <w:rPr>
                <w:b/>
              </w:rPr>
            </w:pPr>
          </w:p>
        </w:tc>
        <w:tc>
          <w:tcPr>
            <w:tcW w:w="925" w:type="dxa"/>
            <w:tcBorders>
              <w:top w:val="single" w:sz="2" w:space="0" w:color="808080"/>
              <w:left w:val="single" w:sz="2" w:space="0" w:color="808080"/>
              <w:bottom w:val="single" w:sz="2" w:space="0" w:color="808080"/>
              <w:right w:val="single" w:sz="2" w:space="0" w:color="808080"/>
            </w:tcBorders>
            <w:hideMark/>
          </w:tcPr>
          <w:p w:rsidR="00722789" w:rsidRPr="009C1619" w:rsidRDefault="00722789" w:rsidP="007D4F5E">
            <w:pPr>
              <w:spacing w:before="40" w:after="40"/>
              <w:jc w:val="center"/>
              <w:rPr>
                <w:b/>
              </w:rPr>
            </w:pPr>
            <w:r w:rsidRPr="009C1619">
              <w:rPr>
                <w:b/>
              </w:rPr>
              <w:t>62,5</w:t>
            </w:r>
          </w:p>
        </w:tc>
        <w:tc>
          <w:tcPr>
            <w:tcW w:w="926" w:type="dxa"/>
            <w:tcBorders>
              <w:top w:val="single" w:sz="2" w:space="0" w:color="808080"/>
              <w:left w:val="single" w:sz="2" w:space="0" w:color="808080"/>
              <w:bottom w:val="single" w:sz="2" w:space="0" w:color="808080"/>
              <w:right w:val="single" w:sz="2" w:space="0" w:color="808080"/>
            </w:tcBorders>
            <w:hideMark/>
          </w:tcPr>
          <w:p w:rsidR="00722789" w:rsidRPr="009C1619" w:rsidRDefault="00722789" w:rsidP="007D4F5E">
            <w:pPr>
              <w:spacing w:before="40" w:after="40"/>
              <w:jc w:val="center"/>
              <w:rPr>
                <w:b/>
              </w:rPr>
            </w:pPr>
            <w:r w:rsidRPr="009C1619">
              <w:rPr>
                <w:b/>
              </w:rPr>
              <w:t>0,0</w:t>
            </w:r>
          </w:p>
        </w:tc>
        <w:tc>
          <w:tcPr>
            <w:tcW w:w="1057" w:type="dxa"/>
            <w:tcBorders>
              <w:top w:val="single" w:sz="2" w:space="0" w:color="808080"/>
              <w:left w:val="single" w:sz="2" w:space="0" w:color="808080"/>
              <w:bottom w:val="single" w:sz="2" w:space="0" w:color="808080"/>
              <w:right w:val="single" w:sz="2" w:space="0" w:color="808080"/>
            </w:tcBorders>
            <w:hideMark/>
          </w:tcPr>
          <w:p w:rsidR="00722789" w:rsidRPr="009C1619" w:rsidRDefault="00722789" w:rsidP="007D4F5E">
            <w:pPr>
              <w:spacing w:before="40" w:after="40"/>
              <w:jc w:val="center"/>
              <w:rPr>
                <w:b/>
              </w:rPr>
            </w:pPr>
            <w:r w:rsidRPr="009C1619">
              <w:rPr>
                <w:b/>
              </w:rPr>
              <w:t>0,0</w:t>
            </w:r>
          </w:p>
        </w:tc>
        <w:tc>
          <w:tcPr>
            <w:tcW w:w="1057" w:type="dxa"/>
            <w:tcBorders>
              <w:top w:val="single" w:sz="2" w:space="0" w:color="808080"/>
              <w:left w:val="single" w:sz="2" w:space="0" w:color="808080"/>
              <w:bottom w:val="single" w:sz="2" w:space="0" w:color="808080"/>
              <w:right w:val="single" w:sz="2" w:space="0" w:color="808080"/>
            </w:tcBorders>
            <w:hideMark/>
          </w:tcPr>
          <w:p w:rsidR="00722789" w:rsidRPr="009C1619" w:rsidRDefault="00722789" w:rsidP="007D4F5E">
            <w:pPr>
              <w:spacing w:before="40" w:after="40"/>
              <w:jc w:val="center"/>
              <w:rPr>
                <w:b/>
              </w:rPr>
            </w:pPr>
            <w:r w:rsidRPr="009C1619">
              <w:rPr>
                <w:b/>
              </w:rPr>
              <w:t>0,0</w:t>
            </w:r>
          </w:p>
        </w:tc>
        <w:tc>
          <w:tcPr>
            <w:tcW w:w="1057" w:type="dxa"/>
            <w:tcBorders>
              <w:top w:val="single" w:sz="2" w:space="0" w:color="808080"/>
              <w:left w:val="single" w:sz="2" w:space="0" w:color="808080"/>
              <w:bottom w:val="single" w:sz="2" w:space="0" w:color="808080"/>
              <w:right w:val="single" w:sz="2" w:space="0" w:color="808080"/>
            </w:tcBorders>
          </w:tcPr>
          <w:p w:rsidR="00722789" w:rsidRPr="009C1619" w:rsidRDefault="00722789" w:rsidP="007D4F5E">
            <w:pPr>
              <w:spacing w:before="40" w:after="40"/>
              <w:jc w:val="center"/>
              <w:rPr>
                <w:b/>
              </w:rPr>
            </w:pPr>
            <w:r w:rsidRPr="009C1619">
              <w:rPr>
                <w:b/>
              </w:rPr>
              <w:t>0,0</w:t>
            </w:r>
          </w:p>
        </w:tc>
        <w:tc>
          <w:tcPr>
            <w:tcW w:w="793" w:type="dxa"/>
            <w:tcBorders>
              <w:top w:val="single" w:sz="2" w:space="0" w:color="808080"/>
              <w:left w:val="single" w:sz="2" w:space="0" w:color="808080"/>
              <w:bottom w:val="single" w:sz="2" w:space="0" w:color="808080"/>
              <w:right w:val="single" w:sz="12" w:space="0" w:color="808080"/>
            </w:tcBorders>
            <w:hideMark/>
          </w:tcPr>
          <w:p w:rsidR="00722789" w:rsidRPr="009C1619" w:rsidRDefault="00722789" w:rsidP="007D4F5E">
            <w:pPr>
              <w:spacing w:before="40" w:after="40"/>
              <w:jc w:val="center"/>
              <w:rPr>
                <w:b/>
              </w:rPr>
            </w:pPr>
            <w:r w:rsidRPr="009C1619">
              <w:rPr>
                <w:b/>
              </w:rPr>
              <w:t>0,0</w:t>
            </w:r>
          </w:p>
        </w:tc>
        <w:tc>
          <w:tcPr>
            <w:tcW w:w="793" w:type="dxa"/>
            <w:tcBorders>
              <w:top w:val="single" w:sz="2" w:space="0" w:color="808080"/>
              <w:left w:val="single" w:sz="2" w:space="0" w:color="808080"/>
              <w:bottom w:val="single" w:sz="2" w:space="0" w:color="808080"/>
              <w:right w:val="single" w:sz="12" w:space="0" w:color="808080"/>
            </w:tcBorders>
          </w:tcPr>
          <w:p w:rsidR="00722789" w:rsidRPr="009C1619" w:rsidRDefault="00722789" w:rsidP="007D4F5E">
            <w:pPr>
              <w:spacing w:before="40" w:after="40"/>
              <w:jc w:val="center"/>
              <w:rPr>
                <w:b/>
              </w:rPr>
            </w:pPr>
            <w:r w:rsidRPr="009C1619">
              <w:rPr>
                <w:b/>
              </w:rPr>
              <w:t>0,0</w:t>
            </w:r>
          </w:p>
        </w:tc>
        <w:tc>
          <w:tcPr>
            <w:tcW w:w="1057" w:type="dxa"/>
            <w:tcBorders>
              <w:top w:val="single" w:sz="2" w:space="0" w:color="808080"/>
              <w:left w:val="single" w:sz="2" w:space="0" w:color="808080"/>
              <w:bottom w:val="single" w:sz="2" w:space="0" w:color="808080"/>
              <w:right w:val="single" w:sz="12" w:space="0" w:color="808080"/>
            </w:tcBorders>
          </w:tcPr>
          <w:p w:rsidR="00722789" w:rsidRPr="009C1619" w:rsidRDefault="00722789" w:rsidP="007D4F5E">
            <w:pPr>
              <w:spacing w:before="40" w:after="40"/>
              <w:jc w:val="center"/>
              <w:rPr>
                <w:b/>
              </w:rPr>
            </w:pPr>
            <w:r w:rsidRPr="009C1619">
              <w:rPr>
                <w:b/>
              </w:rPr>
              <w:t>0,0</w:t>
            </w:r>
          </w:p>
        </w:tc>
      </w:tr>
      <w:tr w:rsidR="00722789" w:rsidRPr="009C1619" w:rsidTr="007D4F5E">
        <w:trPr>
          <w:cantSplit/>
          <w:trHeight w:val="389"/>
        </w:trPr>
        <w:tc>
          <w:tcPr>
            <w:tcW w:w="530" w:type="dxa"/>
            <w:tcBorders>
              <w:top w:val="single" w:sz="2" w:space="0" w:color="808080"/>
              <w:left w:val="single" w:sz="12" w:space="0" w:color="808080"/>
              <w:bottom w:val="single" w:sz="2" w:space="0" w:color="808080"/>
              <w:right w:val="single" w:sz="2" w:space="0" w:color="808080"/>
            </w:tcBorders>
          </w:tcPr>
          <w:p w:rsidR="00722789" w:rsidRPr="009C1619" w:rsidRDefault="00722789" w:rsidP="007D4F5E">
            <w:pPr>
              <w:spacing w:before="40" w:after="40"/>
              <w:rPr>
                <w:sz w:val="28"/>
                <w:szCs w:val="28"/>
              </w:rPr>
            </w:pPr>
          </w:p>
        </w:tc>
        <w:tc>
          <w:tcPr>
            <w:tcW w:w="5141" w:type="dxa"/>
            <w:tcBorders>
              <w:top w:val="single" w:sz="2" w:space="0" w:color="808080"/>
              <w:left w:val="single" w:sz="2" w:space="0" w:color="808080"/>
              <w:bottom w:val="single" w:sz="2" w:space="0" w:color="808080"/>
              <w:right w:val="single" w:sz="2" w:space="0" w:color="808080"/>
            </w:tcBorders>
            <w:hideMark/>
          </w:tcPr>
          <w:p w:rsidR="00722789" w:rsidRPr="009C1619" w:rsidRDefault="00722789" w:rsidP="007D4F5E">
            <w:pPr>
              <w:spacing w:before="40" w:after="40"/>
              <w:rPr>
                <w:sz w:val="28"/>
                <w:szCs w:val="28"/>
              </w:rPr>
            </w:pPr>
            <w:r w:rsidRPr="009C1619">
              <w:rPr>
                <w:sz w:val="28"/>
                <w:szCs w:val="28"/>
              </w:rPr>
              <w:t>бюджетные ассигнования</w:t>
            </w:r>
          </w:p>
        </w:tc>
        <w:tc>
          <w:tcPr>
            <w:tcW w:w="1996" w:type="dxa"/>
            <w:tcBorders>
              <w:top w:val="single" w:sz="2" w:space="0" w:color="808080"/>
              <w:left w:val="single" w:sz="2" w:space="0" w:color="808080"/>
              <w:bottom w:val="single" w:sz="2" w:space="0" w:color="808080"/>
              <w:right w:val="single" w:sz="2" w:space="0" w:color="808080"/>
            </w:tcBorders>
          </w:tcPr>
          <w:p w:rsidR="00722789" w:rsidRPr="009C1619" w:rsidRDefault="00722789" w:rsidP="007D4F5E">
            <w:pPr>
              <w:spacing w:before="40" w:after="40"/>
              <w:jc w:val="center"/>
            </w:pPr>
          </w:p>
        </w:tc>
        <w:tc>
          <w:tcPr>
            <w:tcW w:w="925" w:type="dxa"/>
            <w:tcBorders>
              <w:top w:val="single" w:sz="2" w:space="0" w:color="808080"/>
              <w:left w:val="single" w:sz="2" w:space="0" w:color="808080"/>
              <w:bottom w:val="single" w:sz="2" w:space="0" w:color="808080"/>
              <w:right w:val="single" w:sz="2" w:space="0" w:color="808080"/>
            </w:tcBorders>
            <w:hideMark/>
          </w:tcPr>
          <w:p w:rsidR="00722789" w:rsidRPr="009C1619" w:rsidRDefault="00722789" w:rsidP="007D4F5E">
            <w:pPr>
              <w:spacing w:before="40" w:after="40"/>
              <w:jc w:val="center"/>
            </w:pPr>
            <w:r w:rsidRPr="009C1619">
              <w:t>62,5</w:t>
            </w:r>
          </w:p>
        </w:tc>
        <w:tc>
          <w:tcPr>
            <w:tcW w:w="926" w:type="dxa"/>
            <w:tcBorders>
              <w:top w:val="single" w:sz="2" w:space="0" w:color="808080"/>
              <w:left w:val="single" w:sz="2" w:space="0" w:color="808080"/>
              <w:bottom w:val="single" w:sz="2" w:space="0" w:color="808080"/>
              <w:right w:val="single" w:sz="2" w:space="0" w:color="808080"/>
            </w:tcBorders>
            <w:hideMark/>
          </w:tcPr>
          <w:p w:rsidR="00722789" w:rsidRPr="009C1619" w:rsidRDefault="00722789" w:rsidP="007D4F5E">
            <w:pPr>
              <w:spacing w:before="40" w:after="40"/>
              <w:jc w:val="center"/>
            </w:pPr>
            <w:r w:rsidRPr="009C1619">
              <w:t>0,0</w:t>
            </w:r>
          </w:p>
        </w:tc>
        <w:tc>
          <w:tcPr>
            <w:tcW w:w="1057" w:type="dxa"/>
            <w:tcBorders>
              <w:top w:val="single" w:sz="2" w:space="0" w:color="808080"/>
              <w:left w:val="single" w:sz="2" w:space="0" w:color="808080"/>
              <w:bottom w:val="single" w:sz="2" w:space="0" w:color="808080"/>
              <w:right w:val="single" w:sz="2" w:space="0" w:color="808080"/>
            </w:tcBorders>
            <w:hideMark/>
          </w:tcPr>
          <w:p w:rsidR="00722789" w:rsidRPr="009C1619" w:rsidRDefault="00722789" w:rsidP="007D4F5E">
            <w:pPr>
              <w:spacing w:before="40" w:after="40"/>
              <w:jc w:val="center"/>
            </w:pPr>
            <w:r w:rsidRPr="009C1619">
              <w:t>0,0</w:t>
            </w:r>
          </w:p>
        </w:tc>
        <w:tc>
          <w:tcPr>
            <w:tcW w:w="1057" w:type="dxa"/>
            <w:tcBorders>
              <w:top w:val="single" w:sz="2" w:space="0" w:color="808080"/>
              <w:left w:val="single" w:sz="2" w:space="0" w:color="808080"/>
              <w:bottom w:val="single" w:sz="2" w:space="0" w:color="808080"/>
              <w:right w:val="single" w:sz="2" w:space="0" w:color="808080"/>
            </w:tcBorders>
            <w:hideMark/>
          </w:tcPr>
          <w:p w:rsidR="00722789" w:rsidRPr="009C1619" w:rsidRDefault="00722789" w:rsidP="007D4F5E">
            <w:pPr>
              <w:spacing w:before="40" w:after="40"/>
              <w:jc w:val="center"/>
            </w:pPr>
            <w:r w:rsidRPr="009C1619">
              <w:t>0,0</w:t>
            </w:r>
          </w:p>
        </w:tc>
        <w:tc>
          <w:tcPr>
            <w:tcW w:w="1057" w:type="dxa"/>
            <w:tcBorders>
              <w:top w:val="single" w:sz="2" w:space="0" w:color="808080"/>
              <w:left w:val="single" w:sz="2" w:space="0" w:color="808080"/>
              <w:bottom w:val="single" w:sz="2" w:space="0" w:color="808080"/>
              <w:right w:val="single" w:sz="2" w:space="0" w:color="808080"/>
            </w:tcBorders>
          </w:tcPr>
          <w:p w:rsidR="00722789" w:rsidRPr="009C1619" w:rsidRDefault="00722789" w:rsidP="007D4F5E">
            <w:pPr>
              <w:spacing w:before="40" w:after="40"/>
              <w:jc w:val="center"/>
            </w:pPr>
            <w:r w:rsidRPr="009C1619">
              <w:t>0,0</w:t>
            </w:r>
          </w:p>
        </w:tc>
        <w:tc>
          <w:tcPr>
            <w:tcW w:w="793" w:type="dxa"/>
            <w:tcBorders>
              <w:top w:val="single" w:sz="2" w:space="0" w:color="808080"/>
              <w:left w:val="single" w:sz="2" w:space="0" w:color="808080"/>
              <w:bottom w:val="single" w:sz="2" w:space="0" w:color="808080"/>
              <w:right w:val="single" w:sz="12" w:space="0" w:color="808080"/>
            </w:tcBorders>
            <w:hideMark/>
          </w:tcPr>
          <w:p w:rsidR="00722789" w:rsidRPr="009C1619" w:rsidRDefault="00722789" w:rsidP="007D4F5E">
            <w:pPr>
              <w:spacing w:before="40" w:after="40"/>
              <w:jc w:val="center"/>
            </w:pPr>
            <w:r w:rsidRPr="009C1619">
              <w:t>0,0</w:t>
            </w:r>
          </w:p>
        </w:tc>
        <w:tc>
          <w:tcPr>
            <w:tcW w:w="793" w:type="dxa"/>
            <w:tcBorders>
              <w:top w:val="single" w:sz="2" w:space="0" w:color="808080"/>
              <w:left w:val="single" w:sz="2" w:space="0" w:color="808080"/>
              <w:bottom w:val="single" w:sz="2" w:space="0" w:color="808080"/>
              <w:right w:val="single" w:sz="12" w:space="0" w:color="808080"/>
            </w:tcBorders>
          </w:tcPr>
          <w:p w:rsidR="00722789" w:rsidRPr="009C1619" w:rsidRDefault="00722789" w:rsidP="007D4F5E">
            <w:pPr>
              <w:spacing w:before="40" w:after="40"/>
              <w:jc w:val="center"/>
            </w:pPr>
            <w:r w:rsidRPr="009C1619">
              <w:t>0,0</w:t>
            </w:r>
          </w:p>
        </w:tc>
        <w:tc>
          <w:tcPr>
            <w:tcW w:w="1057" w:type="dxa"/>
            <w:tcBorders>
              <w:top w:val="single" w:sz="2" w:space="0" w:color="808080"/>
              <w:left w:val="single" w:sz="2" w:space="0" w:color="808080"/>
              <w:bottom w:val="single" w:sz="2" w:space="0" w:color="808080"/>
              <w:right w:val="single" w:sz="12" w:space="0" w:color="808080"/>
            </w:tcBorders>
          </w:tcPr>
          <w:p w:rsidR="00722789" w:rsidRPr="009C1619" w:rsidRDefault="00722789" w:rsidP="007D4F5E">
            <w:pPr>
              <w:spacing w:before="40" w:after="40"/>
              <w:jc w:val="center"/>
            </w:pPr>
            <w:r w:rsidRPr="009C1619">
              <w:t>0,0</w:t>
            </w:r>
          </w:p>
        </w:tc>
      </w:tr>
      <w:tr w:rsidR="00722789" w:rsidRPr="009C1619" w:rsidTr="007D4F5E">
        <w:trPr>
          <w:cantSplit/>
          <w:trHeight w:val="389"/>
        </w:trPr>
        <w:tc>
          <w:tcPr>
            <w:tcW w:w="530" w:type="dxa"/>
            <w:tcBorders>
              <w:top w:val="single" w:sz="2" w:space="0" w:color="808080"/>
              <w:left w:val="single" w:sz="12" w:space="0" w:color="808080"/>
              <w:bottom w:val="single" w:sz="2" w:space="0" w:color="808080"/>
              <w:right w:val="single" w:sz="2" w:space="0" w:color="808080"/>
            </w:tcBorders>
          </w:tcPr>
          <w:p w:rsidR="00722789" w:rsidRPr="009C1619" w:rsidRDefault="00722789" w:rsidP="007D4F5E">
            <w:pPr>
              <w:spacing w:before="40" w:after="40"/>
              <w:rPr>
                <w:sz w:val="28"/>
                <w:szCs w:val="28"/>
              </w:rPr>
            </w:pPr>
          </w:p>
        </w:tc>
        <w:tc>
          <w:tcPr>
            <w:tcW w:w="5141" w:type="dxa"/>
            <w:tcBorders>
              <w:top w:val="single" w:sz="2" w:space="0" w:color="808080"/>
              <w:left w:val="single" w:sz="2" w:space="0" w:color="808080"/>
              <w:bottom w:val="single" w:sz="2" w:space="0" w:color="808080"/>
              <w:right w:val="single" w:sz="2" w:space="0" w:color="808080"/>
            </w:tcBorders>
            <w:hideMark/>
          </w:tcPr>
          <w:p w:rsidR="00722789" w:rsidRPr="009C1619" w:rsidRDefault="00722789" w:rsidP="007D4F5E">
            <w:pPr>
              <w:spacing w:before="40" w:after="40"/>
              <w:rPr>
                <w:sz w:val="28"/>
                <w:szCs w:val="28"/>
              </w:rPr>
            </w:pPr>
            <w:r w:rsidRPr="009C1619">
              <w:rPr>
                <w:sz w:val="28"/>
                <w:szCs w:val="28"/>
              </w:rPr>
              <w:t>-бюджет Тейковского муниципального района</w:t>
            </w:r>
          </w:p>
        </w:tc>
        <w:tc>
          <w:tcPr>
            <w:tcW w:w="1996" w:type="dxa"/>
            <w:tcBorders>
              <w:top w:val="single" w:sz="2" w:space="0" w:color="808080"/>
              <w:left w:val="single" w:sz="2" w:space="0" w:color="808080"/>
              <w:bottom w:val="single" w:sz="2" w:space="0" w:color="808080"/>
              <w:right w:val="single" w:sz="2" w:space="0" w:color="808080"/>
            </w:tcBorders>
          </w:tcPr>
          <w:p w:rsidR="00722789" w:rsidRPr="009C1619" w:rsidRDefault="00722789" w:rsidP="007D4F5E">
            <w:pPr>
              <w:spacing w:before="40" w:after="40"/>
              <w:jc w:val="center"/>
            </w:pPr>
          </w:p>
        </w:tc>
        <w:tc>
          <w:tcPr>
            <w:tcW w:w="925" w:type="dxa"/>
            <w:tcBorders>
              <w:top w:val="single" w:sz="2" w:space="0" w:color="808080"/>
              <w:left w:val="single" w:sz="2" w:space="0" w:color="808080"/>
              <w:bottom w:val="single" w:sz="2" w:space="0" w:color="808080"/>
              <w:right w:val="single" w:sz="2" w:space="0" w:color="808080"/>
            </w:tcBorders>
            <w:hideMark/>
          </w:tcPr>
          <w:p w:rsidR="00722789" w:rsidRPr="009C1619" w:rsidRDefault="00722789" w:rsidP="007D4F5E">
            <w:pPr>
              <w:spacing w:before="40" w:after="40"/>
              <w:jc w:val="center"/>
            </w:pPr>
            <w:r w:rsidRPr="009C1619">
              <w:t>62,5</w:t>
            </w:r>
          </w:p>
        </w:tc>
        <w:tc>
          <w:tcPr>
            <w:tcW w:w="926" w:type="dxa"/>
            <w:tcBorders>
              <w:top w:val="single" w:sz="2" w:space="0" w:color="808080"/>
              <w:left w:val="single" w:sz="2" w:space="0" w:color="808080"/>
              <w:bottom w:val="single" w:sz="2" w:space="0" w:color="808080"/>
              <w:right w:val="single" w:sz="2" w:space="0" w:color="808080"/>
            </w:tcBorders>
            <w:hideMark/>
          </w:tcPr>
          <w:p w:rsidR="00722789" w:rsidRPr="009C1619" w:rsidRDefault="00722789" w:rsidP="007D4F5E">
            <w:pPr>
              <w:spacing w:before="40" w:after="40"/>
              <w:jc w:val="center"/>
            </w:pPr>
            <w:r w:rsidRPr="009C1619">
              <w:t>0,0</w:t>
            </w:r>
          </w:p>
        </w:tc>
        <w:tc>
          <w:tcPr>
            <w:tcW w:w="1057" w:type="dxa"/>
            <w:tcBorders>
              <w:top w:val="single" w:sz="2" w:space="0" w:color="808080"/>
              <w:left w:val="single" w:sz="2" w:space="0" w:color="808080"/>
              <w:bottom w:val="single" w:sz="2" w:space="0" w:color="808080"/>
              <w:right w:val="single" w:sz="2" w:space="0" w:color="808080"/>
            </w:tcBorders>
            <w:hideMark/>
          </w:tcPr>
          <w:p w:rsidR="00722789" w:rsidRPr="009C1619" w:rsidRDefault="00722789" w:rsidP="007D4F5E">
            <w:pPr>
              <w:spacing w:before="40" w:after="40"/>
              <w:jc w:val="center"/>
            </w:pPr>
            <w:r w:rsidRPr="009C1619">
              <w:t>0,0</w:t>
            </w:r>
          </w:p>
        </w:tc>
        <w:tc>
          <w:tcPr>
            <w:tcW w:w="1057" w:type="dxa"/>
            <w:tcBorders>
              <w:top w:val="single" w:sz="2" w:space="0" w:color="808080"/>
              <w:left w:val="single" w:sz="2" w:space="0" w:color="808080"/>
              <w:bottom w:val="single" w:sz="2" w:space="0" w:color="808080"/>
              <w:right w:val="single" w:sz="2" w:space="0" w:color="808080"/>
            </w:tcBorders>
            <w:hideMark/>
          </w:tcPr>
          <w:p w:rsidR="00722789" w:rsidRPr="009C1619" w:rsidRDefault="00722789" w:rsidP="007D4F5E">
            <w:pPr>
              <w:spacing w:before="40" w:after="40"/>
              <w:jc w:val="center"/>
            </w:pPr>
            <w:r w:rsidRPr="009C1619">
              <w:t>0,0</w:t>
            </w:r>
          </w:p>
        </w:tc>
        <w:tc>
          <w:tcPr>
            <w:tcW w:w="1057" w:type="dxa"/>
            <w:tcBorders>
              <w:top w:val="single" w:sz="2" w:space="0" w:color="808080"/>
              <w:left w:val="single" w:sz="2" w:space="0" w:color="808080"/>
              <w:bottom w:val="single" w:sz="2" w:space="0" w:color="808080"/>
              <w:right w:val="single" w:sz="2" w:space="0" w:color="808080"/>
            </w:tcBorders>
          </w:tcPr>
          <w:p w:rsidR="00722789" w:rsidRPr="009C1619" w:rsidRDefault="00722789" w:rsidP="007D4F5E">
            <w:pPr>
              <w:spacing w:before="40" w:after="40"/>
              <w:jc w:val="center"/>
            </w:pPr>
            <w:r w:rsidRPr="009C1619">
              <w:t>0,0</w:t>
            </w:r>
          </w:p>
        </w:tc>
        <w:tc>
          <w:tcPr>
            <w:tcW w:w="793" w:type="dxa"/>
            <w:tcBorders>
              <w:top w:val="single" w:sz="2" w:space="0" w:color="808080"/>
              <w:left w:val="single" w:sz="2" w:space="0" w:color="808080"/>
              <w:bottom w:val="single" w:sz="2" w:space="0" w:color="808080"/>
              <w:right w:val="single" w:sz="12" w:space="0" w:color="808080"/>
            </w:tcBorders>
            <w:hideMark/>
          </w:tcPr>
          <w:p w:rsidR="00722789" w:rsidRPr="009C1619" w:rsidRDefault="00722789" w:rsidP="007D4F5E">
            <w:pPr>
              <w:spacing w:before="40" w:after="40"/>
              <w:jc w:val="center"/>
            </w:pPr>
            <w:r w:rsidRPr="009C1619">
              <w:t>0,0</w:t>
            </w:r>
          </w:p>
        </w:tc>
        <w:tc>
          <w:tcPr>
            <w:tcW w:w="793" w:type="dxa"/>
            <w:tcBorders>
              <w:top w:val="single" w:sz="2" w:space="0" w:color="808080"/>
              <w:left w:val="single" w:sz="2" w:space="0" w:color="808080"/>
              <w:bottom w:val="single" w:sz="2" w:space="0" w:color="808080"/>
              <w:right w:val="single" w:sz="12" w:space="0" w:color="808080"/>
            </w:tcBorders>
          </w:tcPr>
          <w:p w:rsidR="00722789" w:rsidRPr="009C1619" w:rsidRDefault="00722789" w:rsidP="007D4F5E">
            <w:pPr>
              <w:spacing w:before="40" w:after="40"/>
              <w:jc w:val="center"/>
            </w:pPr>
            <w:r w:rsidRPr="009C1619">
              <w:t>0,0</w:t>
            </w:r>
          </w:p>
        </w:tc>
        <w:tc>
          <w:tcPr>
            <w:tcW w:w="1057" w:type="dxa"/>
            <w:tcBorders>
              <w:top w:val="single" w:sz="2" w:space="0" w:color="808080"/>
              <w:left w:val="single" w:sz="2" w:space="0" w:color="808080"/>
              <w:bottom w:val="single" w:sz="2" w:space="0" w:color="808080"/>
              <w:right w:val="single" w:sz="12" w:space="0" w:color="808080"/>
            </w:tcBorders>
          </w:tcPr>
          <w:p w:rsidR="00722789" w:rsidRPr="009C1619" w:rsidRDefault="00722789" w:rsidP="007D4F5E">
            <w:pPr>
              <w:spacing w:before="40" w:after="40"/>
              <w:jc w:val="center"/>
            </w:pPr>
            <w:r w:rsidRPr="009C1619">
              <w:t>0,0</w:t>
            </w:r>
          </w:p>
        </w:tc>
      </w:tr>
      <w:tr w:rsidR="00722789" w:rsidRPr="009C1619" w:rsidTr="007D4F5E">
        <w:trPr>
          <w:cantSplit/>
          <w:trHeight w:val="2004"/>
        </w:trPr>
        <w:tc>
          <w:tcPr>
            <w:tcW w:w="530" w:type="dxa"/>
            <w:tcBorders>
              <w:top w:val="single" w:sz="2" w:space="0" w:color="808080"/>
              <w:left w:val="single" w:sz="12" w:space="0" w:color="808080"/>
              <w:bottom w:val="single" w:sz="2" w:space="0" w:color="808080"/>
              <w:right w:val="single" w:sz="2" w:space="0" w:color="808080"/>
            </w:tcBorders>
            <w:hideMark/>
          </w:tcPr>
          <w:p w:rsidR="00722789" w:rsidRPr="009C1619" w:rsidRDefault="00722789" w:rsidP="007D4F5E">
            <w:pPr>
              <w:spacing w:before="40" w:after="40"/>
              <w:rPr>
                <w:sz w:val="28"/>
                <w:szCs w:val="28"/>
              </w:rPr>
            </w:pPr>
            <w:r w:rsidRPr="009C1619">
              <w:rPr>
                <w:sz w:val="28"/>
                <w:szCs w:val="28"/>
              </w:rPr>
              <w:t>1</w:t>
            </w:r>
          </w:p>
        </w:tc>
        <w:tc>
          <w:tcPr>
            <w:tcW w:w="5141" w:type="dxa"/>
            <w:tcBorders>
              <w:top w:val="single" w:sz="2" w:space="0" w:color="808080"/>
              <w:left w:val="single" w:sz="2" w:space="0" w:color="808080"/>
              <w:bottom w:val="single" w:sz="2" w:space="0" w:color="808080"/>
              <w:right w:val="single" w:sz="2" w:space="0" w:color="808080"/>
            </w:tcBorders>
            <w:hideMark/>
          </w:tcPr>
          <w:p w:rsidR="00722789" w:rsidRPr="009C1619" w:rsidRDefault="00722789" w:rsidP="007D4F5E">
            <w:pPr>
              <w:spacing w:before="40" w:after="40"/>
              <w:rPr>
                <w:sz w:val="28"/>
                <w:szCs w:val="28"/>
              </w:rPr>
            </w:pPr>
            <w:r w:rsidRPr="009C1619">
              <w:rPr>
                <w:sz w:val="28"/>
                <w:szCs w:val="28"/>
              </w:rPr>
              <w:t>Мероприятия по борьбе с преступностью, предупреждению терроризма и экстремизма,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w:t>
            </w:r>
          </w:p>
        </w:tc>
        <w:tc>
          <w:tcPr>
            <w:tcW w:w="1996" w:type="dxa"/>
            <w:tcBorders>
              <w:top w:val="single" w:sz="2" w:space="0" w:color="808080"/>
              <w:left w:val="single" w:sz="2" w:space="0" w:color="808080"/>
              <w:bottom w:val="single" w:sz="2" w:space="0" w:color="808080"/>
              <w:right w:val="single" w:sz="2" w:space="0" w:color="808080"/>
            </w:tcBorders>
          </w:tcPr>
          <w:p w:rsidR="00722789" w:rsidRPr="009C1619" w:rsidRDefault="00722789" w:rsidP="007D4F5E">
            <w:pPr>
              <w:spacing w:before="40" w:after="40"/>
              <w:jc w:val="center"/>
            </w:pPr>
            <w:r>
              <w:t>образовательные организации</w:t>
            </w:r>
          </w:p>
        </w:tc>
        <w:tc>
          <w:tcPr>
            <w:tcW w:w="925" w:type="dxa"/>
            <w:tcBorders>
              <w:top w:val="single" w:sz="2" w:space="0" w:color="808080"/>
              <w:left w:val="single" w:sz="2" w:space="0" w:color="808080"/>
              <w:bottom w:val="single" w:sz="2" w:space="0" w:color="808080"/>
              <w:right w:val="single" w:sz="2" w:space="0" w:color="808080"/>
            </w:tcBorders>
          </w:tcPr>
          <w:p w:rsidR="00722789" w:rsidRPr="009C1619" w:rsidRDefault="00722789" w:rsidP="007D4F5E">
            <w:pPr>
              <w:spacing w:before="40" w:after="40"/>
              <w:jc w:val="center"/>
            </w:pPr>
            <w:r w:rsidRPr="009C1619">
              <w:t>62,5</w:t>
            </w:r>
          </w:p>
        </w:tc>
        <w:tc>
          <w:tcPr>
            <w:tcW w:w="926" w:type="dxa"/>
            <w:tcBorders>
              <w:top w:val="single" w:sz="2" w:space="0" w:color="808080"/>
              <w:left w:val="single" w:sz="2" w:space="0" w:color="808080"/>
              <w:bottom w:val="single" w:sz="2" w:space="0" w:color="808080"/>
              <w:right w:val="single" w:sz="2" w:space="0" w:color="808080"/>
            </w:tcBorders>
          </w:tcPr>
          <w:p w:rsidR="00722789" w:rsidRPr="009C1619" w:rsidRDefault="00722789" w:rsidP="007D4F5E">
            <w:pPr>
              <w:spacing w:before="40" w:after="40"/>
              <w:jc w:val="center"/>
            </w:pPr>
            <w:r w:rsidRPr="009C1619">
              <w:t>0,0</w:t>
            </w:r>
          </w:p>
        </w:tc>
        <w:tc>
          <w:tcPr>
            <w:tcW w:w="1057" w:type="dxa"/>
            <w:tcBorders>
              <w:top w:val="single" w:sz="2" w:space="0" w:color="808080"/>
              <w:left w:val="single" w:sz="2" w:space="0" w:color="808080"/>
              <w:bottom w:val="single" w:sz="2" w:space="0" w:color="808080"/>
              <w:right w:val="single" w:sz="2" w:space="0" w:color="808080"/>
            </w:tcBorders>
          </w:tcPr>
          <w:p w:rsidR="00722789" w:rsidRPr="009C1619" w:rsidRDefault="00722789" w:rsidP="007D4F5E">
            <w:pPr>
              <w:spacing w:before="40" w:after="40"/>
              <w:jc w:val="center"/>
            </w:pPr>
            <w:r w:rsidRPr="009C1619">
              <w:t>0,0</w:t>
            </w:r>
          </w:p>
        </w:tc>
        <w:tc>
          <w:tcPr>
            <w:tcW w:w="1057" w:type="dxa"/>
            <w:tcBorders>
              <w:top w:val="single" w:sz="2" w:space="0" w:color="808080"/>
              <w:left w:val="single" w:sz="2" w:space="0" w:color="808080"/>
              <w:bottom w:val="single" w:sz="2" w:space="0" w:color="808080"/>
              <w:right w:val="single" w:sz="2" w:space="0" w:color="808080"/>
            </w:tcBorders>
            <w:hideMark/>
          </w:tcPr>
          <w:p w:rsidR="00722789" w:rsidRPr="009C1619" w:rsidRDefault="00722789" w:rsidP="007D4F5E">
            <w:pPr>
              <w:spacing w:before="40" w:after="40"/>
              <w:jc w:val="center"/>
            </w:pPr>
            <w:r w:rsidRPr="009C1619">
              <w:t>0,0</w:t>
            </w:r>
          </w:p>
        </w:tc>
        <w:tc>
          <w:tcPr>
            <w:tcW w:w="1057" w:type="dxa"/>
            <w:tcBorders>
              <w:top w:val="single" w:sz="2" w:space="0" w:color="808080"/>
              <w:left w:val="single" w:sz="2" w:space="0" w:color="808080"/>
              <w:bottom w:val="single" w:sz="2" w:space="0" w:color="808080"/>
              <w:right w:val="single" w:sz="2" w:space="0" w:color="808080"/>
            </w:tcBorders>
          </w:tcPr>
          <w:p w:rsidR="00722789" w:rsidRPr="009C1619" w:rsidRDefault="00722789" w:rsidP="007D4F5E">
            <w:pPr>
              <w:spacing w:before="40" w:after="40"/>
              <w:jc w:val="center"/>
            </w:pPr>
            <w:r w:rsidRPr="009C1619">
              <w:t>0,0</w:t>
            </w:r>
          </w:p>
        </w:tc>
        <w:tc>
          <w:tcPr>
            <w:tcW w:w="793" w:type="dxa"/>
            <w:tcBorders>
              <w:top w:val="single" w:sz="2" w:space="0" w:color="808080"/>
              <w:left w:val="single" w:sz="2" w:space="0" w:color="808080"/>
              <w:bottom w:val="single" w:sz="2" w:space="0" w:color="808080"/>
              <w:right w:val="single" w:sz="12" w:space="0" w:color="808080"/>
            </w:tcBorders>
            <w:hideMark/>
          </w:tcPr>
          <w:p w:rsidR="00722789" w:rsidRPr="009C1619" w:rsidRDefault="00722789" w:rsidP="007D4F5E">
            <w:pPr>
              <w:spacing w:before="40" w:after="40"/>
              <w:jc w:val="center"/>
            </w:pPr>
            <w:r w:rsidRPr="009C1619">
              <w:t>0,0</w:t>
            </w:r>
          </w:p>
        </w:tc>
        <w:tc>
          <w:tcPr>
            <w:tcW w:w="793" w:type="dxa"/>
            <w:tcBorders>
              <w:top w:val="single" w:sz="2" w:space="0" w:color="808080"/>
              <w:left w:val="single" w:sz="2" w:space="0" w:color="808080"/>
              <w:bottom w:val="single" w:sz="2" w:space="0" w:color="808080"/>
              <w:right w:val="single" w:sz="12" w:space="0" w:color="808080"/>
            </w:tcBorders>
          </w:tcPr>
          <w:p w:rsidR="00722789" w:rsidRPr="009C1619" w:rsidRDefault="00722789" w:rsidP="007D4F5E">
            <w:pPr>
              <w:spacing w:before="40" w:after="40"/>
              <w:jc w:val="center"/>
            </w:pPr>
            <w:r w:rsidRPr="009C1619">
              <w:t>0,0</w:t>
            </w:r>
          </w:p>
        </w:tc>
        <w:tc>
          <w:tcPr>
            <w:tcW w:w="1057" w:type="dxa"/>
            <w:tcBorders>
              <w:top w:val="single" w:sz="2" w:space="0" w:color="808080"/>
              <w:left w:val="single" w:sz="2" w:space="0" w:color="808080"/>
              <w:bottom w:val="single" w:sz="2" w:space="0" w:color="808080"/>
              <w:right w:val="single" w:sz="12" w:space="0" w:color="808080"/>
            </w:tcBorders>
          </w:tcPr>
          <w:p w:rsidR="00722789" w:rsidRPr="009C1619" w:rsidRDefault="00722789" w:rsidP="007D4F5E">
            <w:pPr>
              <w:spacing w:before="40" w:after="40"/>
              <w:jc w:val="center"/>
            </w:pPr>
            <w:r w:rsidRPr="009C1619">
              <w:t>0,0</w:t>
            </w:r>
          </w:p>
        </w:tc>
      </w:tr>
      <w:tr w:rsidR="00722789" w:rsidRPr="009C1619" w:rsidTr="007D4F5E">
        <w:trPr>
          <w:cantSplit/>
          <w:trHeight w:val="389"/>
        </w:trPr>
        <w:tc>
          <w:tcPr>
            <w:tcW w:w="530" w:type="dxa"/>
            <w:tcBorders>
              <w:top w:val="single" w:sz="2" w:space="0" w:color="808080"/>
              <w:left w:val="single" w:sz="12" w:space="0" w:color="808080"/>
              <w:bottom w:val="single" w:sz="2" w:space="0" w:color="808080"/>
              <w:right w:val="single" w:sz="2" w:space="0" w:color="808080"/>
            </w:tcBorders>
          </w:tcPr>
          <w:p w:rsidR="00722789" w:rsidRPr="009C1619" w:rsidRDefault="00722789" w:rsidP="007D4F5E">
            <w:pPr>
              <w:spacing w:before="40" w:after="40"/>
              <w:rPr>
                <w:sz w:val="28"/>
                <w:szCs w:val="28"/>
              </w:rPr>
            </w:pPr>
          </w:p>
        </w:tc>
        <w:tc>
          <w:tcPr>
            <w:tcW w:w="5141" w:type="dxa"/>
            <w:tcBorders>
              <w:top w:val="single" w:sz="2" w:space="0" w:color="808080"/>
              <w:left w:val="single" w:sz="2" w:space="0" w:color="808080"/>
              <w:bottom w:val="single" w:sz="2" w:space="0" w:color="808080"/>
              <w:right w:val="single" w:sz="2" w:space="0" w:color="808080"/>
            </w:tcBorders>
          </w:tcPr>
          <w:p w:rsidR="00722789" w:rsidRPr="009C1619" w:rsidRDefault="00722789" w:rsidP="007D4F5E">
            <w:pPr>
              <w:spacing w:before="40" w:after="40"/>
              <w:rPr>
                <w:sz w:val="28"/>
                <w:szCs w:val="28"/>
              </w:rPr>
            </w:pPr>
            <w:r w:rsidRPr="009C1619">
              <w:rPr>
                <w:sz w:val="28"/>
                <w:szCs w:val="28"/>
              </w:rPr>
              <w:t>-бюджет Тейковского муниципального района</w:t>
            </w:r>
          </w:p>
        </w:tc>
        <w:tc>
          <w:tcPr>
            <w:tcW w:w="1996" w:type="dxa"/>
            <w:tcBorders>
              <w:top w:val="single" w:sz="2" w:space="0" w:color="808080"/>
              <w:left w:val="single" w:sz="2" w:space="0" w:color="808080"/>
              <w:bottom w:val="single" w:sz="2" w:space="0" w:color="808080"/>
              <w:right w:val="single" w:sz="2" w:space="0" w:color="808080"/>
            </w:tcBorders>
          </w:tcPr>
          <w:p w:rsidR="00722789" w:rsidRPr="009C1619" w:rsidRDefault="00722789" w:rsidP="007D4F5E">
            <w:pPr>
              <w:spacing w:before="40" w:after="40"/>
              <w:jc w:val="center"/>
            </w:pPr>
          </w:p>
        </w:tc>
        <w:tc>
          <w:tcPr>
            <w:tcW w:w="925" w:type="dxa"/>
            <w:tcBorders>
              <w:top w:val="single" w:sz="2" w:space="0" w:color="808080"/>
              <w:left w:val="single" w:sz="2" w:space="0" w:color="808080"/>
              <w:bottom w:val="single" w:sz="2" w:space="0" w:color="808080"/>
              <w:right w:val="single" w:sz="2" w:space="0" w:color="808080"/>
            </w:tcBorders>
          </w:tcPr>
          <w:p w:rsidR="00722789" w:rsidRPr="009C1619" w:rsidRDefault="00722789" w:rsidP="007D4F5E">
            <w:pPr>
              <w:spacing w:before="40" w:after="40"/>
              <w:jc w:val="center"/>
            </w:pPr>
            <w:r w:rsidRPr="009C1619">
              <w:t>62,5</w:t>
            </w:r>
          </w:p>
        </w:tc>
        <w:tc>
          <w:tcPr>
            <w:tcW w:w="926" w:type="dxa"/>
            <w:tcBorders>
              <w:top w:val="single" w:sz="2" w:space="0" w:color="808080"/>
              <w:left w:val="single" w:sz="2" w:space="0" w:color="808080"/>
              <w:bottom w:val="single" w:sz="2" w:space="0" w:color="808080"/>
              <w:right w:val="single" w:sz="2" w:space="0" w:color="808080"/>
            </w:tcBorders>
          </w:tcPr>
          <w:p w:rsidR="00722789" w:rsidRPr="009C1619" w:rsidRDefault="00722789" w:rsidP="007D4F5E">
            <w:pPr>
              <w:spacing w:before="40" w:after="40"/>
              <w:jc w:val="center"/>
            </w:pPr>
            <w:r w:rsidRPr="009C1619">
              <w:t>0,0</w:t>
            </w:r>
          </w:p>
        </w:tc>
        <w:tc>
          <w:tcPr>
            <w:tcW w:w="1057" w:type="dxa"/>
            <w:tcBorders>
              <w:top w:val="single" w:sz="2" w:space="0" w:color="808080"/>
              <w:left w:val="single" w:sz="2" w:space="0" w:color="808080"/>
              <w:bottom w:val="single" w:sz="2" w:space="0" w:color="808080"/>
              <w:right w:val="single" w:sz="2" w:space="0" w:color="808080"/>
            </w:tcBorders>
          </w:tcPr>
          <w:p w:rsidR="00722789" w:rsidRPr="009C1619" w:rsidRDefault="00722789" w:rsidP="007D4F5E">
            <w:pPr>
              <w:spacing w:before="40" w:after="40"/>
              <w:jc w:val="center"/>
            </w:pPr>
            <w:r w:rsidRPr="009C1619">
              <w:t>0,0</w:t>
            </w:r>
          </w:p>
        </w:tc>
        <w:tc>
          <w:tcPr>
            <w:tcW w:w="1057" w:type="dxa"/>
            <w:tcBorders>
              <w:top w:val="single" w:sz="2" w:space="0" w:color="808080"/>
              <w:left w:val="single" w:sz="2" w:space="0" w:color="808080"/>
              <w:bottom w:val="single" w:sz="2" w:space="0" w:color="808080"/>
              <w:right w:val="single" w:sz="2" w:space="0" w:color="808080"/>
            </w:tcBorders>
          </w:tcPr>
          <w:p w:rsidR="00722789" w:rsidRPr="009C1619" w:rsidRDefault="00722789" w:rsidP="007D4F5E">
            <w:pPr>
              <w:spacing w:before="40" w:after="40"/>
              <w:jc w:val="center"/>
            </w:pPr>
            <w:r w:rsidRPr="009C1619">
              <w:t>0,0</w:t>
            </w:r>
          </w:p>
        </w:tc>
        <w:tc>
          <w:tcPr>
            <w:tcW w:w="1057" w:type="dxa"/>
            <w:tcBorders>
              <w:top w:val="single" w:sz="2" w:space="0" w:color="808080"/>
              <w:left w:val="single" w:sz="2" w:space="0" w:color="808080"/>
              <w:bottom w:val="single" w:sz="2" w:space="0" w:color="808080"/>
              <w:right w:val="single" w:sz="2" w:space="0" w:color="808080"/>
            </w:tcBorders>
          </w:tcPr>
          <w:p w:rsidR="00722789" w:rsidRPr="009C1619" w:rsidRDefault="00722789" w:rsidP="007D4F5E">
            <w:pPr>
              <w:spacing w:before="40" w:after="40"/>
              <w:jc w:val="center"/>
            </w:pPr>
            <w:r w:rsidRPr="009C1619">
              <w:t>0,0</w:t>
            </w:r>
          </w:p>
        </w:tc>
        <w:tc>
          <w:tcPr>
            <w:tcW w:w="793" w:type="dxa"/>
            <w:tcBorders>
              <w:top w:val="single" w:sz="2" w:space="0" w:color="808080"/>
              <w:left w:val="single" w:sz="2" w:space="0" w:color="808080"/>
              <w:bottom w:val="single" w:sz="2" w:space="0" w:color="808080"/>
              <w:right w:val="single" w:sz="12" w:space="0" w:color="808080"/>
            </w:tcBorders>
          </w:tcPr>
          <w:p w:rsidR="00722789" w:rsidRPr="009C1619" w:rsidRDefault="00722789" w:rsidP="007D4F5E">
            <w:pPr>
              <w:spacing w:before="40" w:after="40"/>
              <w:jc w:val="center"/>
            </w:pPr>
            <w:r w:rsidRPr="009C1619">
              <w:t>0,0</w:t>
            </w:r>
          </w:p>
        </w:tc>
        <w:tc>
          <w:tcPr>
            <w:tcW w:w="793" w:type="dxa"/>
            <w:tcBorders>
              <w:top w:val="single" w:sz="2" w:space="0" w:color="808080"/>
              <w:left w:val="single" w:sz="2" w:space="0" w:color="808080"/>
              <w:bottom w:val="single" w:sz="2" w:space="0" w:color="808080"/>
              <w:right w:val="single" w:sz="12" w:space="0" w:color="808080"/>
            </w:tcBorders>
          </w:tcPr>
          <w:p w:rsidR="00722789" w:rsidRPr="009C1619" w:rsidRDefault="00722789" w:rsidP="007D4F5E">
            <w:pPr>
              <w:spacing w:before="40" w:after="40"/>
              <w:jc w:val="center"/>
            </w:pPr>
            <w:r w:rsidRPr="009C1619">
              <w:t>0,0</w:t>
            </w:r>
          </w:p>
        </w:tc>
        <w:tc>
          <w:tcPr>
            <w:tcW w:w="1057" w:type="dxa"/>
            <w:tcBorders>
              <w:top w:val="single" w:sz="2" w:space="0" w:color="808080"/>
              <w:left w:val="single" w:sz="2" w:space="0" w:color="808080"/>
              <w:bottom w:val="single" w:sz="2" w:space="0" w:color="808080"/>
              <w:right w:val="single" w:sz="12" w:space="0" w:color="808080"/>
            </w:tcBorders>
          </w:tcPr>
          <w:p w:rsidR="00722789" w:rsidRPr="009C1619" w:rsidRDefault="00722789" w:rsidP="007D4F5E">
            <w:pPr>
              <w:spacing w:before="40" w:after="40"/>
              <w:jc w:val="center"/>
            </w:pPr>
            <w:r w:rsidRPr="009C1619">
              <w:t>0,0</w:t>
            </w:r>
          </w:p>
        </w:tc>
      </w:tr>
    </w:tbl>
    <w:p w:rsidR="00722789" w:rsidRDefault="00722789" w:rsidP="00722789">
      <w:pPr>
        <w:pStyle w:val="Pro-Gramma"/>
        <w:tabs>
          <w:tab w:val="left" w:pos="0"/>
        </w:tabs>
        <w:spacing w:before="0" w:line="240" w:lineRule="auto"/>
        <w:ind w:left="0"/>
        <w:jc w:val="center"/>
        <w:sectPr w:rsidR="00722789" w:rsidSect="00524D5D">
          <w:pgSz w:w="16838" w:h="11906" w:orient="landscape"/>
          <w:pgMar w:top="992" w:right="1134" w:bottom="851" w:left="1134" w:header="709" w:footer="709" w:gutter="0"/>
          <w:cols w:space="708"/>
          <w:docGrid w:linePitch="360"/>
        </w:sectPr>
      </w:pPr>
    </w:p>
    <w:p w:rsidR="00722789" w:rsidRPr="00D150C4" w:rsidRDefault="00722789" w:rsidP="00722789">
      <w:pPr>
        <w:jc w:val="right"/>
      </w:pPr>
      <w:r w:rsidRPr="00D150C4">
        <w:lastRenderedPageBreak/>
        <w:t>Приложение 9</w:t>
      </w:r>
    </w:p>
    <w:p w:rsidR="00722789" w:rsidRPr="00D150C4" w:rsidRDefault="00722789" w:rsidP="00722789">
      <w:pPr>
        <w:jc w:val="right"/>
      </w:pPr>
      <w:r w:rsidRPr="00D150C4">
        <w:t xml:space="preserve">к муниципальной программе </w:t>
      </w:r>
    </w:p>
    <w:p w:rsidR="00722789" w:rsidRPr="00D150C4" w:rsidRDefault="00722789" w:rsidP="00722789">
      <w:pPr>
        <w:jc w:val="right"/>
      </w:pPr>
      <w:r w:rsidRPr="00D150C4">
        <w:t xml:space="preserve">«Развитие образования </w:t>
      </w:r>
    </w:p>
    <w:p w:rsidR="00722789" w:rsidRPr="00D150C4" w:rsidRDefault="00722789" w:rsidP="00722789">
      <w:pPr>
        <w:jc w:val="right"/>
      </w:pPr>
      <w:r w:rsidRPr="00D150C4">
        <w:t>Тейковского муниципального района»</w:t>
      </w:r>
    </w:p>
    <w:p w:rsidR="00722789" w:rsidRPr="00D150C4" w:rsidRDefault="00722789" w:rsidP="00722789">
      <w:pPr>
        <w:jc w:val="right"/>
      </w:pPr>
    </w:p>
    <w:p w:rsidR="00722789" w:rsidRPr="00D150C4" w:rsidRDefault="00722789" w:rsidP="00722789">
      <w:pPr>
        <w:jc w:val="center"/>
        <w:rPr>
          <w:b/>
        </w:rPr>
      </w:pPr>
    </w:p>
    <w:p w:rsidR="00722789" w:rsidRPr="00D150C4" w:rsidRDefault="00722789" w:rsidP="00722789">
      <w:pPr>
        <w:jc w:val="center"/>
        <w:rPr>
          <w:b/>
        </w:rPr>
      </w:pPr>
      <w:r w:rsidRPr="00D150C4">
        <w:rPr>
          <w:b/>
        </w:rPr>
        <w:t xml:space="preserve">Подпрограмма </w:t>
      </w:r>
    </w:p>
    <w:p w:rsidR="00722789" w:rsidRPr="00D150C4" w:rsidRDefault="00722789" w:rsidP="00722789">
      <w:pPr>
        <w:jc w:val="center"/>
        <w:rPr>
          <w:b/>
        </w:rPr>
      </w:pPr>
      <w:r w:rsidRPr="00D150C4">
        <w:rPr>
          <w:b/>
        </w:rPr>
        <w:t>«Реализация молодежной политики на территории Тейковского муниципального района»</w:t>
      </w:r>
    </w:p>
    <w:p w:rsidR="00722789" w:rsidRPr="00D150C4" w:rsidRDefault="00722789" w:rsidP="00722789">
      <w:pPr>
        <w:jc w:val="center"/>
        <w:rPr>
          <w:b/>
        </w:rPr>
      </w:pPr>
    </w:p>
    <w:p w:rsidR="00722789" w:rsidRPr="00D150C4" w:rsidRDefault="00722789" w:rsidP="00722789">
      <w:pPr>
        <w:numPr>
          <w:ilvl w:val="0"/>
          <w:numId w:val="27"/>
        </w:numPr>
        <w:jc w:val="center"/>
      </w:pPr>
      <w:r w:rsidRPr="00D150C4">
        <w:t>Паспорт подпрограммы</w:t>
      </w:r>
    </w:p>
    <w:p w:rsidR="00722789" w:rsidRPr="00D150C4" w:rsidRDefault="00722789" w:rsidP="00722789">
      <w:pPr>
        <w:ind w:left="360"/>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5"/>
        <w:gridCol w:w="7269"/>
      </w:tblGrid>
      <w:tr w:rsidR="00722789" w:rsidRPr="00D150C4" w:rsidTr="007D4F5E">
        <w:tc>
          <w:tcPr>
            <w:tcW w:w="2088" w:type="dxa"/>
          </w:tcPr>
          <w:p w:rsidR="00722789" w:rsidRPr="00D150C4" w:rsidRDefault="00722789" w:rsidP="007D4F5E">
            <w:pPr>
              <w:rPr>
                <w:rFonts w:eastAsia="Calibri"/>
              </w:rPr>
            </w:pPr>
            <w:r w:rsidRPr="00D150C4">
              <w:rPr>
                <w:rFonts w:eastAsia="Calibri"/>
              </w:rPr>
              <w:t>Наименование подпрограммы</w:t>
            </w:r>
          </w:p>
        </w:tc>
        <w:tc>
          <w:tcPr>
            <w:tcW w:w="7482" w:type="dxa"/>
          </w:tcPr>
          <w:p w:rsidR="00722789" w:rsidRPr="00D150C4" w:rsidRDefault="00722789" w:rsidP="007D4F5E">
            <w:pPr>
              <w:rPr>
                <w:rFonts w:eastAsia="Calibri"/>
              </w:rPr>
            </w:pPr>
            <w:r w:rsidRPr="00D150C4">
              <w:rPr>
                <w:rFonts w:eastAsia="Calibri"/>
              </w:rPr>
              <w:t>Реализация государственной молодежной политики</w:t>
            </w:r>
          </w:p>
        </w:tc>
      </w:tr>
      <w:tr w:rsidR="00722789" w:rsidRPr="00D150C4" w:rsidTr="007D4F5E">
        <w:tc>
          <w:tcPr>
            <w:tcW w:w="2088" w:type="dxa"/>
          </w:tcPr>
          <w:p w:rsidR="00722789" w:rsidRPr="00D150C4" w:rsidRDefault="00722789" w:rsidP="007D4F5E">
            <w:pPr>
              <w:rPr>
                <w:rFonts w:eastAsia="Calibri"/>
              </w:rPr>
            </w:pPr>
            <w:r w:rsidRPr="00D150C4">
              <w:rPr>
                <w:rFonts w:eastAsia="Calibri"/>
              </w:rPr>
              <w:t>Срок реализации подпрограммы</w:t>
            </w:r>
          </w:p>
        </w:tc>
        <w:tc>
          <w:tcPr>
            <w:tcW w:w="7482" w:type="dxa"/>
          </w:tcPr>
          <w:p w:rsidR="00722789" w:rsidRPr="00D150C4" w:rsidRDefault="00722789" w:rsidP="007D4F5E">
            <w:pPr>
              <w:rPr>
                <w:rFonts w:eastAsia="Calibri"/>
              </w:rPr>
            </w:pPr>
            <w:r w:rsidRPr="00D150C4">
              <w:rPr>
                <w:rFonts w:eastAsia="Calibri"/>
              </w:rPr>
              <w:t>2014-2021 годы</w:t>
            </w:r>
          </w:p>
          <w:p w:rsidR="00722789" w:rsidRPr="00D150C4" w:rsidRDefault="00722789" w:rsidP="007D4F5E">
            <w:pPr>
              <w:rPr>
                <w:rFonts w:eastAsia="Calibri"/>
              </w:rPr>
            </w:pPr>
          </w:p>
        </w:tc>
      </w:tr>
      <w:tr w:rsidR="00722789" w:rsidRPr="00D150C4" w:rsidTr="007D4F5E">
        <w:tc>
          <w:tcPr>
            <w:tcW w:w="2088" w:type="dxa"/>
          </w:tcPr>
          <w:p w:rsidR="00722789" w:rsidRPr="00D150C4" w:rsidRDefault="00722789" w:rsidP="007D4F5E">
            <w:pPr>
              <w:rPr>
                <w:rFonts w:eastAsia="Calibri"/>
              </w:rPr>
            </w:pPr>
            <w:r w:rsidRPr="00D150C4">
              <w:rPr>
                <w:rFonts w:eastAsia="Calibri"/>
              </w:rPr>
              <w:t>Исполнители подпрограммы</w:t>
            </w:r>
          </w:p>
        </w:tc>
        <w:tc>
          <w:tcPr>
            <w:tcW w:w="7482" w:type="dxa"/>
          </w:tcPr>
          <w:p w:rsidR="00722789" w:rsidRPr="00D150C4" w:rsidRDefault="00722789" w:rsidP="007D4F5E">
            <w:pPr>
              <w:rPr>
                <w:rFonts w:eastAsia="Calibri"/>
              </w:rPr>
            </w:pPr>
            <w:r w:rsidRPr="00D150C4">
              <w:rPr>
                <w:rFonts w:eastAsia="Calibri"/>
              </w:rPr>
              <w:t>Отдел образования администрации Тейковского муниципального района</w:t>
            </w:r>
          </w:p>
          <w:p w:rsidR="00722789" w:rsidRPr="00D150C4" w:rsidRDefault="00722789" w:rsidP="007D4F5E">
            <w:pPr>
              <w:rPr>
                <w:rFonts w:eastAsia="Calibri"/>
              </w:rPr>
            </w:pPr>
            <w:r w:rsidRPr="00D150C4">
              <w:t>Отдел культуры, туризма, молодежной и социальной политики администрации Тейковского муниципального района</w:t>
            </w:r>
          </w:p>
        </w:tc>
      </w:tr>
      <w:tr w:rsidR="00722789" w:rsidRPr="00D150C4" w:rsidTr="007D4F5E">
        <w:tc>
          <w:tcPr>
            <w:tcW w:w="2088" w:type="dxa"/>
          </w:tcPr>
          <w:p w:rsidR="00722789" w:rsidRPr="00D150C4" w:rsidRDefault="00722789" w:rsidP="007D4F5E">
            <w:pPr>
              <w:rPr>
                <w:rFonts w:eastAsia="Calibri"/>
              </w:rPr>
            </w:pPr>
            <w:r w:rsidRPr="00D150C4">
              <w:rPr>
                <w:rFonts w:eastAsia="Calibri"/>
              </w:rPr>
              <w:t>Цель (цели) подпрограммы</w:t>
            </w:r>
          </w:p>
        </w:tc>
        <w:tc>
          <w:tcPr>
            <w:tcW w:w="7482" w:type="dxa"/>
          </w:tcPr>
          <w:p w:rsidR="00722789" w:rsidRPr="00D150C4" w:rsidRDefault="00722789" w:rsidP="007D4F5E">
            <w:pPr>
              <w:rPr>
                <w:rFonts w:eastAsia="Calibri"/>
              </w:rPr>
            </w:pPr>
            <w:r w:rsidRPr="00D150C4">
              <w:rPr>
                <w:rFonts w:eastAsia="Calibri"/>
              </w:rPr>
              <w:t>Создание условий для воспитания молодежи, ее адаптации и социализации в обществе, поддержка талантливой молодежи, патриотическое воспитание молодежи</w:t>
            </w:r>
          </w:p>
        </w:tc>
      </w:tr>
      <w:tr w:rsidR="00722789" w:rsidRPr="00D150C4" w:rsidTr="007D4F5E">
        <w:tc>
          <w:tcPr>
            <w:tcW w:w="2088" w:type="dxa"/>
          </w:tcPr>
          <w:p w:rsidR="00722789" w:rsidRPr="00D150C4" w:rsidRDefault="00722789" w:rsidP="007D4F5E">
            <w:pPr>
              <w:rPr>
                <w:rFonts w:eastAsia="Calibri"/>
              </w:rPr>
            </w:pPr>
            <w:r w:rsidRPr="00D150C4">
              <w:rPr>
                <w:rFonts w:eastAsia="Calibri"/>
              </w:rPr>
              <w:t>Объем ресурсного обеспечения подпрограммы</w:t>
            </w:r>
          </w:p>
        </w:tc>
        <w:tc>
          <w:tcPr>
            <w:tcW w:w="7482" w:type="dxa"/>
          </w:tcPr>
          <w:p w:rsidR="00722789" w:rsidRPr="00D150C4" w:rsidRDefault="00722789" w:rsidP="007D4F5E">
            <w:pPr>
              <w:rPr>
                <w:rFonts w:eastAsia="Calibri"/>
              </w:rPr>
            </w:pPr>
            <w:r w:rsidRPr="00D150C4">
              <w:rPr>
                <w:rFonts w:eastAsia="Calibri"/>
              </w:rPr>
              <w:t>Общий объем бюджетных ассигнований:</w:t>
            </w:r>
          </w:p>
          <w:p w:rsidR="00722789" w:rsidRPr="00D150C4" w:rsidRDefault="00722789" w:rsidP="007D4F5E">
            <w:pPr>
              <w:rPr>
                <w:rFonts w:eastAsia="Calibri"/>
              </w:rPr>
            </w:pPr>
            <w:r w:rsidRPr="00D150C4">
              <w:rPr>
                <w:rFonts w:eastAsia="Calibri"/>
              </w:rPr>
              <w:t>2014 год – 170,0 тыс. руб.</w:t>
            </w:r>
          </w:p>
          <w:p w:rsidR="00722789" w:rsidRPr="00D150C4" w:rsidRDefault="00722789" w:rsidP="007D4F5E">
            <w:pPr>
              <w:rPr>
                <w:rFonts w:eastAsia="Calibri"/>
              </w:rPr>
            </w:pPr>
            <w:r w:rsidRPr="00D150C4">
              <w:rPr>
                <w:rFonts w:eastAsia="Calibri"/>
              </w:rPr>
              <w:t>2015 год – 80,0 тыс. руб.</w:t>
            </w:r>
          </w:p>
          <w:p w:rsidR="00722789" w:rsidRPr="00D150C4" w:rsidRDefault="00722789" w:rsidP="007D4F5E">
            <w:pPr>
              <w:rPr>
                <w:rFonts w:eastAsia="Calibri"/>
              </w:rPr>
            </w:pPr>
            <w:r w:rsidRPr="00D150C4">
              <w:rPr>
                <w:rFonts w:eastAsia="Calibri"/>
              </w:rPr>
              <w:t>2016 год – 105,0 тыс. руб.</w:t>
            </w:r>
          </w:p>
          <w:p w:rsidR="00722789" w:rsidRPr="00D150C4" w:rsidRDefault="00722789" w:rsidP="007D4F5E">
            <w:pPr>
              <w:rPr>
                <w:rFonts w:eastAsia="Calibri"/>
              </w:rPr>
            </w:pPr>
            <w:r w:rsidRPr="00D150C4">
              <w:rPr>
                <w:rFonts w:eastAsia="Calibri"/>
              </w:rPr>
              <w:t>2017 год – 80,0 тыс. руб.</w:t>
            </w:r>
          </w:p>
          <w:p w:rsidR="00722789" w:rsidRPr="00D150C4" w:rsidRDefault="00722789" w:rsidP="007D4F5E">
            <w:pPr>
              <w:rPr>
                <w:rFonts w:eastAsia="Calibri"/>
              </w:rPr>
            </w:pPr>
            <w:r w:rsidRPr="00D150C4">
              <w:rPr>
                <w:rFonts w:eastAsia="Calibri"/>
              </w:rPr>
              <w:t>2018 год – 110,0 тыс. руб.</w:t>
            </w:r>
          </w:p>
          <w:p w:rsidR="00722789" w:rsidRPr="00D150C4" w:rsidRDefault="00722789" w:rsidP="007D4F5E">
            <w:pPr>
              <w:rPr>
                <w:rFonts w:eastAsia="Calibri"/>
              </w:rPr>
            </w:pPr>
            <w:r w:rsidRPr="00D150C4">
              <w:rPr>
                <w:rFonts w:eastAsia="Calibri"/>
              </w:rPr>
              <w:t>2019 год – 300,0 тыс. руб.</w:t>
            </w:r>
          </w:p>
          <w:p w:rsidR="00722789" w:rsidRPr="00D150C4" w:rsidRDefault="00722789" w:rsidP="007D4F5E">
            <w:pPr>
              <w:rPr>
                <w:rFonts w:eastAsia="Calibri"/>
              </w:rPr>
            </w:pPr>
            <w:r w:rsidRPr="00D150C4">
              <w:rPr>
                <w:rFonts w:eastAsia="Calibri"/>
              </w:rPr>
              <w:t>2020 год – 190,0 тыс. руб.</w:t>
            </w:r>
          </w:p>
          <w:p w:rsidR="00722789" w:rsidRPr="00D150C4" w:rsidRDefault="00722789" w:rsidP="007D4F5E">
            <w:pPr>
              <w:rPr>
                <w:rFonts w:eastAsia="Calibri"/>
              </w:rPr>
            </w:pPr>
            <w:r w:rsidRPr="00D150C4">
              <w:rPr>
                <w:rFonts w:eastAsia="Calibri"/>
              </w:rPr>
              <w:t>2021 год – 190,0 тыс.руб.</w:t>
            </w:r>
          </w:p>
          <w:p w:rsidR="00722789" w:rsidRPr="00D150C4" w:rsidRDefault="00722789" w:rsidP="007D4F5E">
            <w:pPr>
              <w:rPr>
                <w:rFonts w:eastAsia="Calibri"/>
              </w:rPr>
            </w:pPr>
            <w:r w:rsidRPr="00D150C4">
              <w:rPr>
                <w:rFonts w:eastAsia="Calibri"/>
              </w:rPr>
              <w:t>бюджет Тейковского муниципального района</w:t>
            </w:r>
          </w:p>
          <w:p w:rsidR="00722789" w:rsidRPr="00D150C4" w:rsidRDefault="00722789" w:rsidP="007D4F5E">
            <w:pPr>
              <w:rPr>
                <w:rFonts w:eastAsia="Calibri"/>
              </w:rPr>
            </w:pPr>
            <w:r w:rsidRPr="00D150C4">
              <w:rPr>
                <w:rFonts w:eastAsia="Calibri"/>
              </w:rPr>
              <w:t>2014 год – 170,0 тыс. руб.</w:t>
            </w:r>
          </w:p>
          <w:p w:rsidR="00722789" w:rsidRPr="00D150C4" w:rsidRDefault="00722789" w:rsidP="007D4F5E">
            <w:pPr>
              <w:rPr>
                <w:rFonts w:eastAsia="Calibri"/>
              </w:rPr>
            </w:pPr>
            <w:r w:rsidRPr="00D150C4">
              <w:rPr>
                <w:rFonts w:eastAsia="Calibri"/>
              </w:rPr>
              <w:t>2015 год – 80,0 тыс. руб.</w:t>
            </w:r>
          </w:p>
          <w:p w:rsidR="00722789" w:rsidRPr="00D150C4" w:rsidRDefault="00722789" w:rsidP="007D4F5E">
            <w:pPr>
              <w:rPr>
                <w:rFonts w:eastAsia="Calibri"/>
              </w:rPr>
            </w:pPr>
            <w:r w:rsidRPr="00D150C4">
              <w:rPr>
                <w:rFonts w:eastAsia="Calibri"/>
              </w:rPr>
              <w:t>2016 год – 105,0 тыс. руб.</w:t>
            </w:r>
          </w:p>
          <w:p w:rsidR="00722789" w:rsidRPr="00D150C4" w:rsidRDefault="00722789" w:rsidP="007D4F5E">
            <w:pPr>
              <w:rPr>
                <w:rFonts w:eastAsia="Calibri"/>
              </w:rPr>
            </w:pPr>
            <w:r w:rsidRPr="00D150C4">
              <w:rPr>
                <w:rFonts w:eastAsia="Calibri"/>
              </w:rPr>
              <w:t>2017 год – 80,0 тыс. руб.</w:t>
            </w:r>
          </w:p>
          <w:p w:rsidR="00722789" w:rsidRPr="00D150C4" w:rsidRDefault="00722789" w:rsidP="007D4F5E">
            <w:pPr>
              <w:rPr>
                <w:rFonts w:eastAsia="Calibri"/>
              </w:rPr>
            </w:pPr>
            <w:r w:rsidRPr="00D150C4">
              <w:rPr>
                <w:rFonts w:eastAsia="Calibri"/>
              </w:rPr>
              <w:t>2018 год – 110,0 тыс. руб.</w:t>
            </w:r>
          </w:p>
          <w:p w:rsidR="00722789" w:rsidRPr="00D150C4" w:rsidRDefault="00722789" w:rsidP="007D4F5E">
            <w:pPr>
              <w:rPr>
                <w:rFonts w:eastAsia="Calibri"/>
              </w:rPr>
            </w:pPr>
            <w:r w:rsidRPr="00D150C4">
              <w:rPr>
                <w:rFonts w:eastAsia="Calibri"/>
              </w:rPr>
              <w:t>2019 год – 300,0 тыс. руб.</w:t>
            </w:r>
          </w:p>
          <w:p w:rsidR="00722789" w:rsidRPr="00D150C4" w:rsidRDefault="00722789" w:rsidP="007D4F5E">
            <w:pPr>
              <w:rPr>
                <w:rFonts w:eastAsia="Calibri"/>
              </w:rPr>
            </w:pPr>
            <w:r w:rsidRPr="00D150C4">
              <w:rPr>
                <w:rFonts w:eastAsia="Calibri"/>
              </w:rPr>
              <w:t>2020 год – 190,0 тыс. руб.</w:t>
            </w:r>
          </w:p>
          <w:p w:rsidR="00722789" w:rsidRPr="00D150C4" w:rsidRDefault="00722789" w:rsidP="007D4F5E">
            <w:pPr>
              <w:rPr>
                <w:rFonts w:eastAsia="Calibri"/>
              </w:rPr>
            </w:pPr>
            <w:r w:rsidRPr="00D150C4">
              <w:rPr>
                <w:rFonts w:eastAsia="Calibri"/>
              </w:rPr>
              <w:t>2021 год – 190,0 тыс.руб.</w:t>
            </w:r>
          </w:p>
        </w:tc>
      </w:tr>
    </w:tbl>
    <w:p w:rsidR="00722789" w:rsidRPr="00D150C4" w:rsidRDefault="00722789" w:rsidP="00722789"/>
    <w:p w:rsidR="00722789" w:rsidRPr="00D150C4" w:rsidRDefault="00722789" w:rsidP="00722789"/>
    <w:p w:rsidR="00722789" w:rsidRPr="00D150C4" w:rsidRDefault="00722789" w:rsidP="00722789">
      <w:pPr>
        <w:ind w:left="720"/>
      </w:pPr>
    </w:p>
    <w:p w:rsidR="00722789" w:rsidRPr="00D150C4" w:rsidRDefault="00722789" w:rsidP="00722789">
      <w:pPr>
        <w:numPr>
          <w:ilvl w:val="0"/>
          <w:numId w:val="27"/>
        </w:numPr>
        <w:jc w:val="center"/>
      </w:pPr>
      <w:r w:rsidRPr="00D150C4">
        <w:t>Краткая характеристика сферы реализации подпрограммы</w:t>
      </w:r>
    </w:p>
    <w:p w:rsidR="00722789" w:rsidRPr="00D150C4" w:rsidRDefault="00722789" w:rsidP="00722789">
      <w:pPr>
        <w:ind w:left="360"/>
        <w:jc w:val="center"/>
        <w:rPr>
          <w:b/>
        </w:rPr>
      </w:pPr>
    </w:p>
    <w:p w:rsidR="00722789" w:rsidRPr="00D150C4" w:rsidRDefault="00722789" w:rsidP="00722789">
      <w:pPr>
        <w:ind w:firstLine="708"/>
        <w:jc w:val="both"/>
      </w:pPr>
      <w:r w:rsidRPr="00D150C4">
        <w:t>Приоритетами в работе с молодежью является создание условий, чтобы дать молодым людям возможность раскрыть свой потенциал, ярко проявить себя в учебе, работе, общественной деятельности, культуре, спорте.</w:t>
      </w:r>
    </w:p>
    <w:p w:rsidR="00722789" w:rsidRPr="00D150C4" w:rsidRDefault="00722789" w:rsidP="00722789">
      <w:pPr>
        <w:ind w:firstLine="708"/>
        <w:jc w:val="both"/>
      </w:pPr>
      <w:r w:rsidRPr="00D150C4">
        <w:t xml:space="preserve">В районе осуществляют свою деятельность общественное молодежное собрание, члены которого принимают активное участие во всех социально-значимых делах проводимых в районе: акции «Молодежь родному краю», «Твой голос важен», </w:t>
      </w:r>
      <w:r w:rsidRPr="00D150C4">
        <w:lastRenderedPageBreak/>
        <w:t>«Поздравление с Родины», «Памяти павших», «Молодежь против наркотиков», съезде сельской молодежи.</w:t>
      </w:r>
    </w:p>
    <w:p w:rsidR="00722789" w:rsidRPr="00D150C4" w:rsidRDefault="00722789" w:rsidP="00722789">
      <w:pPr>
        <w:ind w:firstLine="708"/>
        <w:jc w:val="both"/>
      </w:pPr>
      <w:r w:rsidRPr="00D150C4">
        <w:t>В целях поддержки творческой активности молодежи район принимает участие в областных  конкурсах и фестивалях: «Увлечение», «Рождественский подарок», «Светлый праздник», «Мир молодых», областном конкурсе бардовской песни «Высоковская струна», региональном молодежном образовательном Форуме талантливой молодежи «Олимп», форуме добровольческих инициатив.</w:t>
      </w:r>
    </w:p>
    <w:p w:rsidR="00722789" w:rsidRPr="00D150C4" w:rsidRDefault="00722789" w:rsidP="00722789">
      <w:pPr>
        <w:jc w:val="both"/>
        <w:rPr>
          <w:lang w:eastAsia="en-US"/>
        </w:rPr>
      </w:pPr>
      <w:r w:rsidRPr="00D150C4">
        <w:tab/>
        <w:t>Реализация подпрограммы предполагает оказание муниципальной услуги «</w:t>
      </w:r>
      <w:r w:rsidRPr="00D150C4">
        <w:rPr>
          <w:lang w:eastAsia="en-US"/>
        </w:rPr>
        <w:t>Проведение мероприятий межпоселенческого характера по работе с детьми и молодежью».</w:t>
      </w:r>
    </w:p>
    <w:p w:rsidR="00722789" w:rsidRPr="00D150C4" w:rsidRDefault="00722789" w:rsidP="00722789">
      <w:pPr>
        <w:jc w:val="both"/>
      </w:pPr>
      <w:r w:rsidRPr="00D150C4">
        <w:tab/>
        <w:t>Оказание муниципальной услуги предусматривает проведение массовых мероприятий для молодежи, проведение массовых мероприятий гражданско-патриотической направленности с участием молодежи Тейковского муниципального района.</w:t>
      </w:r>
    </w:p>
    <w:p w:rsidR="00722789" w:rsidRPr="00D150C4" w:rsidRDefault="00722789" w:rsidP="00722789">
      <w:pPr>
        <w:jc w:val="both"/>
      </w:pPr>
      <w:r w:rsidRPr="00D150C4">
        <w:tab/>
        <w:t>Проведение мероприятий, направленных на содействие экономическому, социальному, культурному и физическому развитию молодежи Тейковского муниципального района является основным инструментом в работе с молодежью. Мероприятия проводятся в соответствии с ежегодно утвержденным планом по их проведению.</w:t>
      </w:r>
    </w:p>
    <w:p w:rsidR="00722789" w:rsidRPr="00D150C4" w:rsidRDefault="00722789" w:rsidP="00722789">
      <w:pPr>
        <w:jc w:val="both"/>
      </w:pPr>
      <w:r w:rsidRPr="00D150C4">
        <w:tab/>
        <w:t>Мероприятия по работе с молодежью реализуются по следующим основным направлениям:</w:t>
      </w:r>
    </w:p>
    <w:p w:rsidR="00722789" w:rsidRPr="00D150C4" w:rsidRDefault="00722789" w:rsidP="00722789">
      <w:pPr>
        <w:jc w:val="both"/>
      </w:pPr>
      <w:r w:rsidRPr="00D150C4">
        <w:tab/>
        <w:t>- мероприятия по поддержке талантливой молодежи – организация участия молодежи района в межмуниципальных, региональных, всероссийских конкурсах творчества молодежи, а также проведение районных и межпоселенческих мероприятий;</w:t>
      </w:r>
    </w:p>
    <w:p w:rsidR="00722789" w:rsidRPr="00D150C4" w:rsidRDefault="00722789" w:rsidP="00722789">
      <w:pPr>
        <w:jc w:val="both"/>
      </w:pPr>
      <w:r w:rsidRPr="00D150C4">
        <w:tab/>
        <w:t>- мероприятия по социальной адаптации молодежи, направленные на противодействие распространению алкоголизма, наркомании, токсикомании в молодежной среде; профилактику безнадзорности, беспризорности, правонарушений и экстремизма среди молодежи; содействие формированию навыков здорового образа жизни;</w:t>
      </w:r>
    </w:p>
    <w:p w:rsidR="00722789" w:rsidRPr="00D150C4" w:rsidRDefault="00722789" w:rsidP="00722789">
      <w:pPr>
        <w:jc w:val="both"/>
      </w:pPr>
      <w:r w:rsidRPr="00D150C4">
        <w:tab/>
        <w:t>- работа с молодыми семьями – проводится в целях укрепления института семьи и брака. В рамках данного направления район ежегодно принимает участие в фестивале молодых семей «Крепкая семья».</w:t>
      </w:r>
    </w:p>
    <w:p w:rsidR="00722789" w:rsidRPr="00D150C4" w:rsidRDefault="00722789" w:rsidP="00722789">
      <w:pPr>
        <w:jc w:val="both"/>
      </w:pPr>
      <w:r w:rsidRPr="00D150C4">
        <w:tab/>
        <w:t>Гражданско-патриотическое воспитание в районе осуществляется на основе государственной программы «Патриотическое воспитание граждан Российской Федерации». Мероприятия проводятся в соответствии с ежегодно утвержденным планом по их проведению.</w:t>
      </w:r>
    </w:p>
    <w:p w:rsidR="00722789" w:rsidRPr="00D150C4" w:rsidRDefault="00722789" w:rsidP="00722789">
      <w:pPr>
        <w:jc w:val="both"/>
      </w:pPr>
      <w:r w:rsidRPr="00D150C4">
        <w:tab/>
        <w:t xml:space="preserve">В сфере содействия допризывной подготовке молодежи во взаимодействии с  отделением ДОСААФ России ежегодно район принимает участие в соревнованиях по стрельбе, пейнтболу, военно-патриотической игре «Зарница». На регулярной основе проводятся мероприятия по популяризации военной службы. </w:t>
      </w:r>
    </w:p>
    <w:p w:rsidR="00722789" w:rsidRPr="00D150C4" w:rsidRDefault="00722789" w:rsidP="00722789">
      <w:pPr>
        <w:jc w:val="both"/>
      </w:pPr>
      <w:r w:rsidRPr="00D150C4">
        <w:tab/>
        <w:t>В рамках организации работы по военно-патриотическому воспитанию молодежи, особое внимание уделяется мероприятиям, посвященным  празднованию победы в Великой Отечественной войне 1941-1945 гг. Силами волонтерских отрядов проводятся акции «Свет в окне», «Весенняя неделя добра», «Ветеранам глубинки – народное внимание и забота».</w:t>
      </w:r>
    </w:p>
    <w:p w:rsidR="00722789" w:rsidRPr="00D150C4" w:rsidRDefault="00722789" w:rsidP="00722789">
      <w:pPr>
        <w:jc w:val="both"/>
      </w:pPr>
      <w:r w:rsidRPr="00D150C4">
        <w:tab/>
      </w:r>
    </w:p>
    <w:p w:rsidR="00722789" w:rsidRPr="00D150C4" w:rsidRDefault="00722789" w:rsidP="00722789">
      <w:pPr>
        <w:ind w:left="360"/>
        <w:jc w:val="center"/>
      </w:pPr>
      <w:r w:rsidRPr="00D150C4">
        <w:t>3. Ожидаемые результаты реализации подпрограммы</w:t>
      </w:r>
    </w:p>
    <w:p w:rsidR="00722789" w:rsidRPr="00D150C4" w:rsidRDefault="00722789" w:rsidP="00722789">
      <w:pPr>
        <w:ind w:left="360"/>
        <w:jc w:val="center"/>
        <w:rPr>
          <w:b/>
        </w:rPr>
      </w:pPr>
    </w:p>
    <w:p w:rsidR="00722789" w:rsidRPr="00D150C4" w:rsidRDefault="00722789" w:rsidP="00722789">
      <w:pPr>
        <w:jc w:val="both"/>
      </w:pPr>
      <w:r w:rsidRPr="00D150C4">
        <w:tab/>
        <w:t>Реализация подпрограммы в 2014–2021 годах предполагает небольшое увеличение численности молодых жителей района, привлекаемых к участию в районных, межмуниципальных и региональных мероприятиях по работе с молодежью.</w:t>
      </w:r>
    </w:p>
    <w:p w:rsidR="00722789" w:rsidRPr="00D150C4" w:rsidRDefault="00722789" w:rsidP="00722789">
      <w:pPr>
        <w:jc w:val="both"/>
      </w:pPr>
      <w:r w:rsidRPr="00D150C4">
        <w:tab/>
        <w:t>Наибольшее внимание будет уделено содействию занятости молодежи и поддержке талантливых представителей молодежи.</w:t>
      </w:r>
    </w:p>
    <w:p w:rsidR="00722789" w:rsidRPr="00D150C4" w:rsidRDefault="00722789" w:rsidP="00722789">
      <w:pPr>
        <w:jc w:val="both"/>
      </w:pPr>
      <w:r w:rsidRPr="00D150C4">
        <w:lastRenderedPageBreak/>
        <w:tab/>
        <w:t>Существенных изменений в 2014-2021 гг. основных объемных и качественных показателей оказания муниципальной услуги не прогнозируется.</w:t>
      </w:r>
    </w:p>
    <w:p w:rsidR="00722789" w:rsidRPr="00D150C4" w:rsidRDefault="00722789" w:rsidP="00722789">
      <w:pPr>
        <w:ind w:left="360"/>
        <w:jc w:val="both"/>
      </w:pPr>
    </w:p>
    <w:p w:rsidR="00722789" w:rsidRPr="00D150C4" w:rsidRDefault="00722789" w:rsidP="00722789">
      <w:pPr>
        <w:ind w:left="360"/>
        <w:jc w:val="center"/>
      </w:pPr>
      <w:r w:rsidRPr="00D150C4">
        <w:t>Целевые индикаторы (показатели) реализации подпрограммы</w:t>
      </w:r>
    </w:p>
    <w:p w:rsidR="00722789" w:rsidRPr="00203104" w:rsidRDefault="00722789" w:rsidP="00722789">
      <w:pPr>
        <w:ind w:left="360"/>
        <w:jc w:val="center"/>
        <w:rPr>
          <w:sz w:val="28"/>
          <w:szCs w:val="28"/>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1"/>
        <w:gridCol w:w="786"/>
        <w:gridCol w:w="785"/>
        <w:gridCol w:w="786"/>
        <w:gridCol w:w="785"/>
        <w:gridCol w:w="701"/>
        <w:gridCol w:w="740"/>
        <w:gridCol w:w="739"/>
        <w:gridCol w:w="740"/>
        <w:gridCol w:w="739"/>
        <w:gridCol w:w="739"/>
        <w:gridCol w:w="739"/>
      </w:tblGrid>
      <w:tr w:rsidR="00722789" w:rsidRPr="00203104" w:rsidTr="007D4F5E">
        <w:trPr>
          <w:trHeight w:val="608"/>
        </w:trPr>
        <w:tc>
          <w:tcPr>
            <w:tcW w:w="1801" w:type="dxa"/>
          </w:tcPr>
          <w:p w:rsidR="00722789" w:rsidRPr="00F21CF4" w:rsidRDefault="00722789" w:rsidP="007D4F5E">
            <w:pPr>
              <w:jc w:val="center"/>
              <w:rPr>
                <w:rFonts w:eastAsia="Calibri"/>
              </w:rPr>
            </w:pPr>
            <w:r w:rsidRPr="00F21CF4">
              <w:rPr>
                <w:rFonts w:eastAsia="Calibri"/>
              </w:rPr>
              <w:t>Наименование показателя</w:t>
            </w:r>
          </w:p>
        </w:tc>
        <w:tc>
          <w:tcPr>
            <w:tcW w:w="786" w:type="dxa"/>
          </w:tcPr>
          <w:p w:rsidR="00722789" w:rsidRPr="00F21CF4" w:rsidRDefault="00722789" w:rsidP="007D4F5E">
            <w:pPr>
              <w:jc w:val="center"/>
              <w:rPr>
                <w:rFonts w:eastAsia="Calibri"/>
              </w:rPr>
            </w:pPr>
            <w:r w:rsidRPr="00F21CF4">
              <w:rPr>
                <w:rFonts w:eastAsia="Calibri"/>
              </w:rPr>
              <w:t>Ед. изм.</w:t>
            </w:r>
          </w:p>
        </w:tc>
        <w:tc>
          <w:tcPr>
            <w:tcW w:w="785" w:type="dxa"/>
          </w:tcPr>
          <w:p w:rsidR="00722789" w:rsidRPr="00F21CF4" w:rsidRDefault="00722789" w:rsidP="007D4F5E">
            <w:pPr>
              <w:jc w:val="center"/>
              <w:rPr>
                <w:rFonts w:eastAsia="Calibri"/>
              </w:rPr>
            </w:pPr>
            <w:r>
              <w:rPr>
                <w:rFonts w:eastAsia="Calibri"/>
              </w:rPr>
              <w:t>2012</w:t>
            </w:r>
          </w:p>
        </w:tc>
        <w:tc>
          <w:tcPr>
            <w:tcW w:w="786" w:type="dxa"/>
          </w:tcPr>
          <w:p w:rsidR="00722789" w:rsidRPr="00F21CF4" w:rsidRDefault="00722789" w:rsidP="007D4F5E">
            <w:pPr>
              <w:jc w:val="center"/>
              <w:rPr>
                <w:rFonts w:eastAsia="Calibri"/>
              </w:rPr>
            </w:pPr>
            <w:r>
              <w:rPr>
                <w:rFonts w:eastAsia="Calibri"/>
              </w:rPr>
              <w:t>2013</w:t>
            </w:r>
          </w:p>
        </w:tc>
        <w:tc>
          <w:tcPr>
            <w:tcW w:w="785" w:type="dxa"/>
          </w:tcPr>
          <w:p w:rsidR="00722789" w:rsidRPr="00F21CF4" w:rsidRDefault="00722789" w:rsidP="007D4F5E">
            <w:pPr>
              <w:jc w:val="center"/>
              <w:rPr>
                <w:rFonts w:eastAsia="Calibri"/>
              </w:rPr>
            </w:pPr>
            <w:r>
              <w:rPr>
                <w:rFonts w:eastAsia="Calibri"/>
              </w:rPr>
              <w:t>2014</w:t>
            </w:r>
          </w:p>
        </w:tc>
        <w:tc>
          <w:tcPr>
            <w:tcW w:w="701" w:type="dxa"/>
          </w:tcPr>
          <w:p w:rsidR="00722789" w:rsidRPr="00F21CF4" w:rsidRDefault="00722789" w:rsidP="007D4F5E">
            <w:pPr>
              <w:jc w:val="center"/>
              <w:rPr>
                <w:rFonts w:eastAsia="Calibri"/>
              </w:rPr>
            </w:pPr>
            <w:r>
              <w:rPr>
                <w:rFonts w:eastAsia="Calibri"/>
              </w:rPr>
              <w:t>2015</w:t>
            </w:r>
          </w:p>
        </w:tc>
        <w:tc>
          <w:tcPr>
            <w:tcW w:w="740" w:type="dxa"/>
          </w:tcPr>
          <w:p w:rsidR="00722789" w:rsidRPr="00F21CF4" w:rsidRDefault="00722789" w:rsidP="007D4F5E">
            <w:pPr>
              <w:jc w:val="center"/>
              <w:rPr>
                <w:rFonts w:eastAsia="Calibri"/>
              </w:rPr>
            </w:pPr>
            <w:r>
              <w:rPr>
                <w:rFonts w:eastAsia="Calibri"/>
              </w:rPr>
              <w:t>2016</w:t>
            </w:r>
          </w:p>
        </w:tc>
        <w:tc>
          <w:tcPr>
            <w:tcW w:w="739" w:type="dxa"/>
          </w:tcPr>
          <w:p w:rsidR="00722789" w:rsidRPr="00F21CF4" w:rsidRDefault="00722789" w:rsidP="007D4F5E">
            <w:pPr>
              <w:jc w:val="center"/>
              <w:rPr>
                <w:rFonts w:eastAsia="Calibri"/>
              </w:rPr>
            </w:pPr>
            <w:r>
              <w:rPr>
                <w:rFonts w:eastAsia="Calibri"/>
              </w:rPr>
              <w:t>2017</w:t>
            </w:r>
          </w:p>
        </w:tc>
        <w:tc>
          <w:tcPr>
            <w:tcW w:w="740" w:type="dxa"/>
          </w:tcPr>
          <w:p w:rsidR="00722789" w:rsidRPr="00F21CF4" w:rsidRDefault="00722789" w:rsidP="007D4F5E">
            <w:pPr>
              <w:jc w:val="center"/>
              <w:rPr>
                <w:rFonts w:eastAsia="Calibri"/>
              </w:rPr>
            </w:pPr>
            <w:r>
              <w:rPr>
                <w:rFonts w:eastAsia="Calibri"/>
              </w:rPr>
              <w:t>2018</w:t>
            </w:r>
          </w:p>
        </w:tc>
        <w:tc>
          <w:tcPr>
            <w:tcW w:w="739" w:type="dxa"/>
          </w:tcPr>
          <w:p w:rsidR="00722789" w:rsidRPr="00F21CF4" w:rsidRDefault="00722789" w:rsidP="007D4F5E">
            <w:pPr>
              <w:jc w:val="center"/>
              <w:rPr>
                <w:rFonts w:eastAsia="Calibri"/>
              </w:rPr>
            </w:pPr>
            <w:r>
              <w:rPr>
                <w:rFonts w:eastAsia="Calibri"/>
              </w:rPr>
              <w:t xml:space="preserve">2019 </w:t>
            </w:r>
          </w:p>
        </w:tc>
        <w:tc>
          <w:tcPr>
            <w:tcW w:w="739" w:type="dxa"/>
          </w:tcPr>
          <w:p w:rsidR="00722789" w:rsidRPr="00F21CF4" w:rsidRDefault="00722789" w:rsidP="007D4F5E">
            <w:pPr>
              <w:jc w:val="center"/>
              <w:rPr>
                <w:rFonts w:eastAsia="Calibri"/>
              </w:rPr>
            </w:pPr>
            <w:r w:rsidRPr="00F21CF4">
              <w:rPr>
                <w:rFonts w:eastAsia="Calibri"/>
              </w:rPr>
              <w:t>2020</w:t>
            </w:r>
          </w:p>
        </w:tc>
        <w:tc>
          <w:tcPr>
            <w:tcW w:w="739" w:type="dxa"/>
          </w:tcPr>
          <w:p w:rsidR="00722789" w:rsidRPr="00F21CF4" w:rsidRDefault="00722789" w:rsidP="007D4F5E">
            <w:pPr>
              <w:jc w:val="center"/>
              <w:rPr>
                <w:rFonts w:eastAsia="Calibri"/>
              </w:rPr>
            </w:pPr>
            <w:r>
              <w:rPr>
                <w:rFonts w:eastAsia="Calibri"/>
              </w:rPr>
              <w:t>2021</w:t>
            </w:r>
          </w:p>
        </w:tc>
      </w:tr>
      <w:tr w:rsidR="00722789" w:rsidRPr="00203104" w:rsidTr="007D4F5E">
        <w:trPr>
          <w:trHeight w:val="3351"/>
        </w:trPr>
        <w:tc>
          <w:tcPr>
            <w:tcW w:w="1801" w:type="dxa"/>
          </w:tcPr>
          <w:p w:rsidR="00722789" w:rsidRPr="00C17F9E" w:rsidRDefault="00722789" w:rsidP="007D4F5E">
            <w:pPr>
              <w:rPr>
                <w:rFonts w:eastAsia="Calibri"/>
              </w:rPr>
            </w:pPr>
            <w:r w:rsidRPr="00C17F9E">
              <w:rPr>
                <w:rFonts w:eastAsia="Calibri"/>
              </w:rPr>
              <w:t>Охват молодежи района проводимыми межпоселенческими, районными, межмуниципальными, региональными мероприятиями по работе с молодежью</w:t>
            </w:r>
          </w:p>
        </w:tc>
        <w:tc>
          <w:tcPr>
            <w:tcW w:w="786" w:type="dxa"/>
          </w:tcPr>
          <w:p w:rsidR="00722789" w:rsidRPr="00C17F9E" w:rsidRDefault="00722789" w:rsidP="007D4F5E">
            <w:pPr>
              <w:jc w:val="center"/>
              <w:rPr>
                <w:rFonts w:eastAsia="Calibri"/>
              </w:rPr>
            </w:pPr>
            <w:r w:rsidRPr="00C17F9E">
              <w:rPr>
                <w:rFonts w:eastAsia="Calibri"/>
              </w:rPr>
              <w:t>%</w:t>
            </w:r>
          </w:p>
        </w:tc>
        <w:tc>
          <w:tcPr>
            <w:tcW w:w="785" w:type="dxa"/>
          </w:tcPr>
          <w:p w:rsidR="00722789" w:rsidRPr="00C17F9E" w:rsidRDefault="00722789" w:rsidP="007D4F5E">
            <w:pPr>
              <w:jc w:val="center"/>
              <w:rPr>
                <w:rFonts w:eastAsia="Calibri"/>
              </w:rPr>
            </w:pPr>
            <w:r w:rsidRPr="00C17F9E">
              <w:rPr>
                <w:rFonts w:eastAsia="Calibri"/>
              </w:rPr>
              <w:t>58</w:t>
            </w:r>
          </w:p>
        </w:tc>
        <w:tc>
          <w:tcPr>
            <w:tcW w:w="786" w:type="dxa"/>
          </w:tcPr>
          <w:p w:rsidR="00722789" w:rsidRPr="00C17F9E" w:rsidRDefault="00722789" w:rsidP="007D4F5E">
            <w:pPr>
              <w:jc w:val="center"/>
              <w:rPr>
                <w:rFonts w:eastAsia="Calibri"/>
              </w:rPr>
            </w:pPr>
            <w:r w:rsidRPr="00C17F9E">
              <w:rPr>
                <w:rFonts w:eastAsia="Calibri"/>
              </w:rPr>
              <w:t xml:space="preserve">60,0 </w:t>
            </w:r>
          </w:p>
        </w:tc>
        <w:tc>
          <w:tcPr>
            <w:tcW w:w="785" w:type="dxa"/>
          </w:tcPr>
          <w:p w:rsidR="00722789" w:rsidRPr="00C17F9E" w:rsidRDefault="00722789" w:rsidP="007D4F5E">
            <w:pPr>
              <w:jc w:val="center"/>
              <w:rPr>
                <w:rFonts w:eastAsia="Calibri"/>
              </w:rPr>
            </w:pPr>
            <w:r w:rsidRPr="00C17F9E">
              <w:rPr>
                <w:rFonts w:eastAsia="Calibri"/>
              </w:rPr>
              <w:t>60,0</w:t>
            </w:r>
          </w:p>
        </w:tc>
        <w:tc>
          <w:tcPr>
            <w:tcW w:w="701" w:type="dxa"/>
          </w:tcPr>
          <w:p w:rsidR="00722789" w:rsidRPr="00C17F9E" w:rsidRDefault="00722789" w:rsidP="007D4F5E">
            <w:pPr>
              <w:jc w:val="center"/>
              <w:rPr>
                <w:rFonts w:eastAsia="Calibri"/>
              </w:rPr>
            </w:pPr>
            <w:r w:rsidRPr="00C17F9E">
              <w:rPr>
                <w:rFonts w:eastAsia="Calibri"/>
              </w:rPr>
              <w:t>61,0</w:t>
            </w:r>
          </w:p>
        </w:tc>
        <w:tc>
          <w:tcPr>
            <w:tcW w:w="740" w:type="dxa"/>
          </w:tcPr>
          <w:p w:rsidR="00722789" w:rsidRPr="00C17F9E" w:rsidRDefault="00722789" w:rsidP="007D4F5E">
            <w:pPr>
              <w:jc w:val="center"/>
              <w:rPr>
                <w:rFonts w:eastAsia="Calibri"/>
              </w:rPr>
            </w:pPr>
            <w:r w:rsidRPr="00C17F9E">
              <w:rPr>
                <w:rFonts w:eastAsia="Calibri"/>
              </w:rPr>
              <w:t xml:space="preserve">61,5 </w:t>
            </w:r>
          </w:p>
        </w:tc>
        <w:tc>
          <w:tcPr>
            <w:tcW w:w="739" w:type="dxa"/>
          </w:tcPr>
          <w:p w:rsidR="00722789" w:rsidRPr="00C17F9E" w:rsidRDefault="00722789" w:rsidP="007D4F5E">
            <w:pPr>
              <w:jc w:val="center"/>
              <w:rPr>
                <w:rFonts w:eastAsia="Calibri"/>
              </w:rPr>
            </w:pPr>
            <w:r w:rsidRPr="00C17F9E">
              <w:rPr>
                <w:rFonts w:eastAsia="Calibri"/>
              </w:rPr>
              <w:t xml:space="preserve">62,0 </w:t>
            </w:r>
          </w:p>
        </w:tc>
        <w:tc>
          <w:tcPr>
            <w:tcW w:w="740" w:type="dxa"/>
          </w:tcPr>
          <w:p w:rsidR="00722789" w:rsidRPr="00C17F9E" w:rsidRDefault="00722789" w:rsidP="007D4F5E">
            <w:pPr>
              <w:jc w:val="center"/>
              <w:rPr>
                <w:rFonts w:eastAsia="Calibri"/>
              </w:rPr>
            </w:pPr>
            <w:r w:rsidRPr="00C17F9E">
              <w:rPr>
                <w:rFonts w:eastAsia="Calibri"/>
              </w:rPr>
              <w:t xml:space="preserve">62,5 </w:t>
            </w:r>
          </w:p>
        </w:tc>
        <w:tc>
          <w:tcPr>
            <w:tcW w:w="739" w:type="dxa"/>
          </w:tcPr>
          <w:p w:rsidR="00722789" w:rsidRPr="00C17F9E" w:rsidRDefault="00722789" w:rsidP="007D4F5E">
            <w:pPr>
              <w:jc w:val="center"/>
              <w:rPr>
                <w:rFonts w:eastAsia="Calibri"/>
              </w:rPr>
            </w:pPr>
            <w:r w:rsidRPr="00C17F9E">
              <w:rPr>
                <w:rFonts w:eastAsia="Calibri"/>
              </w:rPr>
              <w:t>63,0</w:t>
            </w:r>
          </w:p>
        </w:tc>
        <w:tc>
          <w:tcPr>
            <w:tcW w:w="739" w:type="dxa"/>
          </w:tcPr>
          <w:p w:rsidR="00722789" w:rsidRPr="00C17F9E" w:rsidRDefault="00722789" w:rsidP="007D4F5E">
            <w:pPr>
              <w:jc w:val="center"/>
              <w:rPr>
                <w:rFonts w:eastAsia="Calibri"/>
              </w:rPr>
            </w:pPr>
            <w:r w:rsidRPr="00C17F9E">
              <w:rPr>
                <w:rFonts w:eastAsia="Calibri"/>
              </w:rPr>
              <w:t>63,5</w:t>
            </w:r>
          </w:p>
        </w:tc>
        <w:tc>
          <w:tcPr>
            <w:tcW w:w="739" w:type="dxa"/>
          </w:tcPr>
          <w:p w:rsidR="00722789" w:rsidRPr="00C17F9E" w:rsidRDefault="00722789" w:rsidP="007D4F5E">
            <w:pPr>
              <w:jc w:val="center"/>
              <w:rPr>
                <w:rFonts w:eastAsia="Calibri"/>
              </w:rPr>
            </w:pPr>
            <w:r w:rsidRPr="00C17F9E">
              <w:rPr>
                <w:rFonts w:eastAsia="Calibri"/>
              </w:rPr>
              <w:t>64,0</w:t>
            </w:r>
          </w:p>
        </w:tc>
      </w:tr>
    </w:tbl>
    <w:p w:rsidR="00722789" w:rsidRDefault="00722789" w:rsidP="00722789">
      <w:pPr>
        <w:ind w:left="360"/>
        <w:jc w:val="center"/>
      </w:pPr>
    </w:p>
    <w:p w:rsidR="00722789" w:rsidRDefault="00722789" w:rsidP="00722789"/>
    <w:p w:rsidR="00722789" w:rsidRDefault="00722789" w:rsidP="00722789">
      <w:pPr>
        <w:ind w:left="720"/>
        <w:jc w:val="center"/>
        <w:rPr>
          <w:sz w:val="28"/>
          <w:szCs w:val="28"/>
        </w:rPr>
      </w:pPr>
    </w:p>
    <w:p w:rsidR="00722789" w:rsidRDefault="00722789" w:rsidP="00722789">
      <w:pPr>
        <w:ind w:left="720"/>
        <w:jc w:val="center"/>
        <w:rPr>
          <w:sz w:val="28"/>
          <w:szCs w:val="28"/>
        </w:rPr>
      </w:pPr>
    </w:p>
    <w:p w:rsidR="00722789" w:rsidRPr="00D150C4" w:rsidRDefault="00722789" w:rsidP="00722789">
      <w:pPr>
        <w:ind w:left="720"/>
        <w:jc w:val="center"/>
      </w:pPr>
      <w:r w:rsidRPr="00D150C4">
        <w:t>4.Мероприятия подпрограммы</w:t>
      </w:r>
    </w:p>
    <w:p w:rsidR="00722789" w:rsidRPr="00D150C4" w:rsidRDefault="00722789" w:rsidP="00722789">
      <w:pPr>
        <w:ind w:left="360"/>
        <w:jc w:val="center"/>
        <w:rPr>
          <w:b/>
        </w:rPr>
      </w:pPr>
    </w:p>
    <w:p w:rsidR="00722789" w:rsidRPr="00D150C4" w:rsidRDefault="00722789" w:rsidP="00722789">
      <w:pPr>
        <w:numPr>
          <w:ilvl w:val="0"/>
          <w:numId w:val="44"/>
        </w:numPr>
        <w:ind w:left="0" w:firstLine="851"/>
        <w:jc w:val="both"/>
      </w:pPr>
      <w:r w:rsidRPr="00D150C4">
        <w:rPr>
          <w:lang w:eastAsia="en-US"/>
        </w:rPr>
        <w:t>Предоставление муниципальной  услуги «Проведение мероприятий межпоселенческого характера по работе с детьми и молодежью».</w:t>
      </w:r>
    </w:p>
    <w:p w:rsidR="00722789" w:rsidRPr="00D150C4" w:rsidRDefault="00722789" w:rsidP="00722789">
      <w:pPr>
        <w:ind w:firstLine="708"/>
        <w:jc w:val="both"/>
      </w:pPr>
      <w:r w:rsidRPr="00D150C4">
        <w:rPr>
          <w:lang w:eastAsia="en-US"/>
        </w:rPr>
        <w:t xml:space="preserve">Мероприятие </w:t>
      </w:r>
      <w:r w:rsidRPr="00D150C4">
        <w:t xml:space="preserve">предусматривает организацию и проведение массовых мероприятий для молодежи, проведение массовых мероприятий гражданско-патриотической направленности с участием молодежи Тейковского муниципального района. Реализация данного мероприятия предполагает выполнение следующих мероприятий: </w:t>
      </w:r>
    </w:p>
    <w:p w:rsidR="00722789" w:rsidRPr="00D150C4" w:rsidRDefault="00722789" w:rsidP="00722789">
      <w:pPr>
        <w:ind w:left="360"/>
        <w:jc w:val="both"/>
      </w:pPr>
      <w:r w:rsidRPr="00D150C4">
        <w:t>- поддержка талантливой молодежи (Фестивали: «Увлечение», «Рождественский подарок», «Светлый праздник», «Мир молодых», «Высоковская струна»; молодежный образовательный Форум талантливой молодежи «Олимп»; конкурс на присуждение премий Губернатора Ивановской области для одаренной молодежи»);</w:t>
      </w:r>
    </w:p>
    <w:p w:rsidR="00722789" w:rsidRPr="00D150C4" w:rsidRDefault="00722789" w:rsidP="00722789">
      <w:pPr>
        <w:ind w:left="360"/>
        <w:jc w:val="both"/>
      </w:pPr>
      <w:r w:rsidRPr="00D150C4">
        <w:t>- социальная адаптация молодежи (акция «Молодежь против наркотиков»; фестиваль «Будем жить»; акция «Спорт против наркотиков»; Ярмарка образовательных услуг);</w:t>
      </w:r>
    </w:p>
    <w:p w:rsidR="00722789" w:rsidRPr="00D150C4" w:rsidRDefault="00722789" w:rsidP="00722789">
      <w:pPr>
        <w:ind w:left="360"/>
        <w:jc w:val="both"/>
      </w:pPr>
      <w:r w:rsidRPr="00D150C4">
        <w:t>- работа с молодыми семьями (День семьи; День семьи, любви и верности; работа семейных клубов; фестиваль клубов молодых семей «Крепкая семья»);</w:t>
      </w:r>
    </w:p>
    <w:p w:rsidR="00722789" w:rsidRPr="00D150C4" w:rsidRDefault="00722789" w:rsidP="00722789">
      <w:pPr>
        <w:ind w:left="360"/>
        <w:jc w:val="both"/>
      </w:pPr>
      <w:r w:rsidRPr="00D150C4">
        <w:t>- волонтерская деятельность (работа волонтерских отрядов; акции «Молодежь родному краю»; «Твори добро»; «Областной Форум добровольческих инициатив»).</w:t>
      </w:r>
    </w:p>
    <w:p w:rsidR="00722789" w:rsidRPr="00D150C4" w:rsidRDefault="00722789" w:rsidP="00722789">
      <w:pPr>
        <w:ind w:left="708" w:firstLine="708"/>
        <w:jc w:val="both"/>
      </w:pPr>
      <w:r w:rsidRPr="00D150C4">
        <w:t>Исполнителем мероприятий подпрограммы выступает отдел образования администрации Тейковского муниципального района, отдел культуры, туризма, молодежной и социальной политики администрации Тейковского муниципального района, образовательные организации.</w:t>
      </w:r>
      <w:r w:rsidRPr="00D150C4">
        <w:tab/>
      </w:r>
    </w:p>
    <w:p w:rsidR="00722789" w:rsidRPr="00D150C4" w:rsidRDefault="00722789" w:rsidP="00722789">
      <w:pPr>
        <w:ind w:left="360"/>
        <w:jc w:val="both"/>
      </w:pPr>
      <w:r w:rsidRPr="00D150C4">
        <w:tab/>
      </w:r>
      <w:r w:rsidRPr="00D150C4">
        <w:tab/>
        <w:t>Срок реализации мероприятий 2014-2021 годы.</w:t>
      </w:r>
    </w:p>
    <w:p w:rsidR="00722789" w:rsidRPr="00D150C4" w:rsidRDefault="00722789" w:rsidP="00722789">
      <w:pPr>
        <w:ind w:left="360"/>
        <w:jc w:val="both"/>
      </w:pPr>
      <w:r w:rsidRPr="00D150C4">
        <w:t xml:space="preserve"> </w:t>
      </w:r>
    </w:p>
    <w:p w:rsidR="00722789" w:rsidRPr="00D150C4" w:rsidRDefault="00722789" w:rsidP="00722789">
      <w:pPr>
        <w:numPr>
          <w:ilvl w:val="0"/>
          <w:numId w:val="44"/>
        </w:numPr>
        <w:ind w:left="0" w:firstLine="851"/>
        <w:jc w:val="both"/>
      </w:pPr>
      <w:r w:rsidRPr="00D150C4">
        <w:rPr>
          <w:lang w:eastAsia="en-US"/>
        </w:rPr>
        <w:t>Патриотическое воспитание детей и молодёжи на территории Тейковского муниципального района.</w:t>
      </w:r>
      <w:r w:rsidRPr="00D150C4">
        <w:t xml:space="preserve"> </w:t>
      </w:r>
    </w:p>
    <w:p w:rsidR="00722789" w:rsidRPr="00D150C4" w:rsidRDefault="00722789" w:rsidP="00722789">
      <w:pPr>
        <w:ind w:left="284" w:firstLine="436"/>
        <w:jc w:val="both"/>
      </w:pPr>
    </w:p>
    <w:p w:rsidR="00722789" w:rsidRPr="00D150C4" w:rsidRDefault="00722789" w:rsidP="00722789">
      <w:pPr>
        <w:ind w:left="142" w:firstLine="566"/>
        <w:jc w:val="both"/>
      </w:pPr>
      <w:r w:rsidRPr="00D150C4">
        <w:rPr>
          <w:lang w:eastAsia="en-US"/>
        </w:rPr>
        <w:t>Реализация данного мероприятия предполагает выполнение следующих мероприятий:</w:t>
      </w:r>
    </w:p>
    <w:p w:rsidR="00722789" w:rsidRPr="00D150C4" w:rsidRDefault="00722789" w:rsidP="00722789">
      <w:pPr>
        <w:ind w:left="360"/>
        <w:jc w:val="both"/>
      </w:pPr>
      <w:r w:rsidRPr="00D150C4">
        <w:t>- гражданская активность молодежи; (работа общественного молодежного собрания при Совете Тейковского муниципального района; КВН «Твой голос важен»);</w:t>
      </w:r>
    </w:p>
    <w:p w:rsidR="00722789" w:rsidRPr="00D150C4" w:rsidRDefault="00722789" w:rsidP="00722789">
      <w:pPr>
        <w:ind w:left="360"/>
        <w:jc w:val="both"/>
      </w:pPr>
      <w:r w:rsidRPr="00D150C4">
        <w:t>- гражданско-патриотическое воспитание (районная акция «Поздравление с Родины»; областная социально-патриотическая акция «Памяти павших»; День призывника; Встреча трех поколений, областные соревнования по пейнтболу для допризывной молодежи; слет юных патриотов; фестиваль «Истоки»;  День народного единства; День героев Отечества»; работа патриотических клубов;  Межрегиональная научно-практическая конференция «Поисковое движение и его роль в патриотическом воспитании граждан Российской Федерации»; отдых в летних профильных сменах).</w:t>
      </w:r>
    </w:p>
    <w:p w:rsidR="00722789" w:rsidRPr="00D150C4" w:rsidRDefault="00722789" w:rsidP="00722789">
      <w:pPr>
        <w:ind w:left="360"/>
        <w:jc w:val="both"/>
      </w:pPr>
      <w:r w:rsidRPr="00D150C4">
        <w:tab/>
        <w:t>Исполнителем мероприятий подпрограммы выступает отдел образования администрации Тейковского муниципального района, отдел культуры, туризма, молодежной и социальной политики администрации Тейковского муниципального района, образовательные организации.</w:t>
      </w:r>
      <w:r w:rsidRPr="00D150C4">
        <w:tab/>
      </w:r>
    </w:p>
    <w:p w:rsidR="00722789" w:rsidRPr="00D150C4" w:rsidRDefault="00722789" w:rsidP="00722789">
      <w:pPr>
        <w:ind w:left="360"/>
        <w:jc w:val="both"/>
      </w:pPr>
      <w:r w:rsidRPr="00D150C4">
        <w:tab/>
        <w:t>Срок реализации мероприятий 2014-2021 годы.</w:t>
      </w:r>
    </w:p>
    <w:p w:rsidR="00722789" w:rsidRPr="00D150C4" w:rsidRDefault="00722789" w:rsidP="00722789">
      <w:pPr>
        <w:ind w:left="360"/>
        <w:jc w:val="both"/>
      </w:pPr>
    </w:p>
    <w:p w:rsidR="00722789" w:rsidRPr="00D150C4" w:rsidRDefault="00722789" w:rsidP="00722789">
      <w:pPr>
        <w:ind w:left="360"/>
        <w:jc w:val="both"/>
      </w:pPr>
    </w:p>
    <w:p w:rsidR="00722789" w:rsidRPr="00D150C4" w:rsidRDefault="00722789" w:rsidP="00722789">
      <w:pPr>
        <w:ind w:left="360"/>
        <w:jc w:val="both"/>
      </w:pPr>
    </w:p>
    <w:p w:rsidR="00722789" w:rsidRPr="00D150C4" w:rsidRDefault="00722789" w:rsidP="00722789">
      <w:pPr>
        <w:ind w:left="360"/>
        <w:jc w:val="both"/>
      </w:pPr>
    </w:p>
    <w:p w:rsidR="00722789" w:rsidRPr="00D150C4" w:rsidRDefault="00722789" w:rsidP="00722789">
      <w:pPr>
        <w:ind w:left="360"/>
        <w:jc w:val="both"/>
      </w:pPr>
    </w:p>
    <w:p w:rsidR="00722789" w:rsidRPr="00D150C4" w:rsidRDefault="00722789" w:rsidP="00722789">
      <w:pPr>
        <w:ind w:left="360"/>
        <w:jc w:val="both"/>
      </w:pPr>
    </w:p>
    <w:p w:rsidR="00722789" w:rsidRPr="00D150C4" w:rsidRDefault="00722789" w:rsidP="00722789">
      <w:pPr>
        <w:ind w:left="360"/>
        <w:jc w:val="both"/>
      </w:pPr>
    </w:p>
    <w:p w:rsidR="00722789" w:rsidRPr="00D150C4" w:rsidRDefault="00722789" w:rsidP="00722789">
      <w:pPr>
        <w:ind w:left="360"/>
        <w:jc w:val="both"/>
      </w:pPr>
    </w:p>
    <w:p w:rsidR="00722789" w:rsidRPr="00D150C4" w:rsidRDefault="00722789" w:rsidP="00722789">
      <w:pPr>
        <w:ind w:left="360"/>
        <w:jc w:val="both"/>
      </w:pPr>
    </w:p>
    <w:p w:rsidR="00722789" w:rsidRPr="00D150C4" w:rsidRDefault="00722789" w:rsidP="00722789">
      <w:pPr>
        <w:ind w:left="360"/>
        <w:jc w:val="both"/>
      </w:pPr>
    </w:p>
    <w:p w:rsidR="00722789" w:rsidRPr="00D150C4" w:rsidRDefault="00722789" w:rsidP="00722789">
      <w:pPr>
        <w:ind w:left="360"/>
        <w:jc w:val="both"/>
      </w:pPr>
    </w:p>
    <w:p w:rsidR="00722789" w:rsidRPr="00D150C4" w:rsidRDefault="00722789" w:rsidP="00722789">
      <w:pPr>
        <w:ind w:left="360"/>
        <w:jc w:val="both"/>
      </w:pPr>
    </w:p>
    <w:p w:rsidR="00722789" w:rsidRPr="00D150C4" w:rsidRDefault="00722789" w:rsidP="00722789">
      <w:pPr>
        <w:ind w:left="360"/>
        <w:jc w:val="both"/>
      </w:pPr>
    </w:p>
    <w:p w:rsidR="00722789" w:rsidRDefault="00722789" w:rsidP="00722789">
      <w:pPr>
        <w:ind w:left="360"/>
        <w:jc w:val="both"/>
        <w:rPr>
          <w:sz w:val="28"/>
          <w:szCs w:val="28"/>
        </w:rPr>
      </w:pPr>
    </w:p>
    <w:p w:rsidR="00722789" w:rsidRDefault="00722789" w:rsidP="00722789">
      <w:pPr>
        <w:ind w:left="360"/>
        <w:jc w:val="both"/>
        <w:rPr>
          <w:sz w:val="28"/>
          <w:szCs w:val="28"/>
        </w:rPr>
      </w:pPr>
    </w:p>
    <w:p w:rsidR="00722789" w:rsidRDefault="00722789" w:rsidP="00722789">
      <w:pPr>
        <w:ind w:left="360"/>
        <w:jc w:val="both"/>
        <w:rPr>
          <w:sz w:val="28"/>
          <w:szCs w:val="28"/>
        </w:rPr>
      </w:pPr>
    </w:p>
    <w:p w:rsidR="00722789" w:rsidRDefault="00722789" w:rsidP="00722789">
      <w:pPr>
        <w:ind w:left="360"/>
        <w:jc w:val="both"/>
        <w:rPr>
          <w:sz w:val="28"/>
          <w:szCs w:val="28"/>
        </w:rPr>
      </w:pPr>
    </w:p>
    <w:p w:rsidR="00722789" w:rsidRDefault="00722789" w:rsidP="00722789">
      <w:pPr>
        <w:ind w:left="360"/>
        <w:jc w:val="both"/>
        <w:rPr>
          <w:sz w:val="28"/>
          <w:szCs w:val="28"/>
        </w:rPr>
      </w:pPr>
    </w:p>
    <w:p w:rsidR="00722789" w:rsidRDefault="00722789" w:rsidP="00722789">
      <w:pPr>
        <w:ind w:left="360"/>
        <w:jc w:val="both"/>
        <w:rPr>
          <w:sz w:val="28"/>
          <w:szCs w:val="28"/>
        </w:rPr>
      </w:pPr>
    </w:p>
    <w:p w:rsidR="00722789" w:rsidRDefault="00722789" w:rsidP="00722789">
      <w:pPr>
        <w:ind w:left="360"/>
        <w:jc w:val="both"/>
        <w:rPr>
          <w:sz w:val="28"/>
          <w:szCs w:val="28"/>
        </w:rPr>
      </w:pPr>
    </w:p>
    <w:p w:rsidR="00722789" w:rsidRDefault="00722789" w:rsidP="00722789">
      <w:pPr>
        <w:ind w:left="360"/>
        <w:jc w:val="both"/>
        <w:rPr>
          <w:sz w:val="28"/>
          <w:szCs w:val="28"/>
        </w:rPr>
      </w:pPr>
    </w:p>
    <w:p w:rsidR="00722789" w:rsidRDefault="00722789" w:rsidP="00722789">
      <w:pPr>
        <w:ind w:left="360"/>
        <w:jc w:val="both"/>
        <w:rPr>
          <w:sz w:val="28"/>
          <w:szCs w:val="28"/>
        </w:rPr>
      </w:pPr>
    </w:p>
    <w:p w:rsidR="00722789" w:rsidRDefault="00722789" w:rsidP="00722789">
      <w:pPr>
        <w:ind w:left="360"/>
        <w:jc w:val="both"/>
        <w:rPr>
          <w:sz w:val="28"/>
          <w:szCs w:val="28"/>
        </w:rPr>
      </w:pPr>
    </w:p>
    <w:p w:rsidR="00722789" w:rsidRDefault="00722789" w:rsidP="00722789">
      <w:pPr>
        <w:ind w:left="360"/>
        <w:jc w:val="both"/>
        <w:rPr>
          <w:sz w:val="28"/>
          <w:szCs w:val="28"/>
        </w:rPr>
      </w:pPr>
    </w:p>
    <w:p w:rsidR="00722789" w:rsidRDefault="00722789" w:rsidP="00722789">
      <w:pPr>
        <w:ind w:left="360"/>
        <w:jc w:val="both"/>
        <w:rPr>
          <w:sz w:val="28"/>
          <w:szCs w:val="28"/>
        </w:rPr>
      </w:pPr>
    </w:p>
    <w:p w:rsidR="00722789" w:rsidRDefault="00722789" w:rsidP="00722789">
      <w:pPr>
        <w:ind w:left="360"/>
        <w:jc w:val="both"/>
        <w:rPr>
          <w:sz w:val="28"/>
          <w:szCs w:val="28"/>
        </w:rPr>
      </w:pPr>
    </w:p>
    <w:p w:rsidR="00722789" w:rsidRDefault="00722789" w:rsidP="00722789">
      <w:pPr>
        <w:ind w:left="360"/>
        <w:jc w:val="both"/>
        <w:rPr>
          <w:sz w:val="28"/>
          <w:szCs w:val="28"/>
        </w:rPr>
      </w:pPr>
    </w:p>
    <w:p w:rsidR="00722789" w:rsidRDefault="00722789" w:rsidP="00722789">
      <w:pPr>
        <w:ind w:left="360"/>
        <w:jc w:val="both"/>
        <w:rPr>
          <w:sz w:val="28"/>
          <w:szCs w:val="28"/>
        </w:rPr>
      </w:pPr>
    </w:p>
    <w:p w:rsidR="00722789" w:rsidRDefault="00722789" w:rsidP="00722789">
      <w:pPr>
        <w:ind w:left="360"/>
        <w:jc w:val="both"/>
        <w:rPr>
          <w:sz w:val="28"/>
          <w:szCs w:val="28"/>
        </w:rPr>
      </w:pPr>
    </w:p>
    <w:p w:rsidR="00722789" w:rsidRDefault="00722789" w:rsidP="00722789">
      <w:pPr>
        <w:ind w:left="360"/>
        <w:jc w:val="both"/>
        <w:rPr>
          <w:sz w:val="28"/>
          <w:szCs w:val="28"/>
        </w:rPr>
      </w:pPr>
    </w:p>
    <w:p w:rsidR="00722789" w:rsidRDefault="00722789" w:rsidP="00722789">
      <w:pPr>
        <w:ind w:left="360"/>
        <w:jc w:val="both"/>
        <w:rPr>
          <w:sz w:val="28"/>
          <w:szCs w:val="28"/>
        </w:rPr>
      </w:pPr>
    </w:p>
    <w:p w:rsidR="00722789" w:rsidRDefault="00722789" w:rsidP="00722789">
      <w:pPr>
        <w:ind w:left="360"/>
        <w:jc w:val="both"/>
        <w:rPr>
          <w:sz w:val="28"/>
          <w:szCs w:val="28"/>
        </w:rPr>
      </w:pPr>
    </w:p>
    <w:p w:rsidR="00722789" w:rsidRDefault="00722789" w:rsidP="00722789">
      <w:pPr>
        <w:ind w:left="360"/>
        <w:jc w:val="both"/>
        <w:rPr>
          <w:sz w:val="28"/>
          <w:szCs w:val="28"/>
        </w:rPr>
      </w:pPr>
    </w:p>
    <w:p w:rsidR="00722789" w:rsidRDefault="00722789" w:rsidP="00722789">
      <w:pPr>
        <w:ind w:left="360"/>
        <w:jc w:val="both"/>
        <w:rPr>
          <w:sz w:val="28"/>
          <w:szCs w:val="28"/>
        </w:rPr>
      </w:pPr>
    </w:p>
    <w:p w:rsidR="00722789" w:rsidRDefault="00722789" w:rsidP="00722789">
      <w:pPr>
        <w:ind w:left="360"/>
        <w:jc w:val="both"/>
        <w:rPr>
          <w:sz w:val="28"/>
          <w:szCs w:val="28"/>
        </w:rPr>
      </w:pPr>
    </w:p>
    <w:p w:rsidR="00722789" w:rsidRDefault="00722789" w:rsidP="00722789">
      <w:pPr>
        <w:ind w:left="360"/>
        <w:jc w:val="both"/>
        <w:rPr>
          <w:sz w:val="28"/>
          <w:szCs w:val="28"/>
        </w:rPr>
      </w:pPr>
    </w:p>
    <w:p w:rsidR="00722789" w:rsidRDefault="00722789" w:rsidP="00722789">
      <w:pPr>
        <w:ind w:left="360"/>
        <w:jc w:val="both"/>
        <w:rPr>
          <w:sz w:val="28"/>
          <w:szCs w:val="28"/>
        </w:rPr>
        <w:sectPr w:rsidR="00722789" w:rsidSect="00E776D5">
          <w:footerReference w:type="default" r:id="rId9"/>
          <w:pgSz w:w="11906" w:h="16838"/>
          <w:pgMar w:top="1134" w:right="851" w:bottom="1134" w:left="1701" w:header="709" w:footer="709" w:gutter="0"/>
          <w:pgNumType w:start="68"/>
          <w:cols w:space="708"/>
          <w:docGrid w:linePitch="360"/>
        </w:sectPr>
      </w:pPr>
      <w:r>
        <w:rPr>
          <w:sz w:val="28"/>
          <w:szCs w:val="28"/>
        </w:rPr>
        <w:t xml:space="preserve"> </w:t>
      </w:r>
    </w:p>
    <w:p w:rsidR="00722789" w:rsidRPr="00D150C4" w:rsidRDefault="00722789" w:rsidP="00722789">
      <w:pPr>
        <w:keepNext/>
        <w:numPr>
          <w:ilvl w:val="0"/>
          <w:numId w:val="31"/>
        </w:numPr>
        <w:jc w:val="center"/>
        <w:outlineLvl w:val="2"/>
        <w:rPr>
          <w:bCs/>
          <w:lang w:val="x-none" w:eastAsia="x-none"/>
        </w:rPr>
      </w:pPr>
      <w:r w:rsidRPr="00D150C4">
        <w:rPr>
          <w:bCs/>
          <w:lang w:val="x-none" w:eastAsia="x-none"/>
        </w:rPr>
        <w:lastRenderedPageBreak/>
        <w:t>Ресурсное обеспечение мероприятий подпрограммы</w:t>
      </w:r>
    </w:p>
    <w:p w:rsidR="00722789" w:rsidRPr="00D150C4" w:rsidRDefault="00722789" w:rsidP="00722789">
      <w:pPr>
        <w:keepNext/>
        <w:jc w:val="center"/>
        <w:outlineLvl w:val="2"/>
        <w:rPr>
          <w:bCs/>
          <w:lang w:val="x-none" w:eastAsia="x-none"/>
        </w:rPr>
      </w:pPr>
      <w:r w:rsidRPr="00D150C4">
        <w:rPr>
          <w:bCs/>
          <w:lang w:val="x-none" w:eastAsia="x-none"/>
        </w:rPr>
        <w:t>«Реализация молодежной политики на территории Тейковского муниципального района</w:t>
      </w:r>
      <w:r w:rsidRPr="00D150C4">
        <w:rPr>
          <w:rFonts w:eastAsia="Calibri"/>
          <w:bCs/>
          <w:lang w:val="x-none" w:eastAsia="x-none"/>
        </w:rPr>
        <w:t>»</w:t>
      </w:r>
    </w:p>
    <w:p w:rsidR="00722789" w:rsidRDefault="00722789" w:rsidP="00722789">
      <w:pPr>
        <w:keepNext/>
        <w:jc w:val="right"/>
        <w:rPr>
          <w:bCs/>
          <w:sz w:val="20"/>
          <w:szCs w:val="20"/>
          <w:lang w:eastAsia="x-none"/>
        </w:rPr>
      </w:pPr>
      <w:r>
        <w:rPr>
          <w:bCs/>
          <w:sz w:val="20"/>
          <w:szCs w:val="20"/>
          <w:lang w:eastAsia="x-none"/>
        </w:rPr>
        <w:t xml:space="preserve">   </w:t>
      </w:r>
      <w:r w:rsidRPr="00C63630">
        <w:rPr>
          <w:bCs/>
          <w:sz w:val="20"/>
          <w:szCs w:val="20"/>
          <w:lang w:eastAsia="x-none"/>
        </w:rPr>
        <w:t>(тыс.руб.)</w:t>
      </w:r>
    </w:p>
    <w:p w:rsidR="00722789" w:rsidRPr="00C63630" w:rsidRDefault="00722789" w:rsidP="00722789">
      <w:pPr>
        <w:keepNext/>
        <w:jc w:val="right"/>
        <w:rPr>
          <w:bCs/>
          <w:sz w:val="20"/>
          <w:szCs w:val="20"/>
          <w:lang w:eastAsia="x-none"/>
        </w:rPr>
      </w:pPr>
    </w:p>
    <w:tbl>
      <w:tblPr>
        <w:tblW w:w="15579" w:type="dxa"/>
        <w:tblInd w:w="-318"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0A0" w:firstRow="1" w:lastRow="0" w:firstColumn="1" w:lastColumn="0" w:noHBand="0" w:noVBand="0"/>
      </w:tblPr>
      <w:tblGrid>
        <w:gridCol w:w="523"/>
        <w:gridCol w:w="5715"/>
        <w:gridCol w:w="1880"/>
        <w:gridCol w:w="1047"/>
        <w:gridCol w:w="916"/>
        <w:gridCol w:w="786"/>
        <w:gridCol w:w="916"/>
        <w:gridCol w:w="917"/>
        <w:gridCol w:w="1047"/>
        <w:gridCol w:w="916"/>
        <w:gridCol w:w="916"/>
      </w:tblGrid>
      <w:tr w:rsidR="00722789" w:rsidRPr="000B7D18" w:rsidTr="007D4F5E">
        <w:trPr>
          <w:trHeight w:val="640"/>
          <w:tblHeader/>
        </w:trPr>
        <w:tc>
          <w:tcPr>
            <w:tcW w:w="523" w:type="dxa"/>
            <w:tcBorders>
              <w:top w:val="single" w:sz="12" w:space="0" w:color="808080"/>
              <w:bottom w:val="single" w:sz="12" w:space="0" w:color="808080"/>
            </w:tcBorders>
          </w:tcPr>
          <w:p w:rsidR="00722789" w:rsidRPr="00D3226B" w:rsidRDefault="00722789" w:rsidP="007D4F5E">
            <w:pPr>
              <w:keepNext/>
              <w:spacing w:before="40" w:after="40"/>
              <w:rPr>
                <w:b/>
                <w:lang w:eastAsia="en-US"/>
              </w:rPr>
            </w:pPr>
            <w:r w:rsidRPr="00D3226B">
              <w:rPr>
                <w:lang w:eastAsia="en-US"/>
              </w:rPr>
              <w:t>№ п/п</w:t>
            </w:r>
          </w:p>
        </w:tc>
        <w:tc>
          <w:tcPr>
            <w:tcW w:w="5715" w:type="dxa"/>
            <w:tcBorders>
              <w:top w:val="single" w:sz="12" w:space="0" w:color="808080"/>
              <w:bottom w:val="single" w:sz="12" w:space="0" w:color="808080"/>
            </w:tcBorders>
          </w:tcPr>
          <w:p w:rsidR="00722789" w:rsidRPr="00D3226B" w:rsidRDefault="00722789" w:rsidP="007D4F5E">
            <w:pPr>
              <w:keepNext/>
              <w:spacing w:before="40" w:after="40"/>
              <w:rPr>
                <w:b/>
                <w:lang w:eastAsia="en-US"/>
              </w:rPr>
            </w:pPr>
            <w:r w:rsidRPr="00D3226B">
              <w:rPr>
                <w:lang w:eastAsia="en-US"/>
              </w:rPr>
              <w:t xml:space="preserve">Наименование подпрограммы / </w:t>
            </w:r>
            <w:r w:rsidRPr="00D3226B">
              <w:rPr>
                <w:lang w:eastAsia="en-US"/>
              </w:rPr>
              <w:br/>
              <w:t>Источник ресурсного обеспечения</w:t>
            </w:r>
          </w:p>
        </w:tc>
        <w:tc>
          <w:tcPr>
            <w:tcW w:w="1880" w:type="dxa"/>
            <w:tcBorders>
              <w:top w:val="single" w:sz="12" w:space="0" w:color="808080"/>
              <w:bottom w:val="single" w:sz="12" w:space="0" w:color="808080"/>
            </w:tcBorders>
          </w:tcPr>
          <w:p w:rsidR="00722789" w:rsidRPr="003E096A" w:rsidRDefault="00722789" w:rsidP="007D4F5E">
            <w:pPr>
              <w:keepNext/>
              <w:spacing w:before="40" w:after="40"/>
              <w:jc w:val="center"/>
              <w:rPr>
                <w:lang w:eastAsia="en-US"/>
              </w:rPr>
            </w:pPr>
            <w:r>
              <w:rPr>
                <w:lang w:eastAsia="en-US"/>
              </w:rPr>
              <w:t xml:space="preserve">Исполнители </w:t>
            </w:r>
          </w:p>
        </w:tc>
        <w:tc>
          <w:tcPr>
            <w:tcW w:w="1047" w:type="dxa"/>
            <w:tcBorders>
              <w:top w:val="single" w:sz="12" w:space="0" w:color="808080"/>
              <w:bottom w:val="single" w:sz="12" w:space="0" w:color="808080"/>
            </w:tcBorders>
          </w:tcPr>
          <w:p w:rsidR="00722789" w:rsidRPr="003E096A" w:rsidRDefault="00722789" w:rsidP="007D4F5E">
            <w:pPr>
              <w:keepNext/>
              <w:spacing w:before="40" w:after="40"/>
              <w:jc w:val="center"/>
              <w:rPr>
                <w:b/>
                <w:lang w:eastAsia="en-US"/>
              </w:rPr>
            </w:pPr>
            <w:r w:rsidRPr="003E096A">
              <w:rPr>
                <w:lang w:eastAsia="en-US"/>
              </w:rPr>
              <w:t>2014</w:t>
            </w:r>
            <w:r>
              <w:rPr>
                <w:lang w:eastAsia="en-US"/>
              </w:rPr>
              <w:t xml:space="preserve"> </w:t>
            </w:r>
            <w:r w:rsidRPr="003E096A">
              <w:rPr>
                <w:lang w:eastAsia="en-US"/>
              </w:rPr>
              <w:t>г</w:t>
            </w:r>
          </w:p>
        </w:tc>
        <w:tc>
          <w:tcPr>
            <w:tcW w:w="916" w:type="dxa"/>
            <w:tcBorders>
              <w:top w:val="single" w:sz="12" w:space="0" w:color="808080"/>
              <w:bottom w:val="single" w:sz="12" w:space="0" w:color="808080"/>
            </w:tcBorders>
          </w:tcPr>
          <w:p w:rsidR="00722789" w:rsidRPr="003E096A" w:rsidRDefault="00722789" w:rsidP="007D4F5E">
            <w:pPr>
              <w:keepNext/>
              <w:spacing w:before="40" w:after="40"/>
              <w:jc w:val="center"/>
              <w:rPr>
                <w:b/>
                <w:lang w:eastAsia="en-US"/>
              </w:rPr>
            </w:pPr>
            <w:r w:rsidRPr="003E096A">
              <w:rPr>
                <w:lang w:eastAsia="en-US"/>
              </w:rPr>
              <w:t>2015</w:t>
            </w:r>
            <w:r>
              <w:rPr>
                <w:lang w:eastAsia="en-US"/>
              </w:rPr>
              <w:t xml:space="preserve"> </w:t>
            </w:r>
            <w:r w:rsidRPr="003E096A">
              <w:rPr>
                <w:lang w:eastAsia="en-US"/>
              </w:rPr>
              <w:t>г</w:t>
            </w:r>
          </w:p>
        </w:tc>
        <w:tc>
          <w:tcPr>
            <w:tcW w:w="786" w:type="dxa"/>
            <w:tcBorders>
              <w:top w:val="single" w:sz="12" w:space="0" w:color="808080"/>
              <w:bottom w:val="single" w:sz="12" w:space="0" w:color="808080"/>
            </w:tcBorders>
          </w:tcPr>
          <w:p w:rsidR="00722789" w:rsidRPr="003E096A" w:rsidRDefault="00722789" w:rsidP="007D4F5E">
            <w:pPr>
              <w:keepNext/>
              <w:spacing w:before="40" w:after="40"/>
              <w:jc w:val="center"/>
              <w:rPr>
                <w:b/>
                <w:lang w:eastAsia="en-US"/>
              </w:rPr>
            </w:pPr>
            <w:r w:rsidRPr="003E096A">
              <w:rPr>
                <w:lang w:eastAsia="en-US"/>
              </w:rPr>
              <w:t>2016г</w:t>
            </w:r>
          </w:p>
        </w:tc>
        <w:tc>
          <w:tcPr>
            <w:tcW w:w="916" w:type="dxa"/>
            <w:tcBorders>
              <w:top w:val="single" w:sz="12" w:space="0" w:color="808080"/>
              <w:bottom w:val="single" w:sz="12" w:space="0" w:color="808080"/>
            </w:tcBorders>
          </w:tcPr>
          <w:p w:rsidR="00722789" w:rsidRPr="003E096A" w:rsidRDefault="00722789" w:rsidP="007D4F5E">
            <w:pPr>
              <w:keepNext/>
              <w:spacing w:before="40" w:after="40"/>
              <w:jc w:val="center"/>
              <w:rPr>
                <w:b/>
                <w:lang w:eastAsia="en-US"/>
              </w:rPr>
            </w:pPr>
            <w:r w:rsidRPr="003E096A">
              <w:rPr>
                <w:lang w:eastAsia="en-US"/>
              </w:rPr>
              <w:t>2017</w:t>
            </w:r>
            <w:r>
              <w:rPr>
                <w:lang w:eastAsia="en-US"/>
              </w:rPr>
              <w:t xml:space="preserve"> </w:t>
            </w:r>
            <w:r w:rsidRPr="003E096A">
              <w:rPr>
                <w:lang w:eastAsia="en-US"/>
              </w:rPr>
              <w:t>г</w:t>
            </w:r>
          </w:p>
        </w:tc>
        <w:tc>
          <w:tcPr>
            <w:tcW w:w="917" w:type="dxa"/>
            <w:tcBorders>
              <w:top w:val="single" w:sz="12" w:space="0" w:color="808080"/>
              <w:bottom w:val="single" w:sz="12" w:space="0" w:color="808080"/>
            </w:tcBorders>
          </w:tcPr>
          <w:p w:rsidR="00722789" w:rsidRPr="003E096A" w:rsidRDefault="00722789" w:rsidP="007D4F5E">
            <w:pPr>
              <w:keepNext/>
              <w:spacing w:before="40" w:after="40"/>
              <w:jc w:val="center"/>
              <w:rPr>
                <w:lang w:eastAsia="en-US"/>
              </w:rPr>
            </w:pPr>
            <w:r w:rsidRPr="003E096A">
              <w:rPr>
                <w:lang w:eastAsia="en-US"/>
              </w:rPr>
              <w:t>2018</w:t>
            </w:r>
            <w:r>
              <w:rPr>
                <w:lang w:eastAsia="en-US"/>
              </w:rPr>
              <w:t xml:space="preserve"> </w:t>
            </w:r>
            <w:r w:rsidRPr="003E096A">
              <w:rPr>
                <w:lang w:eastAsia="en-US"/>
              </w:rPr>
              <w:t>г</w:t>
            </w:r>
          </w:p>
        </w:tc>
        <w:tc>
          <w:tcPr>
            <w:tcW w:w="1047" w:type="dxa"/>
            <w:tcBorders>
              <w:top w:val="single" w:sz="12" w:space="0" w:color="808080"/>
              <w:bottom w:val="single" w:sz="12" w:space="0" w:color="808080"/>
            </w:tcBorders>
          </w:tcPr>
          <w:p w:rsidR="00722789" w:rsidRPr="003E096A" w:rsidRDefault="00722789" w:rsidP="007D4F5E">
            <w:pPr>
              <w:keepNext/>
              <w:spacing w:before="40" w:after="40"/>
              <w:jc w:val="center"/>
              <w:rPr>
                <w:b/>
                <w:lang w:eastAsia="en-US"/>
              </w:rPr>
            </w:pPr>
            <w:r w:rsidRPr="003E096A">
              <w:rPr>
                <w:lang w:eastAsia="en-US"/>
              </w:rPr>
              <w:t>2019</w:t>
            </w:r>
            <w:r>
              <w:rPr>
                <w:lang w:eastAsia="en-US"/>
              </w:rPr>
              <w:t xml:space="preserve"> </w:t>
            </w:r>
            <w:r w:rsidRPr="003E096A">
              <w:rPr>
                <w:lang w:eastAsia="en-US"/>
              </w:rPr>
              <w:t>г</w:t>
            </w:r>
          </w:p>
        </w:tc>
        <w:tc>
          <w:tcPr>
            <w:tcW w:w="916" w:type="dxa"/>
            <w:tcBorders>
              <w:top w:val="single" w:sz="12" w:space="0" w:color="808080"/>
              <w:bottom w:val="single" w:sz="12" w:space="0" w:color="808080"/>
            </w:tcBorders>
          </w:tcPr>
          <w:p w:rsidR="00722789" w:rsidRPr="003E096A" w:rsidRDefault="00722789" w:rsidP="007D4F5E">
            <w:pPr>
              <w:keepNext/>
              <w:spacing w:before="40" w:after="40"/>
              <w:jc w:val="center"/>
              <w:rPr>
                <w:lang w:eastAsia="en-US"/>
              </w:rPr>
            </w:pPr>
            <w:r w:rsidRPr="003E096A">
              <w:rPr>
                <w:lang w:eastAsia="en-US"/>
              </w:rPr>
              <w:t>2020 г</w:t>
            </w:r>
          </w:p>
        </w:tc>
        <w:tc>
          <w:tcPr>
            <w:tcW w:w="916" w:type="dxa"/>
            <w:tcBorders>
              <w:top w:val="single" w:sz="12" w:space="0" w:color="808080"/>
              <w:bottom w:val="single" w:sz="12" w:space="0" w:color="808080"/>
            </w:tcBorders>
          </w:tcPr>
          <w:p w:rsidR="00722789" w:rsidRPr="003E096A" w:rsidRDefault="00722789" w:rsidP="007D4F5E">
            <w:pPr>
              <w:keepNext/>
              <w:spacing w:before="40" w:after="40"/>
              <w:jc w:val="center"/>
              <w:rPr>
                <w:lang w:eastAsia="en-US"/>
              </w:rPr>
            </w:pPr>
            <w:r w:rsidRPr="003E096A">
              <w:rPr>
                <w:lang w:eastAsia="en-US"/>
              </w:rPr>
              <w:t>2021</w:t>
            </w:r>
            <w:r>
              <w:rPr>
                <w:lang w:eastAsia="en-US"/>
              </w:rPr>
              <w:t xml:space="preserve"> г </w:t>
            </w:r>
          </w:p>
        </w:tc>
      </w:tr>
      <w:tr w:rsidR="00722789" w:rsidRPr="000B7D18" w:rsidTr="007D4F5E">
        <w:trPr>
          <w:cantSplit/>
          <w:trHeight w:val="350"/>
        </w:trPr>
        <w:tc>
          <w:tcPr>
            <w:tcW w:w="523" w:type="dxa"/>
          </w:tcPr>
          <w:p w:rsidR="00722789" w:rsidRPr="00D3226B" w:rsidRDefault="00722789" w:rsidP="007D4F5E">
            <w:pPr>
              <w:spacing w:before="40" w:after="40"/>
              <w:rPr>
                <w:lang w:eastAsia="en-US"/>
              </w:rPr>
            </w:pPr>
            <w:r w:rsidRPr="00D3226B">
              <w:rPr>
                <w:lang w:eastAsia="en-US"/>
              </w:rPr>
              <w:t>1</w:t>
            </w:r>
          </w:p>
        </w:tc>
        <w:tc>
          <w:tcPr>
            <w:tcW w:w="5715" w:type="dxa"/>
          </w:tcPr>
          <w:p w:rsidR="00722789" w:rsidRPr="00D3226B" w:rsidRDefault="00722789" w:rsidP="007D4F5E">
            <w:pPr>
              <w:keepNext/>
              <w:rPr>
                <w:bCs/>
                <w:lang w:eastAsia="en-US"/>
              </w:rPr>
            </w:pPr>
            <w:r w:rsidRPr="00D3226B">
              <w:rPr>
                <w:bCs/>
                <w:lang w:eastAsia="en-US"/>
              </w:rPr>
              <w:t>Подпрограмма /всего</w:t>
            </w:r>
          </w:p>
        </w:tc>
        <w:tc>
          <w:tcPr>
            <w:tcW w:w="1880" w:type="dxa"/>
          </w:tcPr>
          <w:p w:rsidR="00722789" w:rsidRPr="003E096A" w:rsidRDefault="00722789" w:rsidP="007D4F5E">
            <w:pPr>
              <w:jc w:val="center"/>
              <w:rPr>
                <w:lang w:eastAsia="en-US"/>
              </w:rPr>
            </w:pPr>
          </w:p>
        </w:tc>
        <w:tc>
          <w:tcPr>
            <w:tcW w:w="1047" w:type="dxa"/>
          </w:tcPr>
          <w:p w:rsidR="00722789" w:rsidRPr="003E096A" w:rsidRDefault="00722789" w:rsidP="007D4F5E">
            <w:pPr>
              <w:jc w:val="center"/>
              <w:rPr>
                <w:lang w:eastAsia="en-US"/>
              </w:rPr>
            </w:pPr>
            <w:r w:rsidRPr="003E096A">
              <w:rPr>
                <w:lang w:eastAsia="en-US"/>
              </w:rPr>
              <w:t>170,0</w:t>
            </w:r>
          </w:p>
        </w:tc>
        <w:tc>
          <w:tcPr>
            <w:tcW w:w="916" w:type="dxa"/>
          </w:tcPr>
          <w:p w:rsidR="00722789" w:rsidRPr="003E096A" w:rsidRDefault="00722789" w:rsidP="007D4F5E">
            <w:pPr>
              <w:jc w:val="center"/>
              <w:rPr>
                <w:lang w:eastAsia="en-US"/>
              </w:rPr>
            </w:pPr>
            <w:r w:rsidRPr="003E096A">
              <w:rPr>
                <w:lang w:eastAsia="en-US"/>
              </w:rPr>
              <w:t>80,0</w:t>
            </w:r>
          </w:p>
        </w:tc>
        <w:tc>
          <w:tcPr>
            <w:tcW w:w="786" w:type="dxa"/>
          </w:tcPr>
          <w:p w:rsidR="00722789" w:rsidRPr="003E096A" w:rsidRDefault="00722789" w:rsidP="007D4F5E">
            <w:pPr>
              <w:jc w:val="center"/>
              <w:rPr>
                <w:lang w:eastAsia="en-US"/>
              </w:rPr>
            </w:pPr>
            <w:r w:rsidRPr="003E096A">
              <w:rPr>
                <w:lang w:eastAsia="en-US"/>
              </w:rPr>
              <w:t>105,0</w:t>
            </w:r>
          </w:p>
        </w:tc>
        <w:tc>
          <w:tcPr>
            <w:tcW w:w="916" w:type="dxa"/>
          </w:tcPr>
          <w:p w:rsidR="00722789" w:rsidRPr="003E096A" w:rsidRDefault="00722789" w:rsidP="007D4F5E">
            <w:pPr>
              <w:jc w:val="center"/>
              <w:rPr>
                <w:lang w:eastAsia="en-US"/>
              </w:rPr>
            </w:pPr>
            <w:r w:rsidRPr="003E096A">
              <w:rPr>
                <w:lang w:eastAsia="en-US"/>
              </w:rPr>
              <w:t>80,0</w:t>
            </w:r>
          </w:p>
        </w:tc>
        <w:tc>
          <w:tcPr>
            <w:tcW w:w="917" w:type="dxa"/>
          </w:tcPr>
          <w:p w:rsidR="00722789" w:rsidRPr="003E096A" w:rsidRDefault="00722789" w:rsidP="007D4F5E">
            <w:pPr>
              <w:jc w:val="center"/>
              <w:rPr>
                <w:lang w:eastAsia="en-US"/>
              </w:rPr>
            </w:pPr>
            <w:r w:rsidRPr="003E096A">
              <w:rPr>
                <w:lang w:eastAsia="en-US"/>
              </w:rPr>
              <w:t>110,0</w:t>
            </w:r>
          </w:p>
        </w:tc>
        <w:tc>
          <w:tcPr>
            <w:tcW w:w="1047" w:type="dxa"/>
          </w:tcPr>
          <w:p w:rsidR="00722789" w:rsidRPr="003E096A" w:rsidRDefault="00722789" w:rsidP="007D4F5E">
            <w:pPr>
              <w:jc w:val="center"/>
              <w:rPr>
                <w:lang w:eastAsia="en-US"/>
              </w:rPr>
            </w:pPr>
            <w:r>
              <w:rPr>
                <w:lang w:eastAsia="en-US"/>
              </w:rPr>
              <w:t>300</w:t>
            </w:r>
            <w:r w:rsidRPr="003E096A">
              <w:rPr>
                <w:lang w:eastAsia="en-US"/>
              </w:rPr>
              <w:t>,0</w:t>
            </w:r>
          </w:p>
        </w:tc>
        <w:tc>
          <w:tcPr>
            <w:tcW w:w="916" w:type="dxa"/>
          </w:tcPr>
          <w:p w:rsidR="00722789" w:rsidRPr="003E096A" w:rsidRDefault="00722789" w:rsidP="007D4F5E">
            <w:pPr>
              <w:jc w:val="center"/>
              <w:rPr>
                <w:lang w:eastAsia="en-US"/>
              </w:rPr>
            </w:pPr>
            <w:r w:rsidRPr="003E096A">
              <w:rPr>
                <w:lang w:eastAsia="en-US"/>
              </w:rPr>
              <w:t>190,0</w:t>
            </w:r>
          </w:p>
        </w:tc>
        <w:tc>
          <w:tcPr>
            <w:tcW w:w="916" w:type="dxa"/>
          </w:tcPr>
          <w:p w:rsidR="00722789" w:rsidRPr="003E096A" w:rsidRDefault="00722789" w:rsidP="007D4F5E">
            <w:pPr>
              <w:jc w:val="center"/>
              <w:rPr>
                <w:lang w:eastAsia="en-US"/>
              </w:rPr>
            </w:pPr>
            <w:r w:rsidRPr="003E096A">
              <w:rPr>
                <w:lang w:eastAsia="en-US"/>
              </w:rPr>
              <w:t>190,0</w:t>
            </w:r>
          </w:p>
        </w:tc>
      </w:tr>
      <w:tr w:rsidR="00722789" w:rsidRPr="000B7D18" w:rsidTr="007D4F5E">
        <w:trPr>
          <w:cantSplit/>
          <w:trHeight w:val="350"/>
        </w:trPr>
        <w:tc>
          <w:tcPr>
            <w:tcW w:w="523" w:type="dxa"/>
          </w:tcPr>
          <w:p w:rsidR="00722789" w:rsidRPr="00D3226B" w:rsidRDefault="00722789" w:rsidP="007D4F5E">
            <w:pPr>
              <w:spacing w:before="40" w:after="40"/>
              <w:rPr>
                <w:lang w:eastAsia="en-US"/>
              </w:rPr>
            </w:pPr>
          </w:p>
        </w:tc>
        <w:tc>
          <w:tcPr>
            <w:tcW w:w="5715" w:type="dxa"/>
          </w:tcPr>
          <w:p w:rsidR="00722789" w:rsidRPr="00D3226B" w:rsidRDefault="00722789" w:rsidP="007D4F5E">
            <w:pPr>
              <w:spacing w:before="40" w:after="40"/>
              <w:rPr>
                <w:lang w:eastAsia="en-US"/>
              </w:rPr>
            </w:pPr>
            <w:r w:rsidRPr="00D3226B">
              <w:rPr>
                <w:lang w:eastAsia="en-US"/>
              </w:rPr>
              <w:t>бюджетные ассигнования</w:t>
            </w:r>
          </w:p>
        </w:tc>
        <w:tc>
          <w:tcPr>
            <w:tcW w:w="1880" w:type="dxa"/>
          </w:tcPr>
          <w:p w:rsidR="00722789" w:rsidRPr="003E096A" w:rsidRDefault="00722789" w:rsidP="007D4F5E">
            <w:pPr>
              <w:jc w:val="center"/>
              <w:rPr>
                <w:lang w:eastAsia="en-US"/>
              </w:rPr>
            </w:pPr>
          </w:p>
        </w:tc>
        <w:tc>
          <w:tcPr>
            <w:tcW w:w="1047" w:type="dxa"/>
          </w:tcPr>
          <w:p w:rsidR="00722789" w:rsidRPr="003E096A" w:rsidRDefault="00722789" w:rsidP="007D4F5E">
            <w:pPr>
              <w:jc w:val="center"/>
              <w:rPr>
                <w:lang w:eastAsia="en-US"/>
              </w:rPr>
            </w:pPr>
            <w:r w:rsidRPr="003E096A">
              <w:rPr>
                <w:lang w:eastAsia="en-US"/>
              </w:rPr>
              <w:t>170,0</w:t>
            </w:r>
          </w:p>
        </w:tc>
        <w:tc>
          <w:tcPr>
            <w:tcW w:w="916" w:type="dxa"/>
          </w:tcPr>
          <w:p w:rsidR="00722789" w:rsidRPr="003E096A" w:rsidRDefault="00722789" w:rsidP="007D4F5E">
            <w:pPr>
              <w:jc w:val="center"/>
              <w:rPr>
                <w:lang w:eastAsia="en-US"/>
              </w:rPr>
            </w:pPr>
            <w:r w:rsidRPr="003E096A">
              <w:rPr>
                <w:lang w:eastAsia="en-US"/>
              </w:rPr>
              <w:t>80,0</w:t>
            </w:r>
          </w:p>
        </w:tc>
        <w:tc>
          <w:tcPr>
            <w:tcW w:w="786" w:type="dxa"/>
          </w:tcPr>
          <w:p w:rsidR="00722789" w:rsidRPr="003E096A" w:rsidRDefault="00722789" w:rsidP="007D4F5E">
            <w:pPr>
              <w:jc w:val="center"/>
              <w:rPr>
                <w:lang w:eastAsia="en-US"/>
              </w:rPr>
            </w:pPr>
            <w:r w:rsidRPr="003E096A">
              <w:rPr>
                <w:lang w:eastAsia="en-US"/>
              </w:rPr>
              <w:t>105,0</w:t>
            </w:r>
          </w:p>
        </w:tc>
        <w:tc>
          <w:tcPr>
            <w:tcW w:w="916" w:type="dxa"/>
          </w:tcPr>
          <w:p w:rsidR="00722789" w:rsidRPr="003E096A" w:rsidRDefault="00722789" w:rsidP="007D4F5E">
            <w:pPr>
              <w:jc w:val="center"/>
              <w:rPr>
                <w:lang w:eastAsia="en-US"/>
              </w:rPr>
            </w:pPr>
            <w:r w:rsidRPr="003E096A">
              <w:rPr>
                <w:lang w:eastAsia="en-US"/>
              </w:rPr>
              <w:t>80,0</w:t>
            </w:r>
          </w:p>
        </w:tc>
        <w:tc>
          <w:tcPr>
            <w:tcW w:w="917" w:type="dxa"/>
          </w:tcPr>
          <w:p w:rsidR="00722789" w:rsidRPr="003E096A" w:rsidRDefault="00722789" w:rsidP="007D4F5E">
            <w:pPr>
              <w:jc w:val="center"/>
              <w:rPr>
                <w:lang w:eastAsia="en-US"/>
              </w:rPr>
            </w:pPr>
            <w:r w:rsidRPr="003E096A">
              <w:rPr>
                <w:lang w:eastAsia="en-US"/>
              </w:rPr>
              <w:t>110,0</w:t>
            </w:r>
          </w:p>
        </w:tc>
        <w:tc>
          <w:tcPr>
            <w:tcW w:w="1047" w:type="dxa"/>
          </w:tcPr>
          <w:p w:rsidR="00722789" w:rsidRPr="003E096A" w:rsidRDefault="00722789" w:rsidP="007D4F5E">
            <w:pPr>
              <w:jc w:val="center"/>
              <w:rPr>
                <w:lang w:eastAsia="en-US"/>
              </w:rPr>
            </w:pPr>
            <w:r>
              <w:rPr>
                <w:lang w:eastAsia="en-US"/>
              </w:rPr>
              <w:t>300</w:t>
            </w:r>
            <w:r w:rsidRPr="003E096A">
              <w:rPr>
                <w:lang w:eastAsia="en-US"/>
              </w:rPr>
              <w:t>,0</w:t>
            </w:r>
          </w:p>
        </w:tc>
        <w:tc>
          <w:tcPr>
            <w:tcW w:w="916" w:type="dxa"/>
          </w:tcPr>
          <w:p w:rsidR="00722789" w:rsidRPr="003E096A" w:rsidRDefault="00722789" w:rsidP="007D4F5E">
            <w:pPr>
              <w:jc w:val="center"/>
              <w:rPr>
                <w:lang w:eastAsia="en-US"/>
              </w:rPr>
            </w:pPr>
            <w:r w:rsidRPr="003E096A">
              <w:rPr>
                <w:lang w:eastAsia="en-US"/>
              </w:rPr>
              <w:t>190,0</w:t>
            </w:r>
          </w:p>
        </w:tc>
        <w:tc>
          <w:tcPr>
            <w:tcW w:w="916" w:type="dxa"/>
          </w:tcPr>
          <w:p w:rsidR="00722789" w:rsidRPr="003E096A" w:rsidRDefault="00722789" w:rsidP="007D4F5E">
            <w:pPr>
              <w:jc w:val="center"/>
              <w:rPr>
                <w:lang w:eastAsia="en-US"/>
              </w:rPr>
            </w:pPr>
            <w:r w:rsidRPr="003E096A">
              <w:rPr>
                <w:lang w:eastAsia="en-US"/>
              </w:rPr>
              <w:t>190,0</w:t>
            </w:r>
          </w:p>
        </w:tc>
      </w:tr>
      <w:tr w:rsidR="00722789" w:rsidRPr="000B7D18" w:rsidTr="007D4F5E">
        <w:trPr>
          <w:cantSplit/>
          <w:trHeight w:val="350"/>
        </w:trPr>
        <w:tc>
          <w:tcPr>
            <w:tcW w:w="523" w:type="dxa"/>
          </w:tcPr>
          <w:p w:rsidR="00722789" w:rsidRPr="00D3226B" w:rsidRDefault="00722789" w:rsidP="007D4F5E">
            <w:pPr>
              <w:spacing w:before="40" w:after="40"/>
              <w:rPr>
                <w:lang w:eastAsia="en-US"/>
              </w:rPr>
            </w:pPr>
          </w:p>
        </w:tc>
        <w:tc>
          <w:tcPr>
            <w:tcW w:w="5715" w:type="dxa"/>
          </w:tcPr>
          <w:p w:rsidR="00722789" w:rsidRPr="00D3226B" w:rsidRDefault="00722789" w:rsidP="007D4F5E">
            <w:pPr>
              <w:spacing w:before="40" w:after="40"/>
              <w:rPr>
                <w:lang w:eastAsia="en-US"/>
              </w:rPr>
            </w:pPr>
            <w:r w:rsidRPr="00D3226B">
              <w:rPr>
                <w:lang w:eastAsia="en-US"/>
              </w:rPr>
              <w:t>-бюджет Тейковского муниципального района</w:t>
            </w:r>
          </w:p>
        </w:tc>
        <w:tc>
          <w:tcPr>
            <w:tcW w:w="1880" w:type="dxa"/>
          </w:tcPr>
          <w:p w:rsidR="00722789" w:rsidRPr="003E096A" w:rsidRDefault="00722789" w:rsidP="007D4F5E">
            <w:pPr>
              <w:jc w:val="center"/>
              <w:rPr>
                <w:lang w:eastAsia="en-US"/>
              </w:rPr>
            </w:pPr>
          </w:p>
        </w:tc>
        <w:tc>
          <w:tcPr>
            <w:tcW w:w="1047" w:type="dxa"/>
          </w:tcPr>
          <w:p w:rsidR="00722789" w:rsidRPr="003E096A" w:rsidRDefault="00722789" w:rsidP="007D4F5E">
            <w:pPr>
              <w:jc w:val="center"/>
              <w:rPr>
                <w:lang w:eastAsia="en-US"/>
              </w:rPr>
            </w:pPr>
            <w:r w:rsidRPr="003E096A">
              <w:rPr>
                <w:lang w:eastAsia="en-US"/>
              </w:rPr>
              <w:t>170,0</w:t>
            </w:r>
          </w:p>
        </w:tc>
        <w:tc>
          <w:tcPr>
            <w:tcW w:w="916" w:type="dxa"/>
          </w:tcPr>
          <w:p w:rsidR="00722789" w:rsidRPr="003E096A" w:rsidRDefault="00722789" w:rsidP="007D4F5E">
            <w:pPr>
              <w:jc w:val="center"/>
              <w:rPr>
                <w:lang w:eastAsia="en-US"/>
              </w:rPr>
            </w:pPr>
            <w:r w:rsidRPr="003E096A">
              <w:rPr>
                <w:lang w:eastAsia="en-US"/>
              </w:rPr>
              <w:t>80,0</w:t>
            </w:r>
          </w:p>
        </w:tc>
        <w:tc>
          <w:tcPr>
            <w:tcW w:w="786" w:type="dxa"/>
          </w:tcPr>
          <w:p w:rsidR="00722789" w:rsidRPr="003E096A" w:rsidRDefault="00722789" w:rsidP="007D4F5E">
            <w:pPr>
              <w:jc w:val="center"/>
              <w:rPr>
                <w:lang w:eastAsia="en-US"/>
              </w:rPr>
            </w:pPr>
            <w:r w:rsidRPr="003E096A">
              <w:rPr>
                <w:lang w:eastAsia="en-US"/>
              </w:rPr>
              <w:t>105,0</w:t>
            </w:r>
          </w:p>
        </w:tc>
        <w:tc>
          <w:tcPr>
            <w:tcW w:w="916" w:type="dxa"/>
          </w:tcPr>
          <w:p w:rsidR="00722789" w:rsidRPr="003E096A" w:rsidRDefault="00722789" w:rsidP="007D4F5E">
            <w:pPr>
              <w:jc w:val="center"/>
              <w:rPr>
                <w:lang w:eastAsia="en-US"/>
              </w:rPr>
            </w:pPr>
            <w:r w:rsidRPr="003E096A">
              <w:rPr>
                <w:lang w:eastAsia="en-US"/>
              </w:rPr>
              <w:t>80,0</w:t>
            </w:r>
          </w:p>
        </w:tc>
        <w:tc>
          <w:tcPr>
            <w:tcW w:w="917" w:type="dxa"/>
          </w:tcPr>
          <w:p w:rsidR="00722789" w:rsidRPr="003E096A" w:rsidRDefault="00722789" w:rsidP="007D4F5E">
            <w:pPr>
              <w:jc w:val="center"/>
              <w:rPr>
                <w:lang w:eastAsia="en-US"/>
              </w:rPr>
            </w:pPr>
            <w:r w:rsidRPr="003E096A">
              <w:rPr>
                <w:lang w:eastAsia="en-US"/>
              </w:rPr>
              <w:t>110,0</w:t>
            </w:r>
          </w:p>
        </w:tc>
        <w:tc>
          <w:tcPr>
            <w:tcW w:w="1047" w:type="dxa"/>
          </w:tcPr>
          <w:p w:rsidR="00722789" w:rsidRPr="003E096A" w:rsidRDefault="00722789" w:rsidP="007D4F5E">
            <w:pPr>
              <w:jc w:val="center"/>
              <w:rPr>
                <w:lang w:eastAsia="en-US"/>
              </w:rPr>
            </w:pPr>
            <w:r>
              <w:rPr>
                <w:lang w:eastAsia="en-US"/>
              </w:rPr>
              <w:t>300</w:t>
            </w:r>
            <w:r w:rsidRPr="003E096A">
              <w:rPr>
                <w:lang w:eastAsia="en-US"/>
              </w:rPr>
              <w:t>,0</w:t>
            </w:r>
          </w:p>
        </w:tc>
        <w:tc>
          <w:tcPr>
            <w:tcW w:w="916" w:type="dxa"/>
          </w:tcPr>
          <w:p w:rsidR="00722789" w:rsidRPr="003E096A" w:rsidRDefault="00722789" w:rsidP="007D4F5E">
            <w:pPr>
              <w:jc w:val="center"/>
              <w:rPr>
                <w:lang w:eastAsia="en-US"/>
              </w:rPr>
            </w:pPr>
            <w:r w:rsidRPr="003E096A">
              <w:rPr>
                <w:lang w:eastAsia="en-US"/>
              </w:rPr>
              <w:t>190,0</w:t>
            </w:r>
          </w:p>
        </w:tc>
        <w:tc>
          <w:tcPr>
            <w:tcW w:w="916" w:type="dxa"/>
          </w:tcPr>
          <w:p w:rsidR="00722789" w:rsidRPr="003E096A" w:rsidRDefault="00722789" w:rsidP="007D4F5E">
            <w:pPr>
              <w:jc w:val="center"/>
              <w:rPr>
                <w:lang w:eastAsia="en-US"/>
              </w:rPr>
            </w:pPr>
            <w:r w:rsidRPr="003E096A">
              <w:rPr>
                <w:lang w:eastAsia="en-US"/>
              </w:rPr>
              <w:t>190,0</w:t>
            </w:r>
          </w:p>
        </w:tc>
      </w:tr>
      <w:tr w:rsidR="00722789" w:rsidRPr="000B7D18" w:rsidTr="007D4F5E">
        <w:trPr>
          <w:cantSplit/>
          <w:trHeight w:val="838"/>
        </w:trPr>
        <w:tc>
          <w:tcPr>
            <w:tcW w:w="523" w:type="dxa"/>
          </w:tcPr>
          <w:p w:rsidR="00722789" w:rsidRPr="00D3226B" w:rsidRDefault="00722789" w:rsidP="007D4F5E">
            <w:pPr>
              <w:spacing w:before="40" w:after="40"/>
              <w:rPr>
                <w:lang w:eastAsia="en-US"/>
              </w:rPr>
            </w:pPr>
            <w:r w:rsidRPr="00D3226B">
              <w:rPr>
                <w:lang w:eastAsia="en-US"/>
              </w:rPr>
              <w:t>1.1</w:t>
            </w:r>
          </w:p>
        </w:tc>
        <w:tc>
          <w:tcPr>
            <w:tcW w:w="5715" w:type="dxa"/>
          </w:tcPr>
          <w:p w:rsidR="00722789" w:rsidRPr="00D3226B" w:rsidRDefault="00722789" w:rsidP="007D4F5E">
            <w:pPr>
              <w:rPr>
                <w:lang w:eastAsia="en-US"/>
              </w:rPr>
            </w:pPr>
            <w:r w:rsidRPr="00D3226B">
              <w:rPr>
                <w:lang w:eastAsia="en-US"/>
              </w:rPr>
              <w:t>Предоставление муниципальной  услуги «Проведение мероприятий межпоселенческого характера по работе с детьми и молодежью»</w:t>
            </w:r>
          </w:p>
        </w:tc>
        <w:tc>
          <w:tcPr>
            <w:tcW w:w="1880" w:type="dxa"/>
          </w:tcPr>
          <w:p w:rsidR="00722789" w:rsidRPr="007E7805" w:rsidRDefault="00722789" w:rsidP="007D4F5E">
            <w:pPr>
              <w:spacing w:before="40" w:after="40"/>
              <w:jc w:val="center"/>
              <w:rPr>
                <w:sz w:val="20"/>
                <w:szCs w:val="20"/>
                <w:lang w:eastAsia="en-US"/>
              </w:rPr>
            </w:pPr>
            <w:r w:rsidRPr="007E7805">
              <w:rPr>
                <w:sz w:val="20"/>
                <w:szCs w:val="20"/>
              </w:rPr>
              <w:t>образовательные организации</w:t>
            </w:r>
            <w:r>
              <w:rPr>
                <w:sz w:val="20"/>
                <w:szCs w:val="20"/>
              </w:rPr>
              <w:t>,</w:t>
            </w:r>
            <w:r w:rsidRPr="007E7805">
              <w:rPr>
                <w:sz w:val="20"/>
                <w:szCs w:val="20"/>
              </w:rPr>
              <w:t xml:space="preserve"> отдел культуры, туризма, молодежной и социальной политики</w:t>
            </w:r>
          </w:p>
        </w:tc>
        <w:tc>
          <w:tcPr>
            <w:tcW w:w="1047" w:type="dxa"/>
          </w:tcPr>
          <w:p w:rsidR="00722789" w:rsidRPr="003E096A" w:rsidRDefault="00722789" w:rsidP="007D4F5E">
            <w:pPr>
              <w:spacing w:before="40" w:after="40"/>
              <w:jc w:val="center"/>
              <w:rPr>
                <w:lang w:eastAsia="en-US"/>
              </w:rPr>
            </w:pPr>
            <w:r w:rsidRPr="003E096A">
              <w:rPr>
                <w:lang w:eastAsia="en-US"/>
              </w:rPr>
              <w:t>80,0</w:t>
            </w:r>
          </w:p>
        </w:tc>
        <w:tc>
          <w:tcPr>
            <w:tcW w:w="916" w:type="dxa"/>
          </w:tcPr>
          <w:p w:rsidR="00722789" w:rsidRPr="003E096A" w:rsidRDefault="00722789" w:rsidP="007D4F5E">
            <w:pPr>
              <w:spacing w:before="40" w:after="40"/>
              <w:jc w:val="center"/>
              <w:rPr>
                <w:lang w:eastAsia="en-US"/>
              </w:rPr>
            </w:pPr>
            <w:r w:rsidRPr="003E096A">
              <w:rPr>
                <w:lang w:eastAsia="en-US"/>
              </w:rPr>
              <w:t>80,0</w:t>
            </w:r>
          </w:p>
        </w:tc>
        <w:tc>
          <w:tcPr>
            <w:tcW w:w="786" w:type="dxa"/>
          </w:tcPr>
          <w:p w:rsidR="00722789" w:rsidRPr="003E096A" w:rsidRDefault="00722789" w:rsidP="007D4F5E">
            <w:pPr>
              <w:spacing w:before="40" w:after="40"/>
              <w:jc w:val="center"/>
              <w:rPr>
                <w:lang w:eastAsia="en-US"/>
              </w:rPr>
            </w:pPr>
            <w:r w:rsidRPr="003E096A">
              <w:rPr>
                <w:lang w:eastAsia="en-US"/>
              </w:rPr>
              <w:t>105,0</w:t>
            </w:r>
          </w:p>
        </w:tc>
        <w:tc>
          <w:tcPr>
            <w:tcW w:w="916" w:type="dxa"/>
          </w:tcPr>
          <w:p w:rsidR="00722789" w:rsidRPr="003E096A" w:rsidRDefault="00722789" w:rsidP="007D4F5E">
            <w:pPr>
              <w:jc w:val="center"/>
              <w:rPr>
                <w:lang w:eastAsia="en-US"/>
              </w:rPr>
            </w:pPr>
            <w:r w:rsidRPr="003E096A">
              <w:rPr>
                <w:lang w:eastAsia="en-US"/>
              </w:rPr>
              <w:t>80,0</w:t>
            </w:r>
          </w:p>
        </w:tc>
        <w:tc>
          <w:tcPr>
            <w:tcW w:w="917" w:type="dxa"/>
          </w:tcPr>
          <w:p w:rsidR="00722789" w:rsidRPr="003E096A" w:rsidRDefault="00722789" w:rsidP="007D4F5E">
            <w:pPr>
              <w:jc w:val="center"/>
              <w:rPr>
                <w:lang w:eastAsia="en-US"/>
              </w:rPr>
            </w:pPr>
            <w:r w:rsidRPr="003E096A">
              <w:rPr>
                <w:lang w:eastAsia="en-US"/>
              </w:rPr>
              <w:t>110,0</w:t>
            </w:r>
          </w:p>
        </w:tc>
        <w:tc>
          <w:tcPr>
            <w:tcW w:w="1047" w:type="dxa"/>
          </w:tcPr>
          <w:p w:rsidR="00722789" w:rsidRPr="003E096A" w:rsidRDefault="00722789" w:rsidP="007D4F5E">
            <w:pPr>
              <w:jc w:val="center"/>
              <w:rPr>
                <w:lang w:eastAsia="en-US"/>
              </w:rPr>
            </w:pPr>
            <w:r>
              <w:rPr>
                <w:lang w:eastAsia="en-US"/>
              </w:rPr>
              <w:t>300</w:t>
            </w:r>
            <w:r w:rsidRPr="003E096A">
              <w:rPr>
                <w:lang w:eastAsia="en-US"/>
              </w:rPr>
              <w:t>,0</w:t>
            </w:r>
          </w:p>
        </w:tc>
        <w:tc>
          <w:tcPr>
            <w:tcW w:w="916" w:type="dxa"/>
          </w:tcPr>
          <w:p w:rsidR="00722789" w:rsidRPr="003E096A" w:rsidRDefault="00722789" w:rsidP="007D4F5E">
            <w:pPr>
              <w:jc w:val="center"/>
              <w:rPr>
                <w:lang w:eastAsia="en-US"/>
              </w:rPr>
            </w:pPr>
            <w:r w:rsidRPr="003E096A">
              <w:rPr>
                <w:lang w:eastAsia="en-US"/>
              </w:rPr>
              <w:t>190,0</w:t>
            </w:r>
          </w:p>
        </w:tc>
        <w:tc>
          <w:tcPr>
            <w:tcW w:w="916" w:type="dxa"/>
          </w:tcPr>
          <w:p w:rsidR="00722789" w:rsidRPr="003E096A" w:rsidRDefault="00722789" w:rsidP="007D4F5E">
            <w:pPr>
              <w:jc w:val="center"/>
              <w:rPr>
                <w:lang w:eastAsia="en-US"/>
              </w:rPr>
            </w:pPr>
            <w:r w:rsidRPr="003E096A">
              <w:rPr>
                <w:lang w:eastAsia="en-US"/>
              </w:rPr>
              <w:t>190,0</w:t>
            </w:r>
          </w:p>
        </w:tc>
      </w:tr>
      <w:tr w:rsidR="00722789" w:rsidRPr="000B7D18" w:rsidTr="007D4F5E">
        <w:trPr>
          <w:cantSplit/>
          <w:trHeight w:val="350"/>
        </w:trPr>
        <w:tc>
          <w:tcPr>
            <w:tcW w:w="523" w:type="dxa"/>
          </w:tcPr>
          <w:p w:rsidR="00722789" w:rsidRPr="00D3226B" w:rsidRDefault="00722789" w:rsidP="007D4F5E">
            <w:pPr>
              <w:spacing w:before="40" w:after="40"/>
              <w:rPr>
                <w:lang w:eastAsia="en-US"/>
              </w:rPr>
            </w:pPr>
          </w:p>
        </w:tc>
        <w:tc>
          <w:tcPr>
            <w:tcW w:w="5715" w:type="dxa"/>
          </w:tcPr>
          <w:p w:rsidR="00722789" w:rsidRPr="00D3226B" w:rsidRDefault="00722789" w:rsidP="007D4F5E">
            <w:pPr>
              <w:spacing w:before="40" w:after="40"/>
              <w:rPr>
                <w:lang w:eastAsia="en-US"/>
              </w:rPr>
            </w:pPr>
            <w:r w:rsidRPr="00D3226B">
              <w:rPr>
                <w:lang w:eastAsia="en-US"/>
              </w:rPr>
              <w:t>-бюджет Тейковского муниципального района</w:t>
            </w:r>
          </w:p>
        </w:tc>
        <w:tc>
          <w:tcPr>
            <w:tcW w:w="1880" w:type="dxa"/>
          </w:tcPr>
          <w:p w:rsidR="00722789" w:rsidRPr="003E096A" w:rsidRDefault="00722789" w:rsidP="007D4F5E">
            <w:pPr>
              <w:spacing w:before="40" w:after="40"/>
              <w:jc w:val="center"/>
              <w:rPr>
                <w:lang w:eastAsia="en-US"/>
              </w:rPr>
            </w:pPr>
          </w:p>
        </w:tc>
        <w:tc>
          <w:tcPr>
            <w:tcW w:w="1047" w:type="dxa"/>
          </w:tcPr>
          <w:p w:rsidR="00722789" w:rsidRPr="003E096A" w:rsidRDefault="00722789" w:rsidP="007D4F5E">
            <w:pPr>
              <w:spacing w:before="40" w:after="40"/>
              <w:jc w:val="center"/>
              <w:rPr>
                <w:lang w:eastAsia="en-US"/>
              </w:rPr>
            </w:pPr>
            <w:r w:rsidRPr="003E096A">
              <w:rPr>
                <w:lang w:eastAsia="en-US"/>
              </w:rPr>
              <w:t>80,0</w:t>
            </w:r>
          </w:p>
        </w:tc>
        <w:tc>
          <w:tcPr>
            <w:tcW w:w="916" w:type="dxa"/>
          </w:tcPr>
          <w:p w:rsidR="00722789" w:rsidRPr="003E096A" w:rsidRDefault="00722789" w:rsidP="007D4F5E">
            <w:pPr>
              <w:spacing w:before="40" w:after="40"/>
              <w:jc w:val="center"/>
              <w:rPr>
                <w:lang w:eastAsia="en-US"/>
              </w:rPr>
            </w:pPr>
            <w:r w:rsidRPr="003E096A">
              <w:rPr>
                <w:lang w:eastAsia="en-US"/>
              </w:rPr>
              <w:t>80,0</w:t>
            </w:r>
          </w:p>
        </w:tc>
        <w:tc>
          <w:tcPr>
            <w:tcW w:w="786" w:type="dxa"/>
          </w:tcPr>
          <w:p w:rsidR="00722789" w:rsidRPr="003E096A" w:rsidRDefault="00722789" w:rsidP="007D4F5E">
            <w:pPr>
              <w:spacing w:before="40" w:after="40"/>
              <w:jc w:val="center"/>
              <w:rPr>
                <w:lang w:eastAsia="en-US"/>
              </w:rPr>
            </w:pPr>
            <w:r w:rsidRPr="003E096A">
              <w:rPr>
                <w:lang w:eastAsia="en-US"/>
              </w:rPr>
              <w:t>105,0</w:t>
            </w:r>
          </w:p>
        </w:tc>
        <w:tc>
          <w:tcPr>
            <w:tcW w:w="916" w:type="dxa"/>
          </w:tcPr>
          <w:p w:rsidR="00722789" w:rsidRPr="003E096A" w:rsidRDefault="00722789" w:rsidP="007D4F5E">
            <w:pPr>
              <w:jc w:val="center"/>
              <w:rPr>
                <w:lang w:eastAsia="en-US"/>
              </w:rPr>
            </w:pPr>
            <w:r w:rsidRPr="003E096A">
              <w:rPr>
                <w:lang w:eastAsia="en-US"/>
              </w:rPr>
              <w:t>80,0</w:t>
            </w:r>
          </w:p>
        </w:tc>
        <w:tc>
          <w:tcPr>
            <w:tcW w:w="917" w:type="dxa"/>
          </w:tcPr>
          <w:p w:rsidR="00722789" w:rsidRPr="003E096A" w:rsidRDefault="00722789" w:rsidP="007D4F5E">
            <w:pPr>
              <w:jc w:val="center"/>
              <w:rPr>
                <w:lang w:eastAsia="en-US"/>
              </w:rPr>
            </w:pPr>
            <w:r w:rsidRPr="003E096A">
              <w:rPr>
                <w:lang w:eastAsia="en-US"/>
              </w:rPr>
              <w:t>110,0</w:t>
            </w:r>
          </w:p>
        </w:tc>
        <w:tc>
          <w:tcPr>
            <w:tcW w:w="1047" w:type="dxa"/>
          </w:tcPr>
          <w:p w:rsidR="00722789" w:rsidRPr="003E096A" w:rsidRDefault="00722789" w:rsidP="007D4F5E">
            <w:pPr>
              <w:jc w:val="center"/>
              <w:rPr>
                <w:lang w:eastAsia="en-US"/>
              </w:rPr>
            </w:pPr>
            <w:r>
              <w:rPr>
                <w:lang w:eastAsia="en-US"/>
              </w:rPr>
              <w:t>300</w:t>
            </w:r>
            <w:r w:rsidRPr="003E096A">
              <w:rPr>
                <w:lang w:eastAsia="en-US"/>
              </w:rPr>
              <w:t>,0</w:t>
            </w:r>
          </w:p>
        </w:tc>
        <w:tc>
          <w:tcPr>
            <w:tcW w:w="916" w:type="dxa"/>
          </w:tcPr>
          <w:p w:rsidR="00722789" w:rsidRPr="003E096A" w:rsidRDefault="00722789" w:rsidP="007D4F5E">
            <w:pPr>
              <w:jc w:val="center"/>
              <w:rPr>
                <w:lang w:eastAsia="en-US"/>
              </w:rPr>
            </w:pPr>
            <w:r w:rsidRPr="003E096A">
              <w:rPr>
                <w:lang w:eastAsia="en-US"/>
              </w:rPr>
              <w:t>190,0</w:t>
            </w:r>
          </w:p>
        </w:tc>
        <w:tc>
          <w:tcPr>
            <w:tcW w:w="916" w:type="dxa"/>
          </w:tcPr>
          <w:p w:rsidR="00722789" w:rsidRPr="003E096A" w:rsidRDefault="00722789" w:rsidP="007D4F5E">
            <w:pPr>
              <w:jc w:val="center"/>
              <w:rPr>
                <w:lang w:eastAsia="en-US"/>
              </w:rPr>
            </w:pPr>
            <w:r w:rsidRPr="003E096A">
              <w:rPr>
                <w:lang w:eastAsia="en-US"/>
              </w:rPr>
              <w:t>190,0</w:t>
            </w:r>
          </w:p>
        </w:tc>
      </w:tr>
      <w:tr w:rsidR="00722789" w:rsidRPr="000B7D18" w:rsidTr="007D4F5E">
        <w:trPr>
          <w:cantSplit/>
          <w:trHeight w:val="548"/>
        </w:trPr>
        <w:tc>
          <w:tcPr>
            <w:tcW w:w="523" w:type="dxa"/>
          </w:tcPr>
          <w:p w:rsidR="00722789" w:rsidRPr="00D3226B" w:rsidRDefault="00722789" w:rsidP="007D4F5E">
            <w:pPr>
              <w:spacing w:before="40" w:after="40"/>
              <w:rPr>
                <w:lang w:eastAsia="en-US"/>
              </w:rPr>
            </w:pPr>
            <w:r w:rsidRPr="00D3226B">
              <w:rPr>
                <w:lang w:eastAsia="en-US"/>
              </w:rPr>
              <w:t>1.2</w:t>
            </w:r>
          </w:p>
        </w:tc>
        <w:tc>
          <w:tcPr>
            <w:tcW w:w="5715" w:type="dxa"/>
          </w:tcPr>
          <w:p w:rsidR="00722789" w:rsidRPr="00D3226B" w:rsidRDefault="00722789" w:rsidP="007D4F5E">
            <w:pPr>
              <w:rPr>
                <w:lang w:eastAsia="en-US"/>
              </w:rPr>
            </w:pPr>
            <w:r w:rsidRPr="00D3226B">
              <w:rPr>
                <w:lang w:eastAsia="en-US"/>
              </w:rPr>
              <w:t>Патриотическое воспитание детей и молодёжи на территории Тейковского муниципального района</w:t>
            </w:r>
          </w:p>
        </w:tc>
        <w:tc>
          <w:tcPr>
            <w:tcW w:w="1880" w:type="dxa"/>
          </w:tcPr>
          <w:p w:rsidR="00722789" w:rsidRPr="003E096A" w:rsidRDefault="00722789" w:rsidP="007D4F5E">
            <w:pPr>
              <w:spacing w:before="40" w:after="40"/>
              <w:jc w:val="center"/>
              <w:rPr>
                <w:lang w:eastAsia="en-US"/>
              </w:rPr>
            </w:pPr>
            <w:r w:rsidRPr="007E7805">
              <w:rPr>
                <w:sz w:val="20"/>
                <w:szCs w:val="20"/>
              </w:rPr>
              <w:t>образовательные организации</w:t>
            </w:r>
            <w:r>
              <w:rPr>
                <w:sz w:val="20"/>
                <w:szCs w:val="20"/>
              </w:rPr>
              <w:t>,</w:t>
            </w:r>
            <w:r w:rsidRPr="007E7805">
              <w:rPr>
                <w:sz w:val="20"/>
                <w:szCs w:val="20"/>
              </w:rPr>
              <w:t xml:space="preserve"> отдел культуры, туризма, молодежной и социальной политики</w:t>
            </w:r>
          </w:p>
        </w:tc>
        <w:tc>
          <w:tcPr>
            <w:tcW w:w="1047" w:type="dxa"/>
          </w:tcPr>
          <w:p w:rsidR="00722789" w:rsidRPr="003E096A" w:rsidRDefault="00722789" w:rsidP="007D4F5E">
            <w:pPr>
              <w:spacing w:before="40" w:after="40"/>
              <w:jc w:val="center"/>
              <w:rPr>
                <w:lang w:eastAsia="en-US"/>
              </w:rPr>
            </w:pPr>
            <w:r w:rsidRPr="003E096A">
              <w:rPr>
                <w:lang w:eastAsia="en-US"/>
              </w:rPr>
              <w:t>90,0</w:t>
            </w:r>
          </w:p>
        </w:tc>
        <w:tc>
          <w:tcPr>
            <w:tcW w:w="916" w:type="dxa"/>
          </w:tcPr>
          <w:p w:rsidR="00722789" w:rsidRPr="003E096A" w:rsidRDefault="00722789" w:rsidP="007D4F5E">
            <w:pPr>
              <w:spacing w:before="40" w:after="40"/>
              <w:jc w:val="center"/>
              <w:rPr>
                <w:lang w:eastAsia="en-US"/>
              </w:rPr>
            </w:pPr>
            <w:r w:rsidRPr="003E096A">
              <w:rPr>
                <w:lang w:eastAsia="en-US"/>
              </w:rPr>
              <w:t>0,0</w:t>
            </w:r>
          </w:p>
        </w:tc>
        <w:tc>
          <w:tcPr>
            <w:tcW w:w="786" w:type="dxa"/>
          </w:tcPr>
          <w:p w:rsidR="00722789" w:rsidRPr="003E096A" w:rsidRDefault="00722789" w:rsidP="007D4F5E">
            <w:pPr>
              <w:spacing w:before="40" w:after="40"/>
              <w:jc w:val="center"/>
              <w:rPr>
                <w:lang w:eastAsia="en-US"/>
              </w:rPr>
            </w:pPr>
            <w:r w:rsidRPr="003E096A">
              <w:rPr>
                <w:lang w:eastAsia="en-US"/>
              </w:rPr>
              <w:t>0,0</w:t>
            </w:r>
          </w:p>
        </w:tc>
        <w:tc>
          <w:tcPr>
            <w:tcW w:w="916" w:type="dxa"/>
          </w:tcPr>
          <w:p w:rsidR="00722789" w:rsidRPr="003E096A" w:rsidRDefault="00722789" w:rsidP="007D4F5E">
            <w:pPr>
              <w:jc w:val="center"/>
              <w:rPr>
                <w:lang w:eastAsia="en-US"/>
              </w:rPr>
            </w:pPr>
            <w:r w:rsidRPr="003E096A">
              <w:rPr>
                <w:lang w:eastAsia="en-US"/>
              </w:rPr>
              <w:t>0,0</w:t>
            </w:r>
          </w:p>
        </w:tc>
        <w:tc>
          <w:tcPr>
            <w:tcW w:w="917" w:type="dxa"/>
          </w:tcPr>
          <w:p w:rsidR="00722789" w:rsidRPr="003E096A" w:rsidRDefault="00722789" w:rsidP="007D4F5E">
            <w:pPr>
              <w:jc w:val="center"/>
              <w:rPr>
                <w:lang w:eastAsia="en-US"/>
              </w:rPr>
            </w:pPr>
            <w:r w:rsidRPr="003E096A">
              <w:rPr>
                <w:lang w:eastAsia="en-US"/>
              </w:rPr>
              <w:t>0,0</w:t>
            </w:r>
          </w:p>
        </w:tc>
        <w:tc>
          <w:tcPr>
            <w:tcW w:w="1047" w:type="dxa"/>
          </w:tcPr>
          <w:p w:rsidR="00722789" w:rsidRPr="003E096A" w:rsidRDefault="00722789" w:rsidP="007D4F5E">
            <w:pPr>
              <w:jc w:val="center"/>
              <w:rPr>
                <w:lang w:eastAsia="en-US"/>
              </w:rPr>
            </w:pPr>
            <w:r w:rsidRPr="003E096A">
              <w:rPr>
                <w:lang w:eastAsia="en-US"/>
              </w:rPr>
              <w:t>0,0</w:t>
            </w:r>
          </w:p>
        </w:tc>
        <w:tc>
          <w:tcPr>
            <w:tcW w:w="916" w:type="dxa"/>
          </w:tcPr>
          <w:p w:rsidR="00722789" w:rsidRPr="003E096A" w:rsidRDefault="00722789" w:rsidP="007D4F5E">
            <w:pPr>
              <w:jc w:val="center"/>
              <w:rPr>
                <w:lang w:eastAsia="en-US"/>
              </w:rPr>
            </w:pPr>
            <w:r w:rsidRPr="003E096A">
              <w:rPr>
                <w:lang w:eastAsia="en-US"/>
              </w:rPr>
              <w:t>0,0</w:t>
            </w:r>
          </w:p>
        </w:tc>
        <w:tc>
          <w:tcPr>
            <w:tcW w:w="916" w:type="dxa"/>
          </w:tcPr>
          <w:p w:rsidR="00722789" w:rsidRPr="003E096A" w:rsidRDefault="00722789" w:rsidP="007D4F5E">
            <w:pPr>
              <w:jc w:val="center"/>
              <w:rPr>
                <w:lang w:eastAsia="en-US"/>
              </w:rPr>
            </w:pPr>
            <w:r w:rsidRPr="003E096A">
              <w:rPr>
                <w:lang w:eastAsia="en-US"/>
              </w:rPr>
              <w:t>0,0</w:t>
            </w:r>
          </w:p>
        </w:tc>
      </w:tr>
      <w:tr w:rsidR="00722789" w:rsidRPr="0090202F" w:rsidTr="007D4F5E">
        <w:trPr>
          <w:cantSplit/>
          <w:trHeight w:val="350"/>
        </w:trPr>
        <w:tc>
          <w:tcPr>
            <w:tcW w:w="523" w:type="dxa"/>
            <w:tcBorders>
              <w:bottom w:val="single" w:sz="12" w:space="0" w:color="808080"/>
            </w:tcBorders>
          </w:tcPr>
          <w:p w:rsidR="00722789" w:rsidRPr="00D3226B" w:rsidRDefault="00722789" w:rsidP="007D4F5E">
            <w:pPr>
              <w:spacing w:before="40" w:after="40"/>
              <w:rPr>
                <w:lang w:eastAsia="en-US"/>
              </w:rPr>
            </w:pPr>
          </w:p>
        </w:tc>
        <w:tc>
          <w:tcPr>
            <w:tcW w:w="5715" w:type="dxa"/>
            <w:tcBorders>
              <w:bottom w:val="single" w:sz="12" w:space="0" w:color="808080"/>
            </w:tcBorders>
          </w:tcPr>
          <w:p w:rsidR="00722789" w:rsidRPr="00D3226B" w:rsidRDefault="00722789" w:rsidP="007D4F5E">
            <w:pPr>
              <w:spacing w:before="40" w:after="40"/>
              <w:rPr>
                <w:lang w:eastAsia="en-US"/>
              </w:rPr>
            </w:pPr>
            <w:r w:rsidRPr="00D3226B">
              <w:rPr>
                <w:lang w:eastAsia="en-US"/>
              </w:rPr>
              <w:t>- бюджет Тейковского муниципального района</w:t>
            </w:r>
          </w:p>
        </w:tc>
        <w:tc>
          <w:tcPr>
            <w:tcW w:w="1880" w:type="dxa"/>
            <w:tcBorders>
              <w:bottom w:val="single" w:sz="12" w:space="0" w:color="808080"/>
            </w:tcBorders>
          </w:tcPr>
          <w:p w:rsidR="00722789" w:rsidRPr="003E096A" w:rsidRDefault="00722789" w:rsidP="007D4F5E">
            <w:pPr>
              <w:spacing w:before="40" w:after="40"/>
              <w:jc w:val="center"/>
              <w:rPr>
                <w:lang w:eastAsia="en-US"/>
              </w:rPr>
            </w:pPr>
          </w:p>
        </w:tc>
        <w:tc>
          <w:tcPr>
            <w:tcW w:w="1047" w:type="dxa"/>
            <w:tcBorders>
              <w:bottom w:val="single" w:sz="12" w:space="0" w:color="808080"/>
            </w:tcBorders>
          </w:tcPr>
          <w:p w:rsidR="00722789" w:rsidRPr="003E096A" w:rsidRDefault="00722789" w:rsidP="007D4F5E">
            <w:pPr>
              <w:spacing w:before="40" w:after="40"/>
              <w:jc w:val="center"/>
              <w:rPr>
                <w:lang w:eastAsia="en-US"/>
              </w:rPr>
            </w:pPr>
            <w:r w:rsidRPr="003E096A">
              <w:rPr>
                <w:lang w:eastAsia="en-US"/>
              </w:rPr>
              <w:t>90,0</w:t>
            </w:r>
          </w:p>
        </w:tc>
        <w:tc>
          <w:tcPr>
            <w:tcW w:w="916" w:type="dxa"/>
            <w:tcBorders>
              <w:bottom w:val="single" w:sz="12" w:space="0" w:color="808080"/>
            </w:tcBorders>
          </w:tcPr>
          <w:p w:rsidR="00722789" w:rsidRPr="003E096A" w:rsidRDefault="00722789" w:rsidP="007D4F5E">
            <w:pPr>
              <w:spacing w:before="40" w:after="40"/>
              <w:jc w:val="center"/>
              <w:rPr>
                <w:lang w:eastAsia="en-US"/>
              </w:rPr>
            </w:pPr>
            <w:r w:rsidRPr="003E096A">
              <w:rPr>
                <w:lang w:eastAsia="en-US"/>
              </w:rPr>
              <w:t>0,0</w:t>
            </w:r>
          </w:p>
        </w:tc>
        <w:tc>
          <w:tcPr>
            <w:tcW w:w="786" w:type="dxa"/>
            <w:tcBorders>
              <w:bottom w:val="single" w:sz="12" w:space="0" w:color="808080"/>
            </w:tcBorders>
          </w:tcPr>
          <w:p w:rsidR="00722789" w:rsidRPr="003E096A" w:rsidRDefault="00722789" w:rsidP="007D4F5E">
            <w:pPr>
              <w:spacing w:before="40" w:after="40"/>
              <w:jc w:val="center"/>
              <w:rPr>
                <w:lang w:eastAsia="en-US"/>
              </w:rPr>
            </w:pPr>
            <w:r w:rsidRPr="003E096A">
              <w:rPr>
                <w:lang w:eastAsia="en-US"/>
              </w:rPr>
              <w:t>0,0</w:t>
            </w:r>
          </w:p>
        </w:tc>
        <w:tc>
          <w:tcPr>
            <w:tcW w:w="916" w:type="dxa"/>
            <w:tcBorders>
              <w:bottom w:val="single" w:sz="12" w:space="0" w:color="808080"/>
            </w:tcBorders>
          </w:tcPr>
          <w:p w:rsidR="00722789" w:rsidRPr="003E096A" w:rsidRDefault="00722789" w:rsidP="007D4F5E">
            <w:pPr>
              <w:jc w:val="center"/>
              <w:rPr>
                <w:lang w:eastAsia="en-US"/>
              </w:rPr>
            </w:pPr>
            <w:r w:rsidRPr="003E096A">
              <w:rPr>
                <w:lang w:eastAsia="en-US"/>
              </w:rPr>
              <w:t>0,0</w:t>
            </w:r>
          </w:p>
        </w:tc>
        <w:tc>
          <w:tcPr>
            <w:tcW w:w="917" w:type="dxa"/>
            <w:tcBorders>
              <w:bottom w:val="single" w:sz="12" w:space="0" w:color="808080"/>
            </w:tcBorders>
          </w:tcPr>
          <w:p w:rsidR="00722789" w:rsidRPr="003E096A" w:rsidRDefault="00722789" w:rsidP="007D4F5E">
            <w:pPr>
              <w:jc w:val="center"/>
              <w:rPr>
                <w:lang w:eastAsia="en-US"/>
              </w:rPr>
            </w:pPr>
            <w:r w:rsidRPr="003E096A">
              <w:rPr>
                <w:lang w:eastAsia="en-US"/>
              </w:rPr>
              <w:t>0,0</w:t>
            </w:r>
          </w:p>
        </w:tc>
        <w:tc>
          <w:tcPr>
            <w:tcW w:w="1047" w:type="dxa"/>
            <w:tcBorders>
              <w:bottom w:val="single" w:sz="12" w:space="0" w:color="808080"/>
            </w:tcBorders>
          </w:tcPr>
          <w:p w:rsidR="00722789" w:rsidRPr="003E096A" w:rsidRDefault="00722789" w:rsidP="007D4F5E">
            <w:pPr>
              <w:jc w:val="center"/>
              <w:rPr>
                <w:lang w:eastAsia="en-US"/>
              </w:rPr>
            </w:pPr>
            <w:r w:rsidRPr="003E096A">
              <w:rPr>
                <w:lang w:eastAsia="en-US"/>
              </w:rPr>
              <w:t>0,0</w:t>
            </w:r>
          </w:p>
        </w:tc>
        <w:tc>
          <w:tcPr>
            <w:tcW w:w="916" w:type="dxa"/>
            <w:tcBorders>
              <w:bottom w:val="single" w:sz="12" w:space="0" w:color="808080"/>
            </w:tcBorders>
          </w:tcPr>
          <w:p w:rsidR="00722789" w:rsidRPr="003E096A" w:rsidRDefault="00722789" w:rsidP="007D4F5E">
            <w:pPr>
              <w:jc w:val="center"/>
              <w:rPr>
                <w:lang w:eastAsia="en-US"/>
              </w:rPr>
            </w:pPr>
            <w:r w:rsidRPr="003E096A">
              <w:rPr>
                <w:lang w:eastAsia="en-US"/>
              </w:rPr>
              <w:t>0,0</w:t>
            </w:r>
          </w:p>
        </w:tc>
        <w:tc>
          <w:tcPr>
            <w:tcW w:w="916" w:type="dxa"/>
            <w:tcBorders>
              <w:bottom w:val="single" w:sz="12" w:space="0" w:color="808080"/>
            </w:tcBorders>
          </w:tcPr>
          <w:p w:rsidR="00722789" w:rsidRPr="003E096A" w:rsidRDefault="00722789" w:rsidP="007D4F5E">
            <w:pPr>
              <w:jc w:val="center"/>
              <w:rPr>
                <w:lang w:eastAsia="en-US"/>
              </w:rPr>
            </w:pPr>
            <w:r w:rsidRPr="003E096A">
              <w:rPr>
                <w:lang w:eastAsia="en-US"/>
              </w:rPr>
              <w:t>0,0</w:t>
            </w:r>
          </w:p>
        </w:tc>
      </w:tr>
    </w:tbl>
    <w:p w:rsidR="00722789" w:rsidRDefault="00722789" w:rsidP="00722789"/>
    <w:p w:rsidR="00722789" w:rsidRDefault="00722789" w:rsidP="00722789">
      <w:pPr>
        <w:rPr>
          <w:sz w:val="22"/>
          <w:szCs w:val="22"/>
        </w:rPr>
        <w:sectPr w:rsidR="00722789" w:rsidSect="003E096A">
          <w:pgSz w:w="16838" w:h="11906" w:orient="landscape"/>
          <w:pgMar w:top="1701" w:right="1134" w:bottom="851" w:left="1134" w:header="709" w:footer="709" w:gutter="0"/>
          <w:pgNumType w:start="68"/>
          <w:cols w:space="708"/>
          <w:docGrid w:linePitch="360"/>
        </w:sectPr>
      </w:pPr>
    </w:p>
    <w:p w:rsidR="00722789" w:rsidRPr="00D150C4" w:rsidRDefault="00722789" w:rsidP="00722789">
      <w:pPr>
        <w:jc w:val="right"/>
      </w:pPr>
      <w:r w:rsidRPr="00D150C4">
        <w:lastRenderedPageBreak/>
        <w:t>Приложение 10</w:t>
      </w:r>
    </w:p>
    <w:p w:rsidR="00722789" w:rsidRPr="00D150C4" w:rsidRDefault="00722789" w:rsidP="00722789">
      <w:pPr>
        <w:jc w:val="right"/>
      </w:pPr>
      <w:r w:rsidRPr="00D150C4">
        <w:t xml:space="preserve">к муниципальной программе </w:t>
      </w:r>
    </w:p>
    <w:p w:rsidR="00722789" w:rsidRPr="00D150C4" w:rsidRDefault="00722789" w:rsidP="00722789">
      <w:pPr>
        <w:jc w:val="right"/>
      </w:pPr>
      <w:r w:rsidRPr="00D150C4">
        <w:t xml:space="preserve">«Развитие образования </w:t>
      </w:r>
    </w:p>
    <w:p w:rsidR="00722789" w:rsidRPr="00D150C4" w:rsidRDefault="00722789" w:rsidP="00722789">
      <w:pPr>
        <w:jc w:val="right"/>
      </w:pPr>
      <w:r w:rsidRPr="00D150C4">
        <w:t>Тейковского муниципального района»</w:t>
      </w:r>
    </w:p>
    <w:p w:rsidR="00722789" w:rsidRPr="00D150C4" w:rsidRDefault="00722789" w:rsidP="00722789">
      <w:pPr>
        <w:jc w:val="right"/>
      </w:pPr>
    </w:p>
    <w:p w:rsidR="00722789" w:rsidRPr="00D150C4" w:rsidRDefault="00722789" w:rsidP="00722789">
      <w:pPr>
        <w:jc w:val="center"/>
        <w:rPr>
          <w:b/>
        </w:rPr>
      </w:pPr>
      <w:r w:rsidRPr="00D150C4">
        <w:rPr>
          <w:b/>
        </w:rPr>
        <w:t xml:space="preserve">Подпрограмма </w:t>
      </w:r>
    </w:p>
    <w:p w:rsidR="00722789" w:rsidRPr="00D150C4" w:rsidRDefault="00722789" w:rsidP="00722789">
      <w:pPr>
        <w:jc w:val="center"/>
        <w:rPr>
          <w:b/>
        </w:rPr>
      </w:pPr>
      <w:r w:rsidRPr="00D150C4">
        <w:rPr>
          <w:b/>
        </w:rPr>
        <w:t>«Меры социально-экономической поддержки молодых специалистов муниципальных организаций системы образования»</w:t>
      </w:r>
    </w:p>
    <w:p w:rsidR="00722789" w:rsidRPr="00D150C4" w:rsidRDefault="00722789" w:rsidP="00722789">
      <w:pPr>
        <w:jc w:val="center"/>
        <w:rPr>
          <w:b/>
        </w:rPr>
      </w:pPr>
    </w:p>
    <w:p w:rsidR="00722789" w:rsidRPr="00D150C4" w:rsidRDefault="00722789" w:rsidP="00722789">
      <w:pPr>
        <w:numPr>
          <w:ilvl w:val="0"/>
          <w:numId w:val="32"/>
        </w:numPr>
        <w:jc w:val="center"/>
        <w:rPr>
          <w:b/>
        </w:rPr>
      </w:pPr>
      <w:r w:rsidRPr="00D150C4">
        <w:rPr>
          <w:b/>
        </w:rPr>
        <w:t>Паспорт подпрограммы</w:t>
      </w:r>
    </w:p>
    <w:p w:rsidR="00722789" w:rsidRPr="00D150C4" w:rsidRDefault="00722789" w:rsidP="00722789">
      <w:pPr>
        <w:ind w:left="72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7269"/>
      </w:tblGrid>
      <w:tr w:rsidR="00722789" w:rsidRPr="00D150C4" w:rsidTr="007D4F5E">
        <w:tc>
          <w:tcPr>
            <w:tcW w:w="2088" w:type="dxa"/>
            <w:tcBorders>
              <w:top w:val="single" w:sz="4" w:space="0" w:color="auto"/>
              <w:left w:val="single" w:sz="4" w:space="0" w:color="auto"/>
              <w:bottom w:val="single" w:sz="4" w:space="0" w:color="auto"/>
              <w:right w:val="single" w:sz="4" w:space="0" w:color="auto"/>
            </w:tcBorders>
          </w:tcPr>
          <w:p w:rsidR="00722789" w:rsidRPr="00D150C4" w:rsidRDefault="00722789" w:rsidP="007D4F5E">
            <w:r w:rsidRPr="00D150C4">
              <w:t>Наименование подпрограммы</w:t>
            </w:r>
          </w:p>
        </w:tc>
        <w:tc>
          <w:tcPr>
            <w:tcW w:w="7482" w:type="dxa"/>
            <w:tcBorders>
              <w:top w:val="single" w:sz="4" w:space="0" w:color="auto"/>
              <w:left w:val="single" w:sz="4" w:space="0" w:color="auto"/>
              <w:bottom w:val="single" w:sz="4" w:space="0" w:color="auto"/>
              <w:right w:val="single" w:sz="4" w:space="0" w:color="auto"/>
            </w:tcBorders>
          </w:tcPr>
          <w:p w:rsidR="00722789" w:rsidRPr="00D150C4" w:rsidRDefault="00722789" w:rsidP="007D4F5E">
            <w:r w:rsidRPr="00D150C4">
              <w:t>Меры социально-экономической поддержки молодых специалистов муниципальных организаций системы образования</w:t>
            </w:r>
          </w:p>
        </w:tc>
      </w:tr>
      <w:tr w:rsidR="00722789" w:rsidRPr="00D150C4" w:rsidTr="007D4F5E">
        <w:tc>
          <w:tcPr>
            <w:tcW w:w="2088" w:type="dxa"/>
            <w:tcBorders>
              <w:top w:val="single" w:sz="4" w:space="0" w:color="auto"/>
              <w:left w:val="single" w:sz="4" w:space="0" w:color="auto"/>
              <w:bottom w:val="single" w:sz="4" w:space="0" w:color="auto"/>
              <w:right w:val="single" w:sz="4" w:space="0" w:color="auto"/>
            </w:tcBorders>
          </w:tcPr>
          <w:p w:rsidR="00722789" w:rsidRPr="00D150C4" w:rsidRDefault="00722789" w:rsidP="007D4F5E">
            <w:r w:rsidRPr="00D150C4">
              <w:t>Срок реализации подпрограммы</w:t>
            </w:r>
          </w:p>
        </w:tc>
        <w:tc>
          <w:tcPr>
            <w:tcW w:w="7482" w:type="dxa"/>
            <w:tcBorders>
              <w:top w:val="single" w:sz="4" w:space="0" w:color="auto"/>
              <w:left w:val="single" w:sz="4" w:space="0" w:color="auto"/>
              <w:bottom w:val="single" w:sz="4" w:space="0" w:color="auto"/>
              <w:right w:val="single" w:sz="4" w:space="0" w:color="auto"/>
            </w:tcBorders>
          </w:tcPr>
          <w:p w:rsidR="00722789" w:rsidRPr="00D150C4" w:rsidRDefault="00722789" w:rsidP="007D4F5E">
            <w:r w:rsidRPr="00D150C4">
              <w:t>2014-2021 годы</w:t>
            </w:r>
          </w:p>
          <w:p w:rsidR="00722789" w:rsidRPr="00D150C4" w:rsidRDefault="00722789" w:rsidP="007D4F5E"/>
        </w:tc>
      </w:tr>
      <w:tr w:rsidR="00722789" w:rsidRPr="00D150C4" w:rsidTr="007D4F5E">
        <w:tc>
          <w:tcPr>
            <w:tcW w:w="2088" w:type="dxa"/>
            <w:tcBorders>
              <w:top w:val="single" w:sz="4" w:space="0" w:color="auto"/>
              <w:left w:val="single" w:sz="4" w:space="0" w:color="auto"/>
              <w:bottom w:val="single" w:sz="4" w:space="0" w:color="auto"/>
              <w:right w:val="single" w:sz="4" w:space="0" w:color="auto"/>
            </w:tcBorders>
          </w:tcPr>
          <w:p w:rsidR="00722789" w:rsidRPr="00D150C4" w:rsidRDefault="00722789" w:rsidP="007D4F5E">
            <w:r w:rsidRPr="00D150C4">
              <w:t>Исполнители подпрограммы</w:t>
            </w:r>
          </w:p>
        </w:tc>
        <w:tc>
          <w:tcPr>
            <w:tcW w:w="7482" w:type="dxa"/>
            <w:tcBorders>
              <w:top w:val="single" w:sz="4" w:space="0" w:color="auto"/>
              <w:left w:val="single" w:sz="4" w:space="0" w:color="auto"/>
              <w:bottom w:val="single" w:sz="4" w:space="0" w:color="auto"/>
              <w:right w:val="single" w:sz="4" w:space="0" w:color="auto"/>
            </w:tcBorders>
          </w:tcPr>
          <w:p w:rsidR="00722789" w:rsidRPr="00D150C4" w:rsidRDefault="00722789" w:rsidP="007D4F5E">
            <w:r w:rsidRPr="00D150C4">
              <w:t>Отдел образования администрации Тейковского муниципального района</w:t>
            </w:r>
          </w:p>
        </w:tc>
      </w:tr>
      <w:tr w:rsidR="00722789" w:rsidRPr="00D150C4" w:rsidTr="007D4F5E">
        <w:tc>
          <w:tcPr>
            <w:tcW w:w="2088" w:type="dxa"/>
            <w:tcBorders>
              <w:top w:val="single" w:sz="4" w:space="0" w:color="auto"/>
              <w:left w:val="single" w:sz="4" w:space="0" w:color="auto"/>
              <w:bottom w:val="single" w:sz="4" w:space="0" w:color="auto"/>
              <w:right w:val="single" w:sz="4" w:space="0" w:color="auto"/>
            </w:tcBorders>
          </w:tcPr>
          <w:p w:rsidR="00722789" w:rsidRPr="00D150C4" w:rsidRDefault="00722789" w:rsidP="007D4F5E">
            <w:r w:rsidRPr="00D150C4">
              <w:t>Цель (цели) подпрограммы</w:t>
            </w:r>
          </w:p>
        </w:tc>
        <w:tc>
          <w:tcPr>
            <w:tcW w:w="7482" w:type="dxa"/>
            <w:tcBorders>
              <w:top w:val="single" w:sz="4" w:space="0" w:color="auto"/>
              <w:left w:val="single" w:sz="4" w:space="0" w:color="auto"/>
              <w:bottom w:val="single" w:sz="4" w:space="0" w:color="auto"/>
              <w:right w:val="single" w:sz="4" w:space="0" w:color="auto"/>
            </w:tcBorders>
          </w:tcPr>
          <w:p w:rsidR="00722789" w:rsidRPr="00D150C4" w:rsidRDefault="00722789" w:rsidP="007D4F5E">
            <w:r w:rsidRPr="00D150C4">
              <w:t xml:space="preserve">Осуществление мер по социальной поддержке молодых специалистов муниципальных организаций системы образования </w:t>
            </w:r>
          </w:p>
        </w:tc>
      </w:tr>
      <w:tr w:rsidR="00722789" w:rsidRPr="00D150C4" w:rsidTr="007D4F5E">
        <w:tc>
          <w:tcPr>
            <w:tcW w:w="2088" w:type="dxa"/>
            <w:tcBorders>
              <w:top w:val="single" w:sz="4" w:space="0" w:color="auto"/>
              <w:left w:val="single" w:sz="4" w:space="0" w:color="auto"/>
              <w:bottom w:val="single" w:sz="4" w:space="0" w:color="auto"/>
              <w:right w:val="single" w:sz="4" w:space="0" w:color="auto"/>
            </w:tcBorders>
          </w:tcPr>
          <w:p w:rsidR="00722789" w:rsidRPr="00D150C4" w:rsidRDefault="00722789" w:rsidP="007D4F5E">
            <w:r w:rsidRPr="00D150C4">
              <w:t>Объем ресурсного обеспечения подпрограммы</w:t>
            </w:r>
          </w:p>
        </w:tc>
        <w:tc>
          <w:tcPr>
            <w:tcW w:w="7482" w:type="dxa"/>
            <w:tcBorders>
              <w:top w:val="single" w:sz="4" w:space="0" w:color="auto"/>
              <w:left w:val="single" w:sz="4" w:space="0" w:color="auto"/>
              <w:bottom w:val="single" w:sz="4" w:space="0" w:color="auto"/>
              <w:right w:val="single" w:sz="4" w:space="0" w:color="auto"/>
            </w:tcBorders>
          </w:tcPr>
          <w:p w:rsidR="00722789" w:rsidRPr="00D150C4" w:rsidRDefault="00722789" w:rsidP="007D4F5E">
            <w:r w:rsidRPr="00D150C4">
              <w:t>Общий объем бюджетных ассигнований:</w:t>
            </w:r>
          </w:p>
          <w:p w:rsidR="00722789" w:rsidRPr="00D150C4" w:rsidRDefault="00722789" w:rsidP="007D4F5E">
            <w:r w:rsidRPr="00D150C4">
              <w:t>2014 год – 36,0 тыс. руб.</w:t>
            </w:r>
          </w:p>
          <w:p w:rsidR="00722789" w:rsidRPr="00D150C4" w:rsidRDefault="00722789" w:rsidP="007D4F5E">
            <w:r w:rsidRPr="00D150C4">
              <w:t>2015 год – 234,0 тыс. руб.</w:t>
            </w:r>
          </w:p>
          <w:p w:rsidR="00722789" w:rsidRPr="00D150C4" w:rsidRDefault="00722789" w:rsidP="007D4F5E">
            <w:r w:rsidRPr="00D150C4">
              <w:t>2016 год – 129,0 тыс. руб.</w:t>
            </w:r>
          </w:p>
          <w:p w:rsidR="00722789" w:rsidRPr="00D150C4" w:rsidRDefault="00722789" w:rsidP="007D4F5E">
            <w:r w:rsidRPr="00D150C4">
              <w:t>2017 год – 194,5 тыс. руб.</w:t>
            </w:r>
          </w:p>
          <w:p w:rsidR="00722789" w:rsidRPr="00D150C4" w:rsidRDefault="00722789" w:rsidP="007D4F5E">
            <w:r w:rsidRPr="00D150C4">
              <w:t>2018 год – 215,0 тыс. руб.</w:t>
            </w:r>
          </w:p>
          <w:p w:rsidR="00722789" w:rsidRPr="00D150C4" w:rsidRDefault="00722789" w:rsidP="007D4F5E">
            <w:r w:rsidRPr="00D150C4">
              <w:t>2019 год – 270,0 тыс. руб.</w:t>
            </w:r>
          </w:p>
          <w:p w:rsidR="00722789" w:rsidRPr="00D150C4" w:rsidRDefault="00722789" w:rsidP="007D4F5E">
            <w:r w:rsidRPr="00D150C4">
              <w:t>2020 год – 270,0 тыс. руб.</w:t>
            </w:r>
          </w:p>
          <w:p w:rsidR="00722789" w:rsidRPr="00D150C4" w:rsidRDefault="00722789" w:rsidP="007D4F5E">
            <w:r w:rsidRPr="00D150C4">
              <w:t>2021 год – 270,0 тыс.руб.</w:t>
            </w:r>
          </w:p>
          <w:p w:rsidR="00722789" w:rsidRPr="00D150C4" w:rsidRDefault="00722789" w:rsidP="007D4F5E">
            <w:r w:rsidRPr="00D150C4">
              <w:t>бюджет Тейковского муниципального района</w:t>
            </w:r>
          </w:p>
          <w:p w:rsidR="00722789" w:rsidRPr="00D150C4" w:rsidRDefault="00722789" w:rsidP="007D4F5E">
            <w:r w:rsidRPr="00D150C4">
              <w:t>2014 год – 36,0 тыс. руб.</w:t>
            </w:r>
          </w:p>
          <w:p w:rsidR="00722789" w:rsidRPr="00D150C4" w:rsidRDefault="00722789" w:rsidP="007D4F5E">
            <w:r w:rsidRPr="00D150C4">
              <w:t>2015 год – 234,0 тыс. руб.</w:t>
            </w:r>
          </w:p>
          <w:p w:rsidR="00722789" w:rsidRPr="00D150C4" w:rsidRDefault="00722789" w:rsidP="007D4F5E">
            <w:r w:rsidRPr="00D150C4">
              <w:t>2016 год – 129,0 тыс. руб.</w:t>
            </w:r>
          </w:p>
          <w:p w:rsidR="00722789" w:rsidRPr="00D150C4" w:rsidRDefault="00722789" w:rsidP="007D4F5E">
            <w:r w:rsidRPr="00D150C4">
              <w:t>2017 год – 194,5 тыс. руб.</w:t>
            </w:r>
          </w:p>
          <w:p w:rsidR="00722789" w:rsidRPr="00D150C4" w:rsidRDefault="00722789" w:rsidP="007D4F5E">
            <w:r w:rsidRPr="00D150C4">
              <w:t>2018 год – 215,0 тыс. руб.</w:t>
            </w:r>
          </w:p>
          <w:p w:rsidR="00722789" w:rsidRPr="00D150C4" w:rsidRDefault="00722789" w:rsidP="007D4F5E">
            <w:r w:rsidRPr="00D150C4">
              <w:t>2019 год – 270,0 тыс. руб.</w:t>
            </w:r>
          </w:p>
          <w:p w:rsidR="00722789" w:rsidRPr="00D150C4" w:rsidRDefault="00722789" w:rsidP="007D4F5E">
            <w:r w:rsidRPr="00D150C4">
              <w:t>2020 год – 270,0 тыс. руб.</w:t>
            </w:r>
          </w:p>
          <w:p w:rsidR="00722789" w:rsidRPr="00D150C4" w:rsidRDefault="00722789" w:rsidP="007D4F5E">
            <w:r w:rsidRPr="00D150C4">
              <w:t>2021 год -  270,0 тыс.руб.</w:t>
            </w:r>
          </w:p>
        </w:tc>
      </w:tr>
    </w:tbl>
    <w:p w:rsidR="00722789" w:rsidRPr="00D150C4" w:rsidRDefault="00722789" w:rsidP="00722789">
      <w:pPr>
        <w:ind w:left="360"/>
        <w:jc w:val="center"/>
      </w:pPr>
    </w:p>
    <w:p w:rsidR="00722789" w:rsidRPr="00D150C4" w:rsidRDefault="00722789" w:rsidP="00722789">
      <w:pPr>
        <w:numPr>
          <w:ilvl w:val="0"/>
          <w:numId w:val="32"/>
        </w:numPr>
        <w:jc w:val="center"/>
      </w:pPr>
      <w:r w:rsidRPr="00D150C4">
        <w:t>Краткая характеристика сферы реализации подпрограммы</w:t>
      </w:r>
    </w:p>
    <w:p w:rsidR="00722789" w:rsidRPr="00D150C4" w:rsidRDefault="00722789" w:rsidP="00722789">
      <w:pPr>
        <w:ind w:firstLine="708"/>
        <w:jc w:val="both"/>
      </w:pPr>
      <w:r w:rsidRPr="00D150C4">
        <w:t>Подпрограмма «Меры социально-экономической поддержки молодых специалистов муниципальных организаций системы образования» (далее – Подпрограмма) предусматривает  создание системы муниципальной поддержки молодых специалистов, окончивших высшие или средние профессиональные заведения и принятых для замещения должностей в муниципальных организациях системы образования. Подпрограмма разработана в соответствии с основными направлениями Стратегии социально-экономического развития Тейковского муниципального района на период до 2020 года и направлена на повышение эффективности деятельности системы образования Тейковского муниципального района.</w:t>
      </w:r>
    </w:p>
    <w:p w:rsidR="00722789" w:rsidRPr="00D150C4" w:rsidRDefault="00722789" w:rsidP="00722789">
      <w:pPr>
        <w:ind w:firstLine="708"/>
        <w:jc w:val="both"/>
      </w:pPr>
      <w:r w:rsidRPr="00D150C4">
        <w:t>Современное качественное доступное образование зависит от многих факторов: материально-технической базы, учебно-методических материалов. Но в первую очередь оно определяется работой педагогов, уровнем их профессиональной подготовки и квалификации.</w:t>
      </w:r>
    </w:p>
    <w:p w:rsidR="00722789" w:rsidRPr="00D150C4" w:rsidRDefault="00722789" w:rsidP="00722789">
      <w:pPr>
        <w:ind w:firstLine="708"/>
        <w:jc w:val="both"/>
      </w:pPr>
      <w:r w:rsidRPr="00D150C4">
        <w:lastRenderedPageBreak/>
        <w:t>Для системы образования Тейковского муниципального района характерны следующие проблемы:</w:t>
      </w:r>
    </w:p>
    <w:p w:rsidR="00722789" w:rsidRPr="00D150C4" w:rsidRDefault="00722789" w:rsidP="00722789">
      <w:pPr>
        <w:jc w:val="both"/>
      </w:pPr>
      <w:r w:rsidRPr="00D150C4">
        <w:t>- все более остро встает проблема «омолаживания» педагогических кадров. Количество молодых специалистов, которые приходят в систему образования, недостаточно. В 2012г. - 1 человек, 2013г. - 3 человека, 2014 – 4 человека;</w:t>
      </w:r>
    </w:p>
    <w:p w:rsidR="00722789" w:rsidRPr="00D150C4" w:rsidRDefault="00722789" w:rsidP="00722789">
      <w:pPr>
        <w:jc w:val="both"/>
      </w:pPr>
      <w:r w:rsidRPr="00D150C4">
        <w:t>- увеличивается число педагогов пенсионного возраста: 28 человек (19%).</w:t>
      </w:r>
    </w:p>
    <w:p w:rsidR="00722789" w:rsidRPr="00D150C4" w:rsidRDefault="00722789" w:rsidP="00722789">
      <w:pPr>
        <w:ind w:firstLine="708"/>
        <w:jc w:val="both"/>
        <w:rPr>
          <w:bCs/>
        </w:rPr>
      </w:pPr>
      <w:r w:rsidRPr="00D150C4">
        <w:t>Р</w:t>
      </w:r>
      <w:r w:rsidRPr="00D150C4">
        <w:rPr>
          <w:bCs/>
        </w:rPr>
        <w:t xml:space="preserve">айон испытывает потребность в кадрах учителей английского языка, </w:t>
      </w:r>
      <w:r w:rsidRPr="00D150C4">
        <w:t xml:space="preserve">физики, химии, русского языка, математики и информатики, начальных классов, </w:t>
      </w:r>
      <w:r w:rsidRPr="00D150C4">
        <w:rPr>
          <w:bCs/>
        </w:rPr>
        <w:t>квалифицированных воспитателей детских садов, педагогов дополнительного образования.</w:t>
      </w:r>
    </w:p>
    <w:p w:rsidR="00722789" w:rsidRPr="00D150C4" w:rsidRDefault="00722789" w:rsidP="00722789">
      <w:pPr>
        <w:ind w:firstLine="708"/>
        <w:jc w:val="both"/>
        <w:rPr>
          <w:bCs/>
        </w:rPr>
      </w:pPr>
      <w:r w:rsidRPr="00D150C4">
        <w:rPr>
          <w:bCs/>
        </w:rPr>
        <w:t>Отсутствие  специалистов приводит к снижению качества образования. Молодые учителя, отработав один или два года, уходят работать в другие отрасли. Для привлечения и закрепления молодых специалистов, необходима возможность материального стимулирования молодых перспективных кадров (ежемесячная доплата к окладу, единовременная денежная компенсация впервые поступившим на работу по полученной специальности).</w:t>
      </w:r>
    </w:p>
    <w:p w:rsidR="00722789" w:rsidRPr="00D150C4" w:rsidRDefault="00722789" w:rsidP="00722789">
      <w:pPr>
        <w:ind w:firstLine="708"/>
        <w:jc w:val="both"/>
      </w:pPr>
    </w:p>
    <w:p w:rsidR="00722789" w:rsidRPr="00D150C4" w:rsidRDefault="00722789" w:rsidP="00722789">
      <w:pPr>
        <w:ind w:left="360"/>
        <w:jc w:val="center"/>
      </w:pPr>
      <w:r w:rsidRPr="00D150C4">
        <w:t>3. Ожидаемые результаты реализации подпрограммы</w:t>
      </w:r>
    </w:p>
    <w:p w:rsidR="00722789" w:rsidRPr="00D150C4" w:rsidRDefault="00722789" w:rsidP="00722789">
      <w:pPr>
        <w:ind w:firstLine="360"/>
        <w:jc w:val="both"/>
      </w:pPr>
      <w:r w:rsidRPr="00D150C4">
        <w:tab/>
        <w:t>Реализация мероприятий Подпрограммы будет способствовать позитивным изменениям в оплате труда работников и привлечению квалифицированных молодых кадров в организации системы образования Тейковского муниципального района.</w:t>
      </w:r>
    </w:p>
    <w:p w:rsidR="00722789" w:rsidRPr="00D150C4" w:rsidRDefault="00722789" w:rsidP="00722789">
      <w:pPr>
        <w:ind w:firstLine="360"/>
        <w:jc w:val="both"/>
      </w:pPr>
      <w:r w:rsidRPr="00D150C4">
        <w:tab/>
        <w:t xml:space="preserve">Реализация мероприятий Подпрограммы способствует решению одной из основных проблем системы образования – обеспеченности молодыми специалистами. </w:t>
      </w:r>
    </w:p>
    <w:p w:rsidR="00722789" w:rsidRPr="00D150C4" w:rsidRDefault="00722789" w:rsidP="00722789">
      <w:pPr>
        <w:ind w:firstLine="360"/>
        <w:jc w:val="both"/>
      </w:pPr>
      <w:r w:rsidRPr="00D150C4">
        <w:t>Благодаря Подпрограмме будет ликвидирован кадровый дефицит муниципальных образовательных организаций за счет привлечения молодых специалистов, которые в результате подпрограммных мероприятий будут иметь ряд преимуществ:</w:t>
      </w:r>
    </w:p>
    <w:p w:rsidR="00722789" w:rsidRPr="00D150C4" w:rsidRDefault="00722789" w:rsidP="00722789">
      <w:pPr>
        <w:ind w:firstLine="360"/>
        <w:jc w:val="both"/>
      </w:pPr>
      <w:r w:rsidRPr="00D150C4">
        <w:tab/>
        <w:t>- работать по специальности в образовательных организациях Тейковского муниципального района;</w:t>
      </w:r>
    </w:p>
    <w:p w:rsidR="00722789" w:rsidRPr="00D150C4" w:rsidRDefault="00722789" w:rsidP="00722789">
      <w:pPr>
        <w:ind w:firstLine="360"/>
        <w:jc w:val="both"/>
      </w:pPr>
      <w:r w:rsidRPr="00D150C4">
        <w:tab/>
        <w:t>- иметь повышенные доходы (рост доходов молодых специалистов за счет мероприятий подпрограммы – 25 %).</w:t>
      </w:r>
    </w:p>
    <w:p w:rsidR="00722789" w:rsidRPr="00D150C4" w:rsidRDefault="00722789" w:rsidP="00722789">
      <w:pPr>
        <w:ind w:firstLine="360"/>
        <w:jc w:val="both"/>
      </w:pPr>
    </w:p>
    <w:p w:rsidR="00722789" w:rsidRPr="00D150C4" w:rsidRDefault="00722789" w:rsidP="00722789">
      <w:pPr>
        <w:ind w:left="360"/>
        <w:jc w:val="center"/>
      </w:pPr>
      <w:r w:rsidRPr="00D150C4">
        <w:t>Целевые индикаторы (показатели) реализации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920"/>
        <w:gridCol w:w="801"/>
        <w:gridCol w:w="802"/>
        <w:gridCol w:w="802"/>
        <w:gridCol w:w="802"/>
        <w:gridCol w:w="802"/>
        <w:gridCol w:w="779"/>
        <w:gridCol w:w="730"/>
        <w:gridCol w:w="696"/>
      </w:tblGrid>
      <w:tr w:rsidR="00722789" w:rsidRPr="00203104" w:rsidTr="007D4F5E">
        <w:tc>
          <w:tcPr>
            <w:tcW w:w="2247" w:type="dxa"/>
            <w:tcBorders>
              <w:top w:val="single" w:sz="4" w:space="0" w:color="auto"/>
              <w:left w:val="single" w:sz="4" w:space="0" w:color="auto"/>
              <w:bottom w:val="single" w:sz="4" w:space="0" w:color="auto"/>
              <w:right w:val="single" w:sz="4" w:space="0" w:color="auto"/>
            </w:tcBorders>
          </w:tcPr>
          <w:p w:rsidR="00722789" w:rsidRPr="00203104" w:rsidRDefault="00722789" w:rsidP="007D4F5E">
            <w:pPr>
              <w:jc w:val="center"/>
            </w:pPr>
            <w:r w:rsidRPr="00203104">
              <w:t>Наименование показателя</w:t>
            </w:r>
          </w:p>
        </w:tc>
        <w:tc>
          <w:tcPr>
            <w:tcW w:w="693" w:type="dxa"/>
            <w:tcBorders>
              <w:top w:val="single" w:sz="4" w:space="0" w:color="auto"/>
              <w:left w:val="single" w:sz="4" w:space="0" w:color="auto"/>
              <w:bottom w:val="single" w:sz="4" w:space="0" w:color="auto"/>
              <w:right w:val="single" w:sz="4" w:space="0" w:color="auto"/>
            </w:tcBorders>
          </w:tcPr>
          <w:p w:rsidR="00722789" w:rsidRDefault="00722789" w:rsidP="007D4F5E">
            <w:pPr>
              <w:jc w:val="center"/>
            </w:pPr>
            <w:r>
              <w:t>Ед.изм</w:t>
            </w:r>
          </w:p>
        </w:tc>
        <w:tc>
          <w:tcPr>
            <w:tcW w:w="870" w:type="dxa"/>
            <w:tcBorders>
              <w:top w:val="single" w:sz="4" w:space="0" w:color="auto"/>
              <w:left w:val="single" w:sz="4" w:space="0" w:color="auto"/>
              <w:bottom w:val="single" w:sz="4" w:space="0" w:color="auto"/>
              <w:right w:val="single" w:sz="4" w:space="0" w:color="auto"/>
            </w:tcBorders>
          </w:tcPr>
          <w:p w:rsidR="00722789" w:rsidRPr="00203104" w:rsidRDefault="00722789" w:rsidP="007D4F5E">
            <w:pPr>
              <w:jc w:val="center"/>
            </w:pPr>
            <w:r>
              <w:t>2014</w:t>
            </w:r>
          </w:p>
        </w:tc>
        <w:tc>
          <w:tcPr>
            <w:tcW w:w="870" w:type="dxa"/>
            <w:tcBorders>
              <w:top w:val="single" w:sz="4" w:space="0" w:color="auto"/>
              <w:left w:val="single" w:sz="4" w:space="0" w:color="auto"/>
              <w:bottom w:val="single" w:sz="4" w:space="0" w:color="auto"/>
              <w:right w:val="single" w:sz="4" w:space="0" w:color="auto"/>
            </w:tcBorders>
          </w:tcPr>
          <w:p w:rsidR="00722789" w:rsidRPr="00203104" w:rsidRDefault="00722789" w:rsidP="007D4F5E">
            <w:pPr>
              <w:jc w:val="center"/>
            </w:pPr>
            <w:r>
              <w:t>2015</w:t>
            </w:r>
          </w:p>
        </w:tc>
        <w:tc>
          <w:tcPr>
            <w:tcW w:w="870" w:type="dxa"/>
            <w:tcBorders>
              <w:top w:val="single" w:sz="4" w:space="0" w:color="auto"/>
              <w:left w:val="single" w:sz="4" w:space="0" w:color="auto"/>
              <w:bottom w:val="single" w:sz="4" w:space="0" w:color="auto"/>
              <w:right w:val="single" w:sz="4" w:space="0" w:color="auto"/>
            </w:tcBorders>
          </w:tcPr>
          <w:p w:rsidR="00722789" w:rsidRPr="00203104" w:rsidRDefault="00722789" w:rsidP="007D4F5E">
            <w:pPr>
              <w:jc w:val="center"/>
            </w:pPr>
            <w:r>
              <w:t>2016</w:t>
            </w:r>
          </w:p>
        </w:tc>
        <w:tc>
          <w:tcPr>
            <w:tcW w:w="870" w:type="dxa"/>
            <w:tcBorders>
              <w:top w:val="single" w:sz="4" w:space="0" w:color="auto"/>
              <w:left w:val="single" w:sz="4" w:space="0" w:color="auto"/>
              <w:bottom w:val="single" w:sz="4" w:space="0" w:color="auto"/>
              <w:right w:val="single" w:sz="4" w:space="0" w:color="auto"/>
            </w:tcBorders>
          </w:tcPr>
          <w:p w:rsidR="00722789" w:rsidRPr="00203104" w:rsidRDefault="00722789" w:rsidP="007D4F5E">
            <w:pPr>
              <w:jc w:val="center"/>
            </w:pPr>
            <w:r>
              <w:t>2017</w:t>
            </w:r>
          </w:p>
        </w:tc>
        <w:tc>
          <w:tcPr>
            <w:tcW w:w="870" w:type="dxa"/>
            <w:tcBorders>
              <w:top w:val="single" w:sz="4" w:space="0" w:color="auto"/>
              <w:left w:val="single" w:sz="4" w:space="0" w:color="auto"/>
              <w:bottom w:val="single" w:sz="4" w:space="0" w:color="auto"/>
              <w:right w:val="single" w:sz="4" w:space="0" w:color="auto"/>
            </w:tcBorders>
          </w:tcPr>
          <w:p w:rsidR="00722789" w:rsidRPr="00203104" w:rsidRDefault="00722789" w:rsidP="007D4F5E">
            <w:pPr>
              <w:jc w:val="center"/>
            </w:pPr>
            <w:r>
              <w:t>2018</w:t>
            </w:r>
          </w:p>
        </w:tc>
        <w:tc>
          <w:tcPr>
            <w:tcW w:w="832" w:type="dxa"/>
            <w:tcBorders>
              <w:top w:val="single" w:sz="4" w:space="0" w:color="auto"/>
              <w:left w:val="single" w:sz="4" w:space="0" w:color="auto"/>
              <w:bottom w:val="single" w:sz="4" w:space="0" w:color="auto"/>
              <w:right w:val="single" w:sz="4" w:space="0" w:color="auto"/>
            </w:tcBorders>
          </w:tcPr>
          <w:p w:rsidR="00722789" w:rsidRPr="00203104" w:rsidRDefault="00722789" w:rsidP="007D4F5E">
            <w:pPr>
              <w:jc w:val="center"/>
            </w:pPr>
            <w:r>
              <w:t>2019</w:t>
            </w:r>
          </w:p>
        </w:tc>
        <w:tc>
          <w:tcPr>
            <w:tcW w:w="752" w:type="dxa"/>
            <w:tcBorders>
              <w:top w:val="single" w:sz="4" w:space="0" w:color="auto"/>
              <w:left w:val="single" w:sz="4" w:space="0" w:color="auto"/>
              <w:bottom w:val="single" w:sz="4" w:space="0" w:color="auto"/>
              <w:right w:val="single" w:sz="4" w:space="0" w:color="auto"/>
            </w:tcBorders>
          </w:tcPr>
          <w:p w:rsidR="00722789" w:rsidRPr="00203104" w:rsidRDefault="00722789" w:rsidP="007D4F5E">
            <w:pPr>
              <w:jc w:val="center"/>
            </w:pPr>
            <w:r>
              <w:t>2020</w:t>
            </w:r>
          </w:p>
        </w:tc>
        <w:tc>
          <w:tcPr>
            <w:tcW w:w="696" w:type="dxa"/>
            <w:tcBorders>
              <w:top w:val="single" w:sz="4" w:space="0" w:color="auto"/>
              <w:left w:val="single" w:sz="4" w:space="0" w:color="auto"/>
              <w:bottom w:val="single" w:sz="4" w:space="0" w:color="auto"/>
              <w:right w:val="single" w:sz="4" w:space="0" w:color="auto"/>
            </w:tcBorders>
          </w:tcPr>
          <w:p w:rsidR="00722789" w:rsidRDefault="00722789" w:rsidP="007D4F5E">
            <w:pPr>
              <w:jc w:val="center"/>
            </w:pPr>
            <w:r>
              <w:t>2021</w:t>
            </w:r>
          </w:p>
        </w:tc>
      </w:tr>
      <w:tr w:rsidR="00722789" w:rsidRPr="00203104" w:rsidTr="007D4F5E">
        <w:tc>
          <w:tcPr>
            <w:tcW w:w="2247" w:type="dxa"/>
            <w:tcBorders>
              <w:top w:val="single" w:sz="4" w:space="0" w:color="auto"/>
              <w:left w:val="single" w:sz="4" w:space="0" w:color="auto"/>
              <w:bottom w:val="single" w:sz="4" w:space="0" w:color="auto"/>
              <w:right w:val="single" w:sz="4" w:space="0" w:color="auto"/>
            </w:tcBorders>
          </w:tcPr>
          <w:p w:rsidR="00722789" w:rsidRPr="00203104" w:rsidRDefault="00722789" w:rsidP="007D4F5E">
            <w:r w:rsidRPr="00203104">
              <w:t>Количество молодых специалистов в образовательных организациях, охваченных подпрограммными мероприятиями</w:t>
            </w:r>
          </w:p>
        </w:tc>
        <w:tc>
          <w:tcPr>
            <w:tcW w:w="693" w:type="dxa"/>
            <w:tcBorders>
              <w:top w:val="single" w:sz="4" w:space="0" w:color="auto"/>
              <w:left w:val="single" w:sz="4" w:space="0" w:color="auto"/>
              <w:bottom w:val="single" w:sz="4" w:space="0" w:color="auto"/>
              <w:right w:val="single" w:sz="4" w:space="0" w:color="auto"/>
            </w:tcBorders>
          </w:tcPr>
          <w:p w:rsidR="00722789" w:rsidRPr="00203104" w:rsidRDefault="00722789" w:rsidP="007D4F5E">
            <w:pPr>
              <w:jc w:val="center"/>
            </w:pPr>
            <w:r>
              <w:t>Чел.</w:t>
            </w:r>
          </w:p>
        </w:tc>
        <w:tc>
          <w:tcPr>
            <w:tcW w:w="870" w:type="dxa"/>
            <w:tcBorders>
              <w:top w:val="single" w:sz="4" w:space="0" w:color="auto"/>
              <w:left w:val="single" w:sz="4" w:space="0" w:color="auto"/>
              <w:bottom w:val="single" w:sz="4" w:space="0" w:color="auto"/>
              <w:right w:val="single" w:sz="4" w:space="0" w:color="auto"/>
            </w:tcBorders>
          </w:tcPr>
          <w:p w:rsidR="00722789" w:rsidRPr="00203104" w:rsidRDefault="00722789" w:rsidP="007D4F5E">
            <w:pPr>
              <w:jc w:val="center"/>
            </w:pPr>
            <w:r w:rsidRPr="00203104">
              <w:t>6</w:t>
            </w:r>
          </w:p>
        </w:tc>
        <w:tc>
          <w:tcPr>
            <w:tcW w:w="870" w:type="dxa"/>
            <w:tcBorders>
              <w:top w:val="single" w:sz="4" w:space="0" w:color="auto"/>
              <w:left w:val="single" w:sz="4" w:space="0" w:color="auto"/>
              <w:bottom w:val="single" w:sz="4" w:space="0" w:color="auto"/>
              <w:right w:val="single" w:sz="4" w:space="0" w:color="auto"/>
            </w:tcBorders>
          </w:tcPr>
          <w:p w:rsidR="00722789" w:rsidRPr="00203104" w:rsidRDefault="00722789" w:rsidP="007D4F5E">
            <w:pPr>
              <w:jc w:val="center"/>
            </w:pPr>
            <w:r w:rsidRPr="00203104">
              <w:t>9</w:t>
            </w:r>
          </w:p>
        </w:tc>
        <w:tc>
          <w:tcPr>
            <w:tcW w:w="870" w:type="dxa"/>
            <w:tcBorders>
              <w:top w:val="single" w:sz="4" w:space="0" w:color="auto"/>
              <w:left w:val="single" w:sz="4" w:space="0" w:color="auto"/>
              <w:bottom w:val="single" w:sz="4" w:space="0" w:color="auto"/>
              <w:right w:val="single" w:sz="4" w:space="0" w:color="auto"/>
            </w:tcBorders>
          </w:tcPr>
          <w:p w:rsidR="00722789" w:rsidRPr="00203104" w:rsidRDefault="00722789" w:rsidP="007D4F5E">
            <w:pPr>
              <w:jc w:val="center"/>
            </w:pPr>
            <w:r>
              <w:t>9</w:t>
            </w:r>
          </w:p>
        </w:tc>
        <w:tc>
          <w:tcPr>
            <w:tcW w:w="870" w:type="dxa"/>
            <w:tcBorders>
              <w:top w:val="single" w:sz="4" w:space="0" w:color="auto"/>
              <w:left w:val="single" w:sz="4" w:space="0" w:color="auto"/>
              <w:bottom w:val="single" w:sz="4" w:space="0" w:color="auto"/>
              <w:right w:val="single" w:sz="4" w:space="0" w:color="auto"/>
            </w:tcBorders>
          </w:tcPr>
          <w:p w:rsidR="00722789" w:rsidRPr="00606D14" w:rsidRDefault="00722789" w:rsidP="007D4F5E">
            <w:pPr>
              <w:jc w:val="center"/>
            </w:pPr>
            <w:r w:rsidRPr="00606D14">
              <w:t>8</w:t>
            </w:r>
          </w:p>
        </w:tc>
        <w:tc>
          <w:tcPr>
            <w:tcW w:w="870" w:type="dxa"/>
            <w:tcBorders>
              <w:top w:val="single" w:sz="4" w:space="0" w:color="auto"/>
              <w:left w:val="single" w:sz="4" w:space="0" w:color="auto"/>
              <w:bottom w:val="single" w:sz="4" w:space="0" w:color="auto"/>
              <w:right w:val="single" w:sz="4" w:space="0" w:color="auto"/>
            </w:tcBorders>
          </w:tcPr>
          <w:p w:rsidR="00722789" w:rsidRPr="00203104" w:rsidRDefault="00722789" w:rsidP="007D4F5E">
            <w:pPr>
              <w:jc w:val="center"/>
            </w:pPr>
            <w:r w:rsidRPr="00203104">
              <w:rPr>
                <w:lang w:val="en-US"/>
              </w:rPr>
              <w:t>10</w:t>
            </w:r>
          </w:p>
        </w:tc>
        <w:tc>
          <w:tcPr>
            <w:tcW w:w="832" w:type="dxa"/>
            <w:tcBorders>
              <w:top w:val="single" w:sz="4" w:space="0" w:color="auto"/>
              <w:left w:val="single" w:sz="4" w:space="0" w:color="auto"/>
              <w:bottom w:val="single" w:sz="4" w:space="0" w:color="auto"/>
              <w:right w:val="single" w:sz="4" w:space="0" w:color="auto"/>
            </w:tcBorders>
          </w:tcPr>
          <w:p w:rsidR="00722789" w:rsidRPr="00203104" w:rsidRDefault="00722789" w:rsidP="007D4F5E">
            <w:pPr>
              <w:jc w:val="center"/>
            </w:pPr>
            <w:r w:rsidRPr="00203104">
              <w:t>10</w:t>
            </w:r>
          </w:p>
        </w:tc>
        <w:tc>
          <w:tcPr>
            <w:tcW w:w="752" w:type="dxa"/>
            <w:tcBorders>
              <w:top w:val="single" w:sz="4" w:space="0" w:color="auto"/>
              <w:left w:val="single" w:sz="4" w:space="0" w:color="auto"/>
              <w:bottom w:val="single" w:sz="4" w:space="0" w:color="auto"/>
              <w:right w:val="single" w:sz="4" w:space="0" w:color="auto"/>
            </w:tcBorders>
          </w:tcPr>
          <w:p w:rsidR="00722789" w:rsidRPr="00203104" w:rsidRDefault="00722789" w:rsidP="007D4F5E">
            <w:pPr>
              <w:jc w:val="center"/>
            </w:pPr>
            <w:r>
              <w:t>10</w:t>
            </w:r>
          </w:p>
        </w:tc>
        <w:tc>
          <w:tcPr>
            <w:tcW w:w="696" w:type="dxa"/>
            <w:tcBorders>
              <w:top w:val="single" w:sz="4" w:space="0" w:color="auto"/>
              <w:left w:val="single" w:sz="4" w:space="0" w:color="auto"/>
              <w:bottom w:val="single" w:sz="4" w:space="0" w:color="auto"/>
              <w:right w:val="single" w:sz="4" w:space="0" w:color="auto"/>
            </w:tcBorders>
          </w:tcPr>
          <w:p w:rsidR="00722789" w:rsidRDefault="00722789" w:rsidP="007D4F5E">
            <w:pPr>
              <w:jc w:val="center"/>
            </w:pPr>
            <w:r>
              <w:t>10</w:t>
            </w:r>
          </w:p>
        </w:tc>
      </w:tr>
    </w:tbl>
    <w:p w:rsidR="00722789" w:rsidRDefault="00722789" w:rsidP="00722789">
      <w:pPr>
        <w:ind w:left="360"/>
        <w:jc w:val="center"/>
        <w:rPr>
          <w:b/>
        </w:rPr>
      </w:pPr>
    </w:p>
    <w:p w:rsidR="00722789" w:rsidRPr="00D150C4" w:rsidRDefault="00722789" w:rsidP="00722789">
      <w:pPr>
        <w:ind w:left="360"/>
        <w:jc w:val="center"/>
      </w:pPr>
      <w:r w:rsidRPr="00D150C4">
        <w:t>4. Мероприятия Подпрограммы  и механизмы реализации</w:t>
      </w:r>
    </w:p>
    <w:p w:rsidR="00722789" w:rsidRPr="00D150C4" w:rsidRDefault="00722789" w:rsidP="00722789">
      <w:pPr>
        <w:ind w:left="360"/>
        <w:jc w:val="center"/>
      </w:pPr>
    </w:p>
    <w:p w:rsidR="00722789" w:rsidRPr="00D150C4" w:rsidRDefault="00722789" w:rsidP="00722789">
      <w:pPr>
        <w:numPr>
          <w:ilvl w:val="0"/>
          <w:numId w:val="45"/>
        </w:numPr>
        <w:tabs>
          <w:tab w:val="left" w:pos="833"/>
        </w:tabs>
        <w:ind w:left="0" w:firstLine="567"/>
        <w:rPr>
          <w:b/>
        </w:rPr>
      </w:pPr>
      <w:r w:rsidRPr="00D150C4">
        <w:rPr>
          <w:lang w:eastAsia="en-US"/>
        </w:rPr>
        <w:t>Освещение в СМИ хода реализации подпрограммы.</w:t>
      </w:r>
    </w:p>
    <w:p w:rsidR="00722789" w:rsidRPr="00D150C4" w:rsidRDefault="00722789" w:rsidP="00722789">
      <w:pPr>
        <w:tabs>
          <w:tab w:val="left" w:pos="142"/>
        </w:tabs>
        <w:jc w:val="both"/>
      </w:pPr>
      <w:r w:rsidRPr="00D150C4">
        <w:t xml:space="preserve">           Участниками Подпрограммы являются молодые специалисты, принятые на работу в муниципальные  организации системы образования Тейковского муниципального района. Информация о ходе реализации подпрограммы и ее участниках может размещаться в сети Интернет на официальном сайте отдела образования.</w:t>
      </w:r>
    </w:p>
    <w:p w:rsidR="00722789" w:rsidRPr="00D150C4" w:rsidRDefault="00722789" w:rsidP="00722789">
      <w:pPr>
        <w:ind w:firstLine="708"/>
        <w:jc w:val="both"/>
      </w:pPr>
      <w:r w:rsidRPr="00D150C4">
        <w:t>Исполнителем мероприятий подпрограммы выступает отдел образования администрации Тейковского муниципального района.</w:t>
      </w:r>
      <w:r w:rsidRPr="00D150C4">
        <w:tab/>
      </w:r>
    </w:p>
    <w:p w:rsidR="00722789" w:rsidRPr="00D150C4" w:rsidRDefault="00722789" w:rsidP="00722789">
      <w:pPr>
        <w:ind w:left="720"/>
        <w:jc w:val="both"/>
      </w:pPr>
      <w:r w:rsidRPr="00D150C4">
        <w:t>Срок реализации мероприятий 2014-2021 годы.</w:t>
      </w:r>
    </w:p>
    <w:p w:rsidR="00722789" w:rsidRPr="00D150C4" w:rsidRDefault="00722789" w:rsidP="00722789">
      <w:pPr>
        <w:ind w:left="720"/>
        <w:jc w:val="both"/>
      </w:pPr>
    </w:p>
    <w:p w:rsidR="00722789" w:rsidRPr="00D150C4" w:rsidRDefault="00722789" w:rsidP="00722789">
      <w:pPr>
        <w:numPr>
          <w:ilvl w:val="0"/>
          <w:numId w:val="45"/>
        </w:numPr>
        <w:ind w:left="0" w:firstLine="567"/>
        <w:jc w:val="both"/>
      </w:pPr>
      <w:r w:rsidRPr="00D150C4">
        <w:rPr>
          <w:lang w:eastAsia="en-US"/>
        </w:rPr>
        <w:t>Формирование сводного списка участников подпрограммы в планируемом году.</w:t>
      </w:r>
    </w:p>
    <w:p w:rsidR="00722789" w:rsidRPr="00D150C4" w:rsidRDefault="00722789" w:rsidP="00722789">
      <w:pPr>
        <w:ind w:firstLine="708"/>
        <w:jc w:val="both"/>
      </w:pPr>
      <w:r w:rsidRPr="00D150C4">
        <w:t>Сводный список участников Подпрограммы утверждается распоряжением администрации Тейковского муниципального района. Выплаты и компенсации предоставляются молодым специалистам согласно Положению, утвержденному администрацией Тейковского муниципального района.</w:t>
      </w:r>
    </w:p>
    <w:p w:rsidR="00722789" w:rsidRPr="00D150C4" w:rsidRDefault="00722789" w:rsidP="00722789">
      <w:pPr>
        <w:ind w:firstLine="708"/>
        <w:jc w:val="both"/>
      </w:pPr>
      <w:r w:rsidRPr="00D150C4">
        <w:t>Исполнителем мероприятий подпрограммы выступает отдел образования администрации Тейковского муниципального района.</w:t>
      </w:r>
      <w:r w:rsidRPr="00D150C4">
        <w:tab/>
      </w:r>
    </w:p>
    <w:p w:rsidR="00722789" w:rsidRPr="00D150C4" w:rsidRDefault="00722789" w:rsidP="00722789">
      <w:pPr>
        <w:ind w:firstLine="708"/>
        <w:jc w:val="both"/>
      </w:pPr>
      <w:r w:rsidRPr="00D150C4">
        <w:t>Срок реализации мероприятий 2014-2021 годы.</w:t>
      </w:r>
    </w:p>
    <w:p w:rsidR="00722789" w:rsidRPr="00D150C4" w:rsidRDefault="00722789" w:rsidP="00722789">
      <w:pPr>
        <w:ind w:firstLine="708"/>
        <w:jc w:val="both"/>
      </w:pPr>
    </w:p>
    <w:p w:rsidR="00722789" w:rsidRPr="00D150C4" w:rsidRDefault="00722789" w:rsidP="00722789">
      <w:pPr>
        <w:numPr>
          <w:ilvl w:val="0"/>
          <w:numId w:val="45"/>
        </w:numPr>
        <w:ind w:left="0" w:firstLine="567"/>
        <w:jc w:val="both"/>
      </w:pPr>
      <w:r w:rsidRPr="00D150C4">
        <w:rPr>
          <w:lang w:eastAsia="en-US"/>
        </w:rPr>
        <w:t>Е</w:t>
      </w:r>
      <w:r w:rsidRPr="00D150C4">
        <w:t>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(разовые подъемные).</w:t>
      </w:r>
    </w:p>
    <w:p w:rsidR="00722789" w:rsidRPr="00D150C4" w:rsidRDefault="00722789" w:rsidP="00722789">
      <w:pPr>
        <w:ind w:firstLine="360"/>
        <w:jc w:val="both"/>
      </w:pPr>
      <w:r w:rsidRPr="00D150C4">
        <w:t>Молодой специалист – это гражданин Российской Федерации в возрасте до 30 лет, впервые принимаемый  на работу в муниципальные образовательные организации Тейковского муниципального района, не более 5 лет после окончания высшего или среднего профессионального заведения.</w:t>
      </w:r>
    </w:p>
    <w:p w:rsidR="00722789" w:rsidRPr="00D150C4" w:rsidRDefault="00722789" w:rsidP="00722789">
      <w:pPr>
        <w:ind w:left="360"/>
        <w:jc w:val="both"/>
      </w:pPr>
      <w:r w:rsidRPr="00D150C4">
        <w:t>В ходе решения  основных подпрограммных мероприятий молодым специалистам предоставляется:</w:t>
      </w:r>
    </w:p>
    <w:p w:rsidR="00722789" w:rsidRPr="00D150C4" w:rsidRDefault="00722789" w:rsidP="00722789">
      <w:pPr>
        <w:ind w:left="360"/>
        <w:jc w:val="both"/>
      </w:pPr>
      <w:r w:rsidRPr="00D150C4">
        <w:tab/>
        <w:t>- единовременная муниципальная выплата при первоначальном устройстве на работу в муниципальные  организации системы образования Тейковского муниципального района (разовые подъемные) в размере 8000 рублей.</w:t>
      </w:r>
    </w:p>
    <w:p w:rsidR="00722789" w:rsidRPr="00D150C4" w:rsidRDefault="00722789" w:rsidP="00722789">
      <w:pPr>
        <w:ind w:firstLine="708"/>
        <w:jc w:val="both"/>
      </w:pPr>
      <w:r w:rsidRPr="00D150C4">
        <w:t>Исполнителем мероприятий подпрограммы выступает отдел образования администрации Тейковского муниципального района.</w:t>
      </w:r>
      <w:r w:rsidRPr="00D150C4">
        <w:tab/>
      </w:r>
    </w:p>
    <w:p w:rsidR="00722789" w:rsidRPr="00D150C4" w:rsidRDefault="00722789" w:rsidP="00722789">
      <w:pPr>
        <w:ind w:firstLine="708"/>
        <w:jc w:val="both"/>
      </w:pPr>
      <w:r w:rsidRPr="00D150C4">
        <w:t>Срок реализации мероприятий 2014-2021 годы.</w:t>
      </w:r>
    </w:p>
    <w:p w:rsidR="00722789" w:rsidRPr="00D150C4" w:rsidRDefault="00722789" w:rsidP="00722789">
      <w:pPr>
        <w:ind w:left="360"/>
        <w:jc w:val="both"/>
      </w:pPr>
    </w:p>
    <w:p w:rsidR="00722789" w:rsidRPr="00D150C4" w:rsidRDefault="00722789" w:rsidP="00722789">
      <w:pPr>
        <w:numPr>
          <w:ilvl w:val="0"/>
          <w:numId w:val="45"/>
        </w:numPr>
        <w:ind w:left="0" w:firstLine="567"/>
        <w:jc w:val="both"/>
      </w:pPr>
      <w:r w:rsidRPr="00D150C4">
        <w:t>Ежемесячные муниципальные компенсации молодым специалистам.</w:t>
      </w:r>
    </w:p>
    <w:p w:rsidR="00722789" w:rsidRPr="00D150C4" w:rsidRDefault="00722789" w:rsidP="00722789">
      <w:pPr>
        <w:ind w:firstLine="360"/>
        <w:jc w:val="both"/>
      </w:pPr>
      <w:r w:rsidRPr="00D150C4">
        <w:t>В ходе решения  основных подпрограммных мероприятий молодым специалистам предоставляется:</w:t>
      </w:r>
    </w:p>
    <w:p w:rsidR="00722789" w:rsidRPr="00D150C4" w:rsidRDefault="00722789" w:rsidP="00722789">
      <w:pPr>
        <w:ind w:firstLine="360"/>
        <w:jc w:val="both"/>
      </w:pPr>
      <w:r w:rsidRPr="00D150C4">
        <w:t>- ежемесячная муниципальная компенсация  в размере 1500 рублей на оплату проезда в транспорте к месту работы, оплату содержания жилого помещения и коммунальных услуг.</w:t>
      </w:r>
    </w:p>
    <w:p w:rsidR="00722789" w:rsidRPr="00D150C4" w:rsidRDefault="00722789" w:rsidP="00722789">
      <w:pPr>
        <w:ind w:firstLine="708"/>
        <w:jc w:val="both"/>
      </w:pPr>
      <w:r w:rsidRPr="00D150C4">
        <w:t>Исполнителем мероприятий подпрограммы выступает отдел образования администрации Тейковского муниципального района.</w:t>
      </w:r>
      <w:r w:rsidRPr="00D150C4">
        <w:tab/>
      </w:r>
    </w:p>
    <w:p w:rsidR="00722789" w:rsidRPr="00D150C4" w:rsidRDefault="00722789" w:rsidP="00722789">
      <w:pPr>
        <w:ind w:firstLine="708"/>
        <w:jc w:val="both"/>
      </w:pPr>
      <w:r w:rsidRPr="00D150C4">
        <w:t>Срок реализации мероприятий 2014-2021 годы.</w:t>
      </w:r>
    </w:p>
    <w:p w:rsidR="00722789" w:rsidRPr="00D150C4" w:rsidRDefault="00722789" w:rsidP="00722789">
      <w:pPr>
        <w:ind w:left="360"/>
        <w:jc w:val="both"/>
      </w:pPr>
    </w:p>
    <w:p w:rsidR="00722789" w:rsidRPr="00D150C4" w:rsidRDefault="00722789" w:rsidP="00722789">
      <w:pPr>
        <w:ind w:left="360"/>
        <w:jc w:val="both"/>
      </w:pPr>
      <w:r w:rsidRPr="00D150C4">
        <w:t>5)Единовременные муниципальные компенсации молодым специалистам.</w:t>
      </w:r>
    </w:p>
    <w:p w:rsidR="00722789" w:rsidRPr="00D150C4" w:rsidRDefault="00722789" w:rsidP="00722789">
      <w:pPr>
        <w:ind w:firstLine="360"/>
        <w:jc w:val="both"/>
      </w:pPr>
      <w:r w:rsidRPr="00D150C4">
        <w:t>В ходе решения  основных подпрограммных мероприятий молодым специалистам предоставляется:</w:t>
      </w:r>
    </w:p>
    <w:p w:rsidR="00722789" w:rsidRPr="00D150C4" w:rsidRDefault="00722789" w:rsidP="00722789">
      <w:pPr>
        <w:ind w:firstLine="360"/>
        <w:jc w:val="both"/>
      </w:pPr>
      <w:r w:rsidRPr="00D150C4">
        <w:tab/>
        <w:t>- единовременная муниципальная компенсация (по окончании первого года работы 10000 рублей, по окончании второго года работы  - 15000 рублей, по окончании третьего года работы – 20000 рублей) на оплату расходов на повышение профессиональной квалификации.</w:t>
      </w:r>
    </w:p>
    <w:p w:rsidR="00722789" w:rsidRPr="00D150C4" w:rsidRDefault="00722789" w:rsidP="00722789">
      <w:pPr>
        <w:ind w:firstLine="708"/>
        <w:jc w:val="both"/>
      </w:pPr>
      <w:r w:rsidRPr="00D150C4">
        <w:t>Исполнителем мероприятий подпрограммы выступает отдел образования администрации Тейковского муниципального района.</w:t>
      </w:r>
      <w:r w:rsidRPr="00D150C4">
        <w:tab/>
      </w:r>
    </w:p>
    <w:p w:rsidR="00722789" w:rsidRPr="00D150C4" w:rsidRDefault="00722789" w:rsidP="00722789">
      <w:pPr>
        <w:ind w:firstLine="708"/>
        <w:jc w:val="both"/>
      </w:pPr>
      <w:r w:rsidRPr="00D150C4">
        <w:t>Срок реализации мероприятий 2014-2021 годы.</w:t>
      </w:r>
    </w:p>
    <w:p w:rsidR="00722789" w:rsidRPr="00D150C4" w:rsidRDefault="00722789" w:rsidP="00722789">
      <w:pPr>
        <w:jc w:val="both"/>
      </w:pPr>
    </w:p>
    <w:p w:rsidR="00722789" w:rsidRPr="00D150C4" w:rsidRDefault="00722789" w:rsidP="00722789">
      <w:pPr>
        <w:jc w:val="both"/>
      </w:pPr>
    </w:p>
    <w:p w:rsidR="00722789" w:rsidRDefault="00722789" w:rsidP="00722789">
      <w:pPr>
        <w:jc w:val="both"/>
        <w:rPr>
          <w:sz w:val="28"/>
          <w:szCs w:val="28"/>
        </w:rPr>
        <w:sectPr w:rsidR="00722789" w:rsidSect="003E096A">
          <w:pgSz w:w="11906" w:h="16838"/>
          <w:pgMar w:top="1134" w:right="851" w:bottom="1134" w:left="1701" w:header="709" w:footer="709" w:gutter="0"/>
          <w:pgNumType w:start="68"/>
          <w:cols w:space="708"/>
          <w:docGrid w:linePitch="360"/>
        </w:sectPr>
      </w:pPr>
    </w:p>
    <w:p w:rsidR="00722789" w:rsidRPr="00D150C4" w:rsidRDefault="00722789" w:rsidP="00722789">
      <w:pPr>
        <w:keepNext/>
        <w:jc w:val="center"/>
        <w:outlineLvl w:val="2"/>
        <w:rPr>
          <w:bCs/>
          <w:lang w:val="x-none" w:eastAsia="x-none"/>
        </w:rPr>
      </w:pPr>
      <w:r w:rsidRPr="00D150C4">
        <w:rPr>
          <w:bCs/>
          <w:lang w:val="x-none" w:eastAsia="x-none"/>
        </w:rPr>
        <w:lastRenderedPageBreak/>
        <w:t>5. Ресурсное обеспечение мероприятий подпрограммы</w:t>
      </w:r>
    </w:p>
    <w:p w:rsidR="00722789" w:rsidRPr="00D150C4" w:rsidRDefault="00722789" w:rsidP="00722789">
      <w:pPr>
        <w:keepNext/>
        <w:jc w:val="right"/>
        <w:rPr>
          <w:bCs/>
          <w:lang w:eastAsia="x-none"/>
        </w:rPr>
      </w:pPr>
      <w:r w:rsidRPr="00D150C4">
        <w:rPr>
          <w:bCs/>
          <w:lang w:eastAsia="x-none"/>
        </w:rPr>
        <w:t>(тыс.руб.)</w:t>
      </w:r>
    </w:p>
    <w:p w:rsidR="00722789" w:rsidRPr="00A26FBA" w:rsidRDefault="00722789" w:rsidP="00722789">
      <w:pPr>
        <w:keepNext/>
        <w:jc w:val="right"/>
        <w:rPr>
          <w:bCs/>
          <w:sz w:val="28"/>
          <w:szCs w:val="28"/>
          <w:lang w:eastAsia="x-none"/>
        </w:rPr>
      </w:pPr>
    </w:p>
    <w:tbl>
      <w:tblPr>
        <w:tblW w:w="15451" w:type="dxa"/>
        <w:tblInd w:w="-176"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0A0" w:firstRow="1" w:lastRow="0" w:firstColumn="1" w:lastColumn="0" w:noHBand="0" w:noVBand="0"/>
      </w:tblPr>
      <w:tblGrid>
        <w:gridCol w:w="566"/>
        <w:gridCol w:w="4680"/>
        <w:gridCol w:w="1700"/>
        <w:gridCol w:w="992"/>
        <w:gridCol w:w="1134"/>
        <w:gridCol w:w="1134"/>
        <w:gridCol w:w="993"/>
        <w:gridCol w:w="992"/>
        <w:gridCol w:w="992"/>
        <w:gridCol w:w="1134"/>
        <w:gridCol w:w="1134"/>
      </w:tblGrid>
      <w:tr w:rsidR="00722789" w:rsidRPr="0090202F" w:rsidTr="007D4F5E">
        <w:trPr>
          <w:tblHeader/>
        </w:trPr>
        <w:tc>
          <w:tcPr>
            <w:tcW w:w="566" w:type="dxa"/>
            <w:tcBorders>
              <w:top w:val="single" w:sz="12" w:space="0" w:color="808080"/>
              <w:left w:val="single" w:sz="12" w:space="0" w:color="808080"/>
              <w:bottom w:val="single" w:sz="12" w:space="0" w:color="808080"/>
              <w:right w:val="single" w:sz="2" w:space="0" w:color="808080"/>
            </w:tcBorders>
          </w:tcPr>
          <w:p w:rsidR="00722789" w:rsidRPr="0090202F" w:rsidRDefault="00722789" w:rsidP="007D4F5E">
            <w:pPr>
              <w:keepNext/>
              <w:spacing w:before="40" w:after="40"/>
              <w:rPr>
                <w:b/>
                <w:lang w:eastAsia="en-US"/>
              </w:rPr>
            </w:pPr>
            <w:r w:rsidRPr="0090202F">
              <w:rPr>
                <w:lang w:val="en-US" w:eastAsia="en-US"/>
              </w:rPr>
              <w:t>№</w:t>
            </w:r>
            <w:r w:rsidRPr="0090202F">
              <w:rPr>
                <w:lang w:eastAsia="en-US"/>
              </w:rPr>
              <w:t xml:space="preserve"> п/п</w:t>
            </w:r>
          </w:p>
        </w:tc>
        <w:tc>
          <w:tcPr>
            <w:tcW w:w="4680" w:type="dxa"/>
            <w:tcBorders>
              <w:top w:val="single" w:sz="12" w:space="0" w:color="808080"/>
              <w:left w:val="single" w:sz="2" w:space="0" w:color="808080"/>
              <w:bottom w:val="single" w:sz="12" w:space="0" w:color="808080"/>
              <w:right w:val="single" w:sz="2" w:space="0" w:color="808080"/>
            </w:tcBorders>
          </w:tcPr>
          <w:p w:rsidR="00722789" w:rsidRPr="0090202F" w:rsidRDefault="00722789" w:rsidP="007D4F5E">
            <w:pPr>
              <w:keepNext/>
              <w:spacing w:before="40" w:after="40"/>
              <w:rPr>
                <w:b/>
                <w:lang w:eastAsia="en-US"/>
              </w:rPr>
            </w:pPr>
            <w:r w:rsidRPr="0090202F">
              <w:rPr>
                <w:lang w:eastAsia="en-US"/>
              </w:rPr>
              <w:t xml:space="preserve">Наименование подпрограммы / </w:t>
            </w:r>
            <w:r w:rsidRPr="0090202F">
              <w:rPr>
                <w:lang w:eastAsia="en-US"/>
              </w:rPr>
              <w:br/>
              <w:t>Источник ресурсного обеспечения</w:t>
            </w:r>
          </w:p>
        </w:tc>
        <w:tc>
          <w:tcPr>
            <w:tcW w:w="1700" w:type="dxa"/>
            <w:tcBorders>
              <w:top w:val="single" w:sz="12" w:space="0" w:color="808080"/>
              <w:left w:val="single" w:sz="2" w:space="0" w:color="808080"/>
              <w:bottom w:val="single" w:sz="12" w:space="0" w:color="808080"/>
              <w:right w:val="single" w:sz="2" w:space="0" w:color="808080"/>
            </w:tcBorders>
          </w:tcPr>
          <w:p w:rsidR="00722789" w:rsidRDefault="00722789" w:rsidP="007D4F5E">
            <w:pPr>
              <w:keepNext/>
              <w:spacing w:before="40" w:after="40"/>
              <w:jc w:val="center"/>
              <w:rPr>
                <w:sz w:val="20"/>
                <w:szCs w:val="20"/>
                <w:lang w:eastAsia="en-US"/>
              </w:rPr>
            </w:pPr>
            <w:r>
              <w:rPr>
                <w:sz w:val="20"/>
                <w:szCs w:val="20"/>
                <w:lang w:eastAsia="en-US"/>
              </w:rPr>
              <w:t>Исполни</w:t>
            </w:r>
          </w:p>
          <w:p w:rsidR="00722789" w:rsidRPr="00803921" w:rsidRDefault="00722789" w:rsidP="007D4F5E">
            <w:pPr>
              <w:keepNext/>
              <w:spacing w:before="40" w:after="40"/>
              <w:jc w:val="center"/>
              <w:rPr>
                <w:sz w:val="20"/>
                <w:szCs w:val="20"/>
                <w:lang w:eastAsia="en-US"/>
              </w:rPr>
            </w:pPr>
            <w:r>
              <w:rPr>
                <w:sz w:val="20"/>
                <w:szCs w:val="20"/>
                <w:lang w:eastAsia="en-US"/>
              </w:rPr>
              <w:t xml:space="preserve">тели </w:t>
            </w:r>
          </w:p>
        </w:tc>
        <w:tc>
          <w:tcPr>
            <w:tcW w:w="992" w:type="dxa"/>
            <w:tcBorders>
              <w:top w:val="single" w:sz="12" w:space="0" w:color="808080"/>
              <w:left w:val="single" w:sz="2" w:space="0" w:color="808080"/>
              <w:bottom w:val="single" w:sz="12" w:space="0" w:color="808080"/>
              <w:right w:val="single" w:sz="2" w:space="0" w:color="808080"/>
            </w:tcBorders>
          </w:tcPr>
          <w:p w:rsidR="00722789" w:rsidRPr="00803921" w:rsidRDefault="00722789" w:rsidP="007D4F5E">
            <w:pPr>
              <w:keepNext/>
              <w:spacing w:before="40" w:after="40"/>
              <w:jc w:val="center"/>
              <w:rPr>
                <w:b/>
                <w:sz w:val="20"/>
                <w:szCs w:val="20"/>
                <w:lang w:eastAsia="en-US"/>
              </w:rPr>
            </w:pPr>
            <w:r w:rsidRPr="00803921">
              <w:rPr>
                <w:sz w:val="20"/>
                <w:szCs w:val="20"/>
                <w:lang w:eastAsia="en-US"/>
              </w:rPr>
              <w:t>2014г</w:t>
            </w:r>
          </w:p>
        </w:tc>
        <w:tc>
          <w:tcPr>
            <w:tcW w:w="1134" w:type="dxa"/>
            <w:tcBorders>
              <w:top w:val="single" w:sz="12" w:space="0" w:color="808080"/>
              <w:left w:val="single" w:sz="2" w:space="0" w:color="808080"/>
              <w:bottom w:val="single" w:sz="12" w:space="0" w:color="808080"/>
              <w:right w:val="single" w:sz="2" w:space="0" w:color="808080"/>
            </w:tcBorders>
          </w:tcPr>
          <w:p w:rsidR="00722789" w:rsidRPr="00803921" w:rsidRDefault="00722789" w:rsidP="007D4F5E">
            <w:pPr>
              <w:keepNext/>
              <w:spacing w:before="40" w:after="40"/>
              <w:jc w:val="center"/>
              <w:rPr>
                <w:b/>
                <w:sz w:val="20"/>
                <w:szCs w:val="20"/>
                <w:lang w:eastAsia="en-US"/>
              </w:rPr>
            </w:pPr>
            <w:r w:rsidRPr="00803921">
              <w:rPr>
                <w:sz w:val="20"/>
                <w:szCs w:val="20"/>
                <w:lang w:eastAsia="en-US"/>
              </w:rPr>
              <w:t>2015г</w:t>
            </w:r>
          </w:p>
        </w:tc>
        <w:tc>
          <w:tcPr>
            <w:tcW w:w="1134" w:type="dxa"/>
            <w:tcBorders>
              <w:top w:val="single" w:sz="12" w:space="0" w:color="808080"/>
              <w:left w:val="single" w:sz="2" w:space="0" w:color="808080"/>
              <w:bottom w:val="single" w:sz="12" w:space="0" w:color="808080"/>
              <w:right w:val="single" w:sz="2" w:space="0" w:color="808080"/>
            </w:tcBorders>
          </w:tcPr>
          <w:p w:rsidR="00722789" w:rsidRPr="00803921" w:rsidRDefault="00722789" w:rsidP="007D4F5E">
            <w:pPr>
              <w:keepNext/>
              <w:spacing w:before="40" w:after="40"/>
              <w:jc w:val="center"/>
              <w:rPr>
                <w:b/>
                <w:sz w:val="20"/>
                <w:szCs w:val="20"/>
                <w:lang w:eastAsia="en-US"/>
              </w:rPr>
            </w:pPr>
            <w:r w:rsidRPr="00803921">
              <w:rPr>
                <w:sz w:val="20"/>
                <w:szCs w:val="20"/>
                <w:lang w:eastAsia="en-US"/>
              </w:rPr>
              <w:t>2016г</w:t>
            </w:r>
          </w:p>
        </w:tc>
        <w:tc>
          <w:tcPr>
            <w:tcW w:w="993" w:type="dxa"/>
            <w:tcBorders>
              <w:top w:val="single" w:sz="12" w:space="0" w:color="808080"/>
              <w:left w:val="single" w:sz="2" w:space="0" w:color="808080"/>
              <w:bottom w:val="single" w:sz="12" w:space="0" w:color="808080"/>
              <w:right w:val="single" w:sz="2" w:space="0" w:color="808080"/>
            </w:tcBorders>
          </w:tcPr>
          <w:p w:rsidR="00722789" w:rsidRPr="00803921" w:rsidRDefault="00722789" w:rsidP="007D4F5E">
            <w:pPr>
              <w:keepNext/>
              <w:spacing w:before="40" w:after="40"/>
              <w:jc w:val="center"/>
              <w:rPr>
                <w:b/>
                <w:sz w:val="20"/>
                <w:szCs w:val="20"/>
                <w:lang w:eastAsia="en-US"/>
              </w:rPr>
            </w:pPr>
            <w:r w:rsidRPr="00803921">
              <w:rPr>
                <w:sz w:val="20"/>
                <w:szCs w:val="20"/>
                <w:lang w:eastAsia="en-US"/>
              </w:rPr>
              <w:t>2017г</w:t>
            </w:r>
          </w:p>
        </w:tc>
        <w:tc>
          <w:tcPr>
            <w:tcW w:w="992" w:type="dxa"/>
            <w:tcBorders>
              <w:top w:val="single" w:sz="12" w:space="0" w:color="808080"/>
              <w:left w:val="single" w:sz="2" w:space="0" w:color="808080"/>
              <w:bottom w:val="single" w:sz="12" w:space="0" w:color="808080"/>
              <w:right w:val="single" w:sz="2" w:space="0" w:color="808080"/>
            </w:tcBorders>
          </w:tcPr>
          <w:p w:rsidR="00722789" w:rsidRPr="00803921" w:rsidRDefault="00722789" w:rsidP="007D4F5E">
            <w:pPr>
              <w:keepNext/>
              <w:spacing w:before="40" w:after="40"/>
              <w:jc w:val="center"/>
              <w:rPr>
                <w:sz w:val="20"/>
                <w:szCs w:val="20"/>
                <w:lang w:eastAsia="en-US"/>
              </w:rPr>
            </w:pPr>
            <w:r w:rsidRPr="00803921">
              <w:rPr>
                <w:sz w:val="20"/>
                <w:szCs w:val="20"/>
                <w:lang w:eastAsia="en-US"/>
              </w:rPr>
              <w:t>2018г</w:t>
            </w:r>
          </w:p>
        </w:tc>
        <w:tc>
          <w:tcPr>
            <w:tcW w:w="992" w:type="dxa"/>
            <w:tcBorders>
              <w:top w:val="single" w:sz="12" w:space="0" w:color="808080"/>
              <w:left w:val="single" w:sz="2" w:space="0" w:color="808080"/>
              <w:bottom w:val="single" w:sz="12" w:space="0" w:color="808080"/>
              <w:right w:val="single" w:sz="12" w:space="0" w:color="808080"/>
            </w:tcBorders>
          </w:tcPr>
          <w:p w:rsidR="00722789" w:rsidRPr="00803921" w:rsidRDefault="00722789" w:rsidP="007D4F5E">
            <w:pPr>
              <w:keepNext/>
              <w:spacing w:before="40" w:after="40"/>
              <w:jc w:val="center"/>
              <w:rPr>
                <w:b/>
                <w:sz w:val="20"/>
                <w:szCs w:val="20"/>
                <w:lang w:eastAsia="en-US"/>
              </w:rPr>
            </w:pPr>
            <w:r w:rsidRPr="00803921">
              <w:rPr>
                <w:sz w:val="20"/>
                <w:szCs w:val="20"/>
                <w:lang w:eastAsia="en-US"/>
              </w:rPr>
              <w:t>2019г</w:t>
            </w:r>
          </w:p>
        </w:tc>
        <w:tc>
          <w:tcPr>
            <w:tcW w:w="1134" w:type="dxa"/>
            <w:tcBorders>
              <w:top w:val="single" w:sz="12" w:space="0" w:color="808080"/>
              <w:left w:val="single" w:sz="2" w:space="0" w:color="808080"/>
              <w:bottom w:val="single" w:sz="12" w:space="0" w:color="808080"/>
              <w:right w:val="single" w:sz="12" w:space="0" w:color="808080"/>
            </w:tcBorders>
          </w:tcPr>
          <w:p w:rsidR="00722789" w:rsidRPr="00803921" w:rsidRDefault="00722789" w:rsidP="007D4F5E">
            <w:pPr>
              <w:keepNext/>
              <w:spacing w:before="40" w:after="40"/>
              <w:jc w:val="center"/>
              <w:rPr>
                <w:sz w:val="20"/>
                <w:szCs w:val="20"/>
                <w:lang w:eastAsia="en-US"/>
              </w:rPr>
            </w:pPr>
            <w:r>
              <w:rPr>
                <w:sz w:val="20"/>
                <w:szCs w:val="20"/>
                <w:lang w:eastAsia="en-US"/>
              </w:rPr>
              <w:t>2020г</w:t>
            </w:r>
          </w:p>
        </w:tc>
        <w:tc>
          <w:tcPr>
            <w:tcW w:w="1134" w:type="dxa"/>
            <w:tcBorders>
              <w:top w:val="single" w:sz="12" w:space="0" w:color="808080"/>
              <w:left w:val="single" w:sz="2" w:space="0" w:color="808080"/>
              <w:bottom w:val="single" w:sz="12" w:space="0" w:color="808080"/>
              <w:right w:val="single" w:sz="12" w:space="0" w:color="808080"/>
            </w:tcBorders>
          </w:tcPr>
          <w:p w:rsidR="00722789" w:rsidRDefault="00722789" w:rsidP="007D4F5E">
            <w:pPr>
              <w:keepNext/>
              <w:spacing w:before="40" w:after="40"/>
              <w:jc w:val="center"/>
              <w:rPr>
                <w:sz w:val="20"/>
                <w:szCs w:val="20"/>
                <w:lang w:eastAsia="en-US"/>
              </w:rPr>
            </w:pPr>
            <w:r>
              <w:rPr>
                <w:sz w:val="20"/>
                <w:szCs w:val="20"/>
                <w:lang w:eastAsia="en-US"/>
              </w:rPr>
              <w:t>2021г</w:t>
            </w:r>
          </w:p>
        </w:tc>
      </w:tr>
      <w:tr w:rsidR="00722789" w:rsidRPr="0090202F" w:rsidTr="007D4F5E">
        <w:trPr>
          <w:cantSplit/>
        </w:trPr>
        <w:tc>
          <w:tcPr>
            <w:tcW w:w="566" w:type="dxa"/>
            <w:tcBorders>
              <w:top w:val="single" w:sz="2" w:space="0" w:color="808080"/>
              <w:left w:val="single" w:sz="12" w:space="0" w:color="808080"/>
              <w:bottom w:val="single" w:sz="2" w:space="0" w:color="808080"/>
              <w:right w:val="single" w:sz="2" w:space="0" w:color="808080"/>
            </w:tcBorders>
          </w:tcPr>
          <w:p w:rsidR="00722789" w:rsidRPr="0090202F" w:rsidRDefault="00722789" w:rsidP="007D4F5E">
            <w:pPr>
              <w:spacing w:before="40" w:after="40"/>
              <w:rPr>
                <w:lang w:eastAsia="en-US"/>
              </w:rPr>
            </w:pPr>
            <w:r w:rsidRPr="0090202F">
              <w:rPr>
                <w:lang w:eastAsia="en-US"/>
              </w:rPr>
              <w:t>1</w:t>
            </w:r>
          </w:p>
        </w:tc>
        <w:tc>
          <w:tcPr>
            <w:tcW w:w="4680"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keepNext/>
              <w:rPr>
                <w:bCs/>
                <w:lang w:eastAsia="en-US"/>
              </w:rPr>
            </w:pPr>
            <w:r w:rsidRPr="0090202F">
              <w:rPr>
                <w:bCs/>
                <w:lang w:eastAsia="en-US"/>
              </w:rPr>
              <w:t>Подпрограмма /всего</w:t>
            </w:r>
          </w:p>
        </w:tc>
        <w:tc>
          <w:tcPr>
            <w:tcW w:w="1700"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val="en-US" w:eastAsia="en-US"/>
              </w:rPr>
            </w:pPr>
            <w:r w:rsidRPr="003B7366">
              <w:rPr>
                <w:lang w:eastAsia="en-US"/>
              </w:rPr>
              <w:t>36,0</w:t>
            </w: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234,0</w:t>
            </w: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129,0</w:t>
            </w:r>
          </w:p>
        </w:tc>
        <w:tc>
          <w:tcPr>
            <w:tcW w:w="993"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194,5</w:t>
            </w: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215,0</w:t>
            </w:r>
          </w:p>
        </w:tc>
        <w:tc>
          <w:tcPr>
            <w:tcW w:w="992"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jc w:val="center"/>
              <w:rPr>
                <w:lang w:eastAsia="en-US"/>
              </w:rPr>
            </w:pPr>
            <w:r>
              <w:rPr>
                <w:lang w:eastAsia="en-US"/>
              </w:rPr>
              <w:t>270,0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jc w:val="center"/>
              <w:rPr>
                <w:lang w:eastAsia="en-US"/>
              </w:rPr>
            </w:pPr>
            <w:r>
              <w:rPr>
                <w:lang w:eastAsia="en-US"/>
              </w:rPr>
              <w:t>270,0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jc w:val="center"/>
              <w:rPr>
                <w:lang w:eastAsia="en-US"/>
              </w:rPr>
            </w:pPr>
            <w:r>
              <w:rPr>
                <w:lang w:eastAsia="en-US"/>
              </w:rPr>
              <w:t>270,0</w:t>
            </w:r>
          </w:p>
        </w:tc>
      </w:tr>
      <w:tr w:rsidR="00722789" w:rsidRPr="0090202F" w:rsidTr="007D4F5E">
        <w:trPr>
          <w:cantSplit/>
        </w:trPr>
        <w:tc>
          <w:tcPr>
            <w:tcW w:w="566" w:type="dxa"/>
            <w:tcBorders>
              <w:top w:val="single" w:sz="2" w:space="0" w:color="808080"/>
              <w:left w:val="single" w:sz="12" w:space="0" w:color="808080"/>
              <w:bottom w:val="single" w:sz="2" w:space="0" w:color="808080"/>
              <w:right w:val="single" w:sz="2" w:space="0" w:color="808080"/>
            </w:tcBorders>
          </w:tcPr>
          <w:p w:rsidR="00722789" w:rsidRPr="0090202F" w:rsidRDefault="00722789" w:rsidP="007D4F5E">
            <w:pPr>
              <w:spacing w:before="40" w:after="40"/>
              <w:rPr>
                <w:lang w:eastAsia="en-US"/>
              </w:rPr>
            </w:pPr>
          </w:p>
        </w:tc>
        <w:tc>
          <w:tcPr>
            <w:tcW w:w="4680"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rPr>
                <w:lang w:eastAsia="en-US"/>
              </w:rPr>
            </w:pPr>
            <w:r w:rsidRPr="0090202F">
              <w:rPr>
                <w:lang w:eastAsia="en-US"/>
              </w:rPr>
              <w:t>бюджетные ассигнования</w:t>
            </w:r>
          </w:p>
        </w:tc>
        <w:tc>
          <w:tcPr>
            <w:tcW w:w="1700"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val="en-US" w:eastAsia="en-US"/>
              </w:rPr>
            </w:pPr>
            <w:r w:rsidRPr="003B7366">
              <w:rPr>
                <w:lang w:eastAsia="en-US"/>
              </w:rPr>
              <w:t>36,0</w:t>
            </w: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234,0</w:t>
            </w: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129,0</w:t>
            </w:r>
          </w:p>
        </w:tc>
        <w:tc>
          <w:tcPr>
            <w:tcW w:w="993"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194,5</w:t>
            </w: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215,0</w:t>
            </w:r>
          </w:p>
        </w:tc>
        <w:tc>
          <w:tcPr>
            <w:tcW w:w="992"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jc w:val="center"/>
              <w:rPr>
                <w:lang w:eastAsia="en-US"/>
              </w:rPr>
            </w:pPr>
            <w:r>
              <w:rPr>
                <w:lang w:eastAsia="en-US"/>
              </w:rPr>
              <w:t>270,0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jc w:val="center"/>
              <w:rPr>
                <w:lang w:eastAsia="en-US"/>
              </w:rPr>
            </w:pPr>
            <w:r>
              <w:rPr>
                <w:lang w:eastAsia="en-US"/>
              </w:rPr>
              <w:t>270,0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jc w:val="center"/>
              <w:rPr>
                <w:lang w:eastAsia="en-US"/>
              </w:rPr>
            </w:pPr>
            <w:r>
              <w:rPr>
                <w:lang w:eastAsia="en-US"/>
              </w:rPr>
              <w:t>270,0</w:t>
            </w:r>
          </w:p>
        </w:tc>
      </w:tr>
      <w:tr w:rsidR="00722789" w:rsidRPr="0090202F" w:rsidTr="007D4F5E">
        <w:trPr>
          <w:cantSplit/>
        </w:trPr>
        <w:tc>
          <w:tcPr>
            <w:tcW w:w="566" w:type="dxa"/>
            <w:tcBorders>
              <w:top w:val="single" w:sz="2" w:space="0" w:color="808080"/>
              <w:left w:val="single" w:sz="12" w:space="0" w:color="808080"/>
              <w:bottom w:val="single" w:sz="2" w:space="0" w:color="808080"/>
              <w:right w:val="single" w:sz="2" w:space="0" w:color="808080"/>
            </w:tcBorders>
          </w:tcPr>
          <w:p w:rsidR="00722789" w:rsidRPr="0090202F" w:rsidRDefault="00722789" w:rsidP="007D4F5E">
            <w:pPr>
              <w:spacing w:before="40" w:after="40"/>
              <w:rPr>
                <w:lang w:eastAsia="en-US"/>
              </w:rPr>
            </w:pPr>
          </w:p>
        </w:tc>
        <w:tc>
          <w:tcPr>
            <w:tcW w:w="4680"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spacing w:before="40" w:after="40"/>
              <w:rPr>
                <w:lang w:eastAsia="en-US"/>
              </w:rPr>
            </w:pPr>
            <w:r w:rsidRPr="0090202F">
              <w:rPr>
                <w:lang w:eastAsia="en-US"/>
              </w:rPr>
              <w:t>-бюджет Тейковского муниципального района</w:t>
            </w:r>
          </w:p>
        </w:tc>
        <w:tc>
          <w:tcPr>
            <w:tcW w:w="1700"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val="en-US" w:eastAsia="en-US"/>
              </w:rPr>
            </w:pPr>
            <w:r w:rsidRPr="003B7366">
              <w:rPr>
                <w:lang w:eastAsia="en-US"/>
              </w:rPr>
              <w:t>36,0</w:t>
            </w: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234,0</w:t>
            </w: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129,0</w:t>
            </w:r>
          </w:p>
        </w:tc>
        <w:tc>
          <w:tcPr>
            <w:tcW w:w="993"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194,5</w:t>
            </w: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215,0</w:t>
            </w:r>
          </w:p>
        </w:tc>
        <w:tc>
          <w:tcPr>
            <w:tcW w:w="992"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jc w:val="center"/>
              <w:rPr>
                <w:lang w:eastAsia="en-US"/>
              </w:rPr>
            </w:pPr>
            <w:r>
              <w:rPr>
                <w:lang w:eastAsia="en-US"/>
              </w:rPr>
              <w:t>270,0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jc w:val="center"/>
              <w:rPr>
                <w:lang w:eastAsia="en-US"/>
              </w:rPr>
            </w:pPr>
            <w:r>
              <w:rPr>
                <w:lang w:eastAsia="en-US"/>
              </w:rPr>
              <w:t>270,0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jc w:val="center"/>
              <w:rPr>
                <w:lang w:eastAsia="en-US"/>
              </w:rPr>
            </w:pPr>
            <w:r>
              <w:rPr>
                <w:lang w:eastAsia="en-US"/>
              </w:rPr>
              <w:t>270,0</w:t>
            </w:r>
          </w:p>
        </w:tc>
      </w:tr>
      <w:tr w:rsidR="00722789" w:rsidRPr="0090202F" w:rsidTr="007D4F5E">
        <w:trPr>
          <w:cantSplit/>
        </w:trPr>
        <w:tc>
          <w:tcPr>
            <w:tcW w:w="566" w:type="dxa"/>
            <w:tcBorders>
              <w:top w:val="single" w:sz="2" w:space="0" w:color="808080"/>
              <w:left w:val="single" w:sz="12" w:space="0" w:color="808080"/>
              <w:bottom w:val="single" w:sz="2" w:space="0" w:color="808080"/>
              <w:right w:val="single" w:sz="2" w:space="0" w:color="808080"/>
            </w:tcBorders>
          </w:tcPr>
          <w:p w:rsidR="00722789" w:rsidRPr="0090202F" w:rsidRDefault="00722789" w:rsidP="007D4F5E">
            <w:pPr>
              <w:spacing w:before="40" w:after="40"/>
              <w:rPr>
                <w:lang w:eastAsia="en-US"/>
              </w:rPr>
            </w:pPr>
            <w:r w:rsidRPr="0090202F">
              <w:rPr>
                <w:lang w:eastAsia="en-US"/>
              </w:rPr>
              <w:t>1.1</w:t>
            </w:r>
          </w:p>
        </w:tc>
        <w:tc>
          <w:tcPr>
            <w:tcW w:w="4680"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rPr>
                <w:lang w:eastAsia="en-US"/>
              </w:rPr>
            </w:pPr>
            <w:r w:rsidRPr="0090202F">
              <w:rPr>
                <w:lang w:eastAsia="en-US"/>
              </w:rPr>
              <w:t>Освещение в СМИ хода реализации подпрограммы</w:t>
            </w:r>
          </w:p>
        </w:tc>
        <w:tc>
          <w:tcPr>
            <w:tcW w:w="1700"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val="en-US"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0,0</w:t>
            </w:r>
          </w:p>
        </w:tc>
        <w:tc>
          <w:tcPr>
            <w:tcW w:w="993"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0,0</w:t>
            </w: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0,0</w:t>
            </w:r>
          </w:p>
        </w:tc>
        <w:tc>
          <w:tcPr>
            <w:tcW w:w="992"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jc w:val="center"/>
              <w:rPr>
                <w:lang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jc w:val="center"/>
              <w:rPr>
                <w:lang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jc w:val="center"/>
              <w:rPr>
                <w:lang w:eastAsia="en-US"/>
              </w:rPr>
            </w:pPr>
            <w:r w:rsidRPr="003B7366">
              <w:rPr>
                <w:lang w:eastAsia="en-US"/>
              </w:rPr>
              <w:t>0,0</w:t>
            </w:r>
          </w:p>
        </w:tc>
      </w:tr>
      <w:tr w:rsidR="00722789" w:rsidRPr="0090202F" w:rsidTr="007D4F5E">
        <w:trPr>
          <w:cantSplit/>
        </w:trPr>
        <w:tc>
          <w:tcPr>
            <w:tcW w:w="566" w:type="dxa"/>
            <w:tcBorders>
              <w:top w:val="single" w:sz="2" w:space="0" w:color="808080"/>
              <w:left w:val="single" w:sz="12" w:space="0" w:color="808080"/>
              <w:bottom w:val="single" w:sz="2" w:space="0" w:color="808080"/>
              <w:right w:val="single" w:sz="2" w:space="0" w:color="808080"/>
            </w:tcBorders>
          </w:tcPr>
          <w:p w:rsidR="00722789" w:rsidRPr="0090202F" w:rsidRDefault="00722789" w:rsidP="007D4F5E">
            <w:pPr>
              <w:spacing w:before="40" w:after="40"/>
              <w:rPr>
                <w:lang w:eastAsia="en-US"/>
              </w:rPr>
            </w:pPr>
          </w:p>
        </w:tc>
        <w:tc>
          <w:tcPr>
            <w:tcW w:w="4680"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rPr>
                <w:lang w:eastAsia="en-US"/>
              </w:rPr>
            </w:pPr>
            <w:r w:rsidRPr="0090202F">
              <w:rPr>
                <w:lang w:eastAsia="en-US"/>
              </w:rPr>
              <w:t>- федеральный бюджет</w:t>
            </w:r>
          </w:p>
        </w:tc>
        <w:tc>
          <w:tcPr>
            <w:tcW w:w="1700"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val="en-US"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0,0</w:t>
            </w:r>
          </w:p>
        </w:tc>
        <w:tc>
          <w:tcPr>
            <w:tcW w:w="993"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0,0</w:t>
            </w: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0,0</w:t>
            </w:r>
          </w:p>
        </w:tc>
        <w:tc>
          <w:tcPr>
            <w:tcW w:w="992"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jc w:val="center"/>
              <w:rPr>
                <w:lang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jc w:val="center"/>
              <w:rPr>
                <w:lang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jc w:val="center"/>
              <w:rPr>
                <w:lang w:eastAsia="en-US"/>
              </w:rPr>
            </w:pPr>
            <w:r w:rsidRPr="003B7366">
              <w:rPr>
                <w:lang w:eastAsia="en-US"/>
              </w:rPr>
              <w:t>0,0</w:t>
            </w:r>
          </w:p>
        </w:tc>
      </w:tr>
      <w:tr w:rsidR="00722789" w:rsidRPr="0090202F" w:rsidTr="007D4F5E">
        <w:trPr>
          <w:cantSplit/>
        </w:trPr>
        <w:tc>
          <w:tcPr>
            <w:tcW w:w="566" w:type="dxa"/>
            <w:tcBorders>
              <w:top w:val="single" w:sz="2" w:space="0" w:color="808080"/>
              <w:left w:val="single" w:sz="12" w:space="0" w:color="808080"/>
              <w:bottom w:val="single" w:sz="2" w:space="0" w:color="808080"/>
              <w:right w:val="single" w:sz="2" w:space="0" w:color="808080"/>
            </w:tcBorders>
          </w:tcPr>
          <w:p w:rsidR="00722789" w:rsidRPr="0090202F" w:rsidRDefault="00722789" w:rsidP="007D4F5E">
            <w:pPr>
              <w:spacing w:before="40" w:after="40"/>
              <w:rPr>
                <w:lang w:eastAsia="en-US"/>
              </w:rPr>
            </w:pPr>
          </w:p>
        </w:tc>
        <w:tc>
          <w:tcPr>
            <w:tcW w:w="4680"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rPr>
                <w:lang w:eastAsia="en-US"/>
              </w:rPr>
            </w:pPr>
            <w:r w:rsidRPr="0090202F">
              <w:rPr>
                <w:lang w:eastAsia="en-US"/>
              </w:rPr>
              <w:t>- областной бюджет</w:t>
            </w:r>
          </w:p>
        </w:tc>
        <w:tc>
          <w:tcPr>
            <w:tcW w:w="1700"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val="en-US"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0,0</w:t>
            </w:r>
          </w:p>
        </w:tc>
        <w:tc>
          <w:tcPr>
            <w:tcW w:w="993"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0,0</w:t>
            </w: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0,0</w:t>
            </w:r>
          </w:p>
        </w:tc>
        <w:tc>
          <w:tcPr>
            <w:tcW w:w="992"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jc w:val="center"/>
              <w:rPr>
                <w:lang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jc w:val="center"/>
              <w:rPr>
                <w:lang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jc w:val="center"/>
              <w:rPr>
                <w:lang w:eastAsia="en-US"/>
              </w:rPr>
            </w:pPr>
            <w:r w:rsidRPr="003B7366">
              <w:rPr>
                <w:lang w:eastAsia="en-US"/>
              </w:rPr>
              <w:t>0,0</w:t>
            </w:r>
          </w:p>
        </w:tc>
      </w:tr>
      <w:tr w:rsidR="00722789" w:rsidRPr="0090202F" w:rsidTr="007D4F5E">
        <w:trPr>
          <w:cantSplit/>
        </w:trPr>
        <w:tc>
          <w:tcPr>
            <w:tcW w:w="566" w:type="dxa"/>
            <w:tcBorders>
              <w:top w:val="single" w:sz="2" w:space="0" w:color="808080"/>
              <w:left w:val="single" w:sz="12" w:space="0" w:color="808080"/>
              <w:bottom w:val="single" w:sz="2" w:space="0" w:color="808080"/>
              <w:right w:val="single" w:sz="2" w:space="0" w:color="808080"/>
            </w:tcBorders>
          </w:tcPr>
          <w:p w:rsidR="00722789" w:rsidRPr="0090202F" w:rsidRDefault="00722789" w:rsidP="007D4F5E">
            <w:pPr>
              <w:spacing w:before="40" w:after="40"/>
              <w:rPr>
                <w:lang w:eastAsia="en-US"/>
              </w:rPr>
            </w:pPr>
          </w:p>
        </w:tc>
        <w:tc>
          <w:tcPr>
            <w:tcW w:w="4680"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rPr>
                <w:lang w:eastAsia="en-US"/>
              </w:rPr>
            </w:pPr>
            <w:r w:rsidRPr="0090202F">
              <w:rPr>
                <w:lang w:eastAsia="en-US"/>
              </w:rPr>
              <w:t>- бюджет Тейковского муниципального района</w:t>
            </w:r>
          </w:p>
        </w:tc>
        <w:tc>
          <w:tcPr>
            <w:tcW w:w="1700"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val="en-US"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0,0</w:t>
            </w:r>
          </w:p>
        </w:tc>
        <w:tc>
          <w:tcPr>
            <w:tcW w:w="993"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0,0</w:t>
            </w: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0,0</w:t>
            </w:r>
          </w:p>
        </w:tc>
        <w:tc>
          <w:tcPr>
            <w:tcW w:w="992"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jc w:val="center"/>
              <w:rPr>
                <w:lang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jc w:val="center"/>
              <w:rPr>
                <w:lang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jc w:val="center"/>
              <w:rPr>
                <w:lang w:eastAsia="en-US"/>
              </w:rPr>
            </w:pPr>
            <w:r w:rsidRPr="003B7366">
              <w:rPr>
                <w:lang w:eastAsia="en-US"/>
              </w:rPr>
              <w:t>0,0</w:t>
            </w:r>
          </w:p>
        </w:tc>
      </w:tr>
      <w:tr w:rsidR="00722789" w:rsidRPr="0090202F" w:rsidTr="007D4F5E">
        <w:trPr>
          <w:cantSplit/>
        </w:trPr>
        <w:tc>
          <w:tcPr>
            <w:tcW w:w="566" w:type="dxa"/>
            <w:tcBorders>
              <w:top w:val="single" w:sz="2" w:space="0" w:color="808080"/>
              <w:left w:val="single" w:sz="12" w:space="0" w:color="808080"/>
              <w:bottom w:val="single" w:sz="2" w:space="0" w:color="808080"/>
              <w:right w:val="single" w:sz="2" w:space="0" w:color="808080"/>
            </w:tcBorders>
          </w:tcPr>
          <w:p w:rsidR="00722789" w:rsidRPr="0090202F" w:rsidRDefault="00722789" w:rsidP="007D4F5E">
            <w:pPr>
              <w:spacing w:before="40" w:after="40"/>
              <w:rPr>
                <w:lang w:eastAsia="en-US"/>
              </w:rPr>
            </w:pPr>
            <w:r w:rsidRPr="0090202F">
              <w:rPr>
                <w:lang w:eastAsia="en-US"/>
              </w:rPr>
              <w:t>1.2</w:t>
            </w:r>
          </w:p>
        </w:tc>
        <w:tc>
          <w:tcPr>
            <w:tcW w:w="4680"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rPr>
                <w:lang w:eastAsia="en-US"/>
              </w:rPr>
            </w:pPr>
            <w:r w:rsidRPr="0090202F">
              <w:rPr>
                <w:lang w:eastAsia="en-US"/>
              </w:rPr>
              <w:t>Формирование сводного списка участников подпрограммы в планируемом году</w:t>
            </w:r>
          </w:p>
        </w:tc>
        <w:tc>
          <w:tcPr>
            <w:tcW w:w="1700"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val="en-US"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0,0</w:t>
            </w:r>
          </w:p>
        </w:tc>
        <w:tc>
          <w:tcPr>
            <w:tcW w:w="993"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0,0</w:t>
            </w: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0,0</w:t>
            </w:r>
          </w:p>
        </w:tc>
        <w:tc>
          <w:tcPr>
            <w:tcW w:w="992"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jc w:val="center"/>
              <w:rPr>
                <w:lang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jc w:val="center"/>
              <w:rPr>
                <w:lang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jc w:val="center"/>
              <w:rPr>
                <w:lang w:eastAsia="en-US"/>
              </w:rPr>
            </w:pPr>
            <w:r w:rsidRPr="003B7366">
              <w:rPr>
                <w:lang w:eastAsia="en-US"/>
              </w:rPr>
              <w:t>0,0</w:t>
            </w:r>
          </w:p>
        </w:tc>
      </w:tr>
      <w:tr w:rsidR="00722789" w:rsidRPr="0090202F" w:rsidTr="007D4F5E">
        <w:trPr>
          <w:cantSplit/>
        </w:trPr>
        <w:tc>
          <w:tcPr>
            <w:tcW w:w="566" w:type="dxa"/>
            <w:tcBorders>
              <w:top w:val="single" w:sz="2" w:space="0" w:color="808080"/>
              <w:left w:val="single" w:sz="12" w:space="0" w:color="808080"/>
              <w:bottom w:val="single" w:sz="2" w:space="0" w:color="808080"/>
              <w:right w:val="single" w:sz="2" w:space="0" w:color="808080"/>
            </w:tcBorders>
          </w:tcPr>
          <w:p w:rsidR="00722789" w:rsidRPr="0090202F" w:rsidRDefault="00722789" w:rsidP="007D4F5E">
            <w:pPr>
              <w:spacing w:before="40" w:after="40"/>
              <w:rPr>
                <w:lang w:eastAsia="en-US"/>
              </w:rPr>
            </w:pPr>
          </w:p>
        </w:tc>
        <w:tc>
          <w:tcPr>
            <w:tcW w:w="4680"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rPr>
                <w:lang w:eastAsia="en-US"/>
              </w:rPr>
            </w:pPr>
            <w:r w:rsidRPr="0090202F">
              <w:rPr>
                <w:lang w:eastAsia="en-US"/>
              </w:rPr>
              <w:t>- федеральный бюджет</w:t>
            </w:r>
          </w:p>
        </w:tc>
        <w:tc>
          <w:tcPr>
            <w:tcW w:w="1700"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val="en-US"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0,0</w:t>
            </w:r>
          </w:p>
        </w:tc>
        <w:tc>
          <w:tcPr>
            <w:tcW w:w="993"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0,0</w:t>
            </w: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0,0</w:t>
            </w:r>
          </w:p>
        </w:tc>
        <w:tc>
          <w:tcPr>
            <w:tcW w:w="992"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jc w:val="center"/>
              <w:rPr>
                <w:lang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jc w:val="center"/>
              <w:rPr>
                <w:lang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jc w:val="center"/>
              <w:rPr>
                <w:lang w:eastAsia="en-US"/>
              </w:rPr>
            </w:pPr>
            <w:r w:rsidRPr="003B7366">
              <w:rPr>
                <w:lang w:eastAsia="en-US"/>
              </w:rPr>
              <w:t>0,0</w:t>
            </w:r>
          </w:p>
        </w:tc>
      </w:tr>
      <w:tr w:rsidR="00722789" w:rsidRPr="0090202F" w:rsidTr="007D4F5E">
        <w:trPr>
          <w:cantSplit/>
        </w:trPr>
        <w:tc>
          <w:tcPr>
            <w:tcW w:w="566" w:type="dxa"/>
            <w:tcBorders>
              <w:top w:val="single" w:sz="2" w:space="0" w:color="808080"/>
              <w:left w:val="single" w:sz="12" w:space="0" w:color="808080"/>
              <w:bottom w:val="single" w:sz="2" w:space="0" w:color="808080"/>
              <w:right w:val="single" w:sz="2" w:space="0" w:color="808080"/>
            </w:tcBorders>
          </w:tcPr>
          <w:p w:rsidR="00722789" w:rsidRPr="0090202F" w:rsidRDefault="00722789" w:rsidP="007D4F5E">
            <w:pPr>
              <w:spacing w:before="40" w:after="40"/>
              <w:rPr>
                <w:lang w:eastAsia="en-US"/>
              </w:rPr>
            </w:pPr>
          </w:p>
        </w:tc>
        <w:tc>
          <w:tcPr>
            <w:tcW w:w="4680" w:type="dxa"/>
            <w:tcBorders>
              <w:top w:val="single" w:sz="2" w:space="0" w:color="808080"/>
              <w:left w:val="single" w:sz="2" w:space="0" w:color="808080"/>
              <w:bottom w:val="single" w:sz="2" w:space="0" w:color="808080"/>
              <w:right w:val="single" w:sz="2" w:space="0" w:color="808080"/>
            </w:tcBorders>
          </w:tcPr>
          <w:p w:rsidR="00722789" w:rsidRPr="0090202F" w:rsidRDefault="00722789" w:rsidP="007D4F5E">
            <w:pPr>
              <w:rPr>
                <w:lang w:eastAsia="en-US"/>
              </w:rPr>
            </w:pPr>
            <w:r w:rsidRPr="0090202F">
              <w:rPr>
                <w:lang w:eastAsia="en-US"/>
              </w:rPr>
              <w:t>- областной бюджет</w:t>
            </w:r>
          </w:p>
        </w:tc>
        <w:tc>
          <w:tcPr>
            <w:tcW w:w="1700"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val="en-US"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0,0</w:t>
            </w:r>
          </w:p>
        </w:tc>
        <w:tc>
          <w:tcPr>
            <w:tcW w:w="993"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0,0</w:t>
            </w: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0,0</w:t>
            </w:r>
          </w:p>
        </w:tc>
        <w:tc>
          <w:tcPr>
            <w:tcW w:w="992"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jc w:val="center"/>
              <w:rPr>
                <w:lang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jc w:val="center"/>
              <w:rPr>
                <w:lang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jc w:val="center"/>
              <w:rPr>
                <w:lang w:eastAsia="en-US"/>
              </w:rPr>
            </w:pPr>
            <w:r w:rsidRPr="003B7366">
              <w:rPr>
                <w:lang w:eastAsia="en-US"/>
              </w:rPr>
              <w:t>0,0</w:t>
            </w:r>
          </w:p>
        </w:tc>
      </w:tr>
      <w:tr w:rsidR="00722789" w:rsidRPr="0090202F" w:rsidTr="007D4F5E">
        <w:trPr>
          <w:cantSplit/>
        </w:trPr>
        <w:tc>
          <w:tcPr>
            <w:tcW w:w="566" w:type="dxa"/>
            <w:tcBorders>
              <w:top w:val="single" w:sz="2" w:space="0" w:color="808080"/>
              <w:left w:val="single" w:sz="12" w:space="0" w:color="808080"/>
              <w:bottom w:val="single" w:sz="2" w:space="0" w:color="808080"/>
              <w:right w:val="single" w:sz="2" w:space="0" w:color="808080"/>
            </w:tcBorders>
          </w:tcPr>
          <w:p w:rsidR="00722789" w:rsidRPr="00E52508" w:rsidRDefault="00722789" w:rsidP="007D4F5E">
            <w:pPr>
              <w:spacing w:before="40" w:after="40"/>
              <w:rPr>
                <w:lang w:eastAsia="en-US"/>
              </w:rPr>
            </w:pPr>
          </w:p>
        </w:tc>
        <w:tc>
          <w:tcPr>
            <w:tcW w:w="4680" w:type="dxa"/>
            <w:tcBorders>
              <w:top w:val="single" w:sz="2" w:space="0" w:color="808080"/>
              <w:left w:val="single" w:sz="2" w:space="0" w:color="808080"/>
              <w:bottom w:val="single" w:sz="2" w:space="0" w:color="808080"/>
              <w:right w:val="single" w:sz="2" w:space="0" w:color="808080"/>
            </w:tcBorders>
          </w:tcPr>
          <w:p w:rsidR="00722789" w:rsidRPr="00E52508" w:rsidRDefault="00722789" w:rsidP="007D4F5E">
            <w:pPr>
              <w:rPr>
                <w:lang w:eastAsia="en-US"/>
              </w:rPr>
            </w:pPr>
            <w:r w:rsidRPr="00E52508">
              <w:rPr>
                <w:lang w:eastAsia="en-US"/>
              </w:rPr>
              <w:t>- бюджет Тейковского муниципального района</w:t>
            </w:r>
          </w:p>
        </w:tc>
        <w:tc>
          <w:tcPr>
            <w:tcW w:w="1700"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val="en-US"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0,0</w:t>
            </w:r>
          </w:p>
        </w:tc>
        <w:tc>
          <w:tcPr>
            <w:tcW w:w="993"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0,0</w:t>
            </w: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jc w:val="center"/>
              <w:rPr>
                <w:lang w:eastAsia="en-US"/>
              </w:rPr>
            </w:pPr>
            <w:r w:rsidRPr="003B7366">
              <w:rPr>
                <w:lang w:eastAsia="en-US"/>
              </w:rPr>
              <w:t>0,0</w:t>
            </w:r>
          </w:p>
        </w:tc>
        <w:tc>
          <w:tcPr>
            <w:tcW w:w="992"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spacing w:before="40"/>
              <w:jc w:val="center"/>
              <w:rPr>
                <w:lang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spacing w:before="40"/>
              <w:jc w:val="center"/>
              <w:rPr>
                <w:lang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spacing w:before="40"/>
              <w:jc w:val="center"/>
              <w:rPr>
                <w:lang w:eastAsia="en-US"/>
              </w:rPr>
            </w:pPr>
            <w:r w:rsidRPr="003B7366">
              <w:rPr>
                <w:lang w:eastAsia="en-US"/>
              </w:rPr>
              <w:t>0,0</w:t>
            </w:r>
          </w:p>
        </w:tc>
      </w:tr>
      <w:tr w:rsidR="00722789" w:rsidRPr="0090202F" w:rsidTr="007D4F5E">
        <w:trPr>
          <w:cantSplit/>
        </w:trPr>
        <w:tc>
          <w:tcPr>
            <w:tcW w:w="566" w:type="dxa"/>
            <w:tcBorders>
              <w:top w:val="single" w:sz="2" w:space="0" w:color="808080"/>
              <w:left w:val="single" w:sz="12" w:space="0" w:color="808080"/>
              <w:bottom w:val="single" w:sz="2" w:space="0" w:color="808080"/>
              <w:right w:val="single" w:sz="2" w:space="0" w:color="808080"/>
            </w:tcBorders>
          </w:tcPr>
          <w:p w:rsidR="00722789" w:rsidRPr="00E52508" w:rsidRDefault="00722789" w:rsidP="007D4F5E">
            <w:pPr>
              <w:spacing w:before="40" w:after="40"/>
              <w:rPr>
                <w:lang w:eastAsia="en-US"/>
              </w:rPr>
            </w:pPr>
            <w:r w:rsidRPr="00E52508">
              <w:rPr>
                <w:lang w:eastAsia="en-US"/>
              </w:rPr>
              <w:t>1.3</w:t>
            </w:r>
          </w:p>
        </w:tc>
        <w:tc>
          <w:tcPr>
            <w:tcW w:w="4680" w:type="dxa"/>
            <w:tcBorders>
              <w:top w:val="single" w:sz="2" w:space="0" w:color="808080"/>
              <w:left w:val="single" w:sz="2" w:space="0" w:color="808080"/>
              <w:bottom w:val="single" w:sz="2" w:space="0" w:color="808080"/>
              <w:right w:val="single" w:sz="2" w:space="0" w:color="808080"/>
            </w:tcBorders>
          </w:tcPr>
          <w:p w:rsidR="00722789" w:rsidRPr="00E52508" w:rsidRDefault="00722789" w:rsidP="007D4F5E">
            <w:pPr>
              <w:rPr>
                <w:lang w:eastAsia="en-US"/>
              </w:rPr>
            </w:pPr>
            <w:r w:rsidRPr="00E52508">
              <w:rPr>
                <w:lang w:eastAsia="en-US"/>
              </w:rPr>
              <w:t>Е</w:t>
            </w:r>
            <w:r w:rsidRPr="00E52508">
              <w:t>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(разовые подъемные).</w:t>
            </w:r>
          </w:p>
        </w:tc>
        <w:tc>
          <w:tcPr>
            <w:tcW w:w="1700"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r>
              <w:rPr>
                <w:lang w:eastAsia="en-US"/>
              </w:rPr>
              <w:t>отдел образования</w:t>
            </w: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r w:rsidRPr="003B7366">
              <w:rPr>
                <w:lang w:eastAsia="en-US"/>
              </w:rPr>
              <w:t>0,0</w:t>
            </w:r>
          </w:p>
          <w:p w:rsidR="00722789" w:rsidRPr="003B7366" w:rsidRDefault="00722789" w:rsidP="007D4F5E">
            <w:pPr>
              <w:spacing w:before="40"/>
              <w:jc w:val="center"/>
              <w:rPr>
                <w:lang w:eastAsia="en-US"/>
              </w:rPr>
            </w:pP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r w:rsidRPr="003B7366">
              <w:rPr>
                <w:lang w:eastAsia="en-US"/>
              </w:rPr>
              <w:t>48,0</w:t>
            </w: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r w:rsidRPr="003B7366">
              <w:rPr>
                <w:lang w:eastAsia="en-US"/>
              </w:rPr>
              <w:t>28,0</w:t>
            </w:r>
          </w:p>
        </w:tc>
        <w:tc>
          <w:tcPr>
            <w:tcW w:w="993"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r w:rsidRPr="003B7366">
              <w:rPr>
                <w:lang w:eastAsia="en-US"/>
              </w:rPr>
              <w:t>32,0</w:t>
            </w: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r w:rsidRPr="003B7366">
              <w:rPr>
                <w:lang w:eastAsia="en-US"/>
              </w:rPr>
              <w:t>16,0</w:t>
            </w:r>
          </w:p>
        </w:tc>
        <w:tc>
          <w:tcPr>
            <w:tcW w:w="992"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spacing w:before="40"/>
              <w:jc w:val="center"/>
              <w:rPr>
                <w:lang w:eastAsia="en-US"/>
              </w:rPr>
            </w:pPr>
            <w:r>
              <w:rPr>
                <w:lang w:eastAsia="en-US"/>
              </w:rPr>
              <w:t>24</w:t>
            </w:r>
            <w:r w:rsidRPr="003B7366">
              <w:rPr>
                <w:lang w:eastAsia="en-US"/>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spacing w:before="40"/>
              <w:jc w:val="center"/>
              <w:rPr>
                <w:lang w:eastAsia="en-US"/>
              </w:rPr>
            </w:pPr>
            <w:r>
              <w:rPr>
                <w:lang w:eastAsia="en-US"/>
              </w:rPr>
              <w:t>24</w:t>
            </w:r>
            <w:r w:rsidRPr="003B7366">
              <w:rPr>
                <w:lang w:eastAsia="en-US"/>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spacing w:before="40"/>
              <w:jc w:val="center"/>
              <w:rPr>
                <w:lang w:eastAsia="en-US"/>
              </w:rPr>
            </w:pPr>
            <w:r>
              <w:rPr>
                <w:lang w:eastAsia="en-US"/>
              </w:rPr>
              <w:t>24</w:t>
            </w:r>
            <w:r w:rsidRPr="003B7366">
              <w:rPr>
                <w:lang w:eastAsia="en-US"/>
              </w:rPr>
              <w:t>,0</w:t>
            </w:r>
          </w:p>
        </w:tc>
      </w:tr>
      <w:tr w:rsidR="00722789" w:rsidRPr="0090202F" w:rsidTr="007D4F5E">
        <w:trPr>
          <w:cantSplit/>
        </w:trPr>
        <w:tc>
          <w:tcPr>
            <w:tcW w:w="566" w:type="dxa"/>
            <w:tcBorders>
              <w:top w:val="single" w:sz="2" w:space="0" w:color="808080"/>
              <w:left w:val="single" w:sz="12" w:space="0" w:color="808080"/>
              <w:bottom w:val="single" w:sz="2" w:space="0" w:color="808080"/>
              <w:right w:val="single" w:sz="2" w:space="0" w:color="808080"/>
            </w:tcBorders>
          </w:tcPr>
          <w:p w:rsidR="00722789" w:rsidRPr="00E52508" w:rsidRDefault="00722789" w:rsidP="007D4F5E">
            <w:pPr>
              <w:spacing w:before="40" w:after="40"/>
              <w:rPr>
                <w:lang w:eastAsia="en-US"/>
              </w:rPr>
            </w:pPr>
          </w:p>
        </w:tc>
        <w:tc>
          <w:tcPr>
            <w:tcW w:w="4680" w:type="dxa"/>
            <w:tcBorders>
              <w:top w:val="single" w:sz="2" w:space="0" w:color="808080"/>
              <w:left w:val="single" w:sz="2" w:space="0" w:color="808080"/>
              <w:bottom w:val="single" w:sz="2" w:space="0" w:color="808080"/>
              <w:right w:val="single" w:sz="2" w:space="0" w:color="808080"/>
            </w:tcBorders>
          </w:tcPr>
          <w:p w:rsidR="00722789" w:rsidRPr="00E52508" w:rsidRDefault="00722789" w:rsidP="007D4F5E">
            <w:pPr>
              <w:rPr>
                <w:lang w:eastAsia="en-US"/>
              </w:rPr>
            </w:pPr>
            <w:r w:rsidRPr="00E52508">
              <w:rPr>
                <w:lang w:eastAsia="en-US"/>
              </w:rPr>
              <w:t>-бюджет Тейковского муниципального района</w:t>
            </w:r>
          </w:p>
        </w:tc>
        <w:tc>
          <w:tcPr>
            <w:tcW w:w="1700"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r w:rsidRPr="003B7366">
              <w:rPr>
                <w:lang w:eastAsia="en-US"/>
              </w:rPr>
              <w:t>0,0</w:t>
            </w:r>
          </w:p>
          <w:p w:rsidR="00722789" w:rsidRPr="003B7366" w:rsidRDefault="00722789" w:rsidP="007D4F5E">
            <w:pPr>
              <w:spacing w:before="40"/>
              <w:jc w:val="center"/>
              <w:rPr>
                <w:lang w:eastAsia="en-US"/>
              </w:rPr>
            </w:pP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r w:rsidRPr="003B7366">
              <w:rPr>
                <w:lang w:eastAsia="en-US"/>
              </w:rPr>
              <w:t>48,0</w:t>
            </w: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r w:rsidRPr="003B7366">
              <w:rPr>
                <w:lang w:eastAsia="en-US"/>
              </w:rPr>
              <w:t>28,0</w:t>
            </w:r>
          </w:p>
        </w:tc>
        <w:tc>
          <w:tcPr>
            <w:tcW w:w="993"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r w:rsidRPr="003B7366">
              <w:rPr>
                <w:lang w:eastAsia="en-US"/>
              </w:rPr>
              <w:t>32,0</w:t>
            </w: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r w:rsidRPr="003B7366">
              <w:rPr>
                <w:lang w:eastAsia="en-US"/>
              </w:rPr>
              <w:t>16,0</w:t>
            </w:r>
          </w:p>
        </w:tc>
        <w:tc>
          <w:tcPr>
            <w:tcW w:w="992"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spacing w:before="40"/>
              <w:jc w:val="center"/>
              <w:rPr>
                <w:lang w:eastAsia="en-US"/>
              </w:rPr>
            </w:pPr>
            <w:r>
              <w:rPr>
                <w:lang w:eastAsia="en-US"/>
              </w:rPr>
              <w:t>24,</w:t>
            </w:r>
            <w:r w:rsidRPr="003B7366">
              <w:rPr>
                <w:lang w:eastAsia="en-US"/>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spacing w:before="40"/>
              <w:jc w:val="center"/>
              <w:rPr>
                <w:lang w:eastAsia="en-US"/>
              </w:rPr>
            </w:pPr>
            <w:r>
              <w:rPr>
                <w:lang w:eastAsia="en-US"/>
              </w:rPr>
              <w:t>24,</w:t>
            </w:r>
            <w:r w:rsidRPr="003B7366">
              <w:rPr>
                <w:lang w:eastAsia="en-US"/>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spacing w:before="40"/>
              <w:jc w:val="center"/>
              <w:rPr>
                <w:lang w:eastAsia="en-US"/>
              </w:rPr>
            </w:pPr>
            <w:r>
              <w:rPr>
                <w:lang w:eastAsia="en-US"/>
              </w:rPr>
              <w:t>24,</w:t>
            </w:r>
            <w:r w:rsidRPr="003B7366">
              <w:rPr>
                <w:lang w:eastAsia="en-US"/>
              </w:rPr>
              <w:t>0</w:t>
            </w:r>
          </w:p>
        </w:tc>
      </w:tr>
      <w:tr w:rsidR="00722789" w:rsidRPr="0090202F" w:rsidTr="007D4F5E">
        <w:trPr>
          <w:cantSplit/>
        </w:trPr>
        <w:tc>
          <w:tcPr>
            <w:tcW w:w="566" w:type="dxa"/>
            <w:tcBorders>
              <w:top w:val="single" w:sz="2" w:space="0" w:color="808080"/>
              <w:left w:val="single" w:sz="12" w:space="0" w:color="808080"/>
              <w:bottom w:val="single" w:sz="2" w:space="0" w:color="808080"/>
              <w:right w:val="single" w:sz="2" w:space="0" w:color="808080"/>
            </w:tcBorders>
          </w:tcPr>
          <w:p w:rsidR="00722789" w:rsidRPr="00E52508" w:rsidRDefault="00722789" w:rsidP="007D4F5E">
            <w:pPr>
              <w:spacing w:before="40" w:after="40"/>
              <w:rPr>
                <w:lang w:eastAsia="en-US"/>
              </w:rPr>
            </w:pPr>
            <w:r w:rsidRPr="00E52508">
              <w:rPr>
                <w:lang w:eastAsia="en-US"/>
              </w:rPr>
              <w:lastRenderedPageBreak/>
              <w:t>1.4</w:t>
            </w:r>
          </w:p>
        </w:tc>
        <w:tc>
          <w:tcPr>
            <w:tcW w:w="4680" w:type="dxa"/>
            <w:tcBorders>
              <w:top w:val="single" w:sz="2" w:space="0" w:color="808080"/>
              <w:left w:val="single" w:sz="2" w:space="0" w:color="808080"/>
              <w:bottom w:val="single" w:sz="2" w:space="0" w:color="808080"/>
              <w:right w:val="single" w:sz="2" w:space="0" w:color="808080"/>
            </w:tcBorders>
          </w:tcPr>
          <w:p w:rsidR="00722789" w:rsidRPr="00E52508" w:rsidRDefault="00722789" w:rsidP="007D4F5E">
            <w:pPr>
              <w:rPr>
                <w:lang w:eastAsia="en-US"/>
              </w:rPr>
            </w:pPr>
            <w:r w:rsidRPr="00E52508">
              <w:t xml:space="preserve">Ежемесячные муниципальные компенсации молодым специалистам. </w:t>
            </w:r>
          </w:p>
        </w:tc>
        <w:tc>
          <w:tcPr>
            <w:tcW w:w="1700"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r>
              <w:rPr>
                <w:lang w:eastAsia="en-US"/>
              </w:rPr>
              <w:t>отдел образования</w:t>
            </w: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r w:rsidRPr="003B7366">
              <w:rPr>
                <w:lang w:eastAsia="en-US"/>
              </w:rPr>
              <w:t>36,0</w:t>
            </w: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r w:rsidRPr="003B7366">
              <w:rPr>
                <w:lang w:eastAsia="en-US"/>
              </w:rPr>
              <w:t>126,0</w:t>
            </w: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r w:rsidRPr="003B7366">
              <w:rPr>
                <w:lang w:eastAsia="en-US"/>
              </w:rPr>
              <w:t>81,0</w:t>
            </w:r>
          </w:p>
        </w:tc>
        <w:tc>
          <w:tcPr>
            <w:tcW w:w="993"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r w:rsidRPr="003B7366">
              <w:rPr>
                <w:lang w:eastAsia="en-US"/>
              </w:rPr>
              <w:t>97,5</w:t>
            </w: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r w:rsidRPr="003B7366">
              <w:rPr>
                <w:lang w:eastAsia="en-US"/>
              </w:rPr>
              <w:t>114,0</w:t>
            </w:r>
          </w:p>
        </w:tc>
        <w:tc>
          <w:tcPr>
            <w:tcW w:w="992"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spacing w:before="40"/>
              <w:jc w:val="center"/>
              <w:rPr>
                <w:lang w:eastAsia="en-US"/>
              </w:rPr>
            </w:pPr>
            <w:r>
              <w:rPr>
                <w:lang w:eastAsia="en-US"/>
              </w:rPr>
              <w:t>126,0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spacing w:before="40"/>
              <w:jc w:val="center"/>
              <w:rPr>
                <w:lang w:eastAsia="en-US"/>
              </w:rPr>
            </w:pPr>
            <w:r>
              <w:rPr>
                <w:lang w:eastAsia="en-US"/>
              </w:rPr>
              <w:t>126,0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spacing w:before="40"/>
              <w:jc w:val="center"/>
              <w:rPr>
                <w:lang w:eastAsia="en-US"/>
              </w:rPr>
            </w:pPr>
            <w:r>
              <w:rPr>
                <w:lang w:eastAsia="en-US"/>
              </w:rPr>
              <w:t>126,0</w:t>
            </w:r>
          </w:p>
        </w:tc>
      </w:tr>
      <w:tr w:rsidR="00722789" w:rsidRPr="0090202F" w:rsidTr="007D4F5E">
        <w:trPr>
          <w:cantSplit/>
        </w:trPr>
        <w:tc>
          <w:tcPr>
            <w:tcW w:w="566" w:type="dxa"/>
            <w:tcBorders>
              <w:top w:val="single" w:sz="2" w:space="0" w:color="808080"/>
              <w:left w:val="single" w:sz="12" w:space="0" w:color="808080"/>
              <w:bottom w:val="single" w:sz="2" w:space="0" w:color="808080"/>
              <w:right w:val="single" w:sz="2" w:space="0" w:color="808080"/>
            </w:tcBorders>
          </w:tcPr>
          <w:p w:rsidR="00722789" w:rsidRPr="00E52508" w:rsidRDefault="00722789" w:rsidP="007D4F5E">
            <w:pPr>
              <w:spacing w:before="40" w:after="40"/>
              <w:rPr>
                <w:lang w:eastAsia="en-US"/>
              </w:rPr>
            </w:pPr>
          </w:p>
        </w:tc>
        <w:tc>
          <w:tcPr>
            <w:tcW w:w="4680" w:type="dxa"/>
            <w:tcBorders>
              <w:top w:val="single" w:sz="2" w:space="0" w:color="808080"/>
              <w:left w:val="single" w:sz="2" w:space="0" w:color="808080"/>
              <w:bottom w:val="single" w:sz="2" w:space="0" w:color="808080"/>
              <w:right w:val="single" w:sz="2" w:space="0" w:color="808080"/>
            </w:tcBorders>
          </w:tcPr>
          <w:p w:rsidR="00722789" w:rsidRPr="00E52508" w:rsidRDefault="00722789" w:rsidP="007D4F5E">
            <w:r w:rsidRPr="00E52508">
              <w:rPr>
                <w:lang w:eastAsia="en-US"/>
              </w:rPr>
              <w:t>- бюджет Тейковского муниципального района</w:t>
            </w:r>
          </w:p>
        </w:tc>
        <w:tc>
          <w:tcPr>
            <w:tcW w:w="1700"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r w:rsidRPr="003B7366">
              <w:rPr>
                <w:lang w:eastAsia="en-US"/>
              </w:rPr>
              <w:t>36,0</w:t>
            </w: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r w:rsidRPr="003B7366">
              <w:rPr>
                <w:lang w:eastAsia="en-US"/>
              </w:rPr>
              <w:t>126,0</w:t>
            </w: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r w:rsidRPr="003B7366">
              <w:rPr>
                <w:lang w:eastAsia="en-US"/>
              </w:rPr>
              <w:t>81,0</w:t>
            </w:r>
          </w:p>
        </w:tc>
        <w:tc>
          <w:tcPr>
            <w:tcW w:w="993"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r w:rsidRPr="003B7366">
              <w:rPr>
                <w:lang w:eastAsia="en-US"/>
              </w:rPr>
              <w:t>97,5</w:t>
            </w: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r w:rsidRPr="003B7366">
              <w:rPr>
                <w:lang w:eastAsia="en-US"/>
              </w:rPr>
              <w:t>114,0</w:t>
            </w:r>
          </w:p>
        </w:tc>
        <w:tc>
          <w:tcPr>
            <w:tcW w:w="992"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spacing w:before="40"/>
              <w:jc w:val="center"/>
              <w:rPr>
                <w:lang w:eastAsia="en-US"/>
              </w:rPr>
            </w:pPr>
            <w:r>
              <w:rPr>
                <w:lang w:eastAsia="en-US"/>
              </w:rPr>
              <w:t>126,0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spacing w:before="40"/>
              <w:jc w:val="center"/>
              <w:rPr>
                <w:lang w:eastAsia="en-US"/>
              </w:rPr>
            </w:pPr>
            <w:r>
              <w:rPr>
                <w:lang w:eastAsia="en-US"/>
              </w:rPr>
              <w:t>126,0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spacing w:before="40"/>
              <w:jc w:val="center"/>
              <w:rPr>
                <w:lang w:eastAsia="en-US"/>
              </w:rPr>
            </w:pPr>
            <w:r>
              <w:rPr>
                <w:lang w:eastAsia="en-US"/>
              </w:rPr>
              <w:t>126,0</w:t>
            </w:r>
          </w:p>
        </w:tc>
      </w:tr>
      <w:tr w:rsidR="00722789" w:rsidRPr="0090202F" w:rsidTr="007D4F5E">
        <w:trPr>
          <w:cantSplit/>
        </w:trPr>
        <w:tc>
          <w:tcPr>
            <w:tcW w:w="566" w:type="dxa"/>
            <w:tcBorders>
              <w:top w:val="single" w:sz="2" w:space="0" w:color="808080"/>
              <w:left w:val="single" w:sz="12" w:space="0" w:color="808080"/>
              <w:bottom w:val="single" w:sz="2" w:space="0" w:color="808080"/>
              <w:right w:val="single" w:sz="2" w:space="0" w:color="808080"/>
            </w:tcBorders>
          </w:tcPr>
          <w:p w:rsidR="00722789" w:rsidRPr="00E52508" w:rsidRDefault="00722789" w:rsidP="007D4F5E">
            <w:pPr>
              <w:spacing w:before="40" w:after="40"/>
              <w:rPr>
                <w:lang w:eastAsia="en-US"/>
              </w:rPr>
            </w:pPr>
            <w:r w:rsidRPr="00E52508">
              <w:rPr>
                <w:lang w:eastAsia="en-US"/>
              </w:rPr>
              <w:t>1.5</w:t>
            </w:r>
          </w:p>
        </w:tc>
        <w:tc>
          <w:tcPr>
            <w:tcW w:w="4680" w:type="dxa"/>
            <w:tcBorders>
              <w:top w:val="single" w:sz="2" w:space="0" w:color="808080"/>
              <w:left w:val="single" w:sz="2" w:space="0" w:color="808080"/>
              <w:bottom w:val="single" w:sz="2" w:space="0" w:color="808080"/>
              <w:right w:val="single" w:sz="2" w:space="0" w:color="808080"/>
            </w:tcBorders>
          </w:tcPr>
          <w:p w:rsidR="00722789" w:rsidRPr="00E52508" w:rsidRDefault="00722789" w:rsidP="007D4F5E">
            <w:r w:rsidRPr="00E52508">
              <w:t>Единовременные муниципальные компенсации молодым специалистам</w:t>
            </w:r>
          </w:p>
        </w:tc>
        <w:tc>
          <w:tcPr>
            <w:tcW w:w="1700"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r>
              <w:rPr>
                <w:lang w:eastAsia="en-US"/>
              </w:rPr>
              <w:t>отдел образования</w:t>
            </w: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r w:rsidRPr="003B7366">
              <w:rPr>
                <w:lang w:eastAsia="en-US"/>
              </w:rPr>
              <w:t>60,0</w:t>
            </w: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r w:rsidRPr="003B7366">
              <w:rPr>
                <w:lang w:eastAsia="en-US"/>
              </w:rPr>
              <w:t>20,0</w:t>
            </w:r>
          </w:p>
        </w:tc>
        <w:tc>
          <w:tcPr>
            <w:tcW w:w="993"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r w:rsidRPr="003B7366">
              <w:rPr>
                <w:lang w:eastAsia="en-US"/>
              </w:rPr>
              <w:t>65,0</w:t>
            </w: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r w:rsidRPr="003B7366">
              <w:rPr>
                <w:lang w:eastAsia="en-US"/>
              </w:rPr>
              <w:t>85,0</w:t>
            </w:r>
          </w:p>
        </w:tc>
        <w:tc>
          <w:tcPr>
            <w:tcW w:w="992"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spacing w:before="40"/>
              <w:jc w:val="center"/>
              <w:rPr>
                <w:lang w:eastAsia="en-US"/>
              </w:rPr>
            </w:pPr>
            <w:r>
              <w:rPr>
                <w:lang w:eastAsia="en-US"/>
              </w:rPr>
              <w:t>120</w:t>
            </w:r>
            <w:r w:rsidRPr="003B7366">
              <w:rPr>
                <w:lang w:eastAsia="en-US"/>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spacing w:before="40"/>
              <w:jc w:val="center"/>
              <w:rPr>
                <w:lang w:eastAsia="en-US"/>
              </w:rPr>
            </w:pPr>
            <w:r>
              <w:rPr>
                <w:lang w:eastAsia="en-US"/>
              </w:rPr>
              <w:t>120</w:t>
            </w:r>
            <w:r w:rsidRPr="003B7366">
              <w:rPr>
                <w:lang w:eastAsia="en-US"/>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spacing w:before="40"/>
              <w:jc w:val="center"/>
              <w:rPr>
                <w:lang w:eastAsia="en-US"/>
              </w:rPr>
            </w:pPr>
            <w:r>
              <w:rPr>
                <w:lang w:eastAsia="en-US"/>
              </w:rPr>
              <w:t>120</w:t>
            </w:r>
            <w:r w:rsidRPr="003B7366">
              <w:rPr>
                <w:lang w:eastAsia="en-US"/>
              </w:rPr>
              <w:t>,0</w:t>
            </w:r>
          </w:p>
        </w:tc>
      </w:tr>
      <w:tr w:rsidR="00722789" w:rsidRPr="0090202F" w:rsidTr="007D4F5E">
        <w:trPr>
          <w:cantSplit/>
        </w:trPr>
        <w:tc>
          <w:tcPr>
            <w:tcW w:w="566" w:type="dxa"/>
            <w:tcBorders>
              <w:top w:val="single" w:sz="2" w:space="0" w:color="808080"/>
              <w:left w:val="single" w:sz="12" w:space="0" w:color="808080"/>
              <w:bottom w:val="single" w:sz="2" w:space="0" w:color="808080"/>
              <w:right w:val="single" w:sz="2" w:space="0" w:color="808080"/>
            </w:tcBorders>
          </w:tcPr>
          <w:p w:rsidR="00722789" w:rsidRPr="00E52508" w:rsidRDefault="00722789" w:rsidP="007D4F5E">
            <w:pPr>
              <w:spacing w:before="40" w:after="40"/>
              <w:rPr>
                <w:lang w:eastAsia="en-US"/>
              </w:rPr>
            </w:pPr>
          </w:p>
        </w:tc>
        <w:tc>
          <w:tcPr>
            <w:tcW w:w="4680" w:type="dxa"/>
            <w:tcBorders>
              <w:top w:val="single" w:sz="2" w:space="0" w:color="808080"/>
              <w:left w:val="single" w:sz="2" w:space="0" w:color="808080"/>
              <w:bottom w:val="single" w:sz="2" w:space="0" w:color="808080"/>
              <w:right w:val="single" w:sz="2" w:space="0" w:color="808080"/>
            </w:tcBorders>
          </w:tcPr>
          <w:p w:rsidR="00722789" w:rsidRPr="00E52508" w:rsidRDefault="00722789" w:rsidP="007D4F5E">
            <w:r w:rsidRPr="00E52508">
              <w:rPr>
                <w:lang w:eastAsia="en-US"/>
              </w:rPr>
              <w:t>- бюджет Тейковского муниципального района</w:t>
            </w:r>
          </w:p>
        </w:tc>
        <w:tc>
          <w:tcPr>
            <w:tcW w:w="1700"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r w:rsidRPr="003B7366">
              <w:rPr>
                <w:lang w:eastAsia="en-US"/>
              </w:rPr>
              <w:t>0,0</w:t>
            </w: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r w:rsidRPr="003B7366">
              <w:rPr>
                <w:lang w:eastAsia="en-US"/>
              </w:rPr>
              <w:t>60,0</w:t>
            </w:r>
          </w:p>
        </w:tc>
        <w:tc>
          <w:tcPr>
            <w:tcW w:w="1134"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r w:rsidRPr="003B7366">
              <w:rPr>
                <w:lang w:eastAsia="en-US"/>
              </w:rPr>
              <w:t>20,0</w:t>
            </w:r>
          </w:p>
        </w:tc>
        <w:tc>
          <w:tcPr>
            <w:tcW w:w="993"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r w:rsidRPr="003B7366">
              <w:rPr>
                <w:lang w:eastAsia="en-US"/>
              </w:rPr>
              <w:t>65,0</w:t>
            </w:r>
          </w:p>
        </w:tc>
        <w:tc>
          <w:tcPr>
            <w:tcW w:w="992" w:type="dxa"/>
            <w:tcBorders>
              <w:top w:val="single" w:sz="2" w:space="0" w:color="808080"/>
              <w:left w:val="single" w:sz="2" w:space="0" w:color="808080"/>
              <w:bottom w:val="single" w:sz="2" w:space="0" w:color="808080"/>
              <w:right w:val="single" w:sz="2" w:space="0" w:color="808080"/>
            </w:tcBorders>
          </w:tcPr>
          <w:p w:rsidR="00722789" w:rsidRPr="003B7366" w:rsidRDefault="00722789" w:rsidP="007D4F5E">
            <w:pPr>
              <w:spacing w:before="40"/>
              <w:jc w:val="center"/>
              <w:rPr>
                <w:lang w:eastAsia="en-US"/>
              </w:rPr>
            </w:pPr>
            <w:r w:rsidRPr="003B7366">
              <w:rPr>
                <w:lang w:eastAsia="en-US"/>
              </w:rPr>
              <w:t>85,0</w:t>
            </w:r>
          </w:p>
        </w:tc>
        <w:tc>
          <w:tcPr>
            <w:tcW w:w="992"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spacing w:before="40"/>
              <w:jc w:val="center"/>
              <w:rPr>
                <w:lang w:eastAsia="en-US"/>
              </w:rPr>
            </w:pPr>
            <w:r>
              <w:rPr>
                <w:lang w:eastAsia="en-US"/>
              </w:rPr>
              <w:t>120</w:t>
            </w:r>
            <w:r w:rsidRPr="003B7366">
              <w:rPr>
                <w:lang w:eastAsia="en-US"/>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spacing w:before="40"/>
              <w:jc w:val="center"/>
              <w:rPr>
                <w:lang w:eastAsia="en-US"/>
              </w:rPr>
            </w:pPr>
            <w:r>
              <w:rPr>
                <w:lang w:eastAsia="en-US"/>
              </w:rPr>
              <w:t>120</w:t>
            </w:r>
            <w:r w:rsidRPr="003B7366">
              <w:rPr>
                <w:lang w:eastAsia="en-US"/>
              </w:rPr>
              <w:t>,0</w:t>
            </w:r>
          </w:p>
        </w:tc>
        <w:tc>
          <w:tcPr>
            <w:tcW w:w="1134" w:type="dxa"/>
            <w:tcBorders>
              <w:top w:val="single" w:sz="2" w:space="0" w:color="808080"/>
              <w:left w:val="single" w:sz="2" w:space="0" w:color="808080"/>
              <w:bottom w:val="single" w:sz="2" w:space="0" w:color="808080"/>
              <w:right w:val="single" w:sz="12" w:space="0" w:color="808080"/>
            </w:tcBorders>
          </w:tcPr>
          <w:p w:rsidR="00722789" w:rsidRPr="003B7366" w:rsidRDefault="00722789" w:rsidP="007D4F5E">
            <w:pPr>
              <w:spacing w:before="40"/>
              <w:jc w:val="center"/>
              <w:rPr>
                <w:lang w:eastAsia="en-US"/>
              </w:rPr>
            </w:pPr>
            <w:r>
              <w:rPr>
                <w:lang w:eastAsia="en-US"/>
              </w:rPr>
              <w:t>120</w:t>
            </w:r>
            <w:r w:rsidRPr="003B7366">
              <w:rPr>
                <w:lang w:eastAsia="en-US"/>
              </w:rPr>
              <w:t>,0</w:t>
            </w:r>
          </w:p>
        </w:tc>
      </w:tr>
    </w:tbl>
    <w:p w:rsidR="00722789" w:rsidRDefault="00722789" w:rsidP="00722789">
      <w:pPr>
        <w:keepNext/>
        <w:outlineLvl w:val="2"/>
        <w:rPr>
          <w:sz w:val="28"/>
          <w:szCs w:val="28"/>
        </w:rPr>
      </w:pPr>
    </w:p>
    <w:p w:rsidR="00722789" w:rsidRDefault="00722789" w:rsidP="00722789">
      <w:pPr>
        <w:keepNext/>
        <w:outlineLvl w:val="2"/>
        <w:rPr>
          <w:sz w:val="28"/>
          <w:szCs w:val="28"/>
        </w:rPr>
        <w:sectPr w:rsidR="00722789" w:rsidSect="007C4FF0">
          <w:pgSz w:w="16838" w:h="11906" w:orient="landscape"/>
          <w:pgMar w:top="993" w:right="1134" w:bottom="851" w:left="1134" w:header="709" w:footer="709" w:gutter="0"/>
          <w:pgNumType w:start="68"/>
          <w:cols w:space="708"/>
          <w:docGrid w:linePitch="360"/>
        </w:sectPr>
      </w:pPr>
    </w:p>
    <w:p w:rsidR="00722789" w:rsidRPr="00D150C4" w:rsidRDefault="00722789" w:rsidP="00722789">
      <w:pPr>
        <w:jc w:val="both"/>
      </w:pPr>
      <w:r>
        <w:rPr>
          <w:sz w:val="28"/>
          <w:szCs w:val="28"/>
        </w:rPr>
        <w:lastRenderedPageBreak/>
        <w:tab/>
      </w:r>
      <w:r w:rsidRPr="00D150C4">
        <w:t>Объемы финансирования Подпрограммы за счет средств бюджета Тейковского муниципального района носят прогнозный характер и могут уточнятся в установленном порядке при составлении проекта бюджета Тейковского муниципального района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Тейковского муниципального района.</w:t>
      </w:r>
    </w:p>
    <w:p w:rsidR="00722789" w:rsidRDefault="00722789" w:rsidP="00722789">
      <w:pPr>
        <w:ind w:left="360"/>
        <w:jc w:val="center"/>
        <w:rPr>
          <w:sz w:val="22"/>
          <w:szCs w:val="22"/>
        </w:rPr>
      </w:pPr>
    </w:p>
    <w:p w:rsidR="00722789" w:rsidRDefault="00722789" w:rsidP="00722789">
      <w:pPr>
        <w:ind w:left="360"/>
        <w:jc w:val="center"/>
        <w:rPr>
          <w:sz w:val="22"/>
          <w:szCs w:val="22"/>
        </w:rPr>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Default="00722789" w:rsidP="00722789">
      <w:pPr>
        <w:jc w:val="right"/>
      </w:pPr>
    </w:p>
    <w:p w:rsidR="00722789" w:rsidRPr="00D150C4" w:rsidRDefault="00722789" w:rsidP="00722789">
      <w:pPr>
        <w:jc w:val="right"/>
      </w:pPr>
      <w:r w:rsidRPr="00D150C4">
        <w:t>Приложение 11</w:t>
      </w:r>
    </w:p>
    <w:p w:rsidR="00722789" w:rsidRPr="00D150C4" w:rsidRDefault="00722789" w:rsidP="00722789">
      <w:pPr>
        <w:jc w:val="right"/>
      </w:pPr>
      <w:r w:rsidRPr="00D150C4">
        <w:t>к муниципальной программе</w:t>
      </w:r>
    </w:p>
    <w:p w:rsidR="00722789" w:rsidRPr="00D150C4" w:rsidRDefault="00722789" w:rsidP="00722789">
      <w:pPr>
        <w:jc w:val="right"/>
      </w:pPr>
      <w:r w:rsidRPr="00D150C4">
        <w:lastRenderedPageBreak/>
        <w:t xml:space="preserve">«Развитие образования </w:t>
      </w:r>
    </w:p>
    <w:p w:rsidR="00722789" w:rsidRPr="00D150C4" w:rsidRDefault="00722789" w:rsidP="00722789">
      <w:pPr>
        <w:jc w:val="right"/>
      </w:pPr>
      <w:r w:rsidRPr="00D150C4">
        <w:t>Тейковского муниципального района»</w:t>
      </w:r>
    </w:p>
    <w:p w:rsidR="00722789" w:rsidRPr="00D150C4" w:rsidRDefault="00722789" w:rsidP="00722789"/>
    <w:p w:rsidR="00722789" w:rsidRPr="00D150C4" w:rsidRDefault="00722789" w:rsidP="00722789">
      <w:pPr>
        <w:jc w:val="center"/>
        <w:rPr>
          <w:b/>
        </w:rPr>
      </w:pPr>
      <w:r w:rsidRPr="00D150C4">
        <w:rPr>
          <w:b/>
        </w:rPr>
        <w:t xml:space="preserve">Подпрограмма </w:t>
      </w:r>
    </w:p>
    <w:p w:rsidR="00722789" w:rsidRPr="00D150C4" w:rsidRDefault="00722789" w:rsidP="00722789">
      <w:pPr>
        <w:jc w:val="center"/>
        <w:rPr>
          <w:b/>
        </w:rPr>
      </w:pPr>
      <w:r w:rsidRPr="00D150C4">
        <w:rPr>
          <w:b/>
        </w:rPr>
        <w:t>«Формирование доступной среды для детей-инвалидов в образовательных организациях Тейковского муниципального района»</w:t>
      </w:r>
    </w:p>
    <w:p w:rsidR="00722789" w:rsidRPr="00D150C4" w:rsidRDefault="00722789" w:rsidP="00722789">
      <w:pPr>
        <w:jc w:val="center"/>
        <w:rPr>
          <w:b/>
        </w:rPr>
      </w:pPr>
    </w:p>
    <w:p w:rsidR="00722789" w:rsidRPr="00D150C4" w:rsidRDefault="00722789" w:rsidP="00722789">
      <w:pPr>
        <w:numPr>
          <w:ilvl w:val="0"/>
          <w:numId w:val="33"/>
        </w:numPr>
        <w:jc w:val="center"/>
        <w:rPr>
          <w:b/>
        </w:rPr>
      </w:pPr>
      <w:r w:rsidRPr="00D150C4">
        <w:rPr>
          <w:b/>
        </w:rPr>
        <w:t>Паспорт подпрограммы</w:t>
      </w:r>
    </w:p>
    <w:p w:rsidR="00722789" w:rsidRPr="00D150C4" w:rsidRDefault="00722789" w:rsidP="00722789">
      <w:pPr>
        <w:ind w:left="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7270"/>
      </w:tblGrid>
      <w:tr w:rsidR="00722789" w:rsidRPr="00D150C4" w:rsidTr="007D4F5E">
        <w:tc>
          <w:tcPr>
            <w:tcW w:w="2088" w:type="dxa"/>
            <w:tcBorders>
              <w:top w:val="single" w:sz="4" w:space="0" w:color="auto"/>
              <w:left w:val="single" w:sz="4" w:space="0" w:color="auto"/>
              <w:bottom w:val="single" w:sz="4" w:space="0" w:color="auto"/>
              <w:right w:val="single" w:sz="4" w:space="0" w:color="auto"/>
            </w:tcBorders>
          </w:tcPr>
          <w:p w:rsidR="00722789" w:rsidRPr="00D150C4" w:rsidRDefault="00722789" w:rsidP="007D4F5E">
            <w:r w:rsidRPr="00D150C4">
              <w:t>Наименование подпрограммы</w:t>
            </w:r>
          </w:p>
        </w:tc>
        <w:tc>
          <w:tcPr>
            <w:tcW w:w="7482" w:type="dxa"/>
            <w:tcBorders>
              <w:top w:val="single" w:sz="4" w:space="0" w:color="auto"/>
              <w:left w:val="single" w:sz="4" w:space="0" w:color="auto"/>
              <w:bottom w:val="single" w:sz="4" w:space="0" w:color="auto"/>
              <w:right w:val="single" w:sz="4" w:space="0" w:color="auto"/>
            </w:tcBorders>
          </w:tcPr>
          <w:p w:rsidR="00722789" w:rsidRPr="00D150C4" w:rsidRDefault="00722789" w:rsidP="007D4F5E">
            <w:r w:rsidRPr="00D150C4">
              <w:t>Формирование доступной среды  для детей-инвалидов в образовательных организациях Тейковского муниципального района</w:t>
            </w:r>
          </w:p>
        </w:tc>
      </w:tr>
      <w:tr w:rsidR="00722789" w:rsidRPr="00D150C4" w:rsidTr="007D4F5E">
        <w:tc>
          <w:tcPr>
            <w:tcW w:w="2088" w:type="dxa"/>
            <w:tcBorders>
              <w:top w:val="single" w:sz="4" w:space="0" w:color="auto"/>
              <w:left w:val="single" w:sz="4" w:space="0" w:color="auto"/>
              <w:bottom w:val="single" w:sz="4" w:space="0" w:color="auto"/>
              <w:right w:val="single" w:sz="4" w:space="0" w:color="auto"/>
            </w:tcBorders>
          </w:tcPr>
          <w:p w:rsidR="00722789" w:rsidRPr="00D150C4" w:rsidRDefault="00722789" w:rsidP="007D4F5E">
            <w:r w:rsidRPr="00D150C4">
              <w:t>Срок реализации подпрограммы</w:t>
            </w:r>
          </w:p>
        </w:tc>
        <w:tc>
          <w:tcPr>
            <w:tcW w:w="7482" w:type="dxa"/>
            <w:tcBorders>
              <w:top w:val="single" w:sz="4" w:space="0" w:color="auto"/>
              <w:left w:val="single" w:sz="4" w:space="0" w:color="auto"/>
              <w:bottom w:val="single" w:sz="4" w:space="0" w:color="auto"/>
              <w:right w:val="single" w:sz="4" w:space="0" w:color="auto"/>
            </w:tcBorders>
          </w:tcPr>
          <w:p w:rsidR="00722789" w:rsidRPr="00D150C4" w:rsidRDefault="00722789" w:rsidP="007D4F5E">
            <w:r w:rsidRPr="00D150C4">
              <w:t>2015-2021 годы</w:t>
            </w:r>
          </w:p>
          <w:p w:rsidR="00722789" w:rsidRPr="00D150C4" w:rsidRDefault="00722789" w:rsidP="007D4F5E">
            <w:pPr>
              <w:rPr>
                <w:i/>
              </w:rPr>
            </w:pPr>
          </w:p>
        </w:tc>
      </w:tr>
      <w:tr w:rsidR="00722789" w:rsidRPr="00D150C4" w:rsidTr="007D4F5E">
        <w:tc>
          <w:tcPr>
            <w:tcW w:w="2088" w:type="dxa"/>
            <w:tcBorders>
              <w:top w:val="single" w:sz="4" w:space="0" w:color="auto"/>
              <w:left w:val="single" w:sz="4" w:space="0" w:color="auto"/>
              <w:bottom w:val="single" w:sz="4" w:space="0" w:color="auto"/>
              <w:right w:val="single" w:sz="4" w:space="0" w:color="auto"/>
            </w:tcBorders>
          </w:tcPr>
          <w:p w:rsidR="00722789" w:rsidRPr="00D150C4" w:rsidRDefault="00722789" w:rsidP="007D4F5E">
            <w:r w:rsidRPr="00D150C4">
              <w:t>Исполнители подпрограммы</w:t>
            </w:r>
          </w:p>
        </w:tc>
        <w:tc>
          <w:tcPr>
            <w:tcW w:w="7482" w:type="dxa"/>
            <w:tcBorders>
              <w:top w:val="single" w:sz="4" w:space="0" w:color="auto"/>
              <w:left w:val="single" w:sz="4" w:space="0" w:color="auto"/>
              <w:bottom w:val="single" w:sz="4" w:space="0" w:color="auto"/>
              <w:right w:val="single" w:sz="4" w:space="0" w:color="auto"/>
            </w:tcBorders>
          </w:tcPr>
          <w:p w:rsidR="00722789" w:rsidRPr="00D150C4" w:rsidRDefault="00722789" w:rsidP="007D4F5E">
            <w:r w:rsidRPr="00D150C4">
              <w:t>Отдел образования администрации Тейковского муниципального района</w:t>
            </w:r>
          </w:p>
        </w:tc>
      </w:tr>
      <w:tr w:rsidR="00722789" w:rsidRPr="00D150C4" w:rsidTr="007D4F5E">
        <w:tc>
          <w:tcPr>
            <w:tcW w:w="2088" w:type="dxa"/>
            <w:tcBorders>
              <w:top w:val="single" w:sz="4" w:space="0" w:color="auto"/>
              <w:left w:val="single" w:sz="4" w:space="0" w:color="auto"/>
              <w:bottom w:val="single" w:sz="4" w:space="0" w:color="auto"/>
              <w:right w:val="single" w:sz="4" w:space="0" w:color="auto"/>
            </w:tcBorders>
          </w:tcPr>
          <w:p w:rsidR="00722789" w:rsidRPr="00D150C4" w:rsidRDefault="00722789" w:rsidP="007D4F5E">
            <w:r w:rsidRPr="00D150C4">
              <w:t>Цель (цели) подпрограммы</w:t>
            </w:r>
          </w:p>
        </w:tc>
        <w:tc>
          <w:tcPr>
            <w:tcW w:w="7482" w:type="dxa"/>
            <w:tcBorders>
              <w:top w:val="single" w:sz="4" w:space="0" w:color="auto"/>
              <w:left w:val="single" w:sz="4" w:space="0" w:color="auto"/>
              <w:bottom w:val="single" w:sz="4" w:space="0" w:color="auto"/>
              <w:right w:val="single" w:sz="4" w:space="0" w:color="auto"/>
            </w:tcBorders>
          </w:tcPr>
          <w:p w:rsidR="00722789" w:rsidRPr="00D150C4" w:rsidRDefault="00722789" w:rsidP="007D4F5E">
            <w:r w:rsidRPr="00D150C4">
              <w:t>Создание условий обеспечивающих совместное обучение детей-инвалидов и детей, не имеющих нарушений в развитии</w:t>
            </w:r>
          </w:p>
        </w:tc>
      </w:tr>
      <w:tr w:rsidR="00722789" w:rsidRPr="00D150C4" w:rsidTr="007D4F5E">
        <w:tc>
          <w:tcPr>
            <w:tcW w:w="2088" w:type="dxa"/>
            <w:tcBorders>
              <w:top w:val="single" w:sz="4" w:space="0" w:color="auto"/>
              <w:left w:val="single" w:sz="4" w:space="0" w:color="auto"/>
              <w:bottom w:val="single" w:sz="4" w:space="0" w:color="auto"/>
              <w:right w:val="single" w:sz="4" w:space="0" w:color="auto"/>
            </w:tcBorders>
          </w:tcPr>
          <w:p w:rsidR="00722789" w:rsidRPr="00D150C4" w:rsidRDefault="00722789" w:rsidP="007D4F5E">
            <w:r w:rsidRPr="00D150C4">
              <w:t>Объем ресурсного обеспечения подпрограммы</w:t>
            </w:r>
          </w:p>
        </w:tc>
        <w:tc>
          <w:tcPr>
            <w:tcW w:w="7482" w:type="dxa"/>
            <w:tcBorders>
              <w:top w:val="single" w:sz="4" w:space="0" w:color="auto"/>
              <w:left w:val="single" w:sz="4" w:space="0" w:color="auto"/>
              <w:bottom w:val="single" w:sz="4" w:space="0" w:color="auto"/>
              <w:right w:val="single" w:sz="4" w:space="0" w:color="auto"/>
            </w:tcBorders>
          </w:tcPr>
          <w:p w:rsidR="00722789" w:rsidRPr="00D150C4" w:rsidRDefault="00722789" w:rsidP="007D4F5E">
            <w:r w:rsidRPr="00D150C4">
              <w:t>Общий объем бюджетных ассигнований:</w:t>
            </w:r>
          </w:p>
          <w:p w:rsidR="00722789" w:rsidRPr="00D150C4" w:rsidRDefault="00722789" w:rsidP="007D4F5E">
            <w:r w:rsidRPr="00D150C4">
              <w:t>2015 год – 1847,5,0 тыс. руб.</w:t>
            </w:r>
          </w:p>
          <w:p w:rsidR="00722789" w:rsidRPr="00D150C4" w:rsidRDefault="00722789" w:rsidP="007D4F5E">
            <w:r w:rsidRPr="00D150C4">
              <w:t>2016 год – 0 тыс. руб.</w:t>
            </w:r>
          </w:p>
          <w:p w:rsidR="00722789" w:rsidRPr="00D150C4" w:rsidRDefault="00722789" w:rsidP="007D4F5E">
            <w:r w:rsidRPr="00D150C4">
              <w:t>2017 год – 0 тыс. руб.</w:t>
            </w:r>
          </w:p>
          <w:p w:rsidR="00722789" w:rsidRPr="00D150C4" w:rsidRDefault="00722789" w:rsidP="007D4F5E">
            <w:r w:rsidRPr="00D150C4">
              <w:t>2018 год – 0 тыс. руб.</w:t>
            </w:r>
          </w:p>
          <w:p w:rsidR="00722789" w:rsidRPr="00D150C4" w:rsidRDefault="00722789" w:rsidP="007D4F5E">
            <w:r w:rsidRPr="00D150C4">
              <w:t>2019 год – 0 тыс. руб.</w:t>
            </w:r>
          </w:p>
          <w:p w:rsidR="00722789" w:rsidRPr="00D150C4" w:rsidRDefault="00722789" w:rsidP="007D4F5E">
            <w:r w:rsidRPr="00D150C4">
              <w:t>2020 год – 0 тыс. руб.</w:t>
            </w:r>
          </w:p>
          <w:p w:rsidR="00722789" w:rsidRPr="00D150C4" w:rsidRDefault="00722789" w:rsidP="007D4F5E">
            <w:r w:rsidRPr="00D150C4">
              <w:t>2021 год - 0 тыс. руб.</w:t>
            </w:r>
          </w:p>
          <w:p w:rsidR="00722789" w:rsidRPr="00D150C4" w:rsidRDefault="00722789" w:rsidP="007D4F5E">
            <w:pPr>
              <w:spacing w:before="40"/>
              <w:jc w:val="both"/>
            </w:pPr>
            <w:r w:rsidRPr="00D150C4">
              <w:t>- федеральный бюджет:</w:t>
            </w:r>
          </w:p>
          <w:p w:rsidR="00722789" w:rsidRPr="00D150C4" w:rsidRDefault="00722789" w:rsidP="007D4F5E">
            <w:pPr>
              <w:spacing w:before="40"/>
              <w:jc w:val="both"/>
            </w:pPr>
            <w:r w:rsidRPr="00D150C4">
              <w:t>2015 год – 1096,0 тыс. руб.</w:t>
            </w:r>
          </w:p>
          <w:p w:rsidR="00722789" w:rsidRPr="00D150C4" w:rsidRDefault="00722789" w:rsidP="007D4F5E">
            <w:pPr>
              <w:spacing w:before="40"/>
              <w:jc w:val="both"/>
            </w:pPr>
            <w:r w:rsidRPr="00D150C4">
              <w:t>2016 год – 0 тыс. руб.</w:t>
            </w:r>
          </w:p>
          <w:p w:rsidR="00722789" w:rsidRPr="00D150C4" w:rsidRDefault="00722789" w:rsidP="007D4F5E">
            <w:pPr>
              <w:spacing w:before="40"/>
              <w:jc w:val="both"/>
            </w:pPr>
            <w:r w:rsidRPr="00D150C4">
              <w:t>2017 год – 0 тыс. руб.</w:t>
            </w:r>
          </w:p>
          <w:p w:rsidR="00722789" w:rsidRPr="00D150C4" w:rsidRDefault="00722789" w:rsidP="007D4F5E">
            <w:pPr>
              <w:spacing w:before="40"/>
              <w:jc w:val="both"/>
            </w:pPr>
            <w:r w:rsidRPr="00D150C4">
              <w:t>2018 год – 0 тыс. руб.</w:t>
            </w:r>
          </w:p>
          <w:p w:rsidR="00722789" w:rsidRPr="00D150C4" w:rsidRDefault="00722789" w:rsidP="007D4F5E">
            <w:pPr>
              <w:spacing w:before="40"/>
              <w:jc w:val="both"/>
            </w:pPr>
            <w:r w:rsidRPr="00D150C4">
              <w:t>2019 год – 0 тыс. руб.</w:t>
            </w:r>
          </w:p>
          <w:p w:rsidR="00722789" w:rsidRPr="00D150C4" w:rsidRDefault="00722789" w:rsidP="007D4F5E">
            <w:r w:rsidRPr="00D150C4">
              <w:t>2020 год – 0 тыс. руб.</w:t>
            </w:r>
          </w:p>
          <w:p w:rsidR="00722789" w:rsidRPr="00D150C4" w:rsidRDefault="00722789" w:rsidP="007D4F5E">
            <w:r w:rsidRPr="00D150C4">
              <w:t>2021 год - 0 тыс. руб.</w:t>
            </w:r>
          </w:p>
          <w:p w:rsidR="00722789" w:rsidRPr="00D150C4" w:rsidRDefault="00722789" w:rsidP="007D4F5E">
            <w:pPr>
              <w:jc w:val="both"/>
            </w:pPr>
            <w:r w:rsidRPr="00D150C4">
              <w:t>- областной бюджет:</w:t>
            </w:r>
          </w:p>
          <w:p w:rsidR="00722789" w:rsidRPr="00D150C4" w:rsidRDefault="00722789" w:rsidP="007D4F5E">
            <w:pPr>
              <w:jc w:val="both"/>
            </w:pPr>
            <w:r w:rsidRPr="00D150C4">
              <w:t>2015 год – 1,5 тыс. руб.</w:t>
            </w:r>
          </w:p>
          <w:p w:rsidR="00722789" w:rsidRPr="00D150C4" w:rsidRDefault="00722789" w:rsidP="007D4F5E">
            <w:pPr>
              <w:jc w:val="both"/>
            </w:pPr>
            <w:r w:rsidRPr="00D150C4">
              <w:t>2016 год – 0 тыс. руб.</w:t>
            </w:r>
          </w:p>
          <w:p w:rsidR="00722789" w:rsidRPr="00D150C4" w:rsidRDefault="00722789" w:rsidP="007D4F5E">
            <w:pPr>
              <w:jc w:val="both"/>
            </w:pPr>
            <w:r w:rsidRPr="00D150C4">
              <w:t>2017 год – 0 тыс. руб.</w:t>
            </w:r>
          </w:p>
          <w:p w:rsidR="00722789" w:rsidRPr="00D150C4" w:rsidRDefault="00722789" w:rsidP="007D4F5E">
            <w:pPr>
              <w:jc w:val="both"/>
            </w:pPr>
            <w:r w:rsidRPr="00D150C4">
              <w:t>2018 год – 0 тыс. руб.</w:t>
            </w:r>
          </w:p>
          <w:p w:rsidR="00722789" w:rsidRPr="00D150C4" w:rsidRDefault="00722789" w:rsidP="007D4F5E">
            <w:pPr>
              <w:jc w:val="both"/>
            </w:pPr>
            <w:r w:rsidRPr="00D150C4">
              <w:t>2019 год – 0 тыс. руб.</w:t>
            </w:r>
          </w:p>
          <w:p w:rsidR="00722789" w:rsidRPr="00D150C4" w:rsidRDefault="00722789" w:rsidP="007D4F5E">
            <w:r w:rsidRPr="00D150C4">
              <w:t>2020 год – 0 тыс. руб.</w:t>
            </w:r>
          </w:p>
          <w:p w:rsidR="00722789" w:rsidRPr="00D150C4" w:rsidRDefault="00722789" w:rsidP="007D4F5E">
            <w:r w:rsidRPr="00D150C4">
              <w:t>2021 год - 0 тыс. руб.</w:t>
            </w:r>
          </w:p>
          <w:p w:rsidR="00722789" w:rsidRPr="00D150C4" w:rsidRDefault="00722789" w:rsidP="007D4F5E">
            <w:r w:rsidRPr="00D150C4">
              <w:t>бюджет Тейковского муниципального района</w:t>
            </w:r>
          </w:p>
          <w:p w:rsidR="00722789" w:rsidRPr="00D150C4" w:rsidRDefault="00722789" w:rsidP="007D4F5E">
            <w:r w:rsidRPr="00D150C4">
              <w:t>2015 год – 750,0 тыс. руб.</w:t>
            </w:r>
          </w:p>
          <w:p w:rsidR="00722789" w:rsidRPr="00D150C4" w:rsidRDefault="00722789" w:rsidP="007D4F5E">
            <w:r w:rsidRPr="00D150C4">
              <w:t>2016 год – 0 тыс. руб.</w:t>
            </w:r>
          </w:p>
          <w:p w:rsidR="00722789" w:rsidRPr="00D150C4" w:rsidRDefault="00722789" w:rsidP="007D4F5E">
            <w:r w:rsidRPr="00D150C4">
              <w:t>2017 год – 0 тыс. руб.</w:t>
            </w:r>
          </w:p>
          <w:p w:rsidR="00722789" w:rsidRPr="00D150C4" w:rsidRDefault="00722789" w:rsidP="007D4F5E">
            <w:r w:rsidRPr="00D150C4">
              <w:t>2018 год – 0 тыс. руб.</w:t>
            </w:r>
          </w:p>
          <w:p w:rsidR="00722789" w:rsidRPr="00D150C4" w:rsidRDefault="00722789" w:rsidP="007D4F5E">
            <w:r w:rsidRPr="00D150C4">
              <w:t>2019 год – 0 тыс. руб.</w:t>
            </w:r>
          </w:p>
          <w:p w:rsidR="00722789" w:rsidRPr="00D150C4" w:rsidRDefault="00722789" w:rsidP="007D4F5E">
            <w:r w:rsidRPr="00D150C4">
              <w:t>2020 год – 0 тыс. руб.</w:t>
            </w:r>
          </w:p>
          <w:p w:rsidR="00722789" w:rsidRPr="00D150C4" w:rsidRDefault="00722789" w:rsidP="007D4F5E">
            <w:r w:rsidRPr="00D150C4">
              <w:t>2021 год - 0 тыс. руб.</w:t>
            </w:r>
          </w:p>
        </w:tc>
      </w:tr>
    </w:tbl>
    <w:p w:rsidR="00722789" w:rsidRPr="00D150C4" w:rsidRDefault="00722789" w:rsidP="00722789">
      <w:pPr>
        <w:ind w:left="360"/>
        <w:jc w:val="center"/>
      </w:pPr>
    </w:p>
    <w:p w:rsidR="00722789" w:rsidRPr="00D150C4" w:rsidRDefault="00722789" w:rsidP="00722789">
      <w:pPr>
        <w:numPr>
          <w:ilvl w:val="0"/>
          <w:numId w:val="33"/>
        </w:numPr>
        <w:jc w:val="center"/>
      </w:pPr>
      <w:r w:rsidRPr="00D150C4">
        <w:lastRenderedPageBreak/>
        <w:t>Краткая характеристика сферы реализации подпрограммы</w:t>
      </w:r>
    </w:p>
    <w:p w:rsidR="00722789" w:rsidRPr="00D150C4" w:rsidRDefault="00722789" w:rsidP="00722789">
      <w:pPr>
        <w:ind w:left="720"/>
      </w:pPr>
    </w:p>
    <w:p w:rsidR="00722789" w:rsidRPr="00D150C4" w:rsidRDefault="00722789" w:rsidP="00722789">
      <w:pPr>
        <w:widowControl w:val="0"/>
        <w:autoSpaceDE w:val="0"/>
        <w:autoSpaceDN w:val="0"/>
        <w:adjustRightInd w:val="0"/>
        <w:ind w:firstLine="540"/>
        <w:jc w:val="both"/>
      </w:pPr>
      <w:r w:rsidRPr="00D150C4">
        <w:t>Социальная интеграция детей-инвалидов во многом зависит от их успешной социальной мобильности посредством образования и занятости.</w:t>
      </w:r>
    </w:p>
    <w:p w:rsidR="00722789" w:rsidRPr="00D150C4" w:rsidRDefault="00722789" w:rsidP="00722789">
      <w:pPr>
        <w:widowControl w:val="0"/>
        <w:autoSpaceDE w:val="0"/>
        <w:autoSpaceDN w:val="0"/>
        <w:adjustRightInd w:val="0"/>
        <w:ind w:firstLine="540"/>
        <w:jc w:val="both"/>
      </w:pPr>
      <w:r w:rsidRPr="00D150C4">
        <w:t>В сфере образования остается нерешенной важнейшая социальная задача - создание равных возможностей для детей-инвалидов при получении образовательных услуг.</w:t>
      </w:r>
    </w:p>
    <w:p w:rsidR="00722789" w:rsidRPr="00D150C4" w:rsidRDefault="00722789" w:rsidP="00722789">
      <w:pPr>
        <w:widowControl w:val="0"/>
        <w:autoSpaceDE w:val="0"/>
        <w:autoSpaceDN w:val="0"/>
        <w:adjustRightInd w:val="0"/>
        <w:ind w:firstLine="540"/>
        <w:jc w:val="both"/>
      </w:pPr>
      <w:r w:rsidRPr="00D150C4">
        <w:t>Целью развития интегрированного образования, в том числе создания безбарьерной школьной среды для детей-инвалидов, является включение таких детей в систему общедоступного и бесплатного дошкольного, начального общего, основного общего, среднего общего образования.</w:t>
      </w:r>
    </w:p>
    <w:p w:rsidR="00722789" w:rsidRPr="00D150C4" w:rsidRDefault="00722789" w:rsidP="00722789">
      <w:pPr>
        <w:widowControl w:val="0"/>
        <w:autoSpaceDE w:val="0"/>
        <w:autoSpaceDN w:val="0"/>
        <w:adjustRightInd w:val="0"/>
        <w:ind w:firstLine="540"/>
        <w:jc w:val="both"/>
      </w:pPr>
      <w:r w:rsidRPr="00D150C4">
        <w:t>Совместное обучение детей-инвалидов и их обычных сверстников способствует формированию толерантного отношения к проблемам инвалидов. Образование ребенка-инвалида в системе интегрированного образования способствует формированию положительной самооценки, обеспечивает формирование чувства уважения со стороны других людей без ограничений его достоинства, позволяет увидеть, что сверстники уважают и признают его права и свободы. Интегрированное образование позволяет в максимально возможной степени привить ребенку важные навыки самоконтроля, целеустремленности и достижения успеха.</w:t>
      </w:r>
    </w:p>
    <w:p w:rsidR="00722789" w:rsidRPr="00D150C4" w:rsidRDefault="00722789" w:rsidP="00722789">
      <w:pPr>
        <w:widowControl w:val="0"/>
        <w:autoSpaceDE w:val="0"/>
        <w:autoSpaceDN w:val="0"/>
        <w:adjustRightInd w:val="0"/>
        <w:ind w:firstLine="540"/>
        <w:jc w:val="both"/>
      </w:pPr>
      <w:r w:rsidRPr="00D150C4">
        <w:t>При этом к образовательным организациям, реализующим в работе модели интеграционного образования, должны предъявляться требования в наличии средств беспрепятственного доступа в здания, специальных образовательных программ, разработанных с учетом индивидуальной программы реабилитации инвалидов, коррекционных методов, технических средств, специально подготовленных педагогов, социальных и иных условий, без которых затруднено освоение образовательных программ детьми-инвалидами.</w:t>
      </w:r>
    </w:p>
    <w:p w:rsidR="00722789" w:rsidRPr="00D150C4" w:rsidRDefault="00722789" w:rsidP="00722789">
      <w:pPr>
        <w:widowControl w:val="0"/>
        <w:autoSpaceDE w:val="0"/>
        <w:autoSpaceDN w:val="0"/>
        <w:adjustRightInd w:val="0"/>
        <w:ind w:firstLine="540"/>
        <w:jc w:val="both"/>
      </w:pPr>
      <w:r w:rsidRPr="00D150C4">
        <w:t>В целях обеспечения адекватного воспитания, обучения, социализации детей-инвалидов среди их обычных сверстников, максимального раскрытия потенциальных возможностей личности каждого ребенка, для решения коррекционно-развивающих и оздоровительно-образовательных задач необходимо решать задачу инклюзивного образования детей дошкольного возраста.</w:t>
      </w:r>
    </w:p>
    <w:p w:rsidR="00722789" w:rsidRPr="00D150C4" w:rsidRDefault="00722789" w:rsidP="00722789">
      <w:pPr>
        <w:widowControl w:val="0"/>
        <w:autoSpaceDE w:val="0"/>
        <w:autoSpaceDN w:val="0"/>
        <w:adjustRightInd w:val="0"/>
        <w:ind w:firstLine="540"/>
        <w:jc w:val="both"/>
      </w:pPr>
      <w:r w:rsidRPr="00D150C4">
        <w:t>В целях создания образовательных организаций, обеспечивающих совместное обучение детей-инвалидов и школьников, не имеющих нарушений в развитии,  необходимо оборудовать их пандусами, подъемниками, поручнями, адаптировать дверные проемы, санитарно-гигиенические и другие помещения. Образовательные организации, в которых обучаются дети-инвалиды, нуждаются в оснащении специализированным оборудованием, приобретении специальных программно-методических комплексов, что позволит организовать качественное обучение, диагностику и реабилитацию.</w:t>
      </w:r>
    </w:p>
    <w:p w:rsidR="00722789" w:rsidRPr="00D150C4" w:rsidRDefault="00722789" w:rsidP="00722789">
      <w:pPr>
        <w:widowControl w:val="0"/>
        <w:autoSpaceDE w:val="0"/>
        <w:autoSpaceDN w:val="0"/>
        <w:adjustRightInd w:val="0"/>
        <w:ind w:firstLine="540"/>
        <w:jc w:val="both"/>
      </w:pPr>
      <w:r w:rsidRPr="00D150C4">
        <w:t>Создание беспрепятственного доступа детей-инвалидов к образовательным объектам и услугам является одним из приоритетных направлений в сфере образования.</w:t>
      </w:r>
    </w:p>
    <w:p w:rsidR="00722789" w:rsidRPr="00D150C4" w:rsidRDefault="00722789" w:rsidP="00722789">
      <w:pPr>
        <w:widowControl w:val="0"/>
        <w:autoSpaceDE w:val="0"/>
        <w:autoSpaceDN w:val="0"/>
        <w:adjustRightInd w:val="0"/>
        <w:ind w:firstLine="540"/>
        <w:jc w:val="both"/>
      </w:pPr>
      <w:r w:rsidRPr="00D150C4">
        <w:t>Дети-инвалиды дошкольного возраста при отсутствии медицинских противопоказаний принимаются в обычные группы образовательных организаций, реализующих программу дошкольного образования. На начало 2015 года дошкольные группы посещают 4 ребенка-инвалида: детский сад «Сказка», детский сад № 1, Крапивновская ООШ, Москвинская ООШ.</w:t>
      </w:r>
    </w:p>
    <w:p w:rsidR="00722789" w:rsidRPr="00D150C4" w:rsidRDefault="00722789" w:rsidP="00722789">
      <w:pPr>
        <w:ind w:firstLine="567"/>
        <w:jc w:val="both"/>
      </w:pPr>
      <w:r w:rsidRPr="00D150C4">
        <w:t>Детям-инвалидам, обучающимся в общеобразовательных учреждениях, предоставляются равные возможности в получении образования. В 2014- 2015 учебном году в образовательных организациях района обучается 9 детей-инвалидов Новогоряновская СОШ - 3 чел., Новолеушинская СОШ - 2 чел., Елховская ООШ - 2 чел., Морозовская СОШ - 1 чел., Большеклочковская СОШ – 1 чел., из них 4 обучаются на дому.</w:t>
      </w:r>
    </w:p>
    <w:p w:rsidR="00722789" w:rsidRPr="00D150C4" w:rsidRDefault="00722789" w:rsidP="00722789">
      <w:pPr>
        <w:ind w:firstLine="567"/>
        <w:jc w:val="both"/>
      </w:pPr>
      <w:r w:rsidRPr="00D150C4">
        <w:t xml:space="preserve">Дети занимаются по индивидуальным программам, им выдаются бесплатные учебники, справочная литература. </w:t>
      </w:r>
    </w:p>
    <w:p w:rsidR="00722789" w:rsidRPr="00D150C4" w:rsidRDefault="00722789" w:rsidP="00722789">
      <w:pPr>
        <w:widowControl w:val="0"/>
        <w:autoSpaceDE w:val="0"/>
        <w:autoSpaceDN w:val="0"/>
        <w:adjustRightInd w:val="0"/>
        <w:ind w:firstLine="540"/>
        <w:jc w:val="both"/>
      </w:pPr>
      <w:r w:rsidRPr="00D150C4">
        <w:t xml:space="preserve">Для выпускников 9 и 11 классов, обучающихся по состоянию здоровья на дому, </w:t>
      </w:r>
      <w:r w:rsidRPr="00D150C4">
        <w:lastRenderedPageBreak/>
        <w:t>государственная итоговая аттестация проводится в условиях, отвечающих физиологическим особенностям и состоянию здоровья выпускников.</w:t>
      </w:r>
    </w:p>
    <w:p w:rsidR="00722789" w:rsidRPr="00D150C4" w:rsidRDefault="00722789" w:rsidP="00722789">
      <w:pPr>
        <w:widowControl w:val="0"/>
        <w:autoSpaceDE w:val="0"/>
        <w:autoSpaceDN w:val="0"/>
        <w:adjustRightInd w:val="0"/>
        <w:ind w:firstLine="540"/>
        <w:jc w:val="both"/>
      </w:pPr>
      <w:r w:rsidRPr="00D150C4">
        <w:t>Государственная итоговая аттестация для детей-инвалидов проводится в щадящей форме.</w:t>
      </w:r>
    </w:p>
    <w:p w:rsidR="00722789" w:rsidRPr="00D150C4" w:rsidRDefault="00722789" w:rsidP="00722789">
      <w:pPr>
        <w:spacing w:after="120"/>
        <w:ind w:firstLine="567"/>
        <w:jc w:val="both"/>
      </w:pPr>
      <w:r w:rsidRPr="00D150C4">
        <w:t>Доступная среда для детей-инвалидов создана на базе  МБОУ Нерльская СОШ. Универсальная безбарьерная среда в 2015 году создана в МБОУ Новогоряновская СОШ за счет участия в государственной программе «Доступная среда». В 2016 году проведено оборудование пандусом входной зоны Новолеушинской школы, в 2017 году пандусом оборудована входная зона Морозовской школы. Принимаемые меры позволят обеспечить совместное обучение детей-инвалидов и детей, не имеющих нарушений в развитии.</w:t>
      </w:r>
    </w:p>
    <w:p w:rsidR="00722789" w:rsidRPr="00D150C4" w:rsidRDefault="00722789" w:rsidP="00722789">
      <w:pPr>
        <w:pStyle w:val="ab"/>
        <w:numPr>
          <w:ilvl w:val="0"/>
          <w:numId w:val="33"/>
        </w:numPr>
        <w:jc w:val="center"/>
      </w:pPr>
      <w:r w:rsidRPr="00D150C4">
        <w:t>Ожидаемые результаты реализации подпрограммы</w:t>
      </w:r>
    </w:p>
    <w:p w:rsidR="00722789" w:rsidRPr="00D150C4" w:rsidRDefault="00722789" w:rsidP="00722789">
      <w:pPr>
        <w:ind w:firstLine="720"/>
        <w:jc w:val="both"/>
      </w:pPr>
      <w:r w:rsidRPr="00D150C4">
        <w:t>Мероприятия подпрограммы реализуются на основании следующих принципов:</w:t>
      </w:r>
    </w:p>
    <w:p w:rsidR="00722789" w:rsidRPr="00D150C4" w:rsidRDefault="00722789" w:rsidP="00722789">
      <w:pPr>
        <w:ind w:firstLine="720"/>
        <w:jc w:val="both"/>
      </w:pPr>
      <w:r w:rsidRPr="00D150C4">
        <w:t>- принцип совместной деятельности предполагает, что достижение цели и задач подпрограммы должно рассматриваться как «коллективный продукт»;</w:t>
      </w:r>
    </w:p>
    <w:p w:rsidR="00722789" w:rsidRPr="00D150C4" w:rsidRDefault="00722789" w:rsidP="00722789">
      <w:pPr>
        <w:ind w:firstLine="720"/>
        <w:jc w:val="both"/>
      </w:pPr>
      <w:r w:rsidRPr="00D150C4">
        <w:t>- принцип сетевого взаимодействия требует создания единого информационно-коммуникационного пространства, направленного на обогащение, развитие и расширение связей  образовательных организаций, решающие сходные проблемы;</w:t>
      </w:r>
    </w:p>
    <w:p w:rsidR="00722789" w:rsidRPr="00D150C4" w:rsidRDefault="00722789" w:rsidP="00722789">
      <w:pPr>
        <w:ind w:firstLine="720"/>
        <w:jc w:val="both"/>
      </w:pPr>
      <w:r w:rsidRPr="00D150C4">
        <w:t>- принцип социального пространства выражается в координации разнонаправленной взаимовыгодной деятельности образовательных организаций с родителями, общественностью, органами и организациями, деятельность которых непосредственно связана с решением проблем детей-инвалидов;</w:t>
      </w:r>
    </w:p>
    <w:p w:rsidR="00722789" w:rsidRPr="00D150C4" w:rsidRDefault="00722789" w:rsidP="00722789">
      <w:pPr>
        <w:ind w:firstLine="720"/>
        <w:jc w:val="both"/>
      </w:pPr>
      <w:r w:rsidRPr="00D150C4">
        <w:t>- принцип естественности и целесообразности.</w:t>
      </w:r>
    </w:p>
    <w:p w:rsidR="00722789" w:rsidRPr="00D150C4" w:rsidRDefault="00722789" w:rsidP="00722789">
      <w:pPr>
        <w:ind w:firstLine="720"/>
        <w:jc w:val="both"/>
      </w:pPr>
      <w:r w:rsidRPr="00D150C4">
        <w:t>Важнейшими элементами реализации подпрограммы является взаимосвязь планирования, реализации, мониторинга, уточнения и корректировки подпрограммы.</w:t>
      </w:r>
    </w:p>
    <w:p w:rsidR="00722789" w:rsidRPr="00D150C4" w:rsidRDefault="00722789" w:rsidP="00722789">
      <w:pPr>
        <w:ind w:firstLine="720"/>
        <w:jc w:val="both"/>
      </w:pPr>
      <w:r w:rsidRPr="00D150C4">
        <w:t>В результате реализации подпрограммы будут решены следующие задачи.</w:t>
      </w:r>
    </w:p>
    <w:p w:rsidR="00722789" w:rsidRPr="00D150C4" w:rsidRDefault="00722789" w:rsidP="00722789">
      <w:pPr>
        <w:widowControl w:val="0"/>
        <w:autoSpaceDE w:val="0"/>
        <w:autoSpaceDN w:val="0"/>
        <w:adjustRightInd w:val="0"/>
        <w:ind w:left="720"/>
        <w:jc w:val="center"/>
      </w:pPr>
    </w:p>
    <w:p w:rsidR="00722789" w:rsidRPr="00D150C4" w:rsidRDefault="00722789" w:rsidP="00722789">
      <w:pPr>
        <w:widowControl w:val="0"/>
        <w:autoSpaceDE w:val="0"/>
        <w:autoSpaceDN w:val="0"/>
        <w:adjustRightInd w:val="0"/>
        <w:ind w:left="720"/>
        <w:jc w:val="center"/>
        <w:outlineLvl w:val="2"/>
      </w:pPr>
      <w:r w:rsidRPr="00D150C4">
        <w:t>Задача 1. Оценка состояния доступности  объектов образования</w:t>
      </w:r>
    </w:p>
    <w:p w:rsidR="00722789" w:rsidRPr="00D150C4" w:rsidRDefault="00722789" w:rsidP="00722789">
      <w:pPr>
        <w:widowControl w:val="0"/>
        <w:autoSpaceDE w:val="0"/>
        <w:autoSpaceDN w:val="0"/>
        <w:adjustRightInd w:val="0"/>
        <w:ind w:left="720"/>
        <w:jc w:val="both"/>
      </w:pPr>
    </w:p>
    <w:tbl>
      <w:tblPr>
        <w:tblW w:w="9510" w:type="dxa"/>
        <w:tblCellSpacing w:w="5" w:type="nil"/>
        <w:tblInd w:w="-105" w:type="dxa"/>
        <w:tblLayout w:type="fixed"/>
        <w:tblCellMar>
          <w:left w:w="75" w:type="dxa"/>
          <w:right w:w="75" w:type="dxa"/>
        </w:tblCellMar>
        <w:tblLook w:val="0000" w:firstRow="0" w:lastRow="0" w:firstColumn="0" w:lastColumn="0" w:noHBand="0" w:noVBand="0"/>
      </w:tblPr>
      <w:tblGrid>
        <w:gridCol w:w="690"/>
        <w:gridCol w:w="4440"/>
        <w:gridCol w:w="4380"/>
      </w:tblGrid>
      <w:tr w:rsidR="00722789" w:rsidRPr="00D150C4" w:rsidTr="007D4F5E">
        <w:trPr>
          <w:trHeight w:val="600"/>
          <w:tblCellSpacing w:w="5" w:type="nil"/>
        </w:trPr>
        <w:tc>
          <w:tcPr>
            <w:tcW w:w="69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t>№</w:t>
            </w:r>
          </w:p>
        </w:tc>
        <w:tc>
          <w:tcPr>
            <w:tcW w:w="444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t>Мероприятие</w:t>
            </w:r>
          </w:p>
        </w:tc>
        <w:tc>
          <w:tcPr>
            <w:tcW w:w="438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t>Краткое описание вклада мероприятия в достижение цели  Программы</w:t>
            </w:r>
          </w:p>
        </w:tc>
      </w:tr>
      <w:tr w:rsidR="00722789" w:rsidRPr="00D150C4" w:rsidTr="007D4F5E">
        <w:trPr>
          <w:trHeight w:val="600"/>
          <w:tblCellSpacing w:w="5" w:type="nil"/>
        </w:trPr>
        <w:tc>
          <w:tcPr>
            <w:tcW w:w="69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t>1.1.</w:t>
            </w:r>
          </w:p>
        </w:tc>
        <w:tc>
          <w:tcPr>
            <w:tcW w:w="444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pStyle w:val="ConsPlusCell"/>
              <w:rPr>
                <w:rFonts w:ascii="Times New Roman" w:hAnsi="Times New Roman" w:cs="Times New Roman"/>
                <w:sz w:val="24"/>
                <w:szCs w:val="24"/>
              </w:rPr>
            </w:pPr>
            <w:r w:rsidRPr="00D150C4">
              <w:rPr>
                <w:rFonts w:ascii="Times New Roman" w:hAnsi="Times New Roman" w:cs="Times New Roman"/>
                <w:sz w:val="24"/>
                <w:szCs w:val="24"/>
              </w:rPr>
              <w:t>Проведение анализа  с   последующим</w:t>
            </w:r>
            <w:r w:rsidRPr="00D150C4">
              <w:rPr>
                <w:rFonts w:ascii="Times New Roman" w:hAnsi="Times New Roman" w:cs="Times New Roman"/>
                <w:sz w:val="24"/>
                <w:szCs w:val="24"/>
              </w:rPr>
              <w:br/>
              <w:t>составлением  описи   приоритетных</w:t>
            </w:r>
            <w:r w:rsidRPr="00D150C4">
              <w:rPr>
                <w:rFonts w:ascii="Times New Roman" w:hAnsi="Times New Roman" w:cs="Times New Roman"/>
                <w:sz w:val="24"/>
                <w:szCs w:val="24"/>
              </w:rPr>
              <w:br/>
              <w:t xml:space="preserve">объектов образования с  целью  их последующей модернизации/       дооборудования      и обеспечения    доступности     для детей-инвалидов                   </w:t>
            </w:r>
          </w:p>
        </w:tc>
        <w:tc>
          <w:tcPr>
            <w:tcW w:w="438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pStyle w:val="ConsPlusCell"/>
              <w:jc w:val="both"/>
              <w:rPr>
                <w:rFonts w:ascii="Times New Roman" w:hAnsi="Times New Roman" w:cs="Times New Roman"/>
                <w:sz w:val="24"/>
                <w:szCs w:val="24"/>
              </w:rPr>
            </w:pPr>
            <w:r w:rsidRPr="00D150C4">
              <w:rPr>
                <w:rFonts w:ascii="Times New Roman" w:hAnsi="Times New Roman" w:cs="Times New Roman"/>
                <w:sz w:val="24"/>
                <w:szCs w:val="24"/>
              </w:rPr>
              <w:t xml:space="preserve">Формирование карт доступности объектов и услуг                </w:t>
            </w:r>
          </w:p>
        </w:tc>
      </w:tr>
      <w:tr w:rsidR="00722789" w:rsidRPr="00D150C4" w:rsidTr="007D4F5E">
        <w:trPr>
          <w:trHeight w:val="1200"/>
          <w:tblCellSpacing w:w="5" w:type="nil"/>
        </w:trPr>
        <w:tc>
          <w:tcPr>
            <w:tcW w:w="690" w:type="dxa"/>
            <w:tcBorders>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t>1.2.</w:t>
            </w:r>
          </w:p>
        </w:tc>
        <w:tc>
          <w:tcPr>
            <w:tcW w:w="4440" w:type="dxa"/>
            <w:tcBorders>
              <w:left w:val="single" w:sz="4" w:space="0" w:color="auto"/>
              <w:bottom w:val="single" w:sz="4" w:space="0" w:color="auto"/>
              <w:right w:val="single" w:sz="4" w:space="0" w:color="auto"/>
            </w:tcBorders>
          </w:tcPr>
          <w:p w:rsidR="00722789" w:rsidRPr="00D150C4" w:rsidRDefault="00722789" w:rsidP="007D4F5E">
            <w:pPr>
              <w:pStyle w:val="ConsPlusCell"/>
              <w:rPr>
                <w:rFonts w:ascii="Times New Roman" w:hAnsi="Times New Roman" w:cs="Times New Roman"/>
                <w:sz w:val="24"/>
                <w:szCs w:val="24"/>
              </w:rPr>
            </w:pPr>
            <w:r w:rsidRPr="00D150C4">
              <w:rPr>
                <w:rFonts w:ascii="Times New Roman" w:hAnsi="Times New Roman" w:cs="Times New Roman"/>
                <w:sz w:val="24"/>
                <w:szCs w:val="24"/>
              </w:rPr>
              <w:t>Применение механизмов  обеспечения</w:t>
            </w:r>
            <w:r w:rsidRPr="00D150C4">
              <w:rPr>
                <w:rFonts w:ascii="Times New Roman" w:hAnsi="Times New Roman" w:cs="Times New Roman"/>
                <w:sz w:val="24"/>
                <w:szCs w:val="24"/>
              </w:rPr>
              <w:br/>
              <w:t>доступности    услуг    в    сфере</w:t>
            </w:r>
            <w:r w:rsidRPr="00D150C4">
              <w:rPr>
                <w:rFonts w:ascii="Times New Roman" w:hAnsi="Times New Roman" w:cs="Times New Roman"/>
                <w:sz w:val="24"/>
                <w:szCs w:val="24"/>
              </w:rPr>
              <w:br/>
              <w:t>образования, в том  числе  мер  по</w:t>
            </w:r>
            <w:r w:rsidRPr="00D150C4">
              <w:rPr>
                <w:rFonts w:ascii="Times New Roman" w:hAnsi="Times New Roman" w:cs="Times New Roman"/>
                <w:sz w:val="24"/>
                <w:szCs w:val="24"/>
              </w:rPr>
              <w:br/>
              <w:t>созданию   безбарьерной   школьной</w:t>
            </w:r>
            <w:r w:rsidRPr="00D150C4">
              <w:rPr>
                <w:rFonts w:ascii="Times New Roman" w:hAnsi="Times New Roman" w:cs="Times New Roman"/>
                <w:sz w:val="24"/>
                <w:szCs w:val="24"/>
              </w:rPr>
              <w:br/>
              <w:t>среды для детей-инвалидов</w:t>
            </w:r>
          </w:p>
          <w:p w:rsidR="00722789" w:rsidRPr="00D150C4" w:rsidRDefault="00722789" w:rsidP="007D4F5E">
            <w:pPr>
              <w:pStyle w:val="ConsPlusCell"/>
              <w:rPr>
                <w:rFonts w:ascii="Times New Roman" w:hAnsi="Times New Roman" w:cs="Times New Roman"/>
                <w:sz w:val="24"/>
                <w:szCs w:val="24"/>
              </w:rPr>
            </w:pPr>
            <w:r w:rsidRPr="00D150C4">
              <w:rPr>
                <w:rFonts w:ascii="Times New Roman" w:hAnsi="Times New Roman" w:cs="Times New Roman"/>
                <w:sz w:val="24"/>
                <w:szCs w:val="24"/>
              </w:rPr>
              <w:t xml:space="preserve">         </w:t>
            </w:r>
          </w:p>
        </w:tc>
        <w:tc>
          <w:tcPr>
            <w:tcW w:w="4380" w:type="dxa"/>
            <w:tcBorders>
              <w:left w:val="single" w:sz="4" w:space="0" w:color="auto"/>
              <w:bottom w:val="single" w:sz="4" w:space="0" w:color="auto"/>
              <w:right w:val="single" w:sz="4" w:space="0" w:color="auto"/>
            </w:tcBorders>
          </w:tcPr>
          <w:p w:rsidR="00722789" w:rsidRPr="00D150C4" w:rsidRDefault="00722789" w:rsidP="007D4F5E">
            <w:pPr>
              <w:pStyle w:val="ConsPlusCell"/>
              <w:rPr>
                <w:rFonts w:ascii="Times New Roman" w:hAnsi="Times New Roman" w:cs="Times New Roman"/>
                <w:sz w:val="24"/>
                <w:szCs w:val="24"/>
              </w:rPr>
            </w:pPr>
            <w:r w:rsidRPr="00D150C4">
              <w:rPr>
                <w:rFonts w:ascii="Times New Roman" w:hAnsi="Times New Roman" w:cs="Times New Roman"/>
                <w:sz w:val="24"/>
                <w:szCs w:val="24"/>
              </w:rPr>
              <w:t>Мероприятия  позволят организовать   качественное обучение,  диагностику и</w:t>
            </w:r>
            <w:r w:rsidRPr="00D150C4">
              <w:rPr>
                <w:rFonts w:ascii="Times New Roman" w:hAnsi="Times New Roman" w:cs="Times New Roman"/>
                <w:sz w:val="24"/>
                <w:szCs w:val="24"/>
              </w:rPr>
              <w:br/>
              <w:t xml:space="preserve">реабилитацию  детей-инвалидов,  будут  способствовать их реабилитации  и   интеграции в общество </w:t>
            </w:r>
          </w:p>
        </w:tc>
      </w:tr>
    </w:tbl>
    <w:p w:rsidR="00722789" w:rsidRPr="00D150C4" w:rsidRDefault="00722789" w:rsidP="00722789">
      <w:pPr>
        <w:widowControl w:val="0"/>
        <w:autoSpaceDE w:val="0"/>
        <w:autoSpaceDN w:val="0"/>
        <w:adjustRightInd w:val="0"/>
        <w:ind w:left="720"/>
        <w:jc w:val="both"/>
      </w:pPr>
    </w:p>
    <w:p w:rsidR="00722789" w:rsidRPr="00D150C4" w:rsidRDefault="00722789" w:rsidP="00722789">
      <w:pPr>
        <w:widowControl w:val="0"/>
        <w:autoSpaceDE w:val="0"/>
        <w:autoSpaceDN w:val="0"/>
        <w:adjustRightInd w:val="0"/>
        <w:ind w:left="720"/>
        <w:jc w:val="center"/>
        <w:outlineLvl w:val="2"/>
      </w:pPr>
      <w:r w:rsidRPr="00D150C4">
        <w:t>Задача 2. Устранение социальной разобщенности детей-инвалидов и детей, не имеющих нарушений в развитии</w:t>
      </w:r>
    </w:p>
    <w:p w:rsidR="00722789" w:rsidRPr="00D150C4" w:rsidRDefault="00722789" w:rsidP="00722789">
      <w:pPr>
        <w:widowControl w:val="0"/>
        <w:autoSpaceDE w:val="0"/>
        <w:autoSpaceDN w:val="0"/>
        <w:adjustRightInd w:val="0"/>
        <w:ind w:left="72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4020"/>
        <w:gridCol w:w="4500"/>
      </w:tblGrid>
      <w:tr w:rsidR="00722789" w:rsidRPr="00D150C4" w:rsidTr="007D4F5E">
        <w:trPr>
          <w:trHeight w:val="600"/>
          <w:tblCellSpacing w:w="5" w:type="nil"/>
        </w:trPr>
        <w:tc>
          <w:tcPr>
            <w:tcW w:w="84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t>№</w:t>
            </w:r>
          </w:p>
        </w:tc>
        <w:tc>
          <w:tcPr>
            <w:tcW w:w="402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t>Мероприятие</w:t>
            </w:r>
          </w:p>
        </w:tc>
        <w:tc>
          <w:tcPr>
            <w:tcW w:w="450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t>Краткое описание вклада мероприятия в достижение цели Программы</w:t>
            </w:r>
          </w:p>
        </w:tc>
      </w:tr>
      <w:tr w:rsidR="00722789" w:rsidRPr="00D150C4" w:rsidTr="007D4F5E">
        <w:trPr>
          <w:trHeight w:val="524"/>
          <w:tblCellSpacing w:w="5" w:type="nil"/>
        </w:trPr>
        <w:tc>
          <w:tcPr>
            <w:tcW w:w="840" w:type="dxa"/>
            <w:tcBorders>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t>2.1.</w:t>
            </w:r>
          </w:p>
        </w:tc>
        <w:tc>
          <w:tcPr>
            <w:tcW w:w="4020" w:type="dxa"/>
            <w:tcBorders>
              <w:left w:val="single" w:sz="4" w:space="0" w:color="auto"/>
              <w:bottom w:val="single" w:sz="4" w:space="0" w:color="auto"/>
              <w:right w:val="single" w:sz="4" w:space="0" w:color="auto"/>
            </w:tcBorders>
          </w:tcPr>
          <w:p w:rsidR="00722789" w:rsidRPr="00D150C4" w:rsidRDefault="00722789" w:rsidP="007D4F5E">
            <w:pPr>
              <w:pStyle w:val="ConsPlusCell"/>
              <w:rPr>
                <w:rFonts w:ascii="Times New Roman" w:hAnsi="Times New Roman" w:cs="Times New Roman"/>
                <w:sz w:val="24"/>
                <w:szCs w:val="24"/>
              </w:rPr>
            </w:pPr>
            <w:r w:rsidRPr="00D150C4">
              <w:rPr>
                <w:rFonts w:ascii="Times New Roman" w:hAnsi="Times New Roman" w:cs="Times New Roman"/>
                <w:sz w:val="24"/>
                <w:szCs w:val="24"/>
              </w:rPr>
              <w:t>Организация работы  Школы   здоровья   для    детей-инвалидов</w:t>
            </w:r>
          </w:p>
        </w:tc>
        <w:tc>
          <w:tcPr>
            <w:tcW w:w="4500" w:type="dxa"/>
            <w:tcBorders>
              <w:left w:val="single" w:sz="4" w:space="0" w:color="auto"/>
              <w:bottom w:val="single" w:sz="4" w:space="0" w:color="auto"/>
              <w:right w:val="single" w:sz="4" w:space="0" w:color="auto"/>
            </w:tcBorders>
          </w:tcPr>
          <w:p w:rsidR="00722789" w:rsidRPr="00D150C4" w:rsidRDefault="00722789" w:rsidP="007D4F5E">
            <w:pPr>
              <w:pStyle w:val="ConsPlusCell"/>
              <w:rPr>
                <w:rFonts w:ascii="Times New Roman" w:hAnsi="Times New Roman" w:cs="Times New Roman"/>
                <w:sz w:val="24"/>
                <w:szCs w:val="24"/>
              </w:rPr>
            </w:pPr>
            <w:r w:rsidRPr="00D150C4">
              <w:rPr>
                <w:rFonts w:ascii="Times New Roman" w:hAnsi="Times New Roman" w:cs="Times New Roman"/>
                <w:sz w:val="24"/>
                <w:szCs w:val="24"/>
              </w:rPr>
              <w:t>Внедрение  инновационных технологий в работу с детьми-инвалидами с целью их  социализации  и  поддержания</w:t>
            </w:r>
            <w:r w:rsidRPr="00D150C4">
              <w:rPr>
                <w:rFonts w:ascii="Times New Roman" w:hAnsi="Times New Roman" w:cs="Times New Roman"/>
                <w:sz w:val="24"/>
                <w:szCs w:val="24"/>
              </w:rPr>
              <w:br/>
            </w:r>
            <w:r w:rsidRPr="00D150C4">
              <w:rPr>
                <w:rFonts w:ascii="Times New Roman" w:hAnsi="Times New Roman" w:cs="Times New Roman"/>
                <w:sz w:val="24"/>
                <w:szCs w:val="24"/>
              </w:rPr>
              <w:lastRenderedPageBreak/>
              <w:t xml:space="preserve">эмоционально-психологического   </w:t>
            </w:r>
            <w:r w:rsidRPr="00D150C4">
              <w:rPr>
                <w:rFonts w:ascii="Times New Roman" w:hAnsi="Times New Roman" w:cs="Times New Roman"/>
                <w:sz w:val="24"/>
                <w:szCs w:val="24"/>
              </w:rPr>
              <w:br/>
              <w:t xml:space="preserve">состояния                       </w:t>
            </w:r>
          </w:p>
        </w:tc>
      </w:tr>
      <w:tr w:rsidR="00722789" w:rsidRPr="00D150C4" w:rsidTr="007D4F5E">
        <w:trPr>
          <w:trHeight w:val="768"/>
          <w:tblCellSpacing w:w="5" w:type="nil"/>
        </w:trPr>
        <w:tc>
          <w:tcPr>
            <w:tcW w:w="840" w:type="dxa"/>
            <w:tcBorders>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lastRenderedPageBreak/>
              <w:t>2.2.</w:t>
            </w:r>
          </w:p>
        </w:tc>
        <w:tc>
          <w:tcPr>
            <w:tcW w:w="4020" w:type="dxa"/>
            <w:tcBorders>
              <w:left w:val="single" w:sz="4" w:space="0" w:color="auto"/>
              <w:bottom w:val="single" w:sz="4" w:space="0" w:color="auto"/>
              <w:right w:val="single" w:sz="4" w:space="0" w:color="auto"/>
            </w:tcBorders>
          </w:tcPr>
          <w:p w:rsidR="00722789" w:rsidRPr="00D150C4" w:rsidRDefault="00722789" w:rsidP="007D4F5E">
            <w:pPr>
              <w:pStyle w:val="ConsPlusCell"/>
              <w:rPr>
                <w:rFonts w:ascii="Times New Roman" w:hAnsi="Times New Roman" w:cs="Times New Roman"/>
                <w:sz w:val="24"/>
                <w:szCs w:val="24"/>
              </w:rPr>
            </w:pPr>
            <w:r w:rsidRPr="00D150C4">
              <w:rPr>
                <w:rFonts w:ascii="Times New Roman" w:hAnsi="Times New Roman" w:cs="Times New Roman"/>
                <w:sz w:val="24"/>
                <w:szCs w:val="24"/>
              </w:rPr>
              <w:t xml:space="preserve">Участие в спортивных мероприятиях      и      фестивалях творчества     для     детей-инвалидов </w:t>
            </w:r>
          </w:p>
        </w:tc>
        <w:tc>
          <w:tcPr>
            <w:tcW w:w="4500" w:type="dxa"/>
            <w:tcBorders>
              <w:left w:val="single" w:sz="4" w:space="0" w:color="auto"/>
              <w:bottom w:val="single" w:sz="4" w:space="0" w:color="auto"/>
              <w:right w:val="single" w:sz="4" w:space="0" w:color="auto"/>
            </w:tcBorders>
          </w:tcPr>
          <w:p w:rsidR="00722789" w:rsidRPr="00D150C4" w:rsidRDefault="00722789" w:rsidP="007D4F5E">
            <w:pPr>
              <w:pStyle w:val="ConsPlusCell"/>
              <w:rPr>
                <w:rFonts w:ascii="Times New Roman" w:hAnsi="Times New Roman" w:cs="Times New Roman"/>
                <w:sz w:val="24"/>
                <w:szCs w:val="24"/>
              </w:rPr>
            </w:pPr>
            <w:r w:rsidRPr="00D150C4">
              <w:rPr>
                <w:rFonts w:ascii="Times New Roman" w:hAnsi="Times New Roman" w:cs="Times New Roman"/>
                <w:sz w:val="24"/>
                <w:szCs w:val="24"/>
              </w:rPr>
              <w:t>Увеличение  доли участия детей-инвалидов  в мероприятиях</w:t>
            </w:r>
          </w:p>
        </w:tc>
      </w:tr>
      <w:tr w:rsidR="00722789" w:rsidRPr="00D150C4" w:rsidTr="007D4F5E">
        <w:trPr>
          <w:trHeight w:val="768"/>
          <w:tblCellSpacing w:w="5" w:type="nil"/>
        </w:trPr>
        <w:tc>
          <w:tcPr>
            <w:tcW w:w="840" w:type="dxa"/>
            <w:tcBorders>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t>2.3.</w:t>
            </w:r>
          </w:p>
        </w:tc>
        <w:tc>
          <w:tcPr>
            <w:tcW w:w="4020" w:type="dxa"/>
            <w:tcBorders>
              <w:left w:val="single" w:sz="4" w:space="0" w:color="auto"/>
              <w:bottom w:val="single" w:sz="4" w:space="0" w:color="auto"/>
              <w:right w:val="single" w:sz="4" w:space="0" w:color="auto"/>
            </w:tcBorders>
          </w:tcPr>
          <w:p w:rsidR="00722789" w:rsidRPr="00D150C4" w:rsidRDefault="00722789" w:rsidP="007D4F5E">
            <w:pPr>
              <w:pStyle w:val="ConsPlusCell"/>
              <w:rPr>
                <w:rFonts w:ascii="Times New Roman" w:hAnsi="Times New Roman" w:cs="Times New Roman"/>
                <w:sz w:val="24"/>
                <w:szCs w:val="24"/>
              </w:rPr>
            </w:pPr>
            <w:r w:rsidRPr="00D150C4">
              <w:rPr>
                <w:rFonts w:ascii="Times New Roman" w:hAnsi="Times New Roman" w:cs="Times New Roman"/>
                <w:sz w:val="24"/>
                <w:szCs w:val="24"/>
              </w:rPr>
              <w:t>Психологическая реабилитация     и      социальная интеграция  в  общество  детей-инвалидов</w:t>
            </w:r>
          </w:p>
        </w:tc>
        <w:tc>
          <w:tcPr>
            <w:tcW w:w="4500" w:type="dxa"/>
            <w:tcBorders>
              <w:left w:val="single" w:sz="4" w:space="0" w:color="auto"/>
              <w:bottom w:val="single" w:sz="4" w:space="0" w:color="auto"/>
              <w:right w:val="single" w:sz="4" w:space="0" w:color="auto"/>
            </w:tcBorders>
          </w:tcPr>
          <w:p w:rsidR="00722789" w:rsidRPr="00D150C4" w:rsidRDefault="00722789" w:rsidP="007D4F5E">
            <w:pPr>
              <w:pStyle w:val="ConsPlusCell"/>
              <w:rPr>
                <w:rFonts w:ascii="Times New Roman" w:hAnsi="Times New Roman" w:cs="Times New Roman"/>
                <w:sz w:val="24"/>
                <w:szCs w:val="24"/>
              </w:rPr>
            </w:pPr>
            <w:r w:rsidRPr="00D150C4">
              <w:rPr>
                <w:rFonts w:ascii="Times New Roman" w:hAnsi="Times New Roman" w:cs="Times New Roman"/>
                <w:sz w:val="24"/>
                <w:szCs w:val="24"/>
              </w:rPr>
              <w:t>Совершенствование системы социального  обслуживания детей-инвалидов</w:t>
            </w:r>
          </w:p>
        </w:tc>
      </w:tr>
      <w:tr w:rsidR="00722789" w:rsidRPr="00D150C4" w:rsidTr="007D4F5E">
        <w:trPr>
          <w:trHeight w:val="1171"/>
          <w:tblCellSpacing w:w="5" w:type="nil"/>
        </w:trPr>
        <w:tc>
          <w:tcPr>
            <w:tcW w:w="840" w:type="dxa"/>
            <w:tcBorders>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t>2.4.</w:t>
            </w:r>
          </w:p>
        </w:tc>
        <w:tc>
          <w:tcPr>
            <w:tcW w:w="4020" w:type="dxa"/>
            <w:tcBorders>
              <w:left w:val="single" w:sz="4" w:space="0" w:color="auto"/>
              <w:bottom w:val="single" w:sz="4" w:space="0" w:color="auto"/>
              <w:right w:val="single" w:sz="4" w:space="0" w:color="auto"/>
            </w:tcBorders>
          </w:tcPr>
          <w:p w:rsidR="00722789" w:rsidRPr="00D150C4" w:rsidRDefault="00722789" w:rsidP="007D4F5E">
            <w:pPr>
              <w:pStyle w:val="ConsPlusCell"/>
              <w:rPr>
                <w:rFonts w:ascii="Times New Roman" w:hAnsi="Times New Roman" w:cs="Times New Roman"/>
                <w:sz w:val="24"/>
                <w:szCs w:val="24"/>
              </w:rPr>
            </w:pPr>
            <w:r w:rsidRPr="00D150C4">
              <w:rPr>
                <w:rFonts w:ascii="Times New Roman" w:hAnsi="Times New Roman" w:cs="Times New Roman"/>
                <w:sz w:val="24"/>
                <w:szCs w:val="24"/>
              </w:rPr>
              <w:t>Организация  деятельности   клубов</w:t>
            </w:r>
            <w:r w:rsidRPr="00D150C4">
              <w:rPr>
                <w:rFonts w:ascii="Times New Roman" w:hAnsi="Times New Roman" w:cs="Times New Roman"/>
                <w:sz w:val="24"/>
                <w:szCs w:val="24"/>
              </w:rPr>
              <w:br/>
              <w:t>для семей, воспитывающих  детей-инвалидов</w:t>
            </w:r>
          </w:p>
        </w:tc>
        <w:tc>
          <w:tcPr>
            <w:tcW w:w="4500" w:type="dxa"/>
            <w:tcBorders>
              <w:left w:val="single" w:sz="4" w:space="0" w:color="auto"/>
              <w:bottom w:val="single" w:sz="4" w:space="0" w:color="auto"/>
              <w:right w:val="single" w:sz="4" w:space="0" w:color="auto"/>
            </w:tcBorders>
          </w:tcPr>
          <w:p w:rsidR="00722789" w:rsidRPr="00D150C4" w:rsidRDefault="00722789" w:rsidP="007D4F5E">
            <w:pPr>
              <w:pStyle w:val="ConsPlusCell"/>
              <w:rPr>
                <w:rFonts w:ascii="Times New Roman" w:hAnsi="Times New Roman" w:cs="Times New Roman"/>
                <w:sz w:val="24"/>
                <w:szCs w:val="24"/>
              </w:rPr>
            </w:pPr>
            <w:r w:rsidRPr="00D150C4">
              <w:rPr>
                <w:rFonts w:ascii="Times New Roman" w:hAnsi="Times New Roman" w:cs="Times New Roman"/>
                <w:sz w:val="24"/>
                <w:szCs w:val="24"/>
              </w:rPr>
              <w:t>Участие в  работе  клубов будет</w:t>
            </w:r>
            <w:r w:rsidRPr="00D150C4">
              <w:rPr>
                <w:rFonts w:ascii="Times New Roman" w:hAnsi="Times New Roman" w:cs="Times New Roman"/>
                <w:sz w:val="24"/>
                <w:szCs w:val="24"/>
              </w:rPr>
              <w:br/>
              <w:t>способствовать их социализации и</w:t>
            </w:r>
            <w:r w:rsidRPr="00D150C4">
              <w:rPr>
                <w:rFonts w:ascii="Times New Roman" w:hAnsi="Times New Roman" w:cs="Times New Roman"/>
                <w:sz w:val="24"/>
                <w:szCs w:val="24"/>
              </w:rPr>
              <w:br/>
              <w:t xml:space="preserve">поддержанию эмоционально-психологического состояния                       </w:t>
            </w:r>
          </w:p>
        </w:tc>
      </w:tr>
      <w:tr w:rsidR="00722789" w:rsidRPr="00D150C4" w:rsidTr="007D4F5E">
        <w:trPr>
          <w:trHeight w:val="1671"/>
          <w:tblCellSpacing w:w="5" w:type="nil"/>
        </w:trPr>
        <w:tc>
          <w:tcPr>
            <w:tcW w:w="840" w:type="dxa"/>
            <w:tcBorders>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t>2.5.</w:t>
            </w:r>
          </w:p>
        </w:tc>
        <w:tc>
          <w:tcPr>
            <w:tcW w:w="4020" w:type="dxa"/>
            <w:tcBorders>
              <w:left w:val="single" w:sz="4" w:space="0" w:color="auto"/>
              <w:bottom w:val="single" w:sz="4" w:space="0" w:color="auto"/>
              <w:right w:val="single" w:sz="4" w:space="0" w:color="auto"/>
            </w:tcBorders>
          </w:tcPr>
          <w:p w:rsidR="00722789" w:rsidRPr="00D150C4" w:rsidRDefault="00722789" w:rsidP="007D4F5E">
            <w:pPr>
              <w:pStyle w:val="ConsPlusCell"/>
              <w:rPr>
                <w:rFonts w:ascii="Times New Roman" w:hAnsi="Times New Roman" w:cs="Times New Roman"/>
                <w:sz w:val="24"/>
                <w:szCs w:val="24"/>
              </w:rPr>
            </w:pPr>
            <w:r w:rsidRPr="00D150C4">
              <w:rPr>
                <w:rFonts w:ascii="Times New Roman" w:hAnsi="Times New Roman" w:cs="Times New Roman"/>
                <w:sz w:val="24"/>
                <w:szCs w:val="24"/>
              </w:rPr>
              <w:t>Организация      и      проведение</w:t>
            </w:r>
            <w:r w:rsidRPr="00D150C4">
              <w:rPr>
                <w:rFonts w:ascii="Times New Roman" w:hAnsi="Times New Roman" w:cs="Times New Roman"/>
                <w:sz w:val="24"/>
                <w:szCs w:val="24"/>
              </w:rPr>
              <w:br/>
              <w:t xml:space="preserve">общественно-просветительских      </w:t>
            </w:r>
            <w:r w:rsidRPr="00D150C4">
              <w:rPr>
                <w:rFonts w:ascii="Times New Roman" w:hAnsi="Times New Roman" w:cs="Times New Roman"/>
                <w:sz w:val="24"/>
                <w:szCs w:val="24"/>
              </w:rPr>
              <w:br/>
              <w:t>мероприятий   по   распространению</w:t>
            </w:r>
            <w:r w:rsidRPr="00D150C4">
              <w:rPr>
                <w:rFonts w:ascii="Times New Roman" w:hAnsi="Times New Roman" w:cs="Times New Roman"/>
                <w:sz w:val="24"/>
                <w:szCs w:val="24"/>
              </w:rPr>
              <w:br/>
              <w:t>идей,    принципов    и    средств</w:t>
            </w:r>
            <w:r w:rsidRPr="00D150C4">
              <w:rPr>
                <w:rFonts w:ascii="Times New Roman" w:hAnsi="Times New Roman" w:cs="Times New Roman"/>
                <w:sz w:val="24"/>
                <w:szCs w:val="24"/>
              </w:rPr>
              <w:br/>
              <w:t>формирования доступной  среды  для</w:t>
            </w:r>
            <w:r w:rsidRPr="00D150C4">
              <w:rPr>
                <w:rFonts w:ascii="Times New Roman" w:hAnsi="Times New Roman" w:cs="Times New Roman"/>
                <w:sz w:val="24"/>
                <w:szCs w:val="24"/>
              </w:rPr>
              <w:br/>
              <w:t xml:space="preserve">детей-инвалидов </w:t>
            </w:r>
          </w:p>
        </w:tc>
        <w:tc>
          <w:tcPr>
            <w:tcW w:w="4500" w:type="dxa"/>
            <w:tcBorders>
              <w:left w:val="single" w:sz="4" w:space="0" w:color="auto"/>
              <w:bottom w:val="single" w:sz="4" w:space="0" w:color="auto"/>
              <w:right w:val="single" w:sz="4" w:space="0" w:color="auto"/>
            </w:tcBorders>
          </w:tcPr>
          <w:p w:rsidR="00722789" w:rsidRPr="00D150C4" w:rsidRDefault="00722789" w:rsidP="007D4F5E">
            <w:pPr>
              <w:pStyle w:val="ConsPlusCell"/>
              <w:rPr>
                <w:rFonts w:ascii="Times New Roman" w:hAnsi="Times New Roman" w:cs="Times New Roman"/>
                <w:sz w:val="24"/>
                <w:szCs w:val="24"/>
              </w:rPr>
            </w:pPr>
            <w:r w:rsidRPr="00D150C4">
              <w:rPr>
                <w:rFonts w:ascii="Times New Roman" w:hAnsi="Times New Roman" w:cs="Times New Roman"/>
                <w:sz w:val="24"/>
                <w:szCs w:val="24"/>
              </w:rPr>
              <w:t xml:space="preserve">Мероприятия  нацелены  на устранение            социальной разобщенности    детей-инвалидов     и детей, не являющихся инвалидами                      </w:t>
            </w:r>
          </w:p>
        </w:tc>
      </w:tr>
    </w:tbl>
    <w:p w:rsidR="00722789" w:rsidRPr="00D150C4" w:rsidRDefault="00722789" w:rsidP="00722789">
      <w:pPr>
        <w:widowControl w:val="0"/>
        <w:autoSpaceDE w:val="0"/>
        <w:autoSpaceDN w:val="0"/>
        <w:adjustRightInd w:val="0"/>
        <w:ind w:left="720"/>
        <w:jc w:val="both"/>
      </w:pPr>
    </w:p>
    <w:p w:rsidR="00722789" w:rsidRPr="00D150C4" w:rsidRDefault="00722789" w:rsidP="00722789">
      <w:pPr>
        <w:widowControl w:val="0"/>
        <w:autoSpaceDE w:val="0"/>
        <w:autoSpaceDN w:val="0"/>
        <w:adjustRightInd w:val="0"/>
        <w:ind w:left="720"/>
        <w:jc w:val="center"/>
        <w:outlineLvl w:val="2"/>
      </w:pPr>
      <w:r w:rsidRPr="00D150C4">
        <w:t>Задача 3. Повышение уровня доступности услуг в сфере образования, физкультуры и спорта</w:t>
      </w:r>
    </w:p>
    <w:p w:rsidR="00722789" w:rsidRPr="00D150C4" w:rsidRDefault="00722789" w:rsidP="00722789">
      <w:pPr>
        <w:widowControl w:val="0"/>
        <w:autoSpaceDE w:val="0"/>
        <w:autoSpaceDN w:val="0"/>
        <w:adjustRightInd w:val="0"/>
        <w:ind w:left="720"/>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4020"/>
        <w:gridCol w:w="4500"/>
      </w:tblGrid>
      <w:tr w:rsidR="00722789" w:rsidRPr="00D150C4" w:rsidTr="007D4F5E">
        <w:trPr>
          <w:trHeight w:val="600"/>
          <w:tblCellSpacing w:w="5" w:type="nil"/>
        </w:trPr>
        <w:tc>
          <w:tcPr>
            <w:tcW w:w="84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t>№</w:t>
            </w:r>
          </w:p>
        </w:tc>
        <w:tc>
          <w:tcPr>
            <w:tcW w:w="402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t>Мероприятие</w:t>
            </w:r>
          </w:p>
        </w:tc>
        <w:tc>
          <w:tcPr>
            <w:tcW w:w="450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t>Краткое описание вклада мероприятия в достижение цели Программы</w:t>
            </w:r>
          </w:p>
        </w:tc>
      </w:tr>
      <w:tr w:rsidR="00722789" w:rsidRPr="00D150C4" w:rsidTr="007D4F5E">
        <w:trPr>
          <w:trHeight w:val="2542"/>
          <w:tblCellSpacing w:w="5" w:type="nil"/>
        </w:trPr>
        <w:tc>
          <w:tcPr>
            <w:tcW w:w="840" w:type="dxa"/>
            <w:tcBorders>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t>3.1.</w:t>
            </w:r>
          </w:p>
        </w:tc>
        <w:tc>
          <w:tcPr>
            <w:tcW w:w="4020" w:type="dxa"/>
            <w:tcBorders>
              <w:left w:val="single" w:sz="4" w:space="0" w:color="auto"/>
              <w:bottom w:val="single" w:sz="4" w:space="0" w:color="auto"/>
              <w:right w:val="single" w:sz="4" w:space="0" w:color="auto"/>
            </w:tcBorders>
          </w:tcPr>
          <w:p w:rsidR="00722789" w:rsidRPr="00D150C4" w:rsidRDefault="00722789" w:rsidP="007D4F5E">
            <w:pPr>
              <w:pStyle w:val="ConsPlusCell"/>
              <w:rPr>
                <w:rFonts w:ascii="Times New Roman" w:hAnsi="Times New Roman" w:cs="Times New Roman"/>
                <w:sz w:val="24"/>
                <w:szCs w:val="24"/>
              </w:rPr>
            </w:pPr>
            <w:r w:rsidRPr="00D150C4">
              <w:rPr>
                <w:rFonts w:ascii="Times New Roman" w:hAnsi="Times New Roman" w:cs="Times New Roman"/>
                <w:sz w:val="24"/>
                <w:szCs w:val="24"/>
              </w:rPr>
              <w:t>Оснащение       специализированным</w:t>
            </w:r>
            <w:r w:rsidRPr="00D150C4">
              <w:rPr>
                <w:rFonts w:ascii="Times New Roman" w:hAnsi="Times New Roman" w:cs="Times New Roman"/>
                <w:sz w:val="24"/>
                <w:szCs w:val="24"/>
              </w:rPr>
              <w:br/>
              <w:t>оборудованием  объектов  в   сфере</w:t>
            </w:r>
            <w:r w:rsidRPr="00D150C4">
              <w:rPr>
                <w:rFonts w:ascii="Times New Roman" w:hAnsi="Times New Roman" w:cs="Times New Roman"/>
                <w:sz w:val="24"/>
                <w:szCs w:val="24"/>
              </w:rPr>
              <w:br/>
              <w:t xml:space="preserve">образования: </w:t>
            </w:r>
          </w:p>
          <w:p w:rsidR="00722789" w:rsidRPr="00D150C4" w:rsidRDefault="00722789" w:rsidP="007D4F5E">
            <w:pPr>
              <w:widowControl w:val="0"/>
              <w:autoSpaceDE w:val="0"/>
              <w:autoSpaceDN w:val="0"/>
              <w:adjustRightInd w:val="0"/>
              <w:jc w:val="both"/>
            </w:pPr>
            <w:r w:rsidRPr="00D150C4">
              <w:t>- приобретение и установка поручней;</w:t>
            </w:r>
          </w:p>
          <w:p w:rsidR="00722789" w:rsidRPr="00D150C4" w:rsidRDefault="00722789" w:rsidP="007D4F5E">
            <w:pPr>
              <w:widowControl w:val="0"/>
              <w:autoSpaceDE w:val="0"/>
              <w:autoSpaceDN w:val="0"/>
              <w:adjustRightInd w:val="0"/>
              <w:jc w:val="both"/>
            </w:pPr>
            <w:r w:rsidRPr="00D150C4">
              <w:t>- приобретение и установка пандусов;</w:t>
            </w:r>
          </w:p>
          <w:p w:rsidR="00722789" w:rsidRPr="00D150C4" w:rsidRDefault="00722789" w:rsidP="007D4F5E">
            <w:pPr>
              <w:widowControl w:val="0"/>
              <w:autoSpaceDE w:val="0"/>
              <w:autoSpaceDN w:val="0"/>
              <w:adjustRightInd w:val="0"/>
              <w:jc w:val="both"/>
            </w:pPr>
            <w:r w:rsidRPr="00D150C4">
              <w:t>- приобретение и установка подъемников;</w:t>
            </w:r>
          </w:p>
          <w:p w:rsidR="00722789" w:rsidRPr="00D150C4" w:rsidRDefault="00722789" w:rsidP="007D4F5E">
            <w:pPr>
              <w:widowControl w:val="0"/>
              <w:autoSpaceDE w:val="0"/>
              <w:autoSpaceDN w:val="0"/>
              <w:adjustRightInd w:val="0"/>
            </w:pPr>
            <w:r w:rsidRPr="00D150C4">
              <w:t>- адаптация санитарно-гигиеничес-ких и других помещений;</w:t>
            </w:r>
          </w:p>
          <w:p w:rsidR="00722789" w:rsidRPr="00D150C4" w:rsidRDefault="00722789" w:rsidP="007D4F5E">
            <w:pPr>
              <w:widowControl w:val="0"/>
              <w:autoSpaceDE w:val="0"/>
              <w:autoSpaceDN w:val="0"/>
              <w:adjustRightInd w:val="0"/>
              <w:jc w:val="both"/>
            </w:pPr>
            <w:r w:rsidRPr="00D150C4">
              <w:t>- адаптация дверных проемов;</w:t>
            </w:r>
          </w:p>
          <w:p w:rsidR="00722789" w:rsidRPr="00D150C4" w:rsidRDefault="00722789" w:rsidP="007D4F5E">
            <w:pPr>
              <w:widowControl w:val="0"/>
              <w:autoSpaceDE w:val="0"/>
              <w:autoSpaceDN w:val="0"/>
              <w:adjustRightInd w:val="0"/>
              <w:jc w:val="both"/>
            </w:pPr>
            <w:r w:rsidRPr="00D150C4">
              <w:t>- приобретение оборудования для сенсорных комнат и комнат психологической разгрузки;</w:t>
            </w:r>
          </w:p>
          <w:p w:rsidR="00722789" w:rsidRPr="00D150C4" w:rsidRDefault="00722789" w:rsidP="007D4F5E">
            <w:pPr>
              <w:widowControl w:val="0"/>
              <w:autoSpaceDE w:val="0"/>
              <w:autoSpaceDN w:val="0"/>
              <w:adjustRightInd w:val="0"/>
              <w:jc w:val="both"/>
            </w:pPr>
            <w:r w:rsidRPr="00D150C4">
              <w:t>- приобретение оборудования для тифлокабинетов;</w:t>
            </w:r>
          </w:p>
          <w:p w:rsidR="00722789" w:rsidRPr="00D150C4" w:rsidRDefault="00722789" w:rsidP="007D4F5E">
            <w:pPr>
              <w:widowControl w:val="0"/>
              <w:autoSpaceDE w:val="0"/>
              <w:autoSpaceDN w:val="0"/>
              <w:adjustRightInd w:val="0"/>
              <w:jc w:val="both"/>
            </w:pPr>
            <w:r w:rsidRPr="00D150C4">
              <w:t>- приобретение специальных игровых спортивных комплексов для прогулочных участков;</w:t>
            </w:r>
          </w:p>
          <w:p w:rsidR="00722789" w:rsidRPr="00D150C4" w:rsidRDefault="00722789" w:rsidP="007D4F5E">
            <w:pPr>
              <w:widowControl w:val="0"/>
              <w:autoSpaceDE w:val="0"/>
              <w:autoSpaceDN w:val="0"/>
              <w:adjustRightInd w:val="0"/>
              <w:jc w:val="both"/>
            </w:pPr>
            <w:r w:rsidRPr="00D150C4">
              <w:t>- приобретение оборудования технологии "БОС-здоровье".</w:t>
            </w:r>
          </w:p>
        </w:tc>
        <w:tc>
          <w:tcPr>
            <w:tcW w:w="4500" w:type="dxa"/>
            <w:tcBorders>
              <w:left w:val="single" w:sz="4" w:space="0" w:color="auto"/>
              <w:bottom w:val="single" w:sz="4" w:space="0" w:color="auto"/>
              <w:right w:val="single" w:sz="4" w:space="0" w:color="auto"/>
            </w:tcBorders>
          </w:tcPr>
          <w:p w:rsidR="00722789" w:rsidRPr="00D150C4" w:rsidRDefault="00722789" w:rsidP="007D4F5E">
            <w:pPr>
              <w:pStyle w:val="ConsPlusCell"/>
              <w:rPr>
                <w:rFonts w:ascii="Times New Roman" w:hAnsi="Times New Roman" w:cs="Times New Roman"/>
                <w:sz w:val="24"/>
                <w:szCs w:val="24"/>
              </w:rPr>
            </w:pPr>
            <w:r w:rsidRPr="00D150C4">
              <w:rPr>
                <w:rFonts w:ascii="Times New Roman" w:hAnsi="Times New Roman" w:cs="Times New Roman"/>
                <w:sz w:val="24"/>
                <w:szCs w:val="24"/>
              </w:rPr>
              <w:t>Оснащение     специализированным</w:t>
            </w:r>
            <w:r w:rsidRPr="00D150C4">
              <w:rPr>
                <w:rFonts w:ascii="Times New Roman" w:hAnsi="Times New Roman" w:cs="Times New Roman"/>
                <w:sz w:val="24"/>
                <w:szCs w:val="24"/>
              </w:rPr>
              <w:br/>
              <w:t>оборудованием    образовательных</w:t>
            </w:r>
            <w:r w:rsidRPr="00D150C4">
              <w:rPr>
                <w:rFonts w:ascii="Times New Roman" w:hAnsi="Times New Roman" w:cs="Times New Roman"/>
                <w:sz w:val="24"/>
                <w:szCs w:val="24"/>
              </w:rPr>
              <w:br/>
              <w:t>организаций будет  способствовать</w:t>
            </w:r>
            <w:r w:rsidRPr="00D150C4">
              <w:rPr>
                <w:rFonts w:ascii="Times New Roman" w:hAnsi="Times New Roman" w:cs="Times New Roman"/>
                <w:sz w:val="24"/>
                <w:szCs w:val="24"/>
              </w:rPr>
              <w:br/>
              <w:t>нормализации эмоционального фона</w:t>
            </w:r>
            <w:r w:rsidRPr="00D150C4">
              <w:rPr>
                <w:rFonts w:ascii="Times New Roman" w:hAnsi="Times New Roman" w:cs="Times New Roman"/>
                <w:sz w:val="24"/>
                <w:szCs w:val="24"/>
              </w:rPr>
              <w:br/>
              <w:t>у детей, улучшению эффективности</w:t>
            </w:r>
            <w:r w:rsidRPr="00D150C4">
              <w:rPr>
                <w:rFonts w:ascii="Times New Roman" w:hAnsi="Times New Roman" w:cs="Times New Roman"/>
                <w:sz w:val="24"/>
                <w:szCs w:val="24"/>
              </w:rPr>
              <w:br/>
              <w:t>восприятия  учебного  материала,</w:t>
            </w:r>
            <w:r w:rsidRPr="00D150C4">
              <w:rPr>
                <w:rFonts w:ascii="Times New Roman" w:hAnsi="Times New Roman" w:cs="Times New Roman"/>
                <w:sz w:val="24"/>
                <w:szCs w:val="24"/>
              </w:rPr>
              <w:br/>
              <w:t xml:space="preserve">позволит организовать качественное           обучение, диагностику и реабилитацию детей-инвалидов                        </w:t>
            </w:r>
          </w:p>
        </w:tc>
      </w:tr>
      <w:tr w:rsidR="00722789" w:rsidRPr="00D150C4" w:rsidTr="007D4F5E">
        <w:trPr>
          <w:trHeight w:val="600"/>
          <w:tblCellSpacing w:w="5" w:type="nil"/>
        </w:trPr>
        <w:tc>
          <w:tcPr>
            <w:tcW w:w="840" w:type="dxa"/>
            <w:tcBorders>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t>3.2.</w:t>
            </w:r>
          </w:p>
        </w:tc>
        <w:tc>
          <w:tcPr>
            <w:tcW w:w="4020" w:type="dxa"/>
            <w:tcBorders>
              <w:left w:val="single" w:sz="4" w:space="0" w:color="auto"/>
              <w:bottom w:val="single" w:sz="4" w:space="0" w:color="auto"/>
              <w:right w:val="single" w:sz="4" w:space="0" w:color="auto"/>
            </w:tcBorders>
          </w:tcPr>
          <w:p w:rsidR="00722789" w:rsidRPr="00D150C4" w:rsidRDefault="00722789" w:rsidP="007D4F5E">
            <w:pPr>
              <w:pStyle w:val="ConsPlusCell"/>
              <w:rPr>
                <w:rFonts w:ascii="Times New Roman" w:hAnsi="Times New Roman" w:cs="Times New Roman"/>
                <w:sz w:val="24"/>
                <w:szCs w:val="24"/>
              </w:rPr>
            </w:pPr>
            <w:r w:rsidRPr="00D150C4">
              <w:rPr>
                <w:rFonts w:ascii="Times New Roman" w:hAnsi="Times New Roman" w:cs="Times New Roman"/>
                <w:sz w:val="24"/>
                <w:szCs w:val="24"/>
              </w:rPr>
              <w:t>Приобретение  технических  средств</w:t>
            </w:r>
            <w:r w:rsidRPr="00D150C4">
              <w:rPr>
                <w:rFonts w:ascii="Times New Roman" w:hAnsi="Times New Roman" w:cs="Times New Roman"/>
                <w:sz w:val="24"/>
                <w:szCs w:val="24"/>
              </w:rPr>
              <w:br/>
              <w:t xml:space="preserve">реабилитации для детей-инвалидов        </w:t>
            </w:r>
          </w:p>
        </w:tc>
        <w:tc>
          <w:tcPr>
            <w:tcW w:w="4500" w:type="dxa"/>
            <w:tcBorders>
              <w:left w:val="single" w:sz="4" w:space="0" w:color="auto"/>
              <w:bottom w:val="single" w:sz="4" w:space="0" w:color="auto"/>
              <w:right w:val="single" w:sz="4" w:space="0" w:color="auto"/>
            </w:tcBorders>
          </w:tcPr>
          <w:p w:rsidR="00722789" w:rsidRPr="00D150C4" w:rsidRDefault="00722789" w:rsidP="007D4F5E">
            <w:pPr>
              <w:pStyle w:val="ConsPlusCell"/>
              <w:rPr>
                <w:rFonts w:ascii="Times New Roman" w:hAnsi="Times New Roman" w:cs="Times New Roman"/>
                <w:sz w:val="24"/>
                <w:szCs w:val="24"/>
              </w:rPr>
            </w:pPr>
            <w:r w:rsidRPr="00D150C4">
              <w:rPr>
                <w:rFonts w:ascii="Times New Roman" w:hAnsi="Times New Roman" w:cs="Times New Roman"/>
                <w:sz w:val="24"/>
                <w:szCs w:val="24"/>
              </w:rPr>
              <w:t>Мероприятие  позволит   повысить</w:t>
            </w:r>
            <w:r w:rsidRPr="00D150C4">
              <w:rPr>
                <w:rFonts w:ascii="Times New Roman" w:hAnsi="Times New Roman" w:cs="Times New Roman"/>
                <w:sz w:val="24"/>
                <w:szCs w:val="24"/>
              </w:rPr>
              <w:br/>
              <w:t>уровень реабилитации  детей-инвалидов,</w:t>
            </w:r>
            <w:r w:rsidRPr="00D150C4">
              <w:rPr>
                <w:rFonts w:ascii="Times New Roman" w:hAnsi="Times New Roman" w:cs="Times New Roman"/>
                <w:sz w:val="24"/>
                <w:szCs w:val="24"/>
              </w:rPr>
              <w:br/>
              <w:t xml:space="preserve">расширить формы их общения      </w:t>
            </w:r>
          </w:p>
        </w:tc>
      </w:tr>
      <w:tr w:rsidR="00722789" w:rsidRPr="00D150C4" w:rsidTr="007D4F5E">
        <w:trPr>
          <w:trHeight w:val="3200"/>
          <w:tblCellSpacing w:w="5" w:type="nil"/>
        </w:trPr>
        <w:tc>
          <w:tcPr>
            <w:tcW w:w="840" w:type="dxa"/>
            <w:tcBorders>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lastRenderedPageBreak/>
              <w:t>3.3.</w:t>
            </w:r>
          </w:p>
        </w:tc>
        <w:tc>
          <w:tcPr>
            <w:tcW w:w="4020" w:type="dxa"/>
            <w:tcBorders>
              <w:left w:val="single" w:sz="4" w:space="0" w:color="auto"/>
              <w:bottom w:val="single" w:sz="4" w:space="0" w:color="auto"/>
              <w:right w:val="single" w:sz="4" w:space="0" w:color="auto"/>
            </w:tcBorders>
          </w:tcPr>
          <w:p w:rsidR="00722789" w:rsidRPr="00D150C4" w:rsidRDefault="00722789" w:rsidP="007D4F5E">
            <w:pPr>
              <w:pStyle w:val="ConsPlusCell"/>
              <w:rPr>
                <w:rFonts w:ascii="Times New Roman" w:hAnsi="Times New Roman" w:cs="Times New Roman"/>
                <w:sz w:val="24"/>
                <w:szCs w:val="24"/>
              </w:rPr>
            </w:pPr>
            <w:r w:rsidRPr="00D150C4">
              <w:rPr>
                <w:rFonts w:ascii="Times New Roman" w:hAnsi="Times New Roman" w:cs="Times New Roman"/>
                <w:sz w:val="24"/>
                <w:szCs w:val="24"/>
              </w:rPr>
              <w:t>Организация       доступа        к</w:t>
            </w:r>
            <w:r w:rsidRPr="00D150C4">
              <w:rPr>
                <w:rFonts w:ascii="Times New Roman" w:hAnsi="Times New Roman" w:cs="Times New Roman"/>
                <w:sz w:val="24"/>
                <w:szCs w:val="24"/>
              </w:rPr>
              <w:br/>
              <w:t>произведениям культуры и искусства</w:t>
            </w:r>
            <w:r w:rsidRPr="00D150C4">
              <w:rPr>
                <w:rFonts w:ascii="Times New Roman" w:hAnsi="Times New Roman" w:cs="Times New Roman"/>
                <w:sz w:val="24"/>
                <w:szCs w:val="24"/>
              </w:rPr>
              <w:br/>
              <w:t>в доступных форматах,  обеспечение</w:t>
            </w:r>
            <w:r w:rsidRPr="00D150C4">
              <w:rPr>
                <w:rFonts w:ascii="Times New Roman" w:hAnsi="Times New Roman" w:cs="Times New Roman"/>
                <w:sz w:val="24"/>
                <w:szCs w:val="24"/>
              </w:rPr>
              <w:br/>
              <w:t>специализированными   устройствами (приобретение  устройств для   чтения   электронных    книг (E-book   device)   Sony    Reader</w:t>
            </w:r>
            <w:r w:rsidRPr="00D150C4">
              <w:rPr>
                <w:rFonts w:ascii="Times New Roman" w:hAnsi="Times New Roman" w:cs="Times New Roman"/>
                <w:sz w:val="24"/>
                <w:szCs w:val="24"/>
              </w:rPr>
              <w:br/>
              <w:t xml:space="preserve">PRS-600, видеоплееров; тифломагнитофонов,                </w:t>
            </w:r>
            <w:r w:rsidRPr="00D150C4">
              <w:rPr>
                <w:rFonts w:ascii="Times New Roman" w:hAnsi="Times New Roman" w:cs="Times New Roman"/>
                <w:sz w:val="24"/>
                <w:szCs w:val="24"/>
              </w:rPr>
              <w:br/>
              <w:t xml:space="preserve">тифлофлешплееров, тактильных книг; предоставление    в     библиотеках бесплатного доступа в Интернет   </w:t>
            </w:r>
          </w:p>
        </w:tc>
        <w:tc>
          <w:tcPr>
            <w:tcW w:w="4500" w:type="dxa"/>
            <w:tcBorders>
              <w:left w:val="single" w:sz="4" w:space="0" w:color="auto"/>
              <w:bottom w:val="single" w:sz="4" w:space="0" w:color="auto"/>
              <w:right w:val="single" w:sz="4" w:space="0" w:color="auto"/>
            </w:tcBorders>
          </w:tcPr>
          <w:p w:rsidR="00722789" w:rsidRPr="00D150C4" w:rsidRDefault="00722789" w:rsidP="007D4F5E">
            <w:pPr>
              <w:pStyle w:val="ConsPlusCell"/>
              <w:rPr>
                <w:rFonts w:ascii="Times New Roman" w:hAnsi="Times New Roman" w:cs="Times New Roman"/>
                <w:sz w:val="24"/>
                <w:szCs w:val="24"/>
              </w:rPr>
            </w:pPr>
            <w:r w:rsidRPr="00D150C4">
              <w:rPr>
                <w:rFonts w:ascii="Times New Roman" w:hAnsi="Times New Roman" w:cs="Times New Roman"/>
                <w:sz w:val="24"/>
                <w:szCs w:val="24"/>
              </w:rPr>
              <w:t>Оснащение     специализированным</w:t>
            </w:r>
            <w:r w:rsidRPr="00D150C4">
              <w:rPr>
                <w:rFonts w:ascii="Times New Roman" w:hAnsi="Times New Roman" w:cs="Times New Roman"/>
                <w:sz w:val="24"/>
                <w:szCs w:val="24"/>
              </w:rPr>
              <w:br/>
              <w:t>оборудованием  позволит  обеспечить</w:t>
            </w:r>
            <w:r w:rsidRPr="00D150C4">
              <w:rPr>
                <w:rFonts w:ascii="Times New Roman" w:hAnsi="Times New Roman" w:cs="Times New Roman"/>
                <w:sz w:val="24"/>
                <w:szCs w:val="24"/>
              </w:rPr>
              <w:br/>
              <w:t xml:space="preserve">доступность  для детей-инвалидов           </w:t>
            </w:r>
          </w:p>
        </w:tc>
      </w:tr>
      <w:tr w:rsidR="00722789" w:rsidRPr="00D150C4" w:rsidTr="007D4F5E">
        <w:trPr>
          <w:trHeight w:val="800"/>
          <w:tblCellSpacing w:w="5" w:type="nil"/>
        </w:trPr>
        <w:tc>
          <w:tcPr>
            <w:tcW w:w="840" w:type="dxa"/>
            <w:tcBorders>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t>3.4.</w:t>
            </w:r>
          </w:p>
        </w:tc>
        <w:tc>
          <w:tcPr>
            <w:tcW w:w="4020" w:type="dxa"/>
            <w:tcBorders>
              <w:left w:val="single" w:sz="4" w:space="0" w:color="auto"/>
              <w:bottom w:val="single" w:sz="4" w:space="0" w:color="auto"/>
              <w:right w:val="single" w:sz="4" w:space="0" w:color="auto"/>
            </w:tcBorders>
          </w:tcPr>
          <w:p w:rsidR="00722789" w:rsidRPr="00D150C4" w:rsidRDefault="00722789" w:rsidP="007D4F5E">
            <w:pPr>
              <w:pStyle w:val="ConsPlusCell"/>
              <w:rPr>
                <w:rFonts w:ascii="Times New Roman" w:hAnsi="Times New Roman" w:cs="Times New Roman"/>
                <w:sz w:val="24"/>
                <w:szCs w:val="24"/>
              </w:rPr>
            </w:pPr>
            <w:r w:rsidRPr="00D150C4">
              <w:rPr>
                <w:rFonts w:ascii="Times New Roman" w:hAnsi="Times New Roman" w:cs="Times New Roman"/>
                <w:sz w:val="24"/>
                <w:szCs w:val="24"/>
              </w:rPr>
              <w:t>Обеспечение        дополнительного</w:t>
            </w:r>
            <w:r w:rsidRPr="00D150C4">
              <w:rPr>
                <w:rFonts w:ascii="Times New Roman" w:hAnsi="Times New Roman" w:cs="Times New Roman"/>
                <w:sz w:val="24"/>
                <w:szCs w:val="24"/>
              </w:rPr>
              <w:br/>
              <w:t>образования в области  физкультуры</w:t>
            </w:r>
            <w:r w:rsidRPr="00D150C4">
              <w:rPr>
                <w:rFonts w:ascii="Times New Roman" w:hAnsi="Times New Roman" w:cs="Times New Roman"/>
                <w:sz w:val="24"/>
                <w:szCs w:val="24"/>
              </w:rPr>
              <w:br/>
              <w:t xml:space="preserve">и спорта                          </w:t>
            </w:r>
          </w:p>
        </w:tc>
        <w:tc>
          <w:tcPr>
            <w:tcW w:w="4500" w:type="dxa"/>
            <w:vMerge w:val="restart"/>
            <w:tcBorders>
              <w:left w:val="single" w:sz="4" w:space="0" w:color="auto"/>
              <w:bottom w:val="single" w:sz="4" w:space="0" w:color="auto"/>
              <w:right w:val="single" w:sz="4" w:space="0" w:color="auto"/>
            </w:tcBorders>
          </w:tcPr>
          <w:p w:rsidR="00722789" w:rsidRPr="00D150C4" w:rsidRDefault="00722789" w:rsidP="007D4F5E">
            <w:pPr>
              <w:pStyle w:val="ConsPlusCell"/>
              <w:rPr>
                <w:rFonts w:ascii="Times New Roman" w:hAnsi="Times New Roman" w:cs="Times New Roman"/>
                <w:sz w:val="24"/>
                <w:szCs w:val="24"/>
              </w:rPr>
            </w:pPr>
            <w:r w:rsidRPr="00D150C4">
              <w:rPr>
                <w:rFonts w:ascii="Times New Roman" w:hAnsi="Times New Roman" w:cs="Times New Roman"/>
                <w:sz w:val="24"/>
                <w:szCs w:val="24"/>
              </w:rPr>
              <w:t>Проведение мероприятий  позволит</w:t>
            </w:r>
            <w:r w:rsidRPr="00D150C4">
              <w:rPr>
                <w:rFonts w:ascii="Times New Roman" w:hAnsi="Times New Roman" w:cs="Times New Roman"/>
                <w:sz w:val="24"/>
                <w:szCs w:val="24"/>
              </w:rPr>
              <w:br/>
              <w:t>увеличить   долю   детей-инвалидов,           занимающихся</w:t>
            </w:r>
            <w:r w:rsidRPr="00D150C4">
              <w:rPr>
                <w:rFonts w:ascii="Times New Roman" w:hAnsi="Times New Roman" w:cs="Times New Roman"/>
                <w:sz w:val="24"/>
                <w:szCs w:val="24"/>
              </w:rPr>
              <w:br/>
              <w:t>адаптивной    физкультурой     и</w:t>
            </w:r>
            <w:r w:rsidRPr="00D150C4">
              <w:rPr>
                <w:rFonts w:ascii="Times New Roman" w:hAnsi="Times New Roman" w:cs="Times New Roman"/>
                <w:sz w:val="24"/>
                <w:szCs w:val="24"/>
              </w:rPr>
              <w:br/>
              <w:t>спортом,                 повысит</w:t>
            </w:r>
            <w:r w:rsidRPr="00D150C4">
              <w:rPr>
                <w:rFonts w:ascii="Times New Roman" w:hAnsi="Times New Roman" w:cs="Times New Roman"/>
                <w:sz w:val="24"/>
                <w:szCs w:val="24"/>
              </w:rPr>
              <w:br/>
              <w:t>социально-психологический статус</w:t>
            </w:r>
            <w:r w:rsidRPr="00D150C4">
              <w:rPr>
                <w:rFonts w:ascii="Times New Roman" w:hAnsi="Times New Roman" w:cs="Times New Roman"/>
                <w:sz w:val="24"/>
                <w:szCs w:val="24"/>
              </w:rPr>
              <w:br/>
              <w:t>детей-инвалидов,     расширит     круг</w:t>
            </w:r>
            <w:r w:rsidRPr="00D150C4">
              <w:rPr>
                <w:rFonts w:ascii="Times New Roman" w:hAnsi="Times New Roman" w:cs="Times New Roman"/>
                <w:sz w:val="24"/>
                <w:szCs w:val="24"/>
              </w:rPr>
              <w:br/>
              <w:t>общения,  будет   способствовать</w:t>
            </w:r>
            <w:r w:rsidRPr="00D150C4">
              <w:rPr>
                <w:rFonts w:ascii="Times New Roman" w:hAnsi="Times New Roman" w:cs="Times New Roman"/>
                <w:sz w:val="24"/>
                <w:szCs w:val="24"/>
              </w:rPr>
              <w:br/>
              <w:t>формированию         устойчивого</w:t>
            </w:r>
            <w:r w:rsidRPr="00D150C4">
              <w:rPr>
                <w:rFonts w:ascii="Times New Roman" w:hAnsi="Times New Roman" w:cs="Times New Roman"/>
                <w:sz w:val="24"/>
                <w:szCs w:val="24"/>
              </w:rPr>
              <w:br/>
              <w:t>интереса к занятиям физкультурой</w:t>
            </w:r>
            <w:r w:rsidRPr="00D150C4">
              <w:rPr>
                <w:rFonts w:ascii="Times New Roman" w:hAnsi="Times New Roman" w:cs="Times New Roman"/>
                <w:sz w:val="24"/>
                <w:szCs w:val="24"/>
              </w:rPr>
              <w:br/>
              <w:t xml:space="preserve">и спортом                       </w:t>
            </w:r>
          </w:p>
        </w:tc>
      </w:tr>
      <w:tr w:rsidR="00722789" w:rsidRPr="00D150C4" w:rsidTr="007D4F5E">
        <w:trPr>
          <w:trHeight w:val="1200"/>
          <w:tblCellSpacing w:w="5" w:type="nil"/>
        </w:trPr>
        <w:tc>
          <w:tcPr>
            <w:tcW w:w="840" w:type="dxa"/>
            <w:tcBorders>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t>3.5.</w:t>
            </w:r>
          </w:p>
        </w:tc>
        <w:tc>
          <w:tcPr>
            <w:tcW w:w="4020" w:type="dxa"/>
            <w:tcBorders>
              <w:left w:val="single" w:sz="4" w:space="0" w:color="auto"/>
              <w:bottom w:val="single" w:sz="4" w:space="0" w:color="auto"/>
              <w:right w:val="single" w:sz="4" w:space="0" w:color="auto"/>
            </w:tcBorders>
          </w:tcPr>
          <w:p w:rsidR="00722789" w:rsidRPr="00D150C4" w:rsidRDefault="00722789" w:rsidP="007D4F5E">
            <w:pPr>
              <w:pStyle w:val="ConsPlusCell"/>
              <w:rPr>
                <w:rFonts w:ascii="Times New Roman" w:hAnsi="Times New Roman" w:cs="Times New Roman"/>
                <w:sz w:val="24"/>
                <w:szCs w:val="24"/>
              </w:rPr>
            </w:pPr>
            <w:r w:rsidRPr="00D150C4">
              <w:rPr>
                <w:rFonts w:ascii="Times New Roman" w:hAnsi="Times New Roman" w:cs="Times New Roman"/>
                <w:sz w:val="24"/>
                <w:szCs w:val="24"/>
              </w:rPr>
              <w:t>Приобретение необходимого      инвентаря      и оборудования  для  занятий  детей-инвалидов</w:t>
            </w:r>
          </w:p>
        </w:tc>
        <w:tc>
          <w:tcPr>
            <w:tcW w:w="4500" w:type="dxa"/>
            <w:vMerge/>
            <w:tcBorders>
              <w:left w:val="single" w:sz="4" w:space="0" w:color="auto"/>
              <w:bottom w:val="single" w:sz="4" w:space="0" w:color="auto"/>
              <w:right w:val="single" w:sz="4" w:space="0" w:color="auto"/>
            </w:tcBorders>
          </w:tcPr>
          <w:p w:rsidR="00722789" w:rsidRPr="00D150C4" w:rsidRDefault="00722789" w:rsidP="007D4F5E">
            <w:pPr>
              <w:pStyle w:val="ConsPlusCell"/>
              <w:rPr>
                <w:rFonts w:ascii="Times New Roman" w:hAnsi="Times New Roman" w:cs="Times New Roman"/>
                <w:sz w:val="24"/>
                <w:szCs w:val="24"/>
              </w:rPr>
            </w:pPr>
          </w:p>
        </w:tc>
      </w:tr>
      <w:tr w:rsidR="00722789" w:rsidRPr="00D150C4" w:rsidTr="007D4F5E">
        <w:trPr>
          <w:trHeight w:val="1000"/>
          <w:tblCellSpacing w:w="5" w:type="nil"/>
        </w:trPr>
        <w:tc>
          <w:tcPr>
            <w:tcW w:w="840" w:type="dxa"/>
            <w:tcBorders>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t>3.6.</w:t>
            </w:r>
          </w:p>
        </w:tc>
        <w:tc>
          <w:tcPr>
            <w:tcW w:w="4020" w:type="dxa"/>
            <w:tcBorders>
              <w:left w:val="single" w:sz="4" w:space="0" w:color="auto"/>
              <w:bottom w:val="single" w:sz="4" w:space="0" w:color="auto"/>
              <w:right w:val="single" w:sz="4" w:space="0" w:color="auto"/>
            </w:tcBorders>
          </w:tcPr>
          <w:p w:rsidR="00722789" w:rsidRPr="00D150C4" w:rsidRDefault="00722789" w:rsidP="007D4F5E">
            <w:pPr>
              <w:pStyle w:val="ConsPlusCell"/>
              <w:rPr>
                <w:rFonts w:ascii="Times New Roman" w:hAnsi="Times New Roman" w:cs="Times New Roman"/>
                <w:sz w:val="24"/>
                <w:szCs w:val="24"/>
              </w:rPr>
            </w:pPr>
            <w:r w:rsidRPr="00D150C4">
              <w:rPr>
                <w:rFonts w:ascii="Times New Roman" w:hAnsi="Times New Roman" w:cs="Times New Roman"/>
                <w:sz w:val="24"/>
                <w:szCs w:val="24"/>
              </w:rPr>
              <w:t>Организация      и      проведение</w:t>
            </w:r>
            <w:r w:rsidRPr="00D150C4">
              <w:rPr>
                <w:rFonts w:ascii="Times New Roman" w:hAnsi="Times New Roman" w:cs="Times New Roman"/>
                <w:sz w:val="24"/>
                <w:szCs w:val="24"/>
              </w:rPr>
              <w:br/>
              <w:t>спортивных соревнований среди  детей-инвалидов</w:t>
            </w:r>
          </w:p>
        </w:tc>
        <w:tc>
          <w:tcPr>
            <w:tcW w:w="4500" w:type="dxa"/>
            <w:vMerge/>
            <w:tcBorders>
              <w:left w:val="single" w:sz="4" w:space="0" w:color="auto"/>
              <w:bottom w:val="single" w:sz="4" w:space="0" w:color="auto"/>
              <w:right w:val="single" w:sz="4" w:space="0" w:color="auto"/>
            </w:tcBorders>
          </w:tcPr>
          <w:p w:rsidR="00722789" w:rsidRPr="00D150C4" w:rsidRDefault="00722789" w:rsidP="007D4F5E">
            <w:pPr>
              <w:pStyle w:val="ConsPlusCell"/>
              <w:rPr>
                <w:rFonts w:ascii="Times New Roman" w:hAnsi="Times New Roman" w:cs="Times New Roman"/>
                <w:sz w:val="24"/>
                <w:szCs w:val="24"/>
              </w:rPr>
            </w:pPr>
          </w:p>
        </w:tc>
      </w:tr>
      <w:tr w:rsidR="00722789" w:rsidRPr="00D150C4" w:rsidTr="007D4F5E">
        <w:trPr>
          <w:trHeight w:val="800"/>
          <w:tblCellSpacing w:w="5" w:type="nil"/>
        </w:trPr>
        <w:tc>
          <w:tcPr>
            <w:tcW w:w="840" w:type="dxa"/>
            <w:tcBorders>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t>3.7.</w:t>
            </w:r>
          </w:p>
        </w:tc>
        <w:tc>
          <w:tcPr>
            <w:tcW w:w="4020" w:type="dxa"/>
            <w:tcBorders>
              <w:left w:val="single" w:sz="4" w:space="0" w:color="auto"/>
              <w:bottom w:val="single" w:sz="4" w:space="0" w:color="auto"/>
              <w:right w:val="single" w:sz="4" w:space="0" w:color="auto"/>
            </w:tcBorders>
          </w:tcPr>
          <w:p w:rsidR="00722789" w:rsidRPr="00D150C4" w:rsidRDefault="00722789" w:rsidP="007D4F5E">
            <w:pPr>
              <w:pStyle w:val="ConsPlusCell"/>
              <w:rPr>
                <w:rFonts w:ascii="Times New Roman" w:hAnsi="Times New Roman" w:cs="Times New Roman"/>
                <w:sz w:val="24"/>
                <w:szCs w:val="24"/>
              </w:rPr>
            </w:pPr>
            <w:r w:rsidRPr="00D150C4">
              <w:rPr>
                <w:rFonts w:ascii="Times New Roman" w:hAnsi="Times New Roman" w:cs="Times New Roman"/>
                <w:sz w:val="24"/>
                <w:szCs w:val="24"/>
              </w:rPr>
              <w:t>Обеспечение    участия    детей-инвалидов в  выездных  мероприятиях</w:t>
            </w:r>
            <w:r w:rsidRPr="00D150C4">
              <w:rPr>
                <w:rFonts w:ascii="Times New Roman" w:hAnsi="Times New Roman" w:cs="Times New Roman"/>
                <w:sz w:val="24"/>
                <w:szCs w:val="24"/>
              </w:rPr>
              <w:br/>
              <w:t xml:space="preserve">(фестивали, параспартакиады)          </w:t>
            </w:r>
          </w:p>
        </w:tc>
        <w:tc>
          <w:tcPr>
            <w:tcW w:w="4500" w:type="dxa"/>
            <w:vMerge/>
            <w:tcBorders>
              <w:left w:val="single" w:sz="4" w:space="0" w:color="auto"/>
              <w:bottom w:val="single" w:sz="4" w:space="0" w:color="auto"/>
              <w:right w:val="single" w:sz="4" w:space="0" w:color="auto"/>
            </w:tcBorders>
          </w:tcPr>
          <w:p w:rsidR="00722789" w:rsidRPr="00D150C4" w:rsidRDefault="00722789" w:rsidP="007D4F5E">
            <w:pPr>
              <w:pStyle w:val="ConsPlusCell"/>
              <w:rPr>
                <w:rFonts w:ascii="Times New Roman" w:hAnsi="Times New Roman" w:cs="Times New Roman"/>
                <w:sz w:val="24"/>
                <w:szCs w:val="24"/>
              </w:rPr>
            </w:pPr>
          </w:p>
        </w:tc>
      </w:tr>
    </w:tbl>
    <w:p w:rsidR="00722789" w:rsidRPr="00D150C4" w:rsidRDefault="00722789" w:rsidP="00722789">
      <w:pPr>
        <w:widowControl w:val="0"/>
        <w:autoSpaceDE w:val="0"/>
        <w:autoSpaceDN w:val="0"/>
        <w:adjustRightInd w:val="0"/>
        <w:ind w:left="720"/>
        <w:jc w:val="both"/>
      </w:pPr>
    </w:p>
    <w:p w:rsidR="00722789" w:rsidRPr="00D150C4" w:rsidRDefault="00722789" w:rsidP="00722789">
      <w:pPr>
        <w:widowControl w:val="0"/>
        <w:autoSpaceDE w:val="0"/>
        <w:autoSpaceDN w:val="0"/>
        <w:adjustRightInd w:val="0"/>
        <w:ind w:left="720"/>
        <w:jc w:val="center"/>
        <w:outlineLvl w:val="2"/>
      </w:pPr>
      <w:r w:rsidRPr="00D150C4">
        <w:t>Задача 4. Приспособление зданий системы образования, спортивных сооружений для детей-инвалидов</w:t>
      </w:r>
    </w:p>
    <w:p w:rsidR="00722789" w:rsidRPr="00D150C4" w:rsidRDefault="00722789" w:rsidP="00722789">
      <w:pPr>
        <w:widowControl w:val="0"/>
        <w:autoSpaceDE w:val="0"/>
        <w:autoSpaceDN w:val="0"/>
        <w:adjustRightInd w:val="0"/>
        <w:ind w:left="720"/>
        <w:jc w:val="cente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4020"/>
        <w:gridCol w:w="4500"/>
      </w:tblGrid>
      <w:tr w:rsidR="00722789" w:rsidRPr="00D150C4" w:rsidTr="007D4F5E">
        <w:trPr>
          <w:trHeight w:val="600"/>
          <w:tblCellSpacing w:w="5" w:type="nil"/>
        </w:trPr>
        <w:tc>
          <w:tcPr>
            <w:tcW w:w="84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t>4</w:t>
            </w:r>
          </w:p>
        </w:tc>
        <w:tc>
          <w:tcPr>
            <w:tcW w:w="402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t>Мероприятие</w:t>
            </w:r>
          </w:p>
        </w:tc>
        <w:tc>
          <w:tcPr>
            <w:tcW w:w="450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t>Краткое описание вклада мероприятия в достижение цели  Программы</w:t>
            </w:r>
          </w:p>
        </w:tc>
      </w:tr>
      <w:tr w:rsidR="00722789" w:rsidRPr="00D150C4" w:rsidTr="007D4F5E">
        <w:trPr>
          <w:trHeight w:val="1219"/>
          <w:tblCellSpacing w:w="5" w:type="nil"/>
        </w:trPr>
        <w:tc>
          <w:tcPr>
            <w:tcW w:w="840" w:type="dxa"/>
            <w:tcBorders>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t>4.1.</w:t>
            </w:r>
          </w:p>
        </w:tc>
        <w:tc>
          <w:tcPr>
            <w:tcW w:w="4020" w:type="dxa"/>
            <w:tcBorders>
              <w:left w:val="single" w:sz="4" w:space="0" w:color="auto"/>
              <w:bottom w:val="single" w:sz="4" w:space="0" w:color="auto"/>
              <w:right w:val="single" w:sz="4" w:space="0" w:color="auto"/>
            </w:tcBorders>
          </w:tcPr>
          <w:p w:rsidR="00722789" w:rsidRPr="00D150C4" w:rsidRDefault="00722789" w:rsidP="007D4F5E">
            <w:pPr>
              <w:pStyle w:val="ConsPlusCell"/>
              <w:rPr>
                <w:rFonts w:ascii="Times New Roman" w:hAnsi="Times New Roman" w:cs="Times New Roman"/>
                <w:sz w:val="24"/>
                <w:szCs w:val="24"/>
              </w:rPr>
            </w:pPr>
            <w:r w:rsidRPr="00D150C4">
              <w:rPr>
                <w:rFonts w:ascii="Times New Roman" w:hAnsi="Times New Roman" w:cs="Times New Roman"/>
                <w:sz w:val="24"/>
                <w:szCs w:val="24"/>
              </w:rPr>
              <w:t>Оборудование   для   детей-инвалидов зданий   и   сооружений</w:t>
            </w:r>
            <w:r w:rsidRPr="00D150C4">
              <w:rPr>
                <w:rFonts w:ascii="Times New Roman" w:hAnsi="Times New Roman" w:cs="Times New Roman"/>
                <w:sz w:val="24"/>
                <w:szCs w:val="24"/>
              </w:rPr>
              <w:br/>
              <w:t>(входных групп,  внутренних  путей</w:t>
            </w:r>
            <w:r w:rsidRPr="00D150C4">
              <w:rPr>
                <w:rFonts w:ascii="Times New Roman" w:hAnsi="Times New Roman" w:cs="Times New Roman"/>
                <w:sz w:val="24"/>
                <w:szCs w:val="24"/>
              </w:rPr>
              <w:br/>
              <w:t xml:space="preserve">перемещения и зон оказания услуг) </w:t>
            </w:r>
          </w:p>
        </w:tc>
        <w:tc>
          <w:tcPr>
            <w:tcW w:w="4500" w:type="dxa"/>
            <w:tcBorders>
              <w:left w:val="single" w:sz="4" w:space="0" w:color="auto"/>
              <w:bottom w:val="single" w:sz="4" w:space="0" w:color="auto"/>
              <w:right w:val="single" w:sz="4" w:space="0" w:color="auto"/>
            </w:tcBorders>
          </w:tcPr>
          <w:p w:rsidR="00722789" w:rsidRPr="00D150C4" w:rsidRDefault="00722789" w:rsidP="007D4F5E">
            <w:pPr>
              <w:pStyle w:val="ConsPlusCell"/>
              <w:rPr>
                <w:rFonts w:ascii="Times New Roman" w:hAnsi="Times New Roman" w:cs="Times New Roman"/>
                <w:sz w:val="24"/>
                <w:szCs w:val="24"/>
              </w:rPr>
            </w:pPr>
            <w:r w:rsidRPr="00D150C4">
              <w:rPr>
                <w:rFonts w:ascii="Times New Roman" w:hAnsi="Times New Roman" w:cs="Times New Roman"/>
                <w:sz w:val="24"/>
                <w:szCs w:val="24"/>
              </w:rPr>
              <w:t>Мероприятия позволят  обеспечить</w:t>
            </w:r>
            <w:r w:rsidRPr="00D150C4">
              <w:rPr>
                <w:rFonts w:ascii="Times New Roman" w:hAnsi="Times New Roman" w:cs="Times New Roman"/>
                <w:sz w:val="24"/>
                <w:szCs w:val="24"/>
              </w:rPr>
              <w:br/>
              <w:t xml:space="preserve">доступ для  детей-инвалидов с целью получения образовательных услуг                           </w:t>
            </w:r>
          </w:p>
        </w:tc>
      </w:tr>
    </w:tbl>
    <w:p w:rsidR="00722789" w:rsidRPr="00D150C4" w:rsidRDefault="00722789" w:rsidP="00722789">
      <w:pPr>
        <w:widowControl w:val="0"/>
        <w:autoSpaceDE w:val="0"/>
        <w:autoSpaceDN w:val="0"/>
        <w:adjustRightInd w:val="0"/>
        <w:ind w:left="720"/>
        <w:jc w:val="both"/>
      </w:pPr>
    </w:p>
    <w:p w:rsidR="00722789" w:rsidRPr="00D150C4" w:rsidRDefault="00722789" w:rsidP="00722789">
      <w:pPr>
        <w:widowControl w:val="0"/>
        <w:autoSpaceDE w:val="0"/>
        <w:autoSpaceDN w:val="0"/>
        <w:adjustRightInd w:val="0"/>
        <w:ind w:left="720"/>
        <w:jc w:val="center"/>
        <w:outlineLvl w:val="2"/>
      </w:pPr>
      <w:r w:rsidRPr="00D150C4">
        <w:t>Задача 5. Развитие специальных систем коммуникации и информационного общения для детей-инвалидов с нарушениями слуха и зрения</w:t>
      </w:r>
    </w:p>
    <w:p w:rsidR="00722789" w:rsidRPr="00D150C4" w:rsidRDefault="00722789" w:rsidP="00722789">
      <w:pPr>
        <w:widowControl w:val="0"/>
        <w:autoSpaceDE w:val="0"/>
        <w:autoSpaceDN w:val="0"/>
        <w:adjustRightInd w:val="0"/>
        <w:ind w:left="72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4200"/>
        <w:gridCol w:w="4320"/>
      </w:tblGrid>
      <w:tr w:rsidR="00722789" w:rsidRPr="00D150C4" w:rsidTr="007D4F5E">
        <w:trPr>
          <w:trHeight w:val="600"/>
          <w:tblCellSpacing w:w="5" w:type="nil"/>
        </w:trPr>
        <w:tc>
          <w:tcPr>
            <w:tcW w:w="84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t>№</w:t>
            </w:r>
          </w:p>
        </w:tc>
        <w:tc>
          <w:tcPr>
            <w:tcW w:w="420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t>Мероприятие</w:t>
            </w:r>
          </w:p>
        </w:tc>
        <w:tc>
          <w:tcPr>
            <w:tcW w:w="432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t>Краткое описание вклада мероприятия в достижение цели Программы</w:t>
            </w:r>
          </w:p>
        </w:tc>
      </w:tr>
      <w:tr w:rsidR="00722789" w:rsidRPr="00D150C4" w:rsidTr="007D4F5E">
        <w:trPr>
          <w:trHeight w:val="600"/>
          <w:tblCellSpacing w:w="5" w:type="nil"/>
        </w:trPr>
        <w:tc>
          <w:tcPr>
            <w:tcW w:w="84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t>5.1.</w:t>
            </w:r>
          </w:p>
        </w:tc>
        <w:tc>
          <w:tcPr>
            <w:tcW w:w="420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pStyle w:val="ConsPlusCell"/>
              <w:jc w:val="both"/>
              <w:rPr>
                <w:rFonts w:ascii="Times New Roman" w:hAnsi="Times New Roman" w:cs="Times New Roman"/>
                <w:sz w:val="24"/>
                <w:szCs w:val="24"/>
              </w:rPr>
            </w:pPr>
            <w:r w:rsidRPr="00D150C4">
              <w:rPr>
                <w:rFonts w:ascii="Times New Roman" w:hAnsi="Times New Roman" w:cs="Times New Roman"/>
                <w:sz w:val="24"/>
                <w:szCs w:val="24"/>
              </w:rPr>
              <w:t>Обеспечение  доступа детей- инвалидов к сети Интернет с учетом</w:t>
            </w:r>
            <w:r w:rsidRPr="00D150C4">
              <w:rPr>
                <w:rFonts w:ascii="Times New Roman" w:hAnsi="Times New Roman" w:cs="Times New Roman"/>
                <w:sz w:val="24"/>
                <w:szCs w:val="24"/>
              </w:rPr>
              <w:br/>
              <w:t xml:space="preserve">технических возможностей      </w:t>
            </w:r>
          </w:p>
        </w:tc>
        <w:tc>
          <w:tcPr>
            <w:tcW w:w="432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pStyle w:val="ConsPlusCell"/>
              <w:jc w:val="both"/>
              <w:rPr>
                <w:rFonts w:ascii="Times New Roman" w:hAnsi="Times New Roman" w:cs="Times New Roman"/>
                <w:sz w:val="24"/>
                <w:szCs w:val="24"/>
              </w:rPr>
            </w:pPr>
            <w:r w:rsidRPr="00D150C4">
              <w:rPr>
                <w:rFonts w:ascii="Times New Roman" w:hAnsi="Times New Roman" w:cs="Times New Roman"/>
                <w:sz w:val="24"/>
                <w:szCs w:val="24"/>
              </w:rPr>
              <w:t>Данные мероприятия направлены на</w:t>
            </w:r>
            <w:r w:rsidRPr="00D150C4">
              <w:rPr>
                <w:rFonts w:ascii="Times New Roman" w:hAnsi="Times New Roman" w:cs="Times New Roman"/>
                <w:sz w:val="24"/>
                <w:szCs w:val="24"/>
              </w:rPr>
              <w:br/>
              <w:t>развитие      специализированных</w:t>
            </w:r>
            <w:r w:rsidRPr="00D150C4">
              <w:rPr>
                <w:rFonts w:ascii="Times New Roman" w:hAnsi="Times New Roman" w:cs="Times New Roman"/>
                <w:sz w:val="24"/>
                <w:szCs w:val="24"/>
              </w:rPr>
              <w:br/>
              <w:t>систем      коммуникаций       и</w:t>
            </w:r>
            <w:r w:rsidRPr="00D150C4">
              <w:rPr>
                <w:rFonts w:ascii="Times New Roman" w:hAnsi="Times New Roman" w:cs="Times New Roman"/>
                <w:sz w:val="24"/>
                <w:szCs w:val="24"/>
              </w:rPr>
              <w:br/>
              <w:t>информационного          общения</w:t>
            </w:r>
            <w:r w:rsidRPr="00D150C4">
              <w:rPr>
                <w:rFonts w:ascii="Times New Roman" w:hAnsi="Times New Roman" w:cs="Times New Roman"/>
                <w:sz w:val="24"/>
                <w:szCs w:val="24"/>
              </w:rPr>
              <w:br/>
              <w:t xml:space="preserve">детей-инвалидов с нарушением  слуха  и зрения                          </w:t>
            </w:r>
          </w:p>
        </w:tc>
      </w:tr>
    </w:tbl>
    <w:p w:rsidR="00722789" w:rsidRPr="00D150C4" w:rsidRDefault="00722789" w:rsidP="00722789">
      <w:pPr>
        <w:widowControl w:val="0"/>
        <w:autoSpaceDE w:val="0"/>
        <w:autoSpaceDN w:val="0"/>
        <w:adjustRightInd w:val="0"/>
        <w:ind w:left="720"/>
        <w:jc w:val="both"/>
        <w:outlineLvl w:val="2"/>
      </w:pPr>
    </w:p>
    <w:p w:rsidR="00722789" w:rsidRPr="00D150C4" w:rsidRDefault="00722789" w:rsidP="00722789">
      <w:pPr>
        <w:widowControl w:val="0"/>
        <w:autoSpaceDE w:val="0"/>
        <w:autoSpaceDN w:val="0"/>
        <w:adjustRightInd w:val="0"/>
        <w:ind w:left="720"/>
        <w:jc w:val="both"/>
        <w:outlineLvl w:val="2"/>
      </w:pPr>
    </w:p>
    <w:p w:rsidR="00722789" w:rsidRPr="00D150C4" w:rsidRDefault="00722789" w:rsidP="00722789">
      <w:pPr>
        <w:widowControl w:val="0"/>
        <w:autoSpaceDE w:val="0"/>
        <w:autoSpaceDN w:val="0"/>
        <w:adjustRightInd w:val="0"/>
        <w:ind w:left="720"/>
        <w:jc w:val="center"/>
        <w:outlineLvl w:val="2"/>
      </w:pPr>
      <w:r w:rsidRPr="00D150C4">
        <w:t>Задача 6. Усиление кадрового и информационно-методического сопровождения проблемы</w:t>
      </w:r>
    </w:p>
    <w:p w:rsidR="00722789" w:rsidRPr="00D150C4" w:rsidRDefault="00722789" w:rsidP="00722789">
      <w:pPr>
        <w:widowControl w:val="0"/>
        <w:autoSpaceDE w:val="0"/>
        <w:autoSpaceDN w:val="0"/>
        <w:adjustRightInd w:val="0"/>
        <w:ind w:left="720"/>
        <w:jc w:val="cente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4200"/>
        <w:gridCol w:w="4320"/>
      </w:tblGrid>
      <w:tr w:rsidR="00722789" w:rsidRPr="00D150C4" w:rsidTr="007D4F5E">
        <w:trPr>
          <w:trHeight w:val="600"/>
          <w:tblCellSpacing w:w="5" w:type="nil"/>
        </w:trPr>
        <w:tc>
          <w:tcPr>
            <w:tcW w:w="84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t>№</w:t>
            </w:r>
          </w:p>
        </w:tc>
        <w:tc>
          <w:tcPr>
            <w:tcW w:w="420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t>Мероприятие</w:t>
            </w:r>
          </w:p>
        </w:tc>
        <w:tc>
          <w:tcPr>
            <w:tcW w:w="432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t>Краткое описание вклада мероприятия в достижение цели Программы</w:t>
            </w:r>
          </w:p>
        </w:tc>
      </w:tr>
      <w:tr w:rsidR="00722789" w:rsidRPr="00D150C4" w:rsidTr="007D4F5E">
        <w:trPr>
          <w:trHeight w:val="600"/>
          <w:tblCellSpacing w:w="5" w:type="nil"/>
        </w:trPr>
        <w:tc>
          <w:tcPr>
            <w:tcW w:w="84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pStyle w:val="ConsPlusCell"/>
              <w:jc w:val="center"/>
              <w:rPr>
                <w:rFonts w:ascii="Times New Roman" w:hAnsi="Times New Roman" w:cs="Times New Roman"/>
                <w:sz w:val="24"/>
                <w:szCs w:val="24"/>
              </w:rPr>
            </w:pPr>
            <w:r w:rsidRPr="00D150C4">
              <w:rPr>
                <w:rFonts w:ascii="Times New Roman" w:hAnsi="Times New Roman" w:cs="Times New Roman"/>
                <w:sz w:val="24"/>
                <w:szCs w:val="24"/>
              </w:rPr>
              <w:t>6.1.</w:t>
            </w:r>
          </w:p>
        </w:tc>
        <w:tc>
          <w:tcPr>
            <w:tcW w:w="420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pStyle w:val="ConsPlusCell"/>
              <w:rPr>
                <w:rFonts w:ascii="Times New Roman" w:hAnsi="Times New Roman" w:cs="Times New Roman"/>
                <w:sz w:val="24"/>
                <w:szCs w:val="24"/>
              </w:rPr>
            </w:pPr>
            <w:r w:rsidRPr="00D150C4">
              <w:rPr>
                <w:rFonts w:ascii="Times New Roman" w:hAnsi="Times New Roman" w:cs="Times New Roman"/>
                <w:sz w:val="24"/>
                <w:szCs w:val="24"/>
              </w:rPr>
              <w:t>Обучение педагогов методикам по</w:t>
            </w:r>
            <w:r w:rsidRPr="00D150C4">
              <w:rPr>
                <w:rFonts w:ascii="Times New Roman" w:hAnsi="Times New Roman" w:cs="Times New Roman"/>
                <w:sz w:val="24"/>
                <w:szCs w:val="24"/>
              </w:rPr>
              <w:br/>
              <w:t xml:space="preserve">реабилитации детей-инвалидов            </w:t>
            </w:r>
          </w:p>
        </w:tc>
        <w:tc>
          <w:tcPr>
            <w:tcW w:w="432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pStyle w:val="ConsPlusCell"/>
              <w:rPr>
                <w:rFonts w:ascii="Times New Roman" w:hAnsi="Times New Roman" w:cs="Times New Roman"/>
                <w:sz w:val="24"/>
                <w:szCs w:val="24"/>
              </w:rPr>
            </w:pPr>
            <w:r w:rsidRPr="00D150C4">
              <w:rPr>
                <w:rFonts w:ascii="Times New Roman" w:hAnsi="Times New Roman" w:cs="Times New Roman"/>
                <w:sz w:val="24"/>
                <w:szCs w:val="24"/>
              </w:rPr>
              <w:t>Предусмотренные      мероприятия</w:t>
            </w:r>
            <w:r w:rsidRPr="00D150C4">
              <w:rPr>
                <w:rFonts w:ascii="Times New Roman" w:hAnsi="Times New Roman" w:cs="Times New Roman"/>
                <w:sz w:val="24"/>
                <w:szCs w:val="24"/>
              </w:rPr>
              <w:br/>
              <w:t>направлены на усиление кадрового</w:t>
            </w:r>
            <w:r w:rsidRPr="00D150C4">
              <w:rPr>
                <w:rFonts w:ascii="Times New Roman" w:hAnsi="Times New Roman" w:cs="Times New Roman"/>
                <w:sz w:val="24"/>
                <w:szCs w:val="24"/>
              </w:rPr>
              <w:br/>
              <w:t xml:space="preserve">обеспечения         образовательных организаций                        </w:t>
            </w:r>
          </w:p>
        </w:tc>
      </w:tr>
    </w:tbl>
    <w:p w:rsidR="00722789" w:rsidRPr="00D150C4" w:rsidRDefault="00722789" w:rsidP="00722789">
      <w:pPr>
        <w:ind w:left="360"/>
        <w:jc w:val="center"/>
      </w:pPr>
    </w:p>
    <w:p w:rsidR="00722789" w:rsidRPr="00D150C4" w:rsidRDefault="00722789" w:rsidP="00722789">
      <w:pPr>
        <w:ind w:left="360"/>
        <w:jc w:val="center"/>
      </w:pPr>
      <w:r w:rsidRPr="00D150C4">
        <w:t>Целевые индикаторы (показатели) реализации подпрограммы</w:t>
      </w:r>
    </w:p>
    <w:p w:rsidR="00722789" w:rsidRPr="00D150C4" w:rsidRDefault="00722789" w:rsidP="00722789">
      <w:pPr>
        <w:ind w:left="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920"/>
        <w:gridCol w:w="797"/>
        <w:gridCol w:w="797"/>
        <w:gridCol w:w="797"/>
        <w:gridCol w:w="798"/>
        <w:gridCol w:w="798"/>
        <w:gridCol w:w="776"/>
        <w:gridCol w:w="729"/>
        <w:gridCol w:w="724"/>
      </w:tblGrid>
      <w:tr w:rsidR="00722789" w:rsidRPr="00D150C4" w:rsidTr="007D4F5E">
        <w:tc>
          <w:tcPr>
            <w:tcW w:w="229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jc w:val="center"/>
            </w:pPr>
            <w:r w:rsidRPr="00D150C4">
              <w:t>Наименование показателя</w:t>
            </w:r>
          </w:p>
        </w:tc>
        <w:tc>
          <w:tcPr>
            <w:tcW w:w="801"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jc w:val="center"/>
            </w:pPr>
            <w:r w:rsidRPr="00D150C4">
              <w:t>Ед.изм</w:t>
            </w:r>
          </w:p>
        </w:tc>
        <w:tc>
          <w:tcPr>
            <w:tcW w:w="949"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jc w:val="center"/>
            </w:pPr>
            <w:r w:rsidRPr="00D150C4">
              <w:t>2014</w:t>
            </w:r>
          </w:p>
        </w:tc>
        <w:tc>
          <w:tcPr>
            <w:tcW w:w="949"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jc w:val="center"/>
            </w:pPr>
            <w:r w:rsidRPr="00D150C4">
              <w:t>2015</w:t>
            </w:r>
          </w:p>
        </w:tc>
        <w:tc>
          <w:tcPr>
            <w:tcW w:w="949"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jc w:val="center"/>
            </w:pPr>
            <w:r w:rsidRPr="00D150C4">
              <w:t>2016</w:t>
            </w:r>
          </w:p>
        </w:tc>
        <w:tc>
          <w:tcPr>
            <w:tcW w:w="95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jc w:val="center"/>
            </w:pPr>
            <w:r w:rsidRPr="00D150C4">
              <w:t>2017</w:t>
            </w:r>
          </w:p>
        </w:tc>
        <w:tc>
          <w:tcPr>
            <w:tcW w:w="95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jc w:val="center"/>
            </w:pPr>
            <w:r w:rsidRPr="00D150C4">
              <w:t>2018</w:t>
            </w:r>
          </w:p>
        </w:tc>
        <w:tc>
          <w:tcPr>
            <w:tcW w:w="895"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jc w:val="center"/>
            </w:pPr>
            <w:r w:rsidRPr="00D150C4">
              <w:t>2019</w:t>
            </w:r>
          </w:p>
        </w:tc>
        <w:tc>
          <w:tcPr>
            <w:tcW w:w="778"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jc w:val="center"/>
            </w:pPr>
            <w:r w:rsidRPr="00D150C4">
              <w:t>2020</w:t>
            </w:r>
          </w:p>
        </w:tc>
        <w:tc>
          <w:tcPr>
            <w:tcW w:w="767"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jc w:val="center"/>
            </w:pPr>
            <w:r w:rsidRPr="00D150C4">
              <w:t>2021</w:t>
            </w:r>
          </w:p>
        </w:tc>
      </w:tr>
      <w:tr w:rsidR="00722789" w:rsidRPr="00D150C4" w:rsidTr="007D4F5E">
        <w:tc>
          <w:tcPr>
            <w:tcW w:w="2290" w:type="dxa"/>
            <w:tcBorders>
              <w:top w:val="single" w:sz="4" w:space="0" w:color="auto"/>
              <w:left w:val="single" w:sz="4" w:space="0" w:color="auto"/>
              <w:bottom w:val="single" w:sz="4" w:space="0" w:color="auto"/>
              <w:right w:val="single" w:sz="4" w:space="0" w:color="auto"/>
            </w:tcBorders>
          </w:tcPr>
          <w:p w:rsidR="00722789" w:rsidRPr="00D150C4" w:rsidRDefault="00722789" w:rsidP="007D4F5E">
            <w:r w:rsidRPr="00D150C4">
              <w:t>Количество образовательных организаций, охваченных подпрограммными мероприятиями</w:t>
            </w:r>
          </w:p>
        </w:tc>
        <w:tc>
          <w:tcPr>
            <w:tcW w:w="801"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jc w:val="center"/>
            </w:pPr>
            <w:r w:rsidRPr="00D150C4">
              <w:t>Шт.</w:t>
            </w:r>
          </w:p>
        </w:tc>
        <w:tc>
          <w:tcPr>
            <w:tcW w:w="949"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jc w:val="center"/>
            </w:pPr>
            <w:r w:rsidRPr="00D150C4">
              <w:t>1</w:t>
            </w:r>
          </w:p>
        </w:tc>
        <w:tc>
          <w:tcPr>
            <w:tcW w:w="949"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jc w:val="center"/>
            </w:pPr>
            <w:r w:rsidRPr="00D150C4">
              <w:t>2</w:t>
            </w:r>
          </w:p>
        </w:tc>
        <w:tc>
          <w:tcPr>
            <w:tcW w:w="949"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jc w:val="center"/>
            </w:pPr>
            <w:r w:rsidRPr="00D150C4">
              <w:t>2</w:t>
            </w:r>
          </w:p>
        </w:tc>
        <w:tc>
          <w:tcPr>
            <w:tcW w:w="95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jc w:val="center"/>
            </w:pPr>
            <w:r w:rsidRPr="00D150C4">
              <w:t>2</w:t>
            </w:r>
          </w:p>
        </w:tc>
        <w:tc>
          <w:tcPr>
            <w:tcW w:w="95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jc w:val="center"/>
            </w:pPr>
            <w:r w:rsidRPr="00D150C4">
              <w:t>2</w:t>
            </w:r>
          </w:p>
        </w:tc>
        <w:tc>
          <w:tcPr>
            <w:tcW w:w="895"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jc w:val="center"/>
            </w:pPr>
            <w:r w:rsidRPr="00D150C4">
              <w:t>2</w:t>
            </w:r>
          </w:p>
        </w:tc>
        <w:tc>
          <w:tcPr>
            <w:tcW w:w="778"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jc w:val="center"/>
            </w:pPr>
            <w:r w:rsidRPr="00D150C4">
              <w:t>2</w:t>
            </w:r>
          </w:p>
        </w:tc>
        <w:tc>
          <w:tcPr>
            <w:tcW w:w="767"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jc w:val="center"/>
            </w:pPr>
            <w:r w:rsidRPr="00D150C4">
              <w:t>2</w:t>
            </w:r>
          </w:p>
        </w:tc>
      </w:tr>
      <w:tr w:rsidR="00722789" w:rsidRPr="00D150C4" w:rsidTr="007D4F5E">
        <w:tc>
          <w:tcPr>
            <w:tcW w:w="2290" w:type="dxa"/>
            <w:tcBorders>
              <w:top w:val="single" w:sz="4" w:space="0" w:color="auto"/>
              <w:left w:val="single" w:sz="4" w:space="0" w:color="auto"/>
              <w:bottom w:val="single" w:sz="4" w:space="0" w:color="auto"/>
              <w:right w:val="single" w:sz="4" w:space="0" w:color="auto"/>
            </w:tcBorders>
          </w:tcPr>
          <w:p w:rsidR="00722789" w:rsidRPr="00D150C4" w:rsidRDefault="00722789" w:rsidP="007D4F5E">
            <w:r w:rsidRPr="00D150C4">
              <w:t xml:space="preserve">Совместное обучение детей-инвалидов и детей, не имеющих нарушений развития </w:t>
            </w:r>
          </w:p>
        </w:tc>
        <w:tc>
          <w:tcPr>
            <w:tcW w:w="801"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jc w:val="center"/>
            </w:pPr>
            <w:r w:rsidRPr="00D150C4">
              <w:t>Чел.</w:t>
            </w:r>
          </w:p>
        </w:tc>
        <w:tc>
          <w:tcPr>
            <w:tcW w:w="949"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jc w:val="center"/>
            </w:pPr>
            <w:r w:rsidRPr="00D150C4">
              <w:t>264</w:t>
            </w:r>
          </w:p>
        </w:tc>
        <w:tc>
          <w:tcPr>
            <w:tcW w:w="949"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jc w:val="center"/>
            </w:pPr>
            <w:r w:rsidRPr="00D150C4">
              <w:t>417</w:t>
            </w:r>
          </w:p>
        </w:tc>
        <w:tc>
          <w:tcPr>
            <w:tcW w:w="949"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jc w:val="center"/>
            </w:pPr>
            <w:r w:rsidRPr="00D150C4">
              <w:t>405</w:t>
            </w:r>
          </w:p>
        </w:tc>
        <w:tc>
          <w:tcPr>
            <w:tcW w:w="95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jc w:val="center"/>
            </w:pPr>
            <w:r w:rsidRPr="00D150C4">
              <w:t>409</w:t>
            </w:r>
          </w:p>
        </w:tc>
        <w:tc>
          <w:tcPr>
            <w:tcW w:w="950"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jc w:val="center"/>
            </w:pPr>
            <w:r w:rsidRPr="00D150C4">
              <w:t>409</w:t>
            </w:r>
          </w:p>
        </w:tc>
        <w:tc>
          <w:tcPr>
            <w:tcW w:w="895"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jc w:val="center"/>
            </w:pPr>
            <w:r w:rsidRPr="00D150C4">
              <w:t>409</w:t>
            </w:r>
          </w:p>
        </w:tc>
        <w:tc>
          <w:tcPr>
            <w:tcW w:w="778"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jc w:val="center"/>
            </w:pPr>
            <w:r w:rsidRPr="00D150C4">
              <w:t>409</w:t>
            </w:r>
          </w:p>
        </w:tc>
        <w:tc>
          <w:tcPr>
            <w:tcW w:w="767" w:type="dxa"/>
            <w:tcBorders>
              <w:top w:val="single" w:sz="4" w:space="0" w:color="auto"/>
              <w:left w:val="single" w:sz="4" w:space="0" w:color="auto"/>
              <w:bottom w:val="single" w:sz="4" w:space="0" w:color="auto"/>
              <w:right w:val="single" w:sz="4" w:space="0" w:color="auto"/>
            </w:tcBorders>
          </w:tcPr>
          <w:p w:rsidR="00722789" w:rsidRPr="00D150C4" w:rsidRDefault="00722789" w:rsidP="007D4F5E">
            <w:pPr>
              <w:jc w:val="center"/>
            </w:pPr>
            <w:r w:rsidRPr="00D150C4">
              <w:t>409</w:t>
            </w:r>
          </w:p>
        </w:tc>
      </w:tr>
    </w:tbl>
    <w:p w:rsidR="00722789" w:rsidRPr="00D150C4" w:rsidRDefault="00722789" w:rsidP="00722789">
      <w:pPr>
        <w:ind w:left="360"/>
        <w:jc w:val="center"/>
      </w:pPr>
    </w:p>
    <w:p w:rsidR="00722789" w:rsidRPr="00D150C4" w:rsidRDefault="00722789" w:rsidP="00722789">
      <w:pPr>
        <w:ind w:left="360"/>
        <w:jc w:val="center"/>
      </w:pPr>
    </w:p>
    <w:p w:rsidR="00722789" w:rsidRPr="00D150C4" w:rsidRDefault="00722789" w:rsidP="00722789">
      <w:pPr>
        <w:ind w:left="360"/>
        <w:jc w:val="center"/>
      </w:pPr>
      <w:r w:rsidRPr="00D150C4">
        <w:t>4. Мероприятия подпрограммы  и механизмы реализации</w:t>
      </w:r>
    </w:p>
    <w:p w:rsidR="00722789" w:rsidRPr="00D150C4" w:rsidRDefault="00722789" w:rsidP="00722789">
      <w:pPr>
        <w:ind w:left="360"/>
        <w:jc w:val="center"/>
        <w:rPr>
          <w:b/>
        </w:rPr>
      </w:pPr>
    </w:p>
    <w:p w:rsidR="00722789" w:rsidRPr="00D150C4" w:rsidRDefault="00722789" w:rsidP="00722789">
      <w:pPr>
        <w:ind w:left="360"/>
        <w:jc w:val="both"/>
      </w:pPr>
      <w:r w:rsidRPr="00D150C4">
        <w:tab/>
        <w:t>Реализация подпрограммы предусматривает следующие мероприятия:</w:t>
      </w:r>
    </w:p>
    <w:p w:rsidR="00722789" w:rsidRPr="00D150C4" w:rsidRDefault="00722789" w:rsidP="00722789">
      <w:pPr>
        <w:numPr>
          <w:ilvl w:val="0"/>
          <w:numId w:val="46"/>
        </w:numPr>
        <w:jc w:val="both"/>
      </w:pPr>
      <w:r w:rsidRPr="00D150C4">
        <w:t>Создание универсальной безбарьерной среды.</w:t>
      </w:r>
    </w:p>
    <w:p w:rsidR="00722789" w:rsidRPr="00D150C4" w:rsidRDefault="00722789" w:rsidP="00722789">
      <w:pPr>
        <w:widowControl w:val="0"/>
        <w:autoSpaceDE w:val="0"/>
        <w:autoSpaceDN w:val="0"/>
        <w:adjustRightInd w:val="0"/>
        <w:ind w:firstLine="567"/>
        <w:jc w:val="both"/>
      </w:pPr>
      <w:r w:rsidRPr="00D150C4">
        <w:t>Создание доступной среды в образовательных организациях будет иметь долгосрочный позитивный эффект:</w:t>
      </w:r>
    </w:p>
    <w:p w:rsidR="00722789" w:rsidRPr="00D150C4" w:rsidRDefault="00722789" w:rsidP="00722789">
      <w:pPr>
        <w:widowControl w:val="0"/>
        <w:autoSpaceDE w:val="0"/>
        <w:autoSpaceDN w:val="0"/>
        <w:adjustRightInd w:val="0"/>
        <w:jc w:val="both"/>
      </w:pPr>
      <w:r w:rsidRPr="00D150C4">
        <w:t>- увеличение доли детей-инвалидов, имеющих беспрепятственный доступ к обучению и воспитанию в образовательных организациях;</w:t>
      </w:r>
    </w:p>
    <w:p w:rsidR="00722789" w:rsidRPr="00D150C4" w:rsidRDefault="00722789" w:rsidP="00722789">
      <w:pPr>
        <w:widowControl w:val="0"/>
        <w:autoSpaceDE w:val="0"/>
        <w:autoSpaceDN w:val="0"/>
        <w:adjustRightInd w:val="0"/>
        <w:jc w:val="both"/>
      </w:pPr>
      <w:r w:rsidRPr="00D150C4">
        <w:t>- оборудование мест оказания коррекционной помощи детям-инвалидам в образовательных организациях;</w:t>
      </w:r>
    </w:p>
    <w:p w:rsidR="00722789" w:rsidRPr="00D150C4" w:rsidRDefault="00722789" w:rsidP="00722789">
      <w:pPr>
        <w:widowControl w:val="0"/>
        <w:autoSpaceDE w:val="0"/>
        <w:autoSpaceDN w:val="0"/>
        <w:adjustRightInd w:val="0"/>
        <w:jc w:val="both"/>
      </w:pPr>
      <w:r w:rsidRPr="00D150C4">
        <w:t>- развитие инклюзивного образования при помощи организации совместного обучения детей-инвалидов и детей, не имеющих нарушений в развитии;</w:t>
      </w:r>
    </w:p>
    <w:p w:rsidR="00722789" w:rsidRPr="00D150C4" w:rsidRDefault="00722789" w:rsidP="00722789">
      <w:pPr>
        <w:widowControl w:val="0"/>
        <w:autoSpaceDE w:val="0"/>
        <w:autoSpaceDN w:val="0"/>
        <w:adjustRightInd w:val="0"/>
        <w:jc w:val="both"/>
      </w:pPr>
      <w:r w:rsidRPr="00D150C4">
        <w:t>- успешная социализация детей-инвалидов;</w:t>
      </w:r>
    </w:p>
    <w:p w:rsidR="00722789" w:rsidRPr="00D150C4" w:rsidRDefault="00722789" w:rsidP="00722789">
      <w:pPr>
        <w:widowControl w:val="0"/>
        <w:autoSpaceDE w:val="0"/>
        <w:autoSpaceDN w:val="0"/>
        <w:adjustRightInd w:val="0"/>
        <w:jc w:val="both"/>
      </w:pPr>
      <w:r w:rsidRPr="00D150C4">
        <w:t>- сохранение физического и психического здоровья детей-инвалидов;</w:t>
      </w:r>
    </w:p>
    <w:p w:rsidR="00722789" w:rsidRPr="00D150C4" w:rsidRDefault="00722789" w:rsidP="00722789">
      <w:pPr>
        <w:widowControl w:val="0"/>
        <w:autoSpaceDE w:val="0"/>
        <w:autoSpaceDN w:val="0"/>
        <w:adjustRightInd w:val="0"/>
        <w:jc w:val="both"/>
      </w:pPr>
      <w:r w:rsidRPr="00D150C4">
        <w:t>- расширение возможностей для занятий физической культурой и спортом для детей-инвалидов;</w:t>
      </w:r>
    </w:p>
    <w:p w:rsidR="00722789" w:rsidRPr="00D150C4" w:rsidRDefault="00722789" w:rsidP="00722789">
      <w:pPr>
        <w:widowControl w:val="0"/>
        <w:autoSpaceDE w:val="0"/>
        <w:autoSpaceDN w:val="0"/>
        <w:adjustRightInd w:val="0"/>
        <w:jc w:val="both"/>
      </w:pPr>
      <w:r w:rsidRPr="00D150C4">
        <w:t>- повышение эффективности кадрового и информационно-методического сопровождения образования детей-инвалидов.</w:t>
      </w:r>
    </w:p>
    <w:p w:rsidR="00722789" w:rsidRPr="00D150C4" w:rsidRDefault="00722789" w:rsidP="00722789">
      <w:pPr>
        <w:ind w:firstLine="708"/>
        <w:jc w:val="both"/>
      </w:pPr>
      <w:r w:rsidRPr="00D150C4">
        <w:t>Исполнителем мероприятий подпрограммы выступает отдел образования администрации Тейковского муниципального района, образовательные организации.</w:t>
      </w:r>
      <w:r w:rsidRPr="00D150C4">
        <w:tab/>
      </w:r>
    </w:p>
    <w:p w:rsidR="00722789" w:rsidRPr="00D150C4" w:rsidRDefault="00722789" w:rsidP="00722789">
      <w:pPr>
        <w:ind w:firstLine="708"/>
        <w:jc w:val="both"/>
      </w:pPr>
      <w:r w:rsidRPr="00D150C4">
        <w:t>Срок реализации мероприятий 2015-2021 годы.</w:t>
      </w:r>
    </w:p>
    <w:p w:rsidR="00722789" w:rsidRPr="00D150C4" w:rsidRDefault="00722789" w:rsidP="00722789">
      <w:pPr>
        <w:ind w:left="927"/>
        <w:jc w:val="both"/>
      </w:pPr>
    </w:p>
    <w:p w:rsidR="00722789" w:rsidRPr="00D150C4" w:rsidRDefault="00722789" w:rsidP="00722789">
      <w:pPr>
        <w:numPr>
          <w:ilvl w:val="0"/>
          <w:numId w:val="46"/>
        </w:numPr>
        <w:jc w:val="both"/>
      </w:pPr>
      <w:r w:rsidRPr="00D150C4">
        <w:lastRenderedPageBreak/>
        <w:t>Проведение мероприятий по формированию сети общеобразовательных организаций, в которых созданы условия для инклюзивного образования детей-инвалидов.</w:t>
      </w:r>
    </w:p>
    <w:p w:rsidR="00722789" w:rsidRPr="00D150C4" w:rsidRDefault="00722789" w:rsidP="00722789">
      <w:pPr>
        <w:ind w:firstLine="927"/>
        <w:jc w:val="both"/>
      </w:pPr>
      <w:r w:rsidRPr="00D150C4">
        <w:t>Мероприятием предусмотрено увеличение сети общеобразовательных организаций в целях развития инклюзивного образования при помощи организации совместного обучения детей-инвалидов и детей, не имеющих нарушений в развитии.</w:t>
      </w:r>
    </w:p>
    <w:p w:rsidR="00722789" w:rsidRPr="00D150C4" w:rsidRDefault="00722789" w:rsidP="00722789">
      <w:pPr>
        <w:ind w:firstLine="927"/>
        <w:jc w:val="both"/>
      </w:pPr>
      <w:r w:rsidRPr="00D150C4">
        <w:t>Исполнителем мероприятий подпрограммы выступает отдел образования администрации Тейковского муниципального района, образовательные организации.</w:t>
      </w:r>
      <w:r w:rsidRPr="00D150C4">
        <w:tab/>
      </w:r>
    </w:p>
    <w:p w:rsidR="00722789" w:rsidRPr="00D150C4" w:rsidRDefault="00722789" w:rsidP="00722789">
      <w:pPr>
        <w:ind w:firstLine="927"/>
        <w:jc w:val="both"/>
      </w:pPr>
      <w:r w:rsidRPr="00D150C4">
        <w:t>Срок реализации мероприятий 2015-2021 годы.</w:t>
      </w:r>
    </w:p>
    <w:p w:rsidR="00722789" w:rsidRPr="00D150C4" w:rsidRDefault="00722789" w:rsidP="00722789">
      <w:pPr>
        <w:ind w:left="927"/>
        <w:jc w:val="both"/>
      </w:pPr>
    </w:p>
    <w:p w:rsidR="00722789" w:rsidRPr="00D150C4" w:rsidRDefault="00722789" w:rsidP="00722789">
      <w:pPr>
        <w:numPr>
          <w:ilvl w:val="0"/>
          <w:numId w:val="46"/>
        </w:numPr>
        <w:jc w:val="both"/>
      </w:pPr>
      <w:r w:rsidRPr="00D150C4">
        <w:t>Реализация мероприятий государственной программы Российской Федерации «Доступная среда на 2011-2015годы».</w:t>
      </w:r>
    </w:p>
    <w:p w:rsidR="00722789" w:rsidRPr="00D150C4" w:rsidRDefault="00722789" w:rsidP="00722789">
      <w:pPr>
        <w:jc w:val="both"/>
      </w:pPr>
      <w:r w:rsidRPr="00D150C4">
        <w:tab/>
        <w:t>Мероприятием предусмотрено предоставление средств из областного бюджета бюджету Тейковского муниципального района на проведение мероприятий: оборудование сенсорной комнаты, входной зоны пандусом, туалетных комнат, расширение дверных проемов, приобретение межэтажного оборудования для подъема и др.</w:t>
      </w:r>
    </w:p>
    <w:p w:rsidR="00722789" w:rsidRPr="00D150C4" w:rsidRDefault="00722789" w:rsidP="00722789">
      <w:pPr>
        <w:ind w:firstLine="708"/>
        <w:jc w:val="both"/>
      </w:pPr>
      <w:r w:rsidRPr="00D150C4">
        <w:t>Исполнителем мероприятий подпрограммы выступает отдел образования администрации Тейковского муниципального района, образовательные организации.</w:t>
      </w:r>
      <w:r w:rsidRPr="00D150C4">
        <w:tab/>
      </w:r>
    </w:p>
    <w:p w:rsidR="00722789" w:rsidRPr="00D150C4" w:rsidRDefault="00722789" w:rsidP="00722789">
      <w:pPr>
        <w:ind w:firstLine="708"/>
        <w:jc w:val="both"/>
      </w:pPr>
      <w:r w:rsidRPr="00D150C4">
        <w:t>Срок реализации мероприятий 2015г.</w:t>
      </w:r>
    </w:p>
    <w:p w:rsidR="00722789" w:rsidRPr="00D150C4" w:rsidRDefault="00722789" w:rsidP="00722789">
      <w:pPr>
        <w:ind w:firstLine="708"/>
        <w:jc w:val="both"/>
      </w:pPr>
    </w:p>
    <w:p w:rsidR="00722789" w:rsidRPr="00D150C4" w:rsidRDefault="00722789" w:rsidP="00722789">
      <w:pPr>
        <w:keepNext/>
        <w:jc w:val="center"/>
        <w:outlineLvl w:val="2"/>
        <w:rPr>
          <w:bCs/>
        </w:rPr>
      </w:pPr>
      <w:r w:rsidRPr="00D150C4">
        <w:t xml:space="preserve">5. </w:t>
      </w:r>
      <w:r w:rsidRPr="00D150C4">
        <w:rPr>
          <w:bCs/>
        </w:rPr>
        <w:t>Ресурсное обеспечение мероприятий подпрограммы</w:t>
      </w:r>
    </w:p>
    <w:p w:rsidR="00722789" w:rsidRPr="00D150C4" w:rsidRDefault="00722789" w:rsidP="00722789">
      <w:pPr>
        <w:jc w:val="center"/>
      </w:pPr>
      <w:r w:rsidRPr="00D150C4">
        <w:t>«Формирование доступной среды для детей-инвалидов в образовательных организациях Тейковского муниципального района»</w:t>
      </w:r>
    </w:p>
    <w:p w:rsidR="00722789" w:rsidRDefault="00722789" w:rsidP="00722789">
      <w:pPr>
        <w:keepNext/>
        <w:jc w:val="right"/>
        <w:rPr>
          <w:bCs/>
          <w:sz w:val="28"/>
          <w:szCs w:val="28"/>
        </w:rPr>
      </w:pPr>
    </w:p>
    <w:p w:rsidR="00722789" w:rsidRPr="004C1C9F" w:rsidRDefault="00722789" w:rsidP="00722789">
      <w:pPr>
        <w:keepNext/>
        <w:jc w:val="right"/>
        <w:rPr>
          <w:bCs/>
          <w:sz w:val="20"/>
          <w:szCs w:val="20"/>
        </w:rPr>
      </w:pPr>
      <w:r w:rsidRPr="004C1C9F">
        <w:rPr>
          <w:bCs/>
          <w:sz w:val="20"/>
          <w:szCs w:val="20"/>
        </w:rPr>
        <w:t>(тыс.руб.)</w:t>
      </w:r>
    </w:p>
    <w:tbl>
      <w:tblPr>
        <w:tblW w:w="10510" w:type="dxa"/>
        <w:tblInd w:w="-176"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0A0" w:firstRow="1" w:lastRow="0" w:firstColumn="1" w:lastColumn="0" w:noHBand="0" w:noVBand="0"/>
      </w:tblPr>
      <w:tblGrid>
        <w:gridCol w:w="503"/>
        <w:gridCol w:w="3467"/>
        <w:gridCol w:w="1572"/>
        <w:gridCol w:w="812"/>
        <w:gridCol w:w="755"/>
        <w:gridCol w:w="756"/>
        <w:gridCol w:w="755"/>
        <w:gridCol w:w="630"/>
        <w:gridCol w:w="630"/>
        <w:gridCol w:w="630"/>
      </w:tblGrid>
      <w:tr w:rsidR="00722789" w:rsidRPr="009C1619" w:rsidTr="007D4F5E">
        <w:trPr>
          <w:trHeight w:val="631"/>
          <w:tblHeader/>
        </w:trPr>
        <w:tc>
          <w:tcPr>
            <w:tcW w:w="503" w:type="dxa"/>
            <w:tcBorders>
              <w:top w:val="single" w:sz="12" w:space="0" w:color="808080"/>
              <w:left w:val="single" w:sz="12" w:space="0" w:color="808080"/>
              <w:bottom w:val="single" w:sz="12" w:space="0" w:color="808080"/>
              <w:right w:val="single" w:sz="2" w:space="0" w:color="808080"/>
            </w:tcBorders>
          </w:tcPr>
          <w:p w:rsidR="00722789" w:rsidRPr="009C1619" w:rsidRDefault="00722789" w:rsidP="007D4F5E">
            <w:pPr>
              <w:keepNext/>
              <w:spacing w:before="40" w:after="40"/>
              <w:rPr>
                <w:b/>
                <w:lang w:eastAsia="en-US"/>
              </w:rPr>
            </w:pPr>
            <w:r w:rsidRPr="009C1619">
              <w:rPr>
                <w:lang w:val="en-US" w:eastAsia="en-US"/>
              </w:rPr>
              <w:t>№</w:t>
            </w:r>
            <w:r w:rsidRPr="009C1619">
              <w:rPr>
                <w:lang w:eastAsia="en-US"/>
              </w:rPr>
              <w:t xml:space="preserve"> п/п</w:t>
            </w:r>
          </w:p>
        </w:tc>
        <w:tc>
          <w:tcPr>
            <w:tcW w:w="3467" w:type="dxa"/>
            <w:tcBorders>
              <w:top w:val="single" w:sz="12" w:space="0" w:color="808080"/>
              <w:left w:val="single" w:sz="2" w:space="0" w:color="808080"/>
              <w:bottom w:val="single" w:sz="12" w:space="0" w:color="808080"/>
              <w:right w:val="single" w:sz="2" w:space="0" w:color="808080"/>
            </w:tcBorders>
          </w:tcPr>
          <w:p w:rsidR="00722789" w:rsidRPr="009C1619" w:rsidRDefault="00722789" w:rsidP="007D4F5E">
            <w:pPr>
              <w:keepNext/>
              <w:spacing w:before="40" w:after="40"/>
              <w:rPr>
                <w:b/>
                <w:lang w:eastAsia="en-US"/>
              </w:rPr>
            </w:pPr>
            <w:r w:rsidRPr="009C1619">
              <w:rPr>
                <w:lang w:eastAsia="en-US"/>
              </w:rPr>
              <w:t xml:space="preserve">Наименование подпрограммы / </w:t>
            </w:r>
            <w:r w:rsidRPr="009C1619">
              <w:rPr>
                <w:lang w:eastAsia="en-US"/>
              </w:rPr>
              <w:br/>
              <w:t>Источник ресурсного обеспечения</w:t>
            </w:r>
          </w:p>
        </w:tc>
        <w:tc>
          <w:tcPr>
            <w:tcW w:w="1572" w:type="dxa"/>
            <w:tcBorders>
              <w:top w:val="single" w:sz="12" w:space="0" w:color="808080"/>
              <w:left w:val="single" w:sz="2" w:space="0" w:color="808080"/>
              <w:bottom w:val="single" w:sz="12" w:space="0" w:color="808080"/>
              <w:right w:val="single" w:sz="2" w:space="0" w:color="808080"/>
            </w:tcBorders>
          </w:tcPr>
          <w:p w:rsidR="00722789" w:rsidRPr="006C1E39" w:rsidRDefault="00722789" w:rsidP="007D4F5E">
            <w:pPr>
              <w:keepNext/>
              <w:spacing w:before="40" w:after="40"/>
              <w:jc w:val="center"/>
              <w:rPr>
                <w:sz w:val="20"/>
                <w:szCs w:val="20"/>
                <w:lang w:eastAsia="en-US"/>
              </w:rPr>
            </w:pPr>
            <w:r>
              <w:rPr>
                <w:sz w:val="20"/>
                <w:szCs w:val="20"/>
                <w:lang w:eastAsia="en-US"/>
              </w:rPr>
              <w:t xml:space="preserve">Исполнители </w:t>
            </w:r>
          </w:p>
        </w:tc>
        <w:tc>
          <w:tcPr>
            <w:tcW w:w="812" w:type="dxa"/>
            <w:tcBorders>
              <w:top w:val="single" w:sz="12" w:space="0" w:color="808080"/>
              <w:left w:val="single" w:sz="2" w:space="0" w:color="808080"/>
              <w:bottom w:val="single" w:sz="12" w:space="0" w:color="808080"/>
              <w:right w:val="single" w:sz="2" w:space="0" w:color="808080"/>
            </w:tcBorders>
          </w:tcPr>
          <w:p w:rsidR="00722789" w:rsidRPr="006C1E39" w:rsidRDefault="00722789" w:rsidP="007D4F5E">
            <w:pPr>
              <w:keepNext/>
              <w:spacing w:before="40" w:after="40"/>
              <w:jc w:val="center"/>
              <w:rPr>
                <w:b/>
                <w:sz w:val="20"/>
                <w:szCs w:val="20"/>
                <w:lang w:eastAsia="en-US"/>
              </w:rPr>
            </w:pPr>
            <w:r w:rsidRPr="006C1E39">
              <w:rPr>
                <w:sz w:val="20"/>
                <w:szCs w:val="20"/>
                <w:lang w:eastAsia="en-US"/>
              </w:rPr>
              <w:t>2015г</w:t>
            </w:r>
          </w:p>
        </w:tc>
        <w:tc>
          <w:tcPr>
            <w:tcW w:w="755" w:type="dxa"/>
            <w:tcBorders>
              <w:top w:val="single" w:sz="12" w:space="0" w:color="808080"/>
              <w:left w:val="single" w:sz="2" w:space="0" w:color="808080"/>
              <w:bottom w:val="single" w:sz="12" w:space="0" w:color="808080"/>
              <w:right w:val="single" w:sz="2" w:space="0" w:color="808080"/>
            </w:tcBorders>
          </w:tcPr>
          <w:p w:rsidR="00722789" w:rsidRPr="006C1E39" w:rsidRDefault="00722789" w:rsidP="007D4F5E">
            <w:pPr>
              <w:keepNext/>
              <w:spacing w:before="40" w:after="40"/>
              <w:jc w:val="center"/>
              <w:rPr>
                <w:b/>
                <w:sz w:val="20"/>
                <w:szCs w:val="20"/>
                <w:lang w:eastAsia="en-US"/>
              </w:rPr>
            </w:pPr>
            <w:r w:rsidRPr="006C1E39">
              <w:rPr>
                <w:sz w:val="20"/>
                <w:szCs w:val="20"/>
                <w:lang w:eastAsia="en-US"/>
              </w:rPr>
              <w:t>2016г</w:t>
            </w:r>
          </w:p>
        </w:tc>
        <w:tc>
          <w:tcPr>
            <w:tcW w:w="756" w:type="dxa"/>
            <w:tcBorders>
              <w:top w:val="single" w:sz="12" w:space="0" w:color="808080"/>
              <w:left w:val="single" w:sz="2" w:space="0" w:color="808080"/>
              <w:bottom w:val="single" w:sz="12" w:space="0" w:color="808080"/>
              <w:right w:val="single" w:sz="2" w:space="0" w:color="808080"/>
            </w:tcBorders>
          </w:tcPr>
          <w:p w:rsidR="00722789" w:rsidRPr="006C1E39" w:rsidRDefault="00722789" w:rsidP="007D4F5E">
            <w:pPr>
              <w:keepNext/>
              <w:spacing w:before="40" w:after="40"/>
              <w:jc w:val="center"/>
              <w:rPr>
                <w:b/>
                <w:sz w:val="20"/>
                <w:szCs w:val="20"/>
                <w:lang w:eastAsia="en-US"/>
              </w:rPr>
            </w:pPr>
            <w:r w:rsidRPr="006C1E39">
              <w:rPr>
                <w:sz w:val="20"/>
                <w:szCs w:val="20"/>
                <w:lang w:eastAsia="en-US"/>
              </w:rPr>
              <w:t>2017г</w:t>
            </w:r>
          </w:p>
        </w:tc>
        <w:tc>
          <w:tcPr>
            <w:tcW w:w="755" w:type="dxa"/>
            <w:tcBorders>
              <w:top w:val="single" w:sz="12" w:space="0" w:color="808080"/>
              <w:left w:val="single" w:sz="2" w:space="0" w:color="808080"/>
              <w:bottom w:val="single" w:sz="12" w:space="0" w:color="808080"/>
              <w:right w:val="single" w:sz="2" w:space="0" w:color="808080"/>
            </w:tcBorders>
          </w:tcPr>
          <w:p w:rsidR="00722789" w:rsidRPr="006C1E39" w:rsidRDefault="00722789" w:rsidP="007D4F5E">
            <w:pPr>
              <w:keepNext/>
              <w:spacing w:before="40" w:after="40"/>
              <w:jc w:val="center"/>
              <w:rPr>
                <w:sz w:val="20"/>
                <w:szCs w:val="20"/>
                <w:lang w:eastAsia="en-US"/>
              </w:rPr>
            </w:pPr>
            <w:r w:rsidRPr="006C1E39">
              <w:rPr>
                <w:sz w:val="20"/>
                <w:szCs w:val="20"/>
                <w:lang w:eastAsia="en-US"/>
              </w:rPr>
              <w:t>2018г</w:t>
            </w:r>
          </w:p>
        </w:tc>
        <w:tc>
          <w:tcPr>
            <w:tcW w:w="630" w:type="dxa"/>
            <w:tcBorders>
              <w:top w:val="single" w:sz="12" w:space="0" w:color="808080"/>
              <w:left w:val="single" w:sz="2" w:space="0" w:color="808080"/>
              <w:bottom w:val="single" w:sz="12" w:space="0" w:color="808080"/>
              <w:right w:val="single" w:sz="12" w:space="0" w:color="808080"/>
            </w:tcBorders>
          </w:tcPr>
          <w:p w:rsidR="00722789" w:rsidRPr="006C1E39" w:rsidRDefault="00722789" w:rsidP="007D4F5E">
            <w:pPr>
              <w:keepNext/>
              <w:spacing w:before="40" w:after="40"/>
              <w:jc w:val="center"/>
              <w:rPr>
                <w:b/>
                <w:sz w:val="20"/>
                <w:szCs w:val="20"/>
                <w:lang w:eastAsia="en-US"/>
              </w:rPr>
            </w:pPr>
            <w:r w:rsidRPr="006C1E39">
              <w:rPr>
                <w:sz w:val="20"/>
                <w:szCs w:val="20"/>
                <w:lang w:eastAsia="en-US"/>
              </w:rPr>
              <w:t>2019г</w:t>
            </w:r>
          </w:p>
        </w:tc>
        <w:tc>
          <w:tcPr>
            <w:tcW w:w="630" w:type="dxa"/>
            <w:tcBorders>
              <w:top w:val="single" w:sz="12" w:space="0" w:color="808080"/>
              <w:left w:val="single" w:sz="2" w:space="0" w:color="808080"/>
              <w:bottom w:val="single" w:sz="12" w:space="0" w:color="808080"/>
              <w:right w:val="single" w:sz="12" w:space="0" w:color="808080"/>
            </w:tcBorders>
          </w:tcPr>
          <w:p w:rsidR="00722789" w:rsidRPr="006C1E39" w:rsidRDefault="00722789" w:rsidP="007D4F5E">
            <w:pPr>
              <w:keepNext/>
              <w:spacing w:before="40" w:after="40"/>
              <w:jc w:val="center"/>
              <w:rPr>
                <w:sz w:val="20"/>
                <w:szCs w:val="20"/>
                <w:lang w:eastAsia="en-US"/>
              </w:rPr>
            </w:pPr>
            <w:r>
              <w:rPr>
                <w:sz w:val="20"/>
                <w:szCs w:val="20"/>
                <w:lang w:eastAsia="en-US"/>
              </w:rPr>
              <w:t>2020г</w:t>
            </w:r>
          </w:p>
        </w:tc>
        <w:tc>
          <w:tcPr>
            <w:tcW w:w="630" w:type="dxa"/>
            <w:tcBorders>
              <w:top w:val="single" w:sz="12" w:space="0" w:color="808080"/>
              <w:left w:val="single" w:sz="2" w:space="0" w:color="808080"/>
              <w:bottom w:val="single" w:sz="12" w:space="0" w:color="808080"/>
              <w:right w:val="single" w:sz="12" w:space="0" w:color="808080"/>
            </w:tcBorders>
          </w:tcPr>
          <w:p w:rsidR="00722789" w:rsidRDefault="00722789" w:rsidP="007D4F5E">
            <w:pPr>
              <w:keepNext/>
              <w:spacing w:before="40" w:after="40"/>
              <w:jc w:val="center"/>
              <w:rPr>
                <w:sz w:val="20"/>
                <w:szCs w:val="20"/>
                <w:lang w:eastAsia="en-US"/>
              </w:rPr>
            </w:pPr>
            <w:r>
              <w:rPr>
                <w:sz w:val="20"/>
                <w:szCs w:val="20"/>
                <w:lang w:eastAsia="en-US"/>
              </w:rPr>
              <w:t>2021г</w:t>
            </w:r>
          </w:p>
        </w:tc>
      </w:tr>
      <w:tr w:rsidR="00722789" w:rsidRPr="009C1619" w:rsidTr="007D4F5E">
        <w:trPr>
          <w:cantSplit/>
          <w:trHeight w:val="361"/>
        </w:trPr>
        <w:tc>
          <w:tcPr>
            <w:tcW w:w="503" w:type="dxa"/>
            <w:tcBorders>
              <w:top w:val="single" w:sz="2" w:space="0" w:color="808080"/>
              <w:left w:val="single" w:sz="12" w:space="0" w:color="808080"/>
              <w:bottom w:val="single" w:sz="2" w:space="0" w:color="808080"/>
              <w:right w:val="single" w:sz="2" w:space="0" w:color="808080"/>
            </w:tcBorders>
          </w:tcPr>
          <w:p w:rsidR="00722789" w:rsidRPr="009C1619" w:rsidRDefault="00722789" w:rsidP="007D4F5E">
            <w:pPr>
              <w:spacing w:before="40" w:after="40"/>
              <w:rPr>
                <w:lang w:eastAsia="en-US"/>
              </w:rPr>
            </w:pPr>
            <w:r w:rsidRPr="009C1619">
              <w:rPr>
                <w:lang w:eastAsia="en-US"/>
              </w:rPr>
              <w:t>1</w:t>
            </w:r>
          </w:p>
        </w:tc>
        <w:tc>
          <w:tcPr>
            <w:tcW w:w="3467" w:type="dxa"/>
            <w:tcBorders>
              <w:top w:val="single" w:sz="2" w:space="0" w:color="808080"/>
              <w:left w:val="single" w:sz="2" w:space="0" w:color="808080"/>
              <w:bottom w:val="single" w:sz="2" w:space="0" w:color="808080"/>
              <w:right w:val="single" w:sz="2" w:space="0" w:color="808080"/>
            </w:tcBorders>
          </w:tcPr>
          <w:p w:rsidR="00722789" w:rsidRPr="009C1619" w:rsidRDefault="00722789" w:rsidP="007D4F5E">
            <w:pPr>
              <w:keepNext/>
              <w:rPr>
                <w:bCs/>
                <w:lang w:eastAsia="en-US"/>
              </w:rPr>
            </w:pPr>
            <w:r w:rsidRPr="009C1619">
              <w:rPr>
                <w:bCs/>
                <w:lang w:eastAsia="en-US"/>
              </w:rPr>
              <w:t>Подпрограмма /всего</w:t>
            </w:r>
          </w:p>
        </w:tc>
        <w:tc>
          <w:tcPr>
            <w:tcW w:w="1572"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p>
        </w:tc>
        <w:tc>
          <w:tcPr>
            <w:tcW w:w="812"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r w:rsidRPr="006C1E39">
              <w:rPr>
                <w:sz w:val="20"/>
                <w:szCs w:val="20"/>
                <w:lang w:eastAsia="en-US"/>
              </w:rPr>
              <w:t>1847,5</w:t>
            </w:r>
          </w:p>
        </w:tc>
        <w:tc>
          <w:tcPr>
            <w:tcW w:w="755"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756"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755"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630" w:type="dxa"/>
            <w:tcBorders>
              <w:top w:val="single" w:sz="2" w:space="0" w:color="808080"/>
              <w:left w:val="single" w:sz="2" w:space="0" w:color="808080"/>
              <w:bottom w:val="single" w:sz="2" w:space="0" w:color="808080"/>
              <w:right w:val="single" w:sz="1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630" w:type="dxa"/>
            <w:tcBorders>
              <w:top w:val="single" w:sz="2" w:space="0" w:color="808080"/>
              <w:left w:val="single" w:sz="2" w:space="0" w:color="808080"/>
              <w:bottom w:val="single" w:sz="2" w:space="0" w:color="808080"/>
              <w:right w:val="single" w:sz="1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630" w:type="dxa"/>
            <w:tcBorders>
              <w:top w:val="single" w:sz="2" w:space="0" w:color="808080"/>
              <w:left w:val="single" w:sz="2" w:space="0" w:color="808080"/>
              <w:bottom w:val="single" w:sz="2" w:space="0" w:color="808080"/>
              <w:right w:val="single" w:sz="1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r>
      <w:tr w:rsidR="00722789" w:rsidRPr="009C1619" w:rsidTr="007D4F5E">
        <w:trPr>
          <w:cantSplit/>
          <w:trHeight w:val="345"/>
        </w:trPr>
        <w:tc>
          <w:tcPr>
            <w:tcW w:w="503" w:type="dxa"/>
            <w:tcBorders>
              <w:top w:val="single" w:sz="2" w:space="0" w:color="808080"/>
              <w:left w:val="single" w:sz="12" w:space="0" w:color="808080"/>
              <w:bottom w:val="single" w:sz="2" w:space="0" w:color="808080"/>
              <w:right w:val="single" w:sz="2" w:space="0" w:color="808080"/>
            </w:tcBorders>
          </w:tcPr>
          <w:p w:rsidR="00722789" w:rsidRPr="009C1619" w:rsidRDefault="00722789" w:rsidP="007D4F5E">
            <w:pPr>
              <w:spacing w:before="40" w:after="40"/>
              <w:rPr>
                <w:lang w:eastAsia="en-US"/>
              </w:rPr>
            </w:pPr>
          </w:p>
        </w:tc>
        <w:tc>
          <w:tcPr>
            <w:tcW w:w="3467" w:type="dxa"/>
            <w:tcBorders>
              <w:top w:val="single" w:sz="2" w:space="0" w:color="808080"/>
              <w:left w:val="single" w:sz="2" w:space="0" w:color="808080"/>
              <w:bottom w:val="single" w:sz="2" w:space="0" w:color="808080"/>
              <w:right w:val="single" w:sz="2" w:space="0" w:color="808080"/>
            </w:tcBorders>
          </w:tcPr>
          <w:p w:rsidR="00722789" w:rsidRPr="009C1619" w:rsidRDefault="00722789" w:rsidP="007D4F5E">
            <w:pPr>
              <w:spacing w:before="40" w:after="40"/>
              <w:rPr>
                <w:lang w:eastAsia="en-US"/>
              </w:rPr>
            </w:pPr>
            <w:r w:rsidRPr="009C1619">
              <w:rPr>
                <w:lang w:eastAsia="en-US"/>
              </w:rPr>
              <w:t>бюджетные ассигнования</w:t>
            </w:r>
          </w:p>
        </w:tc>
        <w:tc>
          <w:tcPr>
            <w:tcW w:w="1572"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p>
        </w:tc>
        <w:tc>
          <w:tcPr>
            <w:tcW w:w="812"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r w:rsidRPr="006C1E39">
              <w:rPr>
                <w:sz w:val="20"/>
                <w:szCs w:val="20"/>
                <w:lang w:eastAsia="en-US"/>
              </w:rPr>
              <w:t>1847,5</w:t>
            </w:r>
          </w:p>
        </w:tc>
        <w:tc>
          <w:tcPr>
            <w:tcW w:w="755"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r>
              <w:rPr>
                <w:sz w:val="20"/>
                <w:szCs w:val="20"/>
                <w:lang w:eastAsia="en-US"/>
              </w:rPr>
              <w:t>0</w:t>
            </w:r>
          </w:p>
        </w:tc>
        <w:tc>
          <w:tcPr>
            <w:tcW w:w="756"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r>
              <w:rPr>
                <w:sz w:val="20"/>
                <w:szCs w:val="20"/>
                <w:lang w:eastAsia="en-US"/>
              </w:rPr>
              <w:t>0</w:t>
            </w:r>
          </w:p>
        </w:tc>
        <w:tc>
          <w:tcPr>
            <w:tcW w:w="755"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r>
              <w:rPr>
                <w:sz w:val="20"/>
                <w:szCs w:val="20"/>
                <w:lang w:eastAsia="en-US"/>
              </w:rPr>
              <w:t>0</w:t>
            </w:r>
          </w:p>
        </w:tc>
        <w:tc>
          <w:tcPr>
            <w:tcW w:w="630" w:type="dxa"/>
            <w:tcBorders>
              <w:top w:val="single" w:sz="2" w:space="0" w:color="808080"/>
              <w:left w:val="single" w:sz="2" w:space="0" w:color="808080"/>
              <w:bottom w:val="single" w:sz="2" w:space="0" w:color="808080"/>
              <w:right w:val="single" w:sz="12" w:space="0" w:color="808080"/>
            </w:tcBorders>
          </w:tcPr>
          <w:p w:rsidR="00722789" w:rsidRPr="006C1E39" w:rsidRDefault="00722789" w:rsidP="007D4F5E">
            <w:pPr>
              <w:jc w:val="center"/>
              <w:rPr>
                <w:sz w:val="20"/>
                <w:szCs w:val="20"/>
                <w:lang w:eastAsia="en-US"/>
              </w:rPr>
            </w:pPr>
            <w:r>
              <w:rPr>
                <w:sz w:val="20"/>
                <w:szCs w:val="20"/>
                <w:lang w:eastAsia="en-US"/>
              </w:rPr>
              <w:t>0</w:t>
            </w:r>
          </w:p>
        </w:tc>
        <w:tc>
          <w:tcPr>
            <w:tcW w:w="630" w:type="dxa"/>
            <w:tcBorders>
              <w:top w:val="single" w:sz="2" w:space="0" w:color="808080"/>
              <w:left w:val="single" w:sz="2" w:space="0" w:color="808080"/>
              <w:bottom w:val="single" w:sz="2" w:space="0" w:color="808080"/>
              <w:right w:val="single" w:sz="12" w:space="0" w:color="808080"/>
            </w:tcBorders>
          </w:tcPr>
          <w:p w:rsidR="00722789" w:rsidRPr="006C1E39" w:rsidRDefault="00722789" w:rsidP="007D4F5E">
            <w:pPr>
              <w:jc w:val="center"/>
              <w:rPr>
                <w:sz w:val="20"/>
                <w:szCs w:val="20"/>
                <w:lang w:eastAsia="en-US"/>
              </w:rPr>
            </w:pPr>
            <w:r>
              <w:rPr>
                <w:sz w:val="20"/>
                <w:szCs w:val="20"/>
                <w:lang w:eastAsia="en-US"/>
              </w:rPr>
              <w:t>0</w:t>
            </w:r>
          </w:p>
        </w:tc>
        <w:tc>
          <w:tcPr>
            <w:tcW w:w="630" w:type="dxa"/>
            <w:tcBorders>
              <w:top w:val="single" w:sz="2" w:space="0" w:color="808080"/>
              <w:left w:val="single" w:sz="2" w:space="0" w:color="808080"/>
              <w:bottom w:val="single" w:sz="2" w:space="0" w:color="808080"/>
              <w:right w:val="single" w:sz="12" w:space="0" w:color="808080"/>
            </w:tcBorders>
          </w:tcPr>
          <w:p w:rsidR="00722789" w:rsidRPr="006C1E39" w:rsidRDefault="00722789" w:rsidP="007D4F5E">
            <w:pPr>
              <w:jc w:val="center"/>
              <w:rPr>
                <w:sz w:val="20"/>
                <w:szCs w:val="20"/>
                <w:lang w:eastAsia="en-US"/>
              </w:rPr>
            </w:pPr>
            <w:r>
              <w:rPr>
                <w:sz w:val="20"/>
                <w:szCs w:val="20"/>
                <w:lang w:eastAsia="en-US"/>
              </w:rPr>
              <w:t>0</w:t>
            </w:r>
          </w:p>
        </w:tc>
      </w:tr>
      <w:tr w:rsidR="00722789" w:rsidRPr="009C1619" w:rsidTr="007D4F5E">
        <w:trPr>
          <w:cantSplit/>
          <w:trHeight w:val="345"/>
        </w:trPr>
        <w:tc>
          <w:tcPr>
            <w:tcW w:w="503" w:type="dxa"/>
            <w:tcBorders>
              <w:top w:val="single" w:sz="2" w:space="0" w:color="808080"/>
              <w:left w:val="single" w:sz="12" w:space="0" w:color="808080"/>
              <w:bottom w:val="single" w:sz="2" w:space="0" w:color="808080"/>
              <w:right w:val="single" w:sz="2" w:space="0" w:color="808080"/>
            </w:tcBorders>
          </w:tcPr>
          <w:p w:rsidR="00722789" w:rsidRPr="009C1619" w:rsidRDefault="00722789" w:rsidP="007D4F5E">
            <w:pPr>
              <w:spacing w:before="40" w:after="40"/>
              <w:rPr>
                <w:lang w:eastAsia="en-US"/>
              </w:rPr>
            </w:pPr>
          </w:p>
        </w:tc>
        <w:tc>
          <w:tcPr>
            <w:tcW w:w="3467" w:type="dxa"/>
            <w:tcBorders>
              <w:top w:val="single" w:sz="2" w:space="0" w:color="808080"/>
              <w:left w:val="single" w:sz="2" w:space="0" w:color="808080"/>
              <w:bottom w:val="single" w:sz="2" w:space="0" w:color="808080"/>
              <w:right w:val="single" w:sz="2" w:space="0" w:color="808080"/>
            </w:tcBorders>
          </w:tcPr>
          <w:p w:rsidR="00722789" w:rsidRPr="009C1619" w:rsidRDefault="00722789" w:rsidP="007D4F5E">
            <w:pPr>
              <w:spacing w:before="40" w:after="40"/>
              <w:rPr>
                <w:lang w:eastAsia="en-US"/>
              </w:rPr>
            </w:pPr>
            <w:r w:rsidRPr="009C1619">
              <w:rPr>
                <w:lang w:eastAsia="en-US"/>
              </w:rPr>
              <w:t xml:space="preserve">- федеральный бюджет </w:t>
            </w:r>
          </w:p>
        </w:tc>
        <w:tc>
          <w:tcPr>
            <w:tcW w:w="1572"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p>
        </w:tc>
        <w:tc>
          <w:tcPr>
            <w:tcW w:w="812"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r w:rsidRPr="006C1E39">
              <w:rPr>
                <w:sz w:val="20"/>
                <w:szCs w:val="20"/>
                <w:lang w:eastAsia="en-US"/>
              </w:rPr>
              <w:t>1096,0</w:t>
            </w:r>
          </w:p>
        </w:tc>
        <w:tc>
          <w:tcPr>
            <w:tcW w:w="755"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756"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755"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630" w:type="dxa"/>
            <w:tcBorders>
              <w:top w:val="single" w:sz="2" w:space="0" w:color="808080"/>
              <w:left w:val="single" w:sz="2" w:space="0" w:color="808080"/>
              <w:bottom w:val="single" w:sz="2" w:space="0" w:color="808080"/>
              <w:right w:val="single" w:sz="1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630" w:type="dxa"/>
            <w:tcBorders>
              <w:top w:val="single" w:sz="2" w:space="0" w:color="808080"/>
              <w:left w:val="single" w:sz="2" w:space="0" w:color="808080"/>
              <w:bottom w:val="single" w:sz="2" w:space="0" w:color="808080"/>
              <w:right w:val="single" w:sz="1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630" w:type="dxa"/>
            <w:tcBorders>
              <w:top w:val="single" w:sz="2" w:space="0" w:color="808080"/>
              <w:left w:val="single" w:sz="2" w:space="0" w:color="808080"/>
              <w:bottom w:val="single" w:sz="2" w:space="0" w:color="808080"/>
              <w:right w:val="single" w:sz="1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r>
      <w:tr w:rsidR="00722789" w:rsidRPr="009C1619" w:rsidTr="007D4F5E">
        <w:trPr>
          <w:cantSplit/>
          <w:trHeight w:val="345"/>
        </w:trPr>
        <w:tc>
          <w:tcPr>
            <w:tcW w:w="503" w:type="dxa"/>
            <w:tcBorders>
              <w:top w:val="single" w:sz="2" w:space="0" w:color="808080"/>
              <w:left w:val="single" w:sz="12" w:space="0" w:color="808080"/>
              <w:bottom w:val="single" w:sz="2" w:space="0" w:color="808080"/>
              <w:right w:val="single" w:sz="2" w:space="0" w:color="808080"/>
            </w:tcBorders>
          </w:tcPr>
          <w:p w:rsidR="00722789" w:rsidRPr="009C1619" w:rsidRDefault="00722789" w:rsidP="007D4F5E">
            <w:pPr>
              <w:spacing w:before="40" w:after="40"/>
              <w:rPr>
                <w:lang w:eastAsia="en-US"/>
              </w:rPr>
            </w:pPr>
          </w:p>
        </w:tc>
        <w:tc>
          <w:tcPr>
            <w:tcW w:w="3467" w:type="dxa"/>
            <w:tcBorders>
              <w:top w:val="single" w:sz="2" w:space="0" w:color="808080"/>
              <w:left w:val="single" w:sz="2" w:space="0" w:color="808080"/>
              <w:bottom w:val="single" w:sz="2" w:space="0" w:color="808080"/>
              <w:right w:val="single" w:sz="2" w:space="0" w:color="808080"/>
            </w:tcBorders>
          </w:tcPr>
          <w:p w:rsidR="00722789" w:rsidRPr="009C1619" w:rsidRDefault="00722789" w:rsidP="007D4F5E">
            <w:pPr>
              <w:spacing w:before="40" w:after="40"/>
              <w:rPr>
                <w:lang w:eastAsia="en-US"/>
              </w:rPr>
            </w:pPr>
            <w:r w:rsidRPr="009C1619">
              <w:rPr>
                <w:lang w:eastAsia="en-US"/>
              </w:rPr>
              <w:t>- областной бюджет</w:t>
            </w:r>
          </w:p>
        </w:tc>
        <w:tc>
          <w:tcPr>
            <w:tcW w:w="1572"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p>
        </w:tc>
        <w:tc>
          <w:tcPr>
            <w:tcW w:w="812"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r w:rsidRPr="006C1E39">
              <w:rPr>
                <w:sz w:val="20"/>
                <w:szCs w:val="20"/>
                <w:lang w:eastAsia="en-US"/>
              </w:rPr>
              <w:t>1,5</w:t>
            </w:r>
          </w:p>
        </w:tc>
        <w:tc>
          <w:tcPr>
            <w:tcW w:w="755"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756"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755"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630" w:type="dxa"/>
            <w:tcBorders>
              <w:top w:val="single" w:sz="2" w:space="0" w:color="808080"/>
              <w:left w:val="single" w:sz="2" w:space="0" w:color="808080"/>
              <w:bottom w:val="single" w:sz="2" w:space="0" w:color="808080"/>
              <w:right w:val="single" w:sz="1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630" w:type="dxa"/>
            <w:tcBorders>
              <w:top w:val="single" w:sz="2" w:space="0" w:color="808080"/>
              <w:left w:val="single" w:sz="2" w:space="0" w:color="808080"/>
              <w:bottom w:val="single" w:sz="2" w:space="0" w:color="808080"/>
              <w:right w:val="single" w:sz="1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630" w:type="dxa"/>
            <w:tcBorders>
              <w:top w:val="single" w:sz="2" w:space="0" w:color="808080"/>
              <w:left w:val="single" w:sz="2" w:space="0" w:color="808080"/>
              <w:bottom w:val="single" w:sz="2" w:space="0" w:color="808080"/>
              <w:right w:val="single" w:sz="1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r>
      <w:tr w:rsidR="00722789" w:rsidRPr="009C1619" w:rsidTr="007D4F5E">
        <w:trPr>
          <w:cantSplit/>
          <w:trHeight w:val="631"/>
        </w:trPr>
        <w:tc>
          <w:tcPr>
            <w:tcW w:w="503" w:type="dxa"/>
            <w:tcBorders>
              <w:top w:val="single" w:sz="2" w:space="0" w:color="808080"/>
              <w:left w:val="single" w:sz="12" w:space="0" w:color="808080"/>
              <w:bottom w:val="single" w:sz="2" w:space="0" w:color="808080"/>
              <w:right w:val="single" w:sz="2" w:space="0" w:color="808080"/>
            </w:tcBorders>
          </w:tcPr>
          <w:p w:rsidR="00722789" w:rsidRPr="009C1619" w:rsidRDefault="00722789" w:rsidP="007D4F5E">
            <w:pPr>
              <w:spacing w:before="40" w:after="40"/>
              <w:rPr>
                <w:lang w:eastAsia="en-US"/>
              </w:rPr>
            </w:pPr>
          </w:p>
        </w:tc>
        <w:tc>
          <w:tcPr>
            <w:tcW w:w="3467" w:type="dxa"/>
            <w:tcBorders>
              <w:top w:val="single" w:sz="2" w:space="0" w:color="808080"/>
              <w:left w:val="single" w:sz="2" w:space="0" w:color="808080"/>
              <w:bottom w:val="single" w:sz="2" w:space="0" w:color="808080"/>
              <w:right w:val="single" w:sz="2" w:space="0" w:color="808080"/>
            </w:tcBorders>
          </w:tcPr>
          <w:p w:rsidR="00722789" w:rsidRPr="009C1619" w:rsidRDefault="00722789" w:rsidP="007D4F5E">
            <w:pPr>
              <w:spacing w:before="40" w:after="40"/>
              <w:rPr>
                <w:lang w:eastAsia="en-US"/>
              </w:rPr>
            </w:pPr>
            <w:r w:rsidRPr="009C1619">
              <w:rPr>
                <w:lang w:eastAsia="en-US"/>
              </w:rPr>
              <w:t>- бюджет Тейковского муниципального района</w:t>
            </w:r>
          </w:p>
        </w:tc>
        <w:tc>
          <w:tcPr>
            <w:tcW w:w="1572"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p>
        </w:tc>
        <w:tc>
          <w:tcPr>
            <w:tcW w:w="812"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r w:rsidRPr="006C1E39">
              <w:rPr>
                <w:sz w:val="20"/>
                <w:szCs w:val="20"/>
                <w:lang w:eastAsia="en-US"/>
              </w:rPr>
              <w:t>750,0</w:t>
            </w:r>
          </w:p>
        </w:tc>
        <w:tc>
          <w:tcPr>
            <w:tcW w:w="755"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756"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755"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630" w:type="dxa"/>
            <w:tcBorders>
              <w:top w:val="single" w:sz="2" w:space="0" w:color="808080"/>
              <w:left w:val="single" w:sz="2" w:space="0" w:color="808080"/>
              <w:bottom w:val="single" w:sz="2" w:space="0" w:color="808080"/>
              <w:right w:val="single" w:sz="1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630" w:type="dxa"/>
            <w:tcBorders>
              <w:top w:val="single" w:sz="2" w:space="0" w:color="808080"/>
              <w:left w:val="single" w:sz="2" w:space="0" w:color="808080"/>
              <w:bottom w:val="single" w:sz="2" w:space="0" w:color="808080"/>
              <w:right w:val="single" w:sz="1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630" w:type="dxa"/>
            <w:tcBorders>
              <w:top w:val="single" w:sz="2" w:space="0" w:color="808080"/>
              <w:left w:val="single" w:sz="2" w:space="0" w:color="808080"/>
              <w:bottom w:val="single" w:sz="2" w:space="0" w:color="808080"/>
              <w:right w:val="single" w:sz="1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r>
      <w:tr w:rsidR="00722789" w:rsidRPr="009C1619" w:rsidTr="007D4F5E">
        <w:trPr>
          <w:cantSplit/>
          <w:trHeight w:val="616"/>
        </w:trPr>
        <w:tc>
          <w:tcPr>
            <w:tcW w:w="503" w:type="dxa"/>
            <w:tcBorders>
              <w:top w:val="single" w:sz="2" w:space="0" w:color="808080"/>
              <w:left w:val="single" w:sz="12" w:space="0" w:color="808080"/>
              <w:bottom w:val="single" w:sz="2" w:space="0" w:color="808080"/>
              <w:right w:val="single" w:sz="2" w:space="0" w:color="808080"/>
            </w:tcBorders>
          </w:tcPr>
          <w:p w:rsidR="00722789" w:rsidRPr="009C1619" w:rsidRDefault="00722789" w:rsidP="007D4F5E">
            <w:pPr>
              <w:spacing w:before="40" w:after="40"/>
              <w:rPr>
                <w:lang w:eastAsia="en-US"/>
              </w:rPr>
            </w:pPr>
            <w:r w:rsidRPr="009C1619">
              <w:rPr>
                <w:lang w:eastAsia="en-US"/>
              </w:rPr>
              <w:t>1.1</w:t>
            </w:r>
          </w:p>
        </w:tc>
        <w:tc>
          <w:tcPr>
            <w:tcW w:w="3467" w:type="dxa"/>
            <w:tcBorders>
              <w:top w:val="single" w:sz="2" w:space="0" w:color="808080"/>
              <w:left w:val="single" w:sz="2" w:space="0" w:color="808080"/>
              <w:bottom w:val="single" w:sz="2" w:space="0" w:color="808080"/>
              <w:right w:val="single" w:sz="2" w:space="0" w:color="808080"/>
            </w:tcBorders>
          </w:tcPr>
          <w:p w:rsidR="00722789" w:rsidRPr="009C1619" w:rsidRDefault="00722789" w:rsidP="007D4F5E">
            <w:pPr>
              <w:spacing w:before="40" w:after="40"/>
              <w:rPr>
                <w:lang w:eastAsia="en-US"/>
              </w:rPr>
            </w:pPr>
            <w:r w:rsidRPr="009C1619">
              <w:rPr>
                <w:lang w:eastAsia="en-US"/>
              </w:rPr>
              <w:t>Создание универсальной безбарьерной среды</w:t>
            </w:r>
          </w:p>
        </w:tc>
        <w:tc>
          <w:tcPr>
            <w:tcW w:w="1572"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spacing w:before="40" w:after="40"/>
              <w:jc w:val="center"/>
              <w:rPr>
                <w:sz w:val="20"/>
                <w:szCs w:val="20"/>
                <w:lang w:eastAsia="en-US"/>
              </w:rPr>
            </w:pPr>
            <w:r>
              <w:rPr>
                <w:sz w:val="20"/>
                <w:szCs w:val="20"/>
                <w:lang w:eastAsia="en-US"/>
              </w:rPr>
              <w:t>образовательные организации</w:t>
            </w:r>
          </w:p>
        </w:tc>
        <w:tc>
          <w:tcPr>
            <w:tcW w:w="812"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spacing w:before="40" w:after="40"/>
              <w:jc w:val="center"/>
              <w:rPr>
                <w:sz w:val="20"/>
                <w:szCs w:val="20"/>
                <w:lang w:eastAsia="en-US"/>
              </w:rPr>
            </w:pPr>
            <w:r w:rsidRPr="006C1E39">
              <w:rPr>
                <w:sz w:val="20"/>
                <w:szCs w:val="20"/>
                <w:lang w:eastAsia="en-US"/>
              </w:rPr>
              <w:t>750,0</w:t>
            </w:r>
          </w:p>
        </w:tc>
        <w:tc>
          <w:tcPr>
            <w:tcW w:w="755"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spacing w:before="40" w:after="40"/>
              <w:jc w:val="center"/>
              <w:rPr>
                <w:sz w:val="20"/>
                <w:szCs w:val="20"/>
                <w:lang w:eastAsia="en-US"/>
              </w:rPr>
            </w:pPr>
            <w:r w:rsidRPr="006C1E39">
              <w:rPr>
                <w:sz w:val="20"/>
                <w:szCs w:val="20"/>
                <w:lang w:eastAsia="en-US"/>
              </w:rPr>
              <w:t>0</w:t>
            </w:r>
          </w:p>
        </w:tc>
        <w:tc>
          <w:tcPr>
            <w:tcW w:w="756"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755"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630" w:type="dxa"/>
            <w:tcBorders>
              <w:top w:val="single" w:sz="2" w:space="0" w:color="808080"/>
              <w:left w:val="single" w:sz="2" w:space="0" w:color="808080"/>
              <w:bottom w:val="single" w:sz="2" w:space="0" w:color="808080"/>
              <w:right w:val="single" w:sz="1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630" w:type="dxa"/>
            <w:tcBorders>
              <w:top w:val="single" w:sz="2" w:space="0" w:color="808080"/>
              <w:left w:val="single" w:sz="2" w:space="0" w:color="808080"/>
              <w:bottom w:val="single" w:sz="2" w:space="0" w:color="808080"/>
              <w:right w:val="single" w:sz="1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630" w:type="dxa"/>
            <w:tcBorders>
              <w:top w:val="single" w:sz="2" w:space="0" w:color="808080"/>
              <w:left w:val="single" w:sz="2" w:space="0" w:color="808080"/>
              <w:bottom w:val="single" w:sz="2" w:space="0" w:color="808080"/>
              <w:right w:val="single" w:sz="1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r>
      <w:tr w:rsidR="00722789" w:rsidRPr="009C1619" w:rsidTr="007D4F5E">
        <w:trPr>
          <w:cantSplit/>
          <w:trHeight w:val="631"/>
        </w:trPr>
        <w:tc>
          <w:tcPr>
            <w:tcW w:w="503" w:type="dxa"/>
            <w:tcBorders>
              <w:top w:val="single" w:sz="2" w:space="0" w:color="808080"/>
              <w:left w:val="single" w:sz="12" w:space="0" w:color="808080"/>
              <w:bottom w:val="single" w:sz="2" w:space="0" w:color="808080"/>
              <w:right w:val="single" w:sz="2" w:space="0" w:color="808080"/>
            </w:tcBorders>
          </w:tcPr>
          <w:p w:rsidR="00722789" w:rsidRPr="009C1619" w:rsidRDefault="00722789" w:rsidP="007D4F5E">
            <w:pPr>
              <w:spacing w:before="40" w:after="40"/>
              <w:rPr>
                <w:lang w:eastAsia="en-US"/>
              </w:rPr>
            </w:pPr>
          </w:p>
        </w:tc>
        <w:tc>
          <w:tcPr>
            <w:tcW w:w="3467" w:type="dxa"/>
            <w:tcBorders>
              <w:top w:val="single" w:sz="2" w:space="0" w:color="808080"/>
              <w:left w:val="single" w:sz="2" w:space="0" w:color="808080"/>
              <w:bottom w:val="single" w:sz="2" w:space="0" w:color="808080"/>
              <w:right w:val="single" w:sz="2" w:space="0" w:color="808080"/>
            </w:tcBorders>
          </w:tcPr>
          <w:p w:rsidR="00722789" w:rsidRPr="009C1619" w:rsidRDefault="00722789" w:rsidP="007D4F5E">
            <w:pPr>
              <w:spacing w:before="40" w:after="40"/>
              <w:rPr>
                <w:lang w:eastAsia="en-US"/>
              </w:rPr>
            </w:pPr>
            <w:r w:rsidRPr="009C1619">
              <w:rPr>
                <w:lang w:eastAsia="en-US"/>
              </w:rPr>
              <w:t>- бюджет Тейковского муниципального района</w:t>
            </w:r>
          </w:p>
        </w:tc>
        <w:tc>
          <w:tcPr>
            <w:tcW w:w="1572"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spacing w:before="40" w:after="40"/>
              <w:jc w:val="center"/>
              <w:rPr>
                <w:sz w:val="20"/>
                <w:szCs w:val="20"/>
                <w:lang w:eastAsia="en-US"/>
              </w:rPr>
            </w:pPr>
          </w:p>
        </w:tc>
        <w:tc>
          <w:tcPr>
            <w:tcW w:w="812"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spacing w:before="40" w:after="40"/>
              <w:jc w:val="center"/>
              <w:rPr>
                <w:sz w:val="20"/>
                <w:szCs w:val="20"/>
                <w:lang w:eastAsia="en-US"/>
              </w:rPr>
            </w:pPr>
            <w:r w:rsidRPr="006C1E39">
              <w:rPr>
                <w:sz w:val="20"/>
                <w:szCs w:val="20"/>
                <w:lang w:eastAsia="en-US"/>
              </w:rPr>
              <w:t>750,0</w:t>
            </w:r>
          </w:p>
        </w:tc>
        <w:tc>
          <w:tcPr>
            <w:tcW w:w="755"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spacing w:before="40" w:after="40"/>
              <w:jc w:val="center"/>
              <w:rPr>
                <w:sz w:val="20"/>
                <w:szCs w:val="20"/>
                <w:lang w:eastAsia="en-US"/>
              </w:rPr>
            </w:pPr>
            <w:r w:rsidRPr="006C1E39">
              <w:rPr>
                <w:sz w:val="20"/>
                <w:szCs w:val="20"/>
                <w:lang w:eastAsia="en-US"/>
              </w:rPr>
              <w:t>0</w:t>
            </w:r>
          </w:p>
        </w:tc>
        <w:tc>
          <w:tcPr>
            <w:tcW w:w="756"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755"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630" w:type="dxa"/>
            <w:tcBorders>
              <w:top w:val="single" w:sz="2" w:space="0" w:color="808080"/>
              <w:left w:val="single" w:sz="2" w:space="0" w:color="808080"/>
              <w:bottom w:val="single" w:sz="2" w:space="0" w:color="808080"/>
              <w:right w:val="single" w:sz="1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630" w:type="dxa"/>
            <w:tcBorders>
              <w:top w:val="single" w:sz="2" w:space="0" w:color="808080"/>
              <w:left w:val="single" w:sz="2" w:space="0" w:color="808080"/>
              <w:bottom w:val="single" w:sz="2" w:space="0" w:color="808080"/>
              <w:right w:val="single" w:sz="1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630" w:type="dxa"/>
            <w:tcBorders>
              <w:top w:val="single" w:sz="2" w:space="0" w:color="808080"/>
              <w:left w:val="single" w:sz="2" w:space="0" w:color="808080"/>
              <w:bottom w:val="single" w:sz="2" w:space="0" w:color="808080"/>
              <w:right w:val="single" w:sz="1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r>
      <w:tr w:rsidR="00722789" w:rsidRPr="009C1619" w:rsidTr="007D4F5E">
        <w:trPr>
          <w:cantSplit/>
          <w:trHeight w:val="1442"/>
        </w:trPr>
        <w:tc>
          <w:tcPr>
            <w:tcW w:w="503" w:type="dxa"/>
            <w:tcBorders>
              <w:top w:val="single" w:sz="2" w:space="0" w:color="808080"/>
              <w:left w:val="single" w:sz="12" w:space="0" w:color="808080"/>
              <w:bottom w:val="single" w:sz="2" w:space="0" w:color="808080"/>
              <w:right w:val="single" w:sz="2" w:space="0" w:color="808080"/>
            </w:tcBorders>
          </w:tcPr>
          <w:p w:rsidR="00722789" w:rsidRPr="009C1619" w:rsidRDefault="00722789" w:rsidP="007D4F5E">
            <w:pPr>
              <w:spacing w:before="40" w:after="40"/>
              <w:rPr>
                <w:lang w:eastAsia="en-US"/>
              </w:rPr>
            </w:pPr>
            <w:r w:rsidRPr="009C1619">
              <w:rPr>
                <w:lang w:eastAsia="en-US"/>
              </w:rPr>
              <w:t>1.2</w:t>
            </w:r>
          </w:p>
        </w:tc>
        <w:tc>
          <w:tcPr>
            <w:tcW w:w="3467" w:type="dxa"/>
            <w:tcBorders>
              <w:top w:val="single" w:sz="2" w:space="0" w:color="808080"/>
              <w:left w:val="single" w:sz="2" w:space="0" w:color="808080"/>
              <w:bottom w:val="single" w:sz="2" w:space="0" w:color="808080"/>
              <w:right w:val="single" w:sz="2" w:space="0" w:color="808080"/>
            </w:tcBorders>
          </w:tcPr>
          <w:p w:rsidR="00722789" w:rsidRPr="009C1619" w:rsidRDefault="00722789" w:rsidP="007D4F5E">
            <w:pPr>
              <w:spacing w:before="40" w:after="40"/>
              <w:rPr>
                <w:lang w:eastAsia="en-US"/>
              </w:rPr>
            </w:pPr>
            <w:r w:rsidRPr="009C1619">
              <w:rPr>
                <w:lang w:eastAsia="en-US"/>
              </w:rPr>
              <w:t>Проведение мероприятий по формированию сети общеобразовательных организаций, в которых созданы условия для инклюзивного образования детей-инвалидов</w:t>
            </w:r>
          </w:p>
        </w:tc>
        <w:tc>
          <w:tcPr>
            <w:tcW w:w="1572"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spacing w:before="40" w:after="40"/>
              <w:jc w:val="center"/>
              <w:rPr>
                <w:sz w:val="20"/>
                <w:szCs w:val="20"/>
                <w:lang w:eastAsia="en-US"/>
              </w:rPr>
            </w:pPr>
            <w:r>
              <w:rPr>
                <w:sz w:val="20"/>
                <w:szCs w:val="20"/>
                <w:lang w:eastAsia="en-US"/>
              </w:rPr>
              <w:t>образовательные организации</w:t>
            </w:r>
          </w:p>
        </w:tc>
        <w:tc>
          <w:tcPr>
            <w:tcW w:w="812"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spacing w:before="40" w:after="40"/>
              <w:jc w:val="center"/>
              <w:rPr>
                <w:sz w:val="20"/>
                <w:szCs w:val="20"/>
                <w:lang w:eastAsia="en-US"/>
              </w:rPr>
            </w:pPr>
            <w:r w:rsidRPr="006C1E39">
              <w:rPr>
                <w:sz w:val="20"/>
                <w:szCs w:val="20"/>
                <w:lang w:eastAsia="en-US"/>
              </w:rPr>
              <w:t>1,5</w:t>
            </w:r>
          </w:p>
        </w:tc>
        <w:tc>
          <w:tcPr>
            <w:tcW w:w="755"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spacing w:before="40" w:after="40"/>
              <w:jc w:val="center"/>
              <w:rPr>
                <w:sz w:val="20"/>
                <w:szCs w:val="20"/>
                <w:lang w:eastAsia="en-US"/>
              </w:rPr>
            </w:pPr>
            <w:r w:rsidRPr="006C1E39">
              <w:rPr>
                <w:sz w:val="20"/>
                <w:szCs w:val="20"/>
                <w:lang w:eastAsia="en-US"/>
              </w:rPr>
              <w:t>0</w:t>
            </w:r>
          </w:p>
        </w:tc>
        <w:tc>
          <w:tcPr>
            <w:tcW w:w="756"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755"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630" w:type="dxa"/>
            <w:tcBorders>
              <w:top w:val="single" w:sz="2" w:space="0" w:color="808080"/>
              <w:left w:val="single" w:sz="2" w:space="0" w:color="808080"/>
              <w:bottom w:val="single" w:sz="2" w:space="0" w:color="808080"/>
              <w:right w:val="single" w:sz="1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630" w:type="dxa"/>
            <w:tcBorders>
              <w:top w:val="single" w:sz="2" w:space="0" w:color="808080"/>
              <w:left w:val="single" w:sz="2" w:space="0" w:color="808080"/>
              <w:bottom w:val="single" w:sz="2" w:space="0" w:color="808080"/>
              <w:right w:val="single" w:sz="1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630" w:type="dxa"/>
            <w:tcBorders>
              <w:top w:val="single" w:sz="2" w:space="0" w:color="808080"/>
              <w:left w:val="single" w:sz="2" w:space="0" w:color="808080"/>
              <w:bottom w:val="single" w:sz="2" w:space="0" w:color="808080"/>
              <w:right w:val="single" w:sz="1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r>
      <w:tr w:rsidR="00722789" w:rsidRPr="009C1619" w:rsidTr="007D4F5E">
        <w:trPr>
          <w:cantSplit/>
          <w:trHeight w:val="345"/>
        </w:trPr>
        <w:tc>
          <w:tcPr>
            <w:tcW w:w="503" w:type="dxa"/>
            <w:tcBorders>
              <w:top w:val="single" w:sz="2" w:space="0" w:color="808080"/>
              <w:left w:val="single" w:sz="12" w:space="0" w:color="808080"/>
              <w:bottom w:val="single" w:sz="2" w:space="0" w:color="808080"/>
              <w:right w:val="single" w:sz="2" w:space="0" w:color="808080"/>
            </w:tcBorders>
          </w:tcPr>
          <w:p w:rsidR="00722789" w:rsidRPr="009C1619" w:rsidRDefault="00722789" w:rsidP="007D4F5E">
            <w:pPr>
              <w:spacing w:before="40" w:after="40"/>
              <w:rPr>
                <w:lang w:eastAsia="en-US"/>
              </w:rPr>
            </w:pPr>
          </w:p>
        </w:tc>
        <w:tc>
          <w:tcPr>
            <w:tcW w:w="3467" w:type="dxa"/>
            <w:tcBorders>
              <w:top w:val="single" w:sz="2" w:space="0" w:color="808080"/>
              <w:left w:val="single" w:sz="2" w:space="0" w:color="808080"/>
              <w:bottom w:val="single" w:sz="2" w:space="0" w:color="808080"/>
              <w:right w:val="single" w:sz="2" w:space="0" w:color="808080"/>
            </w:tcBorders>
          </w:tcPr>
          <w:p w:rsidR="00722789" w:rsidRPr="009C1619" w:rsidRDefault="00722789" w:rsidP="007D4F5E">
            <w:pPr>
              <w:spacing w:before="40" w:after="40"/>
              <w:rPr>
                <w:lang w:eastAsia="en-US"/>
              </w:rPr>
            </w:pPr>
            <w:r w:rsidRPr="009C1619">
              <w:rPr>
                <w:lang w:eastAsia="en-US"/>
              </w:rPr>
              <w:t>-областной бюджет</w:t>
            </w:r>
          </w:p>
        </w:tc>
        <w:tc>
          <w:tcPr>
            <w:tcW w:w="1572"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spacing w:before="40" w:after="40"/>
              <w:jc w:val="center"/>
              <w:rPr>
                <w:sz w:val="20"/>
                <w:szCs w:val="20"/>
                <w:lang w:eastAsia="en-US"/>
              </w:rPr>
            </w:pPr>
          </w:p>
        </w:tc>
        <w:tc>
          <w:tcPr>
            <w:tcW w:w="812"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spacing w:before="40" w:after="40"/>
              <w:jc w:val="center"/>
              <w:rPr>
                <w:sz w:val="20"/>
                <w:szCs w:val="20"/>
                <w:lang w:eastAsia="en-US"/>
              </w:rPr>
            </w:pPr>
            <w:r w:rsidRPr="006C1E39">
              <w:rPr>
                <w:sz w:val="20"/>
                <w:szCs w:val="20"/>
                <w:lang w:eastAsia="en-US"/>
              </w:rPr>
              <w:t>1,5</w:t>
            </w:r>
          </w:p>
        </w:tc>
        <w:tc>
          <w:tcPr>
            <w:tcW w:w="755"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spacing w:before="40" w:after="40"/>
              <w:jc w:val="center"/>
              <w:rPr>
                <w:sz w:val="20"/>
                <w:szCs w:val="20"/>
                <w:lang w:eastAsia="en-US"/>
              </w:rPr>
            </w:pPr>
            <w:r w:rsidRPr="006C1E39">
              <w:rPr>
                <w:sz w:val="20"/>
                <w:szCs w:val="20"/>
                <w:lang w:eastAsia="en-US"/>
              </w:rPr>
              <w:t>0</w:t>
            </w:r>
          </w:p>
        </w:tc>
        <w:tc>
          <w:tcPr>
            <w:tcW w:w="756"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755"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630" w:type="dxa"/>
            <w:tcBorders>
              <w:top w:val="single" w:sz="2" w:space="0" w:color="808080"/>
              <w:left w:val="single" w:sz="2" w:space="0" w:color="808080"/>
              <w:bottom w:val="single" w:sz="2" w:space="0" w:color="808080"/>
              <w:right w:val="single" w:sz="1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630" w:type="dxa"/>
            <w:tcBorders>
              <w:top w:val="single" w:sz="2" w:space="0" w:color="808080"/>
              <w:left w:val="single" w:sz="2" w:space="0" w:color="808080"/>
              <w:bottom w:val="single" w:sz="2" w:space="0" w:color="808080"/>
              <w:right w:val="single" w:sz="1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630" w:type="dxa"/>
            <w:tcBorders>
              <w:top w:val="single" w:sz="2" w:space="0" w:color="808080"/>
              <w:left w:val="single" w:sz="2" w:space="0" w:color="808080"/>
              <w:bottom w:val="single" w:sz="2" w:space="0" w:color="808080"/>
              <w:right w:val="single" w:sz="1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r>
      <w:tr w:rsidR="00722789" w:rsidRPr="009C1619" w:rsidTr="007D4F5E">
        <w:trPr>
          <w:cantSplit/>
          <w:trHeight w:val="916"/>
        </w:trPr>
        <w:tc>
          <w:tcPr>
            <w:tcW w:w="503" w:type="dxa"/>
            <w:tcBorders>
              <w:top w:val="single" w:sz="2" w:space="0" w:color="808080"/>
              <w:left w:val="single" w:sz="12" w:space="0" w:color="808080"/>
              <w:bottom w:val="single" w:sz="2" w:space="0" w:color="808080"/>
              <w:right w:val="single" w:sz="2" w:space="0" w:color="808080"/>
            </w:tcBorders>
          </w:tcPr>
          <w:p w:rsidR="00722789" w:rsidRPr="009C1619" w:rsidRDefault="00722789" w:rsidP="007D4F5E">
            <w:pPr>
              <w:spacing w:before="40" w:after="40"/>
              <w:rPr>
                <w:lang w:eastAsia="en-US"/>
              </w:rPr>
            </w:pPr>
            <w:r w:rsidRPr="009C1619">
              <w:rPr>
                <w:lang w:eastAsia="en-US"/>
              </w:rPr>
              <w:lastRenderedPageBreak/>
              <w:t>1.3</w:t>
            </w:r>
          </w:p>
        </w:tc>
        <w:tc>
          <w:tcPr>
            <w:tcW w:w="3467" w:type="dxa"/>
            <w:tcBorders>
              <w:top w:val="single" w:sz="2" w:space="0" w:color="808080"/>
              <w:left w:val="single" w:sz="2" w:space="0" w:color="808080"/>
              <w:bottom w:val="single" w:sz="2" w:space="0" w:color="808080"/>
              <w:right w:val="single" w:sz="2" w:space="0" w:color="808080"/>
            </w:tcBorders>
          </w:tcPr>
          <w:p w:rsidR="00722789" w:rsidRPr="009C1619" w:rsidRDefault="00722789" w:rsidP="007D4F5E">
            <w:pPr>
              <w:spacing w:before="40" w:after="40"/>
              <w:rPr>
                <w:lang w:eastAsia="en-US"/>
              </w:rPr>
            </w:pPr>
            <w:r w:rsidRPr="009C1619">
              <w:rPr>
                <w:lang w:eastAsia="en-US"/>
              </w:rPr>
              <w:t>Реализация мероприятий государственной программы Российской Федерации «Доступная среда на 2011-2015 годы»</w:t>
            </w:r>
          </w:p>
        </w:tc>
        <w:tc>
          <w:tcPr>
            <w:tcW w:w="1572"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spacing w:before="40" w:after="40"/>
              <w:jc w:val="center"/>
              <w:rPr>
                <w:sz w:val="20"/>
                <w:szCs w:val="20"/>
                <w:lang w:eastAsia="en-US"/>
              </w:rPr>
            </w:pPr>
            <w:r>
              <w:rPr>
                <w:sz w:val="20"/>
                <w:szCs w:val="20"/>
                <w:lang w:eastAsia="en-US"/>
              </w:rPr>
              <w:t>образовательные организации</w:t>
            </w:r>
          </w:p>
        </w:tc>
        <w:tc>
          <w:tcPr>
            <w:tcW w:w="812"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spacing w:before="40" w:after="40"/>
              <w:jc w:val="center"/>
              <w:rPr>
                <w:sz w:val="20"/>
                <w:szCs w:val="20"/>
                <w:lang w:eastAsia="en-US"/>
              </w:rPr>
            </w:pPr>
            <w:r w:rsidRPr="006C1E39">
              <w:rPr>
                <w:sz w:val="20"/>
                <w:szCs w:val="20"/>
                <w:lang w:eastAsia="en-US"/>
              </w:rPr>
              <w:t>1096,0</w:t>
            </w:r>
          </w:p>
        </w:tc>
        <w:tc>
          <w:tcPr>
            <w:tcW w:w="755"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spacing w:before="40" w:after="40"/>
              <w:jc w:val="center"/>
              <w:rPr>
                <w:sz w:val="20"/>
                <w:szCs w:val="20"/>
                <w:lang w:eastAsia="en-US"/>
              </w:rPr>
            </w:pPr>
            <w:r w:rsidRPr="006C1E39">
              <w:rPr>
                <w:sz w:val="20"/>
                <w:szCs w:val="20"/>
                <w:lang w:eastAsia="en-US"/>
              </w:rPr>
              <w:t>0</w:t>
            </w:r>
          </w:p>
        </w:tc>
        <w:tc>
          <w:tcPr>
            <w:tcW w:w="756"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755"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630" w:type="dxa"/>
            <w:tcBorders>
              <w:top w:val="single" w:sz="2" w:space="0" w:color="808080"/>
              <w:left w:val="single" w:sz="2" w:space="0" w:color="808080"/>
              <w:bottom w:val="single" w:sz="2" w:space="0" w:color="808080"/>
              <w:right w:val="single" w:sz="1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630" w:type="dxa"/>
            <w:tcBorders>
              <w:top w:val="single" w:sz="2" w:space="0" w:color="808080"/>
              <w:left w:val="single" w:sz="2" w:space="0" w:color="808080"/>
              <w:bottom w:val="single" w:sz="2" w:space="0" w:color="808080"/>
              <w:right w:val="single" w:sz="1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630" w:type="dxa"/>
            <w:tcBorders>
              <w:top w:val="single" w:sz="2" w:space="0" w:color="808080"/>
              <w:left w:val="single" w:sz="2" w:space="0" w:color="808080"/>
              <w:bottom w:val="single" w:sz="2" w:space="0" w:color="808080"/>
              <w:right w:val="single" w:sz="1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r>
      <w:tr w:rsidR="00722789" w:rsidRPr="009C1619" w:rsidTr="007D4F5E">
        <w:trPr>
          <w:cantSplit/>
          <w:trHeight w:val="345"/>
        </w:trPr>
        <w:tc>
          <w:tcPr>
            <w:tcW w:w="503" w:type="dxa"/>
            <w:tcBorders>
              <w:top w:val="single" w:sz="2" w:space="0" w:color="808080"/>
              <w:left w:val="single" w:sz="12" w:space="0" w:color="808080"/>
              <w:bottom w:val="single" w:sz="2" w:space="0" w:color="808080"/>
              <w:right w:val="single" w:sz="2" w:space="0" w:color="808080"/>
            </w:tcBorders>
          </w:tcPr>
          <w:p w:rsidR="00722789" w:rsidRPr="009C1619" w:rsidRDefault="00722789" w:rsidP="007D4F5E">
            <w:pPr>
              <w:spacing w:before="40" w:after="40"/>
              <w:rPr>
                <w:lang w:eastAsia="en-US"/>
              </w:rPr>
            </w:pPr>
          </w:p>
        </w:tc>
        <w:tc>
          <w:tcPr>
            <w:tcW w:w="3467" w:type="dxa"/>
            <w:tcBorders>
              <w:top w:val="single" w:sz="2" w:space="0" w:color="808080"/>
              <w:left w:val="single" w:sz="2" w:space="0" w:color="808080"/>
              <w:bottom w:val="single" w:sz="2" w:space="0" w:color="808080"/>
              <w:right w:val="single" w:sz="2" w:space="0" w:color="808080"/>
            </w:tcBorders>
          </w:tcPr>
          <w:p w:rsidR="00722789" w:rsidRPr="009C1619" w:rsidRDefault="00722789" w:rsidP="007D4F5E">
            <w:pPr>
              <w:spacing w:before="40" w:after="40"/>
              <w:rPr>
                <w:lang w:eastAsia="en-US"/>
              </w:rPr>
            </w:pPr>
            <w:r w:rsidRPr="009C1619">
              <w:rPr>
                <w:lang w:eastAsia="en-US"/>
              </w:rPr>
              <w:t>-федеральный бюджет</w:t>
            </w:r>
          </w:p>
        </w:tc>
        <w:tc>
          <w:tcPr>
            <w:tcW w:w="1572"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spacing w:before="40" w:after="40"/>
              <w:jc w:val="center"/>
              <w:rPr>
                <w:sz w:val="20"/>
                <w:szCs w:val="20"/>
                <w:lang w:eastAsia="en-US"/>
              </w:rPr>
            </w:pPr>
          </w:p>
        </w:tc>
        <w:tc>
          <w:tcPr>
            <w:tcW w:w="812"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spacing w:before="40" w:after="40"/>
              <w:jc w:val="center"/>
              <w:rPr>
                <w:sz w:val="20"/>
                <w:szCs w:val="20"/>
                <w:lang w:eastAsia="en-US"/>
              </w:rPr>
            </w:pPr>
            <w:r w:rsidRPr="006C1E39">
              <w:rPr>
                <w:sz w:val="20"/>
                <w:szCs w:val="20"/>
                <w:lang w:eastAsia="en-US"/>
              </w:rPr>
              <w:t>1096,0</w:t>
            </w:r>
          </w:p>
        </w:tc>
        <w:tc>
          <w:tcPr>
            <w:tcW w:w="755"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spacing w:before="40" w:after="40"/>
              <w:jc w:val="center"/>
              <w:rPr>
                <w:sz w:val="20"/>
                <w:szCs w:val="20"/>
                <w:lang w:eastAsia="en-US"/>
              </w:rPr>
            </w:pPr>
            <w:r w:rsidRPr="006C1E39">
              <w:rPr>
                <w:sz w:val="20"/>
                <w:szCs w:val="20"/>
                <w:lang w:eastAsia="en-US"/>
              </w:rPr>
              <w:t>0</w:t>
            </w:r>
          </w:p>
        </w:tc>
        <w:tc>
          <w:tcPr>
            <w:tcW w:w="756"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755" w:type="dxa"/>
            <w:tcBorders>
              <w:top w:val="single" w:sz="2" w:space="0" w:color="808080"/>
              <w:left w:val="single" w:sz="2" w:space="0" w:color="808080"/>
              <w:bottom w:val="single" w:sz="2" w:space="0" w:color="808080"/>
              <w:right w:val="single" w:sz="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630" w:type="dxa"/>
            <w:tcBorders>
              <w:top w:val="single" w:sz="2" w:space="0" w:color="808080"/>
              <w:left w:val="single" w:sz="2" w:space="0" w:color="808080"/>
              <w:bottom w:val="single" w:sz="2" w:space="0" w:color="808080"/>
              <w:right w:val="single" w:sz="1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630" w:type="dxa"/>
            <w:tcBorders>
              <w:top w:val="single" w:sz="2" w:space="0" w:color="808080"/>
              <w:left w:val="single" w:sz="2" w:space="0" w:color="808080"/>
              <w:bottom w:val="single" w:sz="2" w:space="0" w:color="808080"/>
              <w:right w:val="single" w:sz="1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c>
          <w:tcPr>
            <w:tcW w:w="630" w:type="dxa"/>
            <w:tcBorders>
              <w:top w:val="single" w:sz="2" w:space="0" w:color="808080"/>
              <w:left w:val="single" w:sz="2" w:space="0" w:color="808080"/>
              <w:bottom w:val="single" w:sz="2" w:space="0" w:color="808080"/>
              <w:right w:val="single" w:sz="12" w:space="0" w:color="808080"/>
            </w:tcBorders>
          </w:tcPr>
          <w:p w:rsidR="00722789" w:rsidRPr="006C1E39" w:rsidRDefault="00722789" w:rsidP="007D4F5E">
            <w:pPr>
              <w:jc w:val="center"/>
              <w:rPr>
                <w:sz w:val="20"/>
                <w:szCs w:val="20"/>
                <w:lang w:eastAsia="en-US"/>
              </w:rPr>
            </w:pPr>
            <w:r w:rsidRPr="006C1E39">
              <w:rPr>
                <w:sz w:val="20"/>
                <w:szCs w:val="20"/>
                <w:lang w:eastAsia="en-US"/>
              </w:rPr>
              <w:t>0</w:t>
            </w:r>
          </w:p>
        </w:tc>
      </w:tr>
    </w:tbl>
    <w:p w:rsidR="00722789" w:rsidRDefault="00722789" w:rsidP="00722789">
      <w:pPr>
        <w:pStyle w:val="Pro-Gramma"/>
        <w:rPr>
          <w:lang w:val="ru-RU"/>
        </w:rPr>
      </w:pPr>
    </w:p>
    <w:p w:rsidR="00722789" w:rsidRDefault="00722789" w:rsidP="00722789">
      <w:pPr>
        <w:pStyle w:val="Pro-Gramma"/>
        <w:rPr>
          <w:lang w:val="ru-RU"/>
        </w:rPr>
      </w:pPr>
    </w:p>
    <w:p w:rsidR="00722789" w:rsidRDefault="00722789" w:rsidP="00722789">
      <w:pPr>
        <w:jc w:val="right"/>
        <w:rPr>
          <w:sz w:val="28"/>
          <w:szCs w:val="28"/>
        </w:rPr>
      </w:pPr>
    </w:p>
    <w:p w:rsidR="00722789" w:rsidRDefault="00722789" w:rsidP="00722789">
      <w:pPr>
        <w:jc w:val="right"/>
        <w:rPr>
          <w:sz w:val="28"/>
          <w:szCs w:val="28"/>
        </w:rPr>
      </w:pPr>
    </w:p>
    <w:p w:rsidR="00722789" w:rsidRDefault="00722789" w:rsidP="00722789">
      <w:pPr>
        <w:jc w:val="right"/>
        <w:rPr>
          <w:sz w:val="28"/>
          <w:szCs w:val="28"/>
        </w:rPr>
      </w:pPr>
    </w:p>
    <w:p w:rsidR="00722789" w:rsidRDefault="00722789" w:rsidP="00722789">
      <w:pPr>
        <w:jc w:val="right"/>
        <w:rPr>
          <w:sz w:val="28"/>
          <w:szCs w:val="28"/>
        </w:rPr>
      </w:pPr>
    </w:p>
    <w:p w:rsidR="00722789" w:rsidRDefault="00722789" w:rsidP="00722789">
      <w:pPr>
        <w:jc w:val="right"/>
        <w:rPr>
          <w:sz w:val="28"/>
          <w:szCs w:val="28"/>
        </w:rPr>
      </w:pPr>
    </w:p>
    <w:p w:rsidR="00722789" w:rsidRDefault="00722789" w:rsidP="00722789">
      <w:pPr>
        <w:jc w:val="right"/>
        <w:rPr>
          <w:sz w:val="28"/>
          <w:szCs w:val="28"/>
        </w:rPr>
      </w:pPr>
    </w:p>
    <w:p w:rsidR="00722789" w:rsidRDefault="00722789" w:rsidP="00722789">
      <w:pPr>
        <w:jc w:val="right"/>
        <w:rPr>
          <w:sz w:val="28"/>
          <w:szCs w:val="28"/>
        </w:rPr>
      </w:pPr>
    </w:p>
    <w:p w:rsidR="00722789" w:rsidRDefault="00722789" w:rsidP="00722789">
      <w:pPr>
        <w:jc w:val="right"/>
        <w:rPr>
          <w:sz w:val="28"/>
          <w:szCs w:val="28"/>
        </w:rPr>
      </w:pPr>
    </w:p>
    <w:p w:rsidR="00722789" w:rsidRDefault="00722789" w:rsidP="00722789">
      <w:pPr>
        <w:jc w:val="right"/>
        <w:rPr>
          <w:sz w:val="28"/>
          <w:szCs w:val="28"/>
        </w:rPr>
      </w:pPr>
    </w:p>
    <w:p w:rsidR="00722789" w:rsidRDefault="00722789" w:rsidP="00722789">
      <w:pPr>
        <w:jc w:val="right"/>
        <w:rPr>
          <w:sz w:val="28"/>
          <w:szCs w:val="28"/>
        </w:rPr>
      </w:pPr>
    </w:p>
    <w:p w:rsidR="00722789" w:rsidRDefault="00722789" w:rsidP="00722789">
      <w:pPr>
        <w:jc w:val="right"/>
        <w:rPr>
          <w:sz w:val="28"/>
          <w:szCs w:val="28"/>
        </w:rPr>
      </w:pPr>
    </w:p>
    <w:p w:rsidR="00722789" w:rsidRDefault="00722789" w:rsidP="00722789">
      <w:pPr>
        <w:jc w:val="right"/>
        <w:rPr>
          <w:sz w:val="28"/>
          <w:szCs w:val="28"/>
        </w:rPr>
      </w:pPr>
    </w:p>
    <w:p w:rsidR="00722789" w:rsidRDefault="00722789" w:rsidP="00722789">
      <w:pPr>
        <w:jc w:val="right"/>
        <w:rPr>
          <w:sz w:val="28"/>
          <w:szCs w:val="28"/>
        </w:rPr>
      </w:pPr>
    </w:p>
    <w:p w:rsidR="00722789" w:rsidRDefault="00722789" w:rsidP="00722789">
      <w:pPr>
        <w:jc w:val="right"/>
        <w:rPr>
          <w:sz w:val="28"/>
          <w:szCs w:val="28"/>
        </w:rPr>
      </w:pPr>
    </w:p>
    <w:p w:rsidR="00722789" w:rsidRDefault="00722789" w:rsidP="00722789">
      <w:pPr>
        <w:jc w:val="right"/>
        <w:rPr>
          <w:sz w:val="28"/>
          <w:szCs w:val="28"/>
        </w:rPr>
      </w:pPr>
    </w:p>
    <w:p w:rsidR="00722789" w:rsidRDefault="00722789" w:rsidP="00722789">
      <w:pPr>
        <w:jc w:val="right"/>
        <w:rPr>
          <w:sz w:val="28"/>
          <w:szCs w:val="28"/>
        </w:rPr>
      </w:pPr>
    </w:p>
    <w:p w:rsidR="00722789" w:rsidRDefault="00722789" w:rsidP="00722789">
      <w:pPr>
        <w:jc w:val="right"/>
        <w:rPr>
          <w:sz w:val="28"/>
          <w:szCs w:val="28"/>
        </w:rPr>
      </w:pPr>
    </w:p>
    <w:p w:rsidR="00722789" w:rsidRDefault="00722789" w:rsidP="00722789">
      <w:pPr>
        <w:jc w:val="right"/>
        <w:rPr>
          <w:sz w:val="28"/>
          <w:szCs w:val="28"/>
        </w:rPr>
      </w:pPr>
    </w:p>
    <w:p w:rsidR="00722789" w:rsidRDefault="00722789" w:rsidP="00722789">
      <w:pPr>
        <w:jc w:val="right"/>
        <w:rPr>
          <w:sz w:val="28"/>
          <w:szCs w:val="28"/>
        </w:rPr>
      </w:pPr>
    </w:p>
    <w:p w:rsidR="00722789" w:rsidRDefault="00722789" w:rsidP="00722789">
      <w:pPr>
        <w:jc w:val="right"/>
        <w:rPr>
          <w:sz w:val="28"/>
          <w:szCs w:val="28"/>
        </w:rPr>
      </w:pPr>
    </w:p>
    <w:p w:rsidR="00722789" w:rsidRDefault="00722789" w:rsidP="00722789">
      <w:pPr>
        <w:jc w:val="right"/>
        <w:rPr>
          <w:sz w:val="28"/>
          <w:szCs w:val="28"/>
        </w:rPr>
      </w:pPr>
    </w:p>
    <w:p w:rsidR="00722789" w:rsidRDefault="00722789" w:rsidP="00722789">
      <w:pPr>
        <w:jc w:val="right"/>
        <w:rPr>
          <w:sz w:val="28"/>
          <w:szCs w:val="28"/>
        </w:rPr>
      </w:pPr>
    </w:p>
    <w:p w:rsidR="00722789" w:rsidRDefault="00722789" w:rsidP="00722789">
      <w:pPr>
        <w:jc w:val="right"/>
        <w:rPr>
          <w:sz w:val="28"/>
          <w:szCs w:val="28"/>
        </w:rPr>
      </w:pPr>
    </w:p>
    <w:p w:rsidR="00722789" w:rsidRDefault="00722789" w:rsidP="00722789">
      <w:pPr>
        <w:jc w:val="right"/>
        <w:rPr>
          <w:sz w:val="28"/>
          <w:szCs w:val="28"/>
        </w:rPr>
      </w:pPr>
    </w:p>
    <w:p w:rsidR="00722789" w:rsidRDefault="00722789" w:rsidP="00722789">
      <w:pPr>
        <w:jc w:val="right"/>
        <w:rPr>
          <w:sz w:val="28"/>
          <w:szCs w:val="28"/>
        </w:rPr>
      </w:pPr>
    </w:p>
    <w:p w:rsidR="00722789" w:rsidRDefault="00722789" w:rsidP="00722789">
      <w:pPr>
        <w:jc w:val="right"/>
        <w:rPr>
          <w:sz w:val="28"/>
          <w:szCs w:val="28"/>
        </w:rPr>
      </w:pPr>
    </w:p>
    <w:p w:rsidR="00722789" w:rsidRDefault="00722789" w:rsidP="00722789">
      <w:pPr>
        <w:jc w:val="right"/>
        <w:rPr>
          <w:sz w:val="28"/>
          <w:szCs w:val="28"/>
        </w:rPr>
      </w:pPr>
    </w:p>
    <w:p w:rsidR="00722789" w:rsidRDefault="00722789" w:rsidP="00722789">
      <w:pPr>
        <w:jc w:val="right"/>
        <w:rPr>
          <w:sz w:val="28"/>
          <w:szCs w:val="28"/>
        </w:rPr>
      </w:pPr>
    </w:p>
    <w:p w:rsidR="00722789" w:rsidRDefault="00722789" w:rsidP="00722789">
      <w:pPr>
        <w:jc w:val="right"/>
        <w:rPr>
          <w:sz w:val="28"/>
          <w:szCs w:val="28"/>
        </w:rPr>
      </w:pPr>
    </w:p>
    <w:p w:rsidR="00722789" w:rsidRDefault="00722789" w:rsidP="00722789">
      <w:pPr>
        <w:jc w:val="right"/>
        <w:rPr>
          <w:sz w:val="28"/>
          <w:szCs w:val="28"/>
        </w:rPr>
      </w:pPr>
    </w:p>
    <w:p w:rsidR="00722789" w:rsidRDefault="00722789" w:rsidP="00722789">
      <w:pPr>
        <w:jc w:val="right"/>
        <w:rPr>
          <w:sz w:val="28"/>
          <w:szCs w:val="28"/>
        </w:rPr>
      </w:pPr>
    </w:p>
    <w:p w:rsidR="00722789" w:rsidRDefault="00722789" w:rsidP="00722789">
      <w:pPr>
        <w:jc w:val="right"/>
        <w:rPr>
          <w:sz w:val="28"/>
          <w:szCs w:val="28"/>
        </w:rPr>
      </w:pPr>
    </w:p>
    <w:p w:rsidR="00722789" w:rsidRDefault="00722789" w:rsidP="00722789">
      <w:pPr>
        <w:jc w:val="right"/>
        <w:rPr>
          <w:sz w:val="28"/>
          <w:szCs w:val="28"/>
        </w:rPr>
      </w:pPr>
    </w:p>
    <w:p w:rsidR="00722789" w:rsidRDefault="00722789" w:rsidP="00722789">
      <w:pPr>
        <w:jc w:val="right"/>
        <w:rPr>
          <w:sz w:val="28"/>
          <w:szCs w:val="28"/>
        </w:rPr>
      </w:pPr>
    </w:p>
    <w:p w:rsidR="00722789" w:rsidRPr="00D150C4" w:rsidRDefault="00722789" w:rsidP="00722789">
      <w:pPr>
        <w:jc w:val="right"/>
      </w:pPr>
      <w:r w:rsidRPr="00D150C4">
        <w:lastRenderedPageBreak/>
        <w:t xml:space="preserve">Приложение 12 </w:t>
      </w:r>
    </w:p>
    <w:p w:rsidR="00722789" w:rsidRPr="00D150C4" w:rsidRDefault="00722789" w:rsidP="00722789">
      <w:pPr>
        <w:jc w:val="right"/>
      </w:pPr>
      <w:r w:rsidRPr="00D150C4">
        <w:t>к муниципальной программе</w:t>
      </w:r>
    </w:p>
    <w:p w:rsidR="00722789" w:rsidRPr="00D150C4" w:rsidRDefault="00722789" w:rsidP="00722789">
      <w:pPr>
        <w:jc w:val="right"/>
      </w:pPr>
      <w:r w:rsidRPr="00D150C4">
        <w:t>«Развитие образования Тейковского</w:t>
      </w:r>
    </w:p>
    <w:p w:rsidR="00722789" w:rsidRPr="00D150C4" w:rsidRDefault="00722789" w:rsidP="00722789">
      <w:pPr>
        <w:jc w:val="right"/>
      </w:pPr>
      <w:r w:rsidRPr="00D150C4">
        <w:t xml:space="preserve">муниципального района» </w:t>
      </w:r>
    </w:p>
    <w:p w:rsidR="00722789" w:rsidRPr="00D150C4" w:rsidRDefault="00722789" w:rsidP="00722789">
      <w:pPr>
        <w:jc w:val="center"/>
        <w:rPr>
          <w:b/>
        </w:rPr>
      </w:pPr>
      <w:r w:rsidRPr="00D150C4">
        <w:rPr>
          <w:b/>
        </w:rPr>
        <w:t xml:space="preserve">Подпрограмма </w:t>
      </w:r>
    </w:p>
    <w:p w:rsidR="00722789" w:rsidRPr="00D150C4" w:rsidRDefault="00722789" w:rsidP="00722789">
      <w:pPr>
        <w:jc w:val="center"/>
        <w:rPr>
          <w:b/>
        </w:rPr>
      </w:pPr>
      <w:r w:rsidRPr="00D150C4">
        <w:rPr>
          <w:b/>
        </w:rPr>
        <w:t>«Организация целевой подготовки педагогов для работы в муниципальных образовательных организациях Тейковского муниципального района»</w:t>
      </w:r>
    </w:p>
    <w:p w:rsidR="00722789" w:rsidRPr="00D150C4" w:rsidRDefault="00722789" w:rsidP="00722789">
      <w:pPr>
        <w:jc w:val="center"/>
        <w:rPr>
          <w:b/>
        </w:rPr>
      </w:pPr>
    </w:p>
    <w:p w:rsidR="00722789" w:rsidRPr="00D150C4" w:rsidRDefault="00722789" w:rsidP="00722789">
      <w:pPr>
        <w:numPr>
          <w:ilvl w:val="0"/>
          <w:numId w:val="38"/>
        </w:numPr>
        <w:jc w:val="center"/>
      </w:pPr>
      <w:r w:rsidRPr="00D150C4">
        <w:t>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7271"/>
      </w:tblGrid>
      <w:tr w:rsidR="00722789" w:rsidRPr="00D150C4" w:rsidTr="007D4F5E">
        <w:tc>
          <w:tcPr>
            <w:tcW w:w="2088" w:type="dxa"/>
            <w:tcBorders>
              <w:top w:val="single" w:sz="4" w:space="0" w:color="auto"/>
              <w:left w:val="single" w:sz="4" w:space="0" w:color="auto"/>
              <w:bottom w:val="single" w:sz="4" w:space="0" w:color="auto"/>
              <w:right w:val="single" w:sz="4" w:space="0" w:color="auto"/>
            </w:tcBorders>
          </w:tcPr>
          <w:p w:rsidR="00722789" w:rsidRPr="00D150C4" w:rsidRDefault="00722789" w:rsidP="007D4F5E">
            <w:r w:rsidRPr="00D150C4">
              <w:t>Наименование подпрограммы</w:t>
            </w:r>
          </w:p>
        </w:tc>
        <w:tc>
          <w:tcPr>
            <w:tcW w:w="7483" w:type="dxa"/>
            <w:tcBorders>
              <w:top w:val="single" w:sz="4" w:space="0" w:color="auto"/>
              <w:left w:val="single" w:sz="4" w:space="0" w:color="auto"/>
              <w:bottom w:val="single" w:sz="4" w:space="0" w:color="auto"/>
              <w:right w:val="single" w:sz="4" w:space="0" w:color="auto"/>
            </w:tcBorders>
          </w:tcPr>
          <w:p w:rsidR="00722789" w:rsidRPr="00D150C4" w:rsidRDefault="00722789" w:rsidP="007D4F5E">
            <w:r w:rsidRPr="00D150C4">
              <w:t>Организация целевой подготовки педагогов для работы в муниципальных образовательных организациях Тейковского муниципального района.</w:t>
            </w:r>
          </w:p>
        </w:tc>
      </w:tr>
      <w:tr w:rsidR="00722789" w:rsidRPr="00D150C4" w:rsidTr="007D4F5E">
        <w:tc>
          <w:tcPr>
            <w:tcW w:w="2088" w:type="dxa"/>
            <w:tcBorders>
              <w:top w:val="single" w:sz="4" w:space="0" w:color="auto"/>
              <w:left w:val="single" w:sz="4" w:space="0" w:color="auto"/>
              <w:bottom w:val="single" w:sz="4" w:space="0" w:color="auto"/>
              <w:right w:val="single" w:sz="4" w:space="0" w:color="auto"/>
            </w:tcBorders>
          </w:tcPr>
          <w:p w:rsidR="00722789" w:rsidRPr="00D150C4" w:rsidRDefault="00722789" w:rsidP="007D4F5E">
            <w:r w:rsidRPr="00D150C4">
              <w:t>Срок реализации подпрограммы</w:t>
            </w:r>
          </w:p>
        </w:tc>
        <w:tc>
          <w:tcPr>
            <w:tcW w:w="7483" w:type="dxa"/>
            <w:tcBorders>
              <w:top w:val="single" w:sz="4" w:space="0" w:color="auto"/>
              <w:left w:val="single" w:sz="4" w:space="0" w:color="auto"/>
              <w:bottom w:val="single" w:sz="4" w:space="0" w:color="auto"/>
              <w:right w:val="single" w:sz="4" w:space="0" w:color="auto"/>
            </w:tcBorders>
          </w:tcPr>
          <w:p w:rsidR="00722789" w:rsidRPr="00D150C4" w:rsidRDefault="00722789" w:rsidP="007D4F5E">
            <w:r w:rsidRPr="00D150C4">
              <w:t>2017-2021 годы</w:t>
            </w:r>
          </w:p>
          <w:p w:rsidR="00722789" w:rsidRPr="00D150C4" w:rsidRDefault="00722789" w:rsidP="007D4F5E"/>
        </w:tc>
      </w:tr>
      <w:tr w:rsidR="00722789" w:rsidRPr="00D150C4" w:rsidTr="007D4F5E">
        <w:tc>
          <w:tcPr>
            <w:tcW w:w="2088" w:type="dxa"/>
            <w:tcBorders>
              <w:top w:val="single" w:sz="4" w:space="0" w:color="auto"/>
              <w:left w:val="single" w:sz="4" w:space="0" w:color="auto"/>
              <w:bottom w:val="single" w:sz="4" w:space="0" w:color="auto"/>
              <w:right w:val="single" w:sz="4" w:space="0" w:color="auto"/>
            </w:tcBorders>
          </w:tcPr>
          <w:p w:rsidR="00722789" w:rsidRPr="00D150C4" w:rsidRDefault="00722789" w:rsidP="007D4F5E">
            <w:r w:rsidRPr="00D150C4">
              <w:t>Исполнители подпрограммы</w:t>
            </w:r>
          </w:p>
        </w:tc>
        <w:tc>
          <w:tcPr>
            <w:tcW w:w="7483" w:type="dxa"/>
            <w:tcBorders>
              <w:top w:val="single" w:sz="4" w:space="0" w:color="auto"/>
              <w:left w:val="single" w:sz="4" w:space="0" w:color="auto"/>
              <w:bottom w:val="single" w:sz="4" w:space="0" w:color="auto"/>
              <w:right w:val="single" w:sz="4" w:space="0" w:color="auto"/>
            </w:tcBorders>
          </w:tcPr>
          <w:p w:rsidR="00722789" w:rsidRPr="00D150C4" w:rsidRDefault="00722789" w:rsidP="007D4F5E">
            <w:r w:rsidRPr="00D150C4">
              <w:t>Отдел образования администрации Тейковского муниципального района</w:t>
            </w:r>
          </w:p>
        </w:tc>
      </w:tr>
      <w:tr w:rsidR="00722789" w:rsidRPr="00D150C4" w:rsidTr="007D4F5E">
        <w:tc>
          <w:tcPr>
            <w:tcW w:w="2088" w:type="dxa"/>
            <w:tcBorders>
              <w:top w:val="single" w:sz="4" w:space="0" w:color="auto"/>
              <w:left w:val="single" w:sz="4" w:space="0" w:color="auto"/>
              <w:bottom w:val="single" w:sz="4" w:space="0" w:color="auto"/>
              <w:right w:val="single" w:sz="4" w:space="0" w:color="auto"/>
            </w:tcBorders>
          </w:tcPr>
          <w:p w:rsidR="00722789" w:rsidRPr="00D150C4" w:rsidRDefault="00722789" w:rsidP="007D4F5E">
            <w:r w:rsidRPr="00D150C4">
              <w:t>Цель (цели) подпрограммы</w:t>
            </w:r>
          </w:p>
        </w:tc>
        <w:tc>
          <w:tcPr>
            <w:tcW w:w="7483" w:type="dxa"/>
            <w:tcBorders>
              <w:top w:val="single" w:sz="4" w:space="0" w:color="auto"/>
              <w:left w:val="single" w:sz="4" w:space="0" w:color="auto"/>
              <w:bottom w:val="single" w:sz="4" w:space="0" w:color="auto"/>
              <w:right w:val="single" w:sz="4" w:space="0" w:color="auto"/>
            </w:tcBorders>
          </w:tcPr>
          <w:p w:rsidR="00722789" w:rsidRPr="00D150C4" w:rsidRDefault="00722789" w:rsidP="007D4F5E">
            <w:r w:rsidRPr="00D150C4">
              <w:t xml:space="preserve">Привлечение в сферу образования молодых педагогов. Осуществление мер социальной поддержки студентам, обучающимся по программам высшего профессионального педагогического образования (бакалавриат) по очной форме обучения на основании заключенных договоров о целевом обучении за счет средств бюджета Тейковского муниципального района. </w:t>
            </w:r>
          </w:p>
        </w:tc>
      </w:tr>
      <w:tr w:rsidR="00722789" w:rsidRPr="00D150C4" w:rsidTr="007D4F5E">
        <w:tc>
          <w:tcPr>
            <w:tcW w:w="2088" w:type="dxa"/>
            <w:tcBorders>
              <w:top w:val="single" w:sz="4" w:space="0" w:color="auto"/>
              <w:left w:val="single" w:sz="4" w:space="0" w:color="auto"/>
              <w:bottom w:val="single" w:sz="4" w:space="0" w:color="auto"/>
              <w:right w:val="single" w:sz="4" w:space="0" w:color="auto"/>
            </w:tcBorders>
          </w:tcPr>
          <w:p w:rsidR="00722789" w:rsidRPr="00D150C4" w:rsidRDefault="00722789" w:rsidP="007D4F5E">
            <w:r w:rsidRPr="00D150C4">
              <w:t>Объем ресурсного обеспечения подпрограммы</w:t>
            </w:r>
          </w:p>
        </w:tc>
        <w:tc>
          <w:tcPr>
            <w:tcW w:w="7483" w:type="dxa"/>
            <w:tcBorders>
              <w:top w:val="single" w:sz="4" w:space="0" w:color="auto"/>
              <w:left w:val="single" w:sz="4" w:space="0" w:color="auto"/>
              <w:bottom w:val="single" w:sz="4" w:space="0" w:color="auto"/>
              <w:right w:val="single" w:sz="4" w:space="0" w:color="auto"/>
            </w:tcBorders>
          </w:tcPr>
          <w:p w:rsidR="00722789" w:rsidRPr="00D150C4" w:rsidRDefault="00722789" w:rsidP="007D4F5E">
            <w:r w:rsidRPr="00D150C4">
              <w:t>Общий объем бюджетных ассигнований:</w:t>
            </w:r>
          </w:p>
          <w:p w:rsidR="00722789" w:rsidRPr="00D150C4" w:rsidRDefault="00722789" w:rsidP="007D4F5E">
            <w:r w:rsidRPr="00D150C4">
              <w:t>2017 год – 56,0 тыс. руб.</w:t>
            </w:r>
          </w:p>
          <w:p w:rsidR="00722789" w:rsidRPr="00D150C4" w:rsidRDefault="00722789" w:rsidP="007D4F5E">
            <w:r w:rsidRPr="00D150C4">
              <w:t>2018 год – 226,1 тыс. руб.</w:t>
            </w:r>
          </w:p>
          <w:p w:rsidR="00722789" w:rsidRPr="00D150C4" w:rsidRDefault="00722789" w:rsidP="007D4F5E">
            <w:r w:rsidRPr="00D150C4">
              <w:t>2019 год – 155,8 тыс. руб.</w:t>
            </w:r>
          </w:p>
          <w:p w:rsidR="00722789" w:rsidRPr="00D150C4" w:rsidRDefault="00722789" w:rsidP="007D4F5E">
            <w:r w:rsidRPr="00D150C4">
              <w:t>2020 год – 80,0 тыс. руб.</w:t>
            </w:r>
          </w:p>
          <w:p w:rsidR="00722789" w:rsidRPr="00D150C4" w:rsidRDefault="00722789" w:rsidP="007D4F5E">
            <w:r w:rsidRPr="00D150C4">
              <w:t>2021 год – 80,0 тыс.руб.</w:t>
            </w:r>
          </w:p>
          <w:p w:rsidR="00722789" w:rsidRPr="00D150C4" w:rsidRDefault="00722789" w:rsidP="007D4F5E">
            <w:r w:rsidRPr="00D150C4">
              <w:t>Областной бюджет:</w:t>
            </w:r>
          </w:p>
          <w:p w:rsidR="00722789" w:rsidRPr="00D150C4" w:rsidRDefault="00722789" w:rsidP="007D4F5E">
            <w:r w:rsidRPr="00D150C4">
              <w:t>2017 год – 26,0 тыс. руб.</w:t>
            </w:r>
          </w:p>
          <w:p w:rsidR="00722789" w:rsidRPr="00D150C4" w:rsidRDefault="00722789" w:rsidP="007D4F5E">
            <w:r w:rsidRPr="00D150C4">
              <w:t>2018 год – 91,0 тыс. руб.</w:t>
            </w:r>
          </w:p>
          <w:p w:rsidR="00722789" w:rsidRPr="00D150C4" w:rsidRDefault="00722789" w:rsidP="007D4F5E">
            <w:r w:rsidRPr="00D150C4">
              <w:t>2019 год – 0,0 тыс. руб.</w:t>
            </w:r>
          </w:p>
          <w:p w:rsidR="00722789" w:rsidRPr="00D150C4" w:rsidRDefault="00722789" w:rsidP="007D4F5E">
            <w:r w:rsidRPr="00D150C4">
              <w:t>2020 год – 0,0 тыс. руб.</w:t>
            </w:r>
          </w:p>
          <w:p w:rsidR="00722789" w:rsidRPr="00D150C4" w:rsidRDefault="00722789" w:rsidP="007D4F5E">
            <w:r w:rsidRPr="00D150C4">
              <w:t>2021 год - 0,0 тыс. руб.</w:t>
            </w:r>
          </w:p>
          <w:p w:rsidR="00722789" w:rsidRPr="00D150C4" w:rsidRDefault="00722789" w:rsidP="007D4F5E">
            <w:r w:rsidRPr="00D150C4">
              <w:t>бюджет Тейковского муниципального района</w:t>
            </w:r>
          </w:p>
          <w:p w:rsidR="00722789" w:rsidRPr="00D150C4" w:rsidRDefault="00722789" w:rsidP="007D4F5E">
            <w:r w:rsidRPr="00D150C4">
              <w:t>2017 год – 30,0 тыс. руб.</w:t>
            </w:r>
          </w:p>
          <w:p w:rsidR="00722789" w:rsidRPr="00D150C4" w:rsidRDefault="00722789" w:rsidP="007D4F5E">
            <w:r w:rsidRPr="00D150C4">
              <w:t>2018 год – 135,1 тыс. руб.</w:t>
            </w:r>
          </w:p>
          <w:p w:rsidR="00722789" w:rsidRPr="00D150C4" w:rsidRDefault="00722789" w:rsidP="007D4F5E">
            <w:r w:rsidRPr="00D150C4">
              <w:t>2019 год – 155,8 тыс. руб.</w:t>
            </w:r>
          </w:p>
          <w:p w:rsidR="00722789" w:rsidRPr="00D150C4" w:rsidRDefault="00722789" w:rsidP="007D4F5E">
            <w:r w:rsidRPr="00D150C4">
              <w:t>2020 год – 80,0 тыс. руб.</w:t>
            </w:r>
          </w:p>
          <w:p w:rsidR="00722789" w:rsidRPr="00D150C4" w:rsidRDefault="00722789" w:rsidP="007D4F5E">
            <w:r w:rsidRPr="00D150C4">
              <w:t>2021 год – 80,0 тыс.руб.</w:t>
            </w:r>
          </w:p>
        </w:tc>
      </w:tr>
    </w:tbl>
    <w:p w:rsidR="00722789" w:rsidRPr="00D150C4" w:rsidRDefault="00722789" w:rsidP="00722789">
      <w:pPr>
        <w:ind w:left="360"/>
        <w:jc w:val="center"/>
      </w:pPr>
    </w:p>
    <w:p w:rsidR="00722789" w:rsidRPr="00D150C4" w:rsidRDefault="00722789" w:rsidP="00722789">
      <w:pPr>
        <w:ind w:left="360"/>
        <w:jc w:val="center"/>
      </w:pPr>
    </w:p>
    <w:p w:rsidR="00722789" w:rsidRPr="00D150C4" w:rsidRDefault="00722789" w:rsidP="00722789">
      <w:pPr>
        <w:ind w:left="360"/>
        <w:jc w:val="center"/>
      </w:pPr>
    </w:p>
    <w:p w:rsidR="00722789" w:rsidRPr="00D150C4" w:rsidRDefault="00722789" w:rsidP="00722789">
      <w:pPr>
        <w:numPr>
          <w:ilvl w:val="0"/>
          <w:numId w:val="38"/>
        </w:numPr>
        <w:jc w:val="center"/>
      </w:pPr>
      <w:r w:rsidRPr="00D150C4">
        <w:t>Краткая характеристика сферы реализации подпрограммы</w:t>
      </w:r>
    </w:p>
    <w:p w:rsidR="00722789" w:rsidRPr="00D150C4" w:rsidRDefault="00722789" w:rsidP="00722789">
      <w:pPr>
        <w:ind w:left="720"/>
        <w:jc w:val="center"/>
        <w:rPr>
          <w:b/>
        </w:rPr>
      </w:pPr>
    </w:p>
    <w:p w:rsidR="00722789" w:rsidRPr="00D150C4" w:rsidRDefault="00722789" w:rsidP="00722789">
      <w:pPr>
        <w:spacing w:line="276" w:lineRule="auto"/>
        <w:ind w:firstLine="708"/>
        <w:jc w:val="both"/>
      </w:pPr>
      <w:r w:rsidRPr="00D150C4">
        <w:t>Подпрограмма «Организация целевой подготовки педагогов для работы в муниципальных образовательных организациях Тейковского муниципального района» (далее – Подпрограмма) предусматривает:</w:t>
      </w:r>
    </w:p>
    <w:p w:rsidR="00722789" w:rsidRPr="00D150C4" w:rsidRDefault="00722789" w:rsidP="00722789">
      <w:pPr>
        <w:spacing w:line="276" w:lineRule="auto"/>
        <w:ind w:firstLine="708"/>
        <w:jc w:val="both"/>
      </w:pPr>
      <w:r w:rsidRPr="00D150C4">
        <w:t xml:space="preserve">-  создание системы муниципальной поддержки студентам, обучающимся по программам высшего профессионального педагогического образования (бакалавриат) по </w:t>
      </w:r>
      <w:r w:rsidRPr="00D150C4">
        <w:lastRenderedPageBreak/>
        <w:t>очной форме обучения на основании заключенных договоров о целевом обучении за счет средств бюджета Тейковского муниципального района;</w:t>
      </w:r>
    </w:p>
    <w:p w:rsidR="00722789" w:rsidRPr="00D150C4" w:rsidRDefault="00722789" w:rsidP="00722789">
      <w:pPr>
        <w:spacing w:line="276" w:lineRule="auto"/>
        <w:ind w:firstLine="708"/>
        <w:jc w:val="both"/>
      </w:pPr>
      <w:r w:rsidRPr="00D150C4">
        <w:t>- комплекс мероприятий, направленных на привлечение для работы в сфере образования молодых педагогов.</w:t>
      </w:r>
    </w:p>
    <w:p w:rsidR="00722789" w:rsidRPr="00D150C4" w:rsidRDefault="00722789" w:rsidP="00722789">
      <w:pPr>
        <w:spacing w:line="276" w:lineRule="auto"/>
        <w:ind w:firstLine="708"/>
        <w:jc w:val="both"/>
      </w:pPr>
      <w:r w:rsidRPr="00D150C4">
        <w:t>Подпрограмма разработана в соответствии с основными направлениями Стратегии социально-экономического развития Тейковского муниципального района на период до 2020 года и направлена на повышение эффективности деятельности системы образования Тейковского муниципального района.</w:t>
      </w:r>
    </w:p>
    <w:p w:rsidR="00722789" w:rsidRPr="00D150C4" w:rsidRDefault="00722789" w:rsidP="00722789">
      <w:pPr>
        <w:shd w:val="clear" w:color="auto" w:fill="FFFFFF"/>
        <w:spacing w:after="120" w:line="276" w:lineRule="auto"/>
        <w:ind w:firstLine="567"/>
        <w:contextualSpacing/>
        <w:jc w:val="both"/>
      </w:pPr>
      <w:r w:rsidRPr="00D150C4">
        <w:t>Важным фактором, влияющим на качество образования, распространение современных технологий и методов преподавания, является состояние кадрового потенциала.</w:t>
      </w:r>
    </w:p>
    <w:p w:rsidR="00722789" w:rsidRPr="00D150C4" w:rsidRDefault="00722789" w:rsidP="00722789">
      <w:pPr>
        <w:spacing w:line="276" w:lineRule="auto"/>
        <w:jc w:val="both"/>
      </w:pPr>
      <w:r w:rsidRPr="00D150C4">
        <w:tab/>
        <w:t>Все более остро встает в районе проблема «омолаживания» педагогических кадров. Количество молодых специалистов, которые приходят в систему образования, недостаточно. Проблема обеспечения педагогическими кадрами решается за счёт увеличения учебной нагрузки работающих учителей и привлечения педагогов к работе по совместительству. Р</w:t>
      </w:r>
      <w:r w:rsidRPr="00D150C4">
        <w:rPr>
          <w:bCs/>
        </w:rPr>
        <w:t xml:space="preserve">айон испытывает потребность в кадрах учителей английского языка, русского языке, </w:t>
      </w:r>
      <w:r w:rsidRPr="00D150C4">
        <w:t>физики, химии, математики и информатики, начальных классов</w:t>
      </w:r>
      <w:r w:rsidRPr="00D150C4">
        <w:rPr>
          <w:bCs/>
        </w:rPr>
        <w:t>. У</w:t>
      </w:r>
      <w:r w:rsidRPr="00D150C4">
        <w:t>величивается число педагогов пенсионного возраста: 30 человек (37%). Средний возраст педагогических работников составляет 53 года.</w:t>
      </w:r>
    </w:p>
    <w:p w:rsidR="00722789" w:rsidRPr="00D150C4" w:rsidRDefault="00722789" w:rsidP="00722789">
      <w:pPr>
        <w:spacing w:line="276" w:lineRule="auto"/>
        <w:ind w:firstLine="708"/>
        <w:jc w:val="both"/>
        <w:rPr>
          <w:bCs/>
        </w:rPr>
      </w:pPr>
      <w:r w:rsidRPr="00D150C4">
        <w:rPr>
          <w:bCs/>
        </w:rPr>
        <w:t>Для привлечения молодых педагогов в сферу образования необходима возможность их целевого обучения с целью последующего трудоустройства в муниципальные образовательные организации района (ежегодная 50% оплата стоимости обучения при получении высшего педагогического образования по программам бакалавриата на основании заключенного целевого договора об обучении) и дополнительного материального стимулирования в период обучения (денежная выплата в виде дополнительной стипендии).</w:t>
      </w:r>
    </w:p>
    <w:p w:rsidR="00722789" w:rsidRPr="00D150C4" w:rsidRDefault="00722789" w:rsidP="00722789">
      <w:pPr>
        <w:ind w:firstLine="708"/>
        <w:jc w:val="both"/>
      </w:pPr>
    </w:p>
    <w:p w:rsidR="00722789" w:rsidRPr="00D150C4" w:rsidRDefault="00722789" w:rsidP="00722789">
      <w:pPr>
        <w:ind w:left="1134"/>
        <w:jc w:val="center"/>
      </w:pPr>
      <w:r w:rsidRPr="00D150C4">
        <w:t>3.Ожидаемые результаты реализации подпрограммы</w:t>
      </w:r>
    </w:p>
    <w:p w:rsidR="00722789" w:rsidRPr="00D150C4" w:rsidRDefault="00722789" w:rsidP="00722789">
      <w:pPr>
        <w:jc w:val="both"/>
      </w:pPr>
      <w:r w:rsidRPr="00D150C4">
        <w:tab/>
      </w:r>
    </w:p>
    <w:p w:rsidR="00722789" w:rsidRPr="00D150C4" w:rsidRDefault="00722789" w:rsidP="00722789">
      <w:pPr>
        <w:spacing w:line="276" w:lineRule="auto"/>
        <w:ind w:firstLine="360"/>
        <w:jc w:val="both"/>
      </w:pPr>
      <w:r w:rsidRPr="00D150C4">
        <w:t>Реализация мероприятий Подпрограммы будет способствовать позитивным изменениям в сфере образования: привлечению молодых педагогов, закреплению их в образовательных организациях района, повышению престижа и социальной значимости профессии педагога.</w:t>
      </w:r>
    </w:p>
    <w:p w:rsidR="00722789" w:rsidRPr="00D150C4" w:rsidRDefault="00722789" w:rsidP="00722789">
      <w:pPr>
        <w:spacing w:line="276" w:lineRule="auto"/>
        <w:ind w:firstLine="348"/>
        <w:jc w:val="both"/>
        <w:rPr>
          <w:color w:val="FF0000"/>
        </w:rPr>
      </w:pPr>
      <w:r w:rsidRPr="00D150C4">
        <w:t>За счет мероприятий Подпрограммы будет снижен кадровый дефицит муниципальных образовательных организаций, что позволит укомплектовать муниципальные образовательные организации молодыми квалифицированными кадрами</w:t>
      </w:r>
      <w:r w:rsidRPr="00D150C4">
        <w:rPr>
          <w:color w:val="FF0000"/>
        </w:rPr>
        <w:t>.</w:t>
      </w:r>
    </w:p>
    <w:p w:rsidR="00722789" w:rsidRPr="00D150C4" w:rsidRDefault="00722789" w:rsidP="00722789">
      <w:pPr>
        <w:jc w:val="both"/>
      </w:pPr>
      <w:r w:rsidRPr="00D150C4">
        <w:tab/>
      </w:r>
    </w:p>
    <w:p w:rsidR="00722789" w:rsidRPr="00D150C4" w:rsidRDefault="00722789" w:rsidP="00722789">
      <w:pPr>
        <w:ind w:left="360"/>
        <w:jc w:val="center"/>
      </w:pPr>
      <w:r w:rsidRPr="00D150C4">
        <w:t>Целевые индикаторы (показатели) реализации Подпрограммы</w:t>
      </w:r>
    </w:p>
    <w:p w:rsidR="00722789" w:rsidRPr="00D12C8F" w:rsidRDefault="00722789" w:rsidP="00722789">
      <w:pPr>
        <w:ind w:left="360"/>
        <w:jc w:val="center"/>
        <w:rPr>
          <w:sz w:val="28"/>
          <w:szCs w:val="28"/>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1158"/>
        <w:gridCol w:w="1279"/>
        <w:gridCol w:w="1278"/>
        <w:gridCol w:w="1278"/>
        <w:gridCol w:w="1278"/>
        <w:gridCol w:w="1223"/>
      </w:tblGrid>
      <w:tr w:rsidR="00722789" w:rsidRPr="00FF582F" w:rsidTr="007D4F5E">
        <w:trPr>
          <w:trHeight w:val="520"/>
        </w:trPr>
        <w:tc>
          <w:tcPr>
            <w:tcW w:w="2784" w:type="dxa"/>
            <w:tcBorders>
              <w:top w:val="single" w:sz="4" w:space="0" w:color="auto"/>
              <w:left w:val="single" w:sz="4" w:space="0" w:color="auto"/>
              <w:bottom w:val="single" w:sz="4" w:space="0" w:color="auto"/>
              <w:right w:val="single" w:sz="4" w:space="0" w:color="auto"/>
            </w:tcBorders>
          </w:tcPr>
          <w:p w:rsidR="00722789" w:rsidRDefault="00722789" w:rsidP="007D4F5E">
            <w:pPr>
              <w:jc w:val="center"/>
            </w:pPr>
            <w:r>
              <w:t>Наименование показателя</w:t>
            </w:r>
          </w:p>
        </w:tc>
        <w:tc>
          <w:tcPr>
            <w:tcW w:w="1158" w:type="dxa"/>
            <w:tcBorders>
              <w:top w:val="single" w:sz="4" w:space="0" w:color="auto"/>
              <w:left w:val="single" w:sz="4" w:space="0" w:color="auto"/>
              <w:bottom w:val="single" w:sz="4" w:space="0" w:color="auto"/>
              <w:right w:val="single" w:sz="4" w:space="0" w:color="auto"/>
            </w:tcBorders>
          </w:tcPr>
          <w:p w:rsidR="00722789" w:rsidRDefault="00722789" w:rsidP="007D4F5E">
            <w:pPr>
              <w:jc w:val="center"/>
            </w:pPr>
            <w:r>
              <w:t>Ед.изм</w:t>
            </w:r>
          </w:p>
        </w:tc>
        <w:tc>
          <w:tcPr>
            <w:tcW w:w="1279" w:type="dxa"/>
            <w:tcBorders>
              <w:top w:val="single" w:sz="4" w:space="0" w:color="auto"/>
              <w:left w:val="single" w:sz="4" w:space="0" w:color="auto"/>
              <w:bottom w:val="single" w:sz="4" w:space="0" w:color="auto"/>
              <w:right w:val="single" w:sz="4" w:space="0" w:color="auto"/>
            </w:tcBorders>
          </w:tcPr>
          <w:p w:rsidR="00722789" w:rsidRDefault="00722789" w:rsidP="007D4F5E">
            <w:pPr>
              <w:jc w:val="center"/>
            </w:pPr>
            <w:r>
              <w:t>2017</w:t>
            </w:r>
          </w:p>
        </w:tc>
        <w:tc>
          <w:tcPr>
            <w:tcW w:w="1278" w:type="dxa"/>
            <w:tcBorders>
              <w:top w:val="single" w:sz="4" w:space="0" w:color="auto"/>
              <w:left w:val="single" w:sz="4" w:space="0" w:color="auto"/>
              <w:bottom w:val="single" w:sz="4" w:space="0" w:color="auto"/>
              <w:right w:val="single" w:sz="4" w:space="0" w:color="auto"/>
            </w:tcBorders>
          </w:tcPr>
          <w:p w:rsidR="00722789" w:rsidRDefault="00722789" w:rsidP="007D4F5E">
            <w:pPr>
              <w:jc w:val="center"/>
            </w:pPr>
            <w:r>
              <w:t>2018</w:t>
            </w:r>
          </w:p>
        </w:tc>
        <w:tc>
          <w:tcPr>
            <w:tcW w:w="1278" w:type="dxa"/>
            <w:tcBorders>
              <w:top w:val="single" w:sz="4" w:space="0" w:color="auto"/>
              <w:left w:val="single" w:sz="4" w:space="0" w:color="auto"/>
              <w:bottom w:val="single" w:sz="4" w:space="0" w:color="auto"/>
              <w:right w:val="single" w:sz="4" w:space="0" w:color="auto"/>
            </w:tcBorders>
          </w:tcPr>
          <w:p w:rsidR="00722789" w:rsidRDefault="00722789" w:rsidP="007D4F5E">
            <w:pPr>
              <w:jc w:val="center"/>
            </w:pPr>
            <w:r>
              <w:t>2019</w:t>
            </w:r>
          </w:p>
        </w:tc>
        <w:tc>
          <w:tcPr>
            <w:tcW w:w="1278" w:type="dxa"/>
            <w:tcBorders>
              <w:top w:val="single" w:sz="4" w:space="0" w:color="auto"/>
              <w:left w:val="single" w:sz="4" w:space="0" w:color="auto"/>
              <w:bottom w:val="single" w:sz="4" w:space="0" w:color="auto"/>
              <w:right w:val="single" w:sz="4" w:space="0" w:color="auto"/>
            </w:tcBorders>
          </w:tcPr>
          <w:p w:rsidR="00722789" w:rsidRDefault="00722789" w:rsidP="007D4F5E">
            <w:pPr>
              <w:jc w:val="center"/>
            </w:pPr>
            <w:r>
              <w:t>2020</w:t>
            </w:r>
          </w:p>
        </w:tc>
        <w:tc>
          <w:tcPr>
            <w:tcW w:w="1223" w:type="dxa"/>
            <w:tcBorders>
              <w:top w:val="single" w:sz="4" w:space="0" w:color="auto"/>
              <w:left w:val="single" w:sz="4" w:space="0" w:color="auto"/>
              <w:bottom w:val="single" w:sz="4" w:space="0" w:color="auto"/>
              <w:right w:val="single" w:sz="4" w:space="0" w:color="auto"/>
            </w:tcBorders>
          </w:tcPr>
          <w:p w:rsidR="00722789" w:rsidRDefault="00722789" w:rsidP="007D4F5E">
            <w:pPr>
              <w:jc w:val="center"/>
            </w:pPr>
            <w:r>
              <w:t>2021</w:t>
            </w:r>
          </w:p>
        </w:tc>
      </w:tr>
      <w:tr w:rsidR="00722789" w:rsidRPr="00FF582F" w:rsidTr="007D4F5E">
        <w:trPr>
          <w:trHeight w:val="1848"/>
        </w:trPr>
        <w:tc>
          <w:tcPr>
            <w:tcW w:w="2784" w:type="dxa"/>
            <w:tcBorders>
              <w:top w:val="single" w:sz="4" w:space="0" w:color="auto"/>
              <w:left w:val="single" w:sz="4" w:space="0" w:color="auto"/>
              <w:bottom w:val="single" w:sz="4" w:space="0" w:color="auto"/>
              <w:right w:val="single" w:sz="4" w:space="0" w:color="auto"/>
            </w:tcBorders>
          </w:tcPr>
          <w:p w:rsidR="00722789" w:rsidRDefault="00722789" w:rsidP="007D4F5E">
            <w:r>
              <w:lastRenderedPageBreak/>
              <w:t>Среднегодовое число граждан или обучающихся, заключивших договор о целевом приеме и договор о целевом обучении по программам высшего профессионального педагогического образования (бакалавриат)</w:t>
            </w:r>
          </w:p>
        </w:tc>
        <w:tc>
          <w:tcPr>
            <w:tcW w:w="1158" w:type="dxa"/>
            <w:tcBorders>
              <w:top w:val="single" w:sz="4" w:space="0" w:color="auto"/>
              <w:left w:val="single" w:sz="4" w:space="0" w:color="auto"/>
              <w:bottom w:val="single" w:sz="4" w:space="0" w:color="auto"/>
              <w:right w:val="single" w:sz="4" w:space="0" w:color="auto"/>
            </w:tcBorders>
          </w:tcPr>
          <w:p w:rsidR="00722789" w:rsidRDefault="00722789" w:rsidP="007D4F5E">
            <w:pPr>
              <w:jc w:val="center"/>
            </w:pPr>
            <w:r>
              <w:t>Чел.</w:t>
            </w:r>
          </w:p>
        </w:tc>
        <w:tc>
          <w:tcPr>
            <w:tcW w:w="1279" w:type="dxa"/>
            <w:tcBorders>
              <w:top w:val="single" w:sz="4" w:space="0" w:color="auto"/>
              <w:left w:val="single" w:sz="4" w:space="0" w:color="auto"/>
              <w:bottom w:val="single" w:sz="4" w:space="0" w:color="auto"/>
              <w:right w:val="single" w:sz="4" w:space="0" w:color="auto"/>
            </w:tcBorders>
          </w:tcPr>
          <w:p w:rsidR="00722789" w:rsidRPr="00303413" w:rsidRDefault="00722789" w:rsidP="007D4F5E">
            <w:pPr>
              <w:jc w:val="center"/>
            </w:pPr>
            <w:r>
              <w:t>0,7</w:t>
            </w:r>
          </w:p>
        </w:tc>
        <w:tc>
          <w:tcPr>
            <w:tcW w:w="1278" w:type="dxa"/>
            <w:tcBorders>
              <w:top w:val="single" w:sz="4" w:space="0" w:color="auto"/>
              <w:left w:val="single" w:sz="4" w:space="0" w:color="auto"/>
              <w:bottom w:val="single" w:sz="4" w:space="0" w:color="auto"/>
              <w:right w:val="single" w:sz="4" w:space="0" w:color="auto"/>
            </w:tcBorders>
          </w:tcPr>
          <w:p w:rsidR="00722789" w:rsidRPr="00303413" w:rsidRDefault="00722789" w:rsidP="007D4F5E">
            <w:pPr>
              <w:jc w:val="center"/>
            </w:pPr>
            <w:r>
              <w:t>2,3</w:t>
            </w:r>
          </w:p>
        </w:tc>
        <w:tc>
          <w:tcPr>
            <w:tcW w:w="1278" w:type="dxa"/>
            <w:tcBorders>
              <w:top w:val="single" w:sz="4" w:space="0" w:color="auto"/>
              <w:left w:val="single" w:sz="4" w:space="0" w:color="auto"/>
              <w:bottom w:val="single" w:sz="4" w:space="0" w:color="auto"/>
              <w:right w:val="single" w:sz="4" w:space="0" w:color="auto"/>
            </w:tcBorders>
          </w:tcPr>
          <w:p w:rsidR="00722789" w:rsidRPr="00303413" w:rsidRDefault="00722789" w:rsidP="007D4F5E">
            <w:pPr>
              <w:jc w:val="center"/>
            </w:pPr>
            <w:r>
              <w:t>3,3</w:t>
            </w:r>
          </w:p>
        </w:tc>
        <w:tc>
          <w:tcPr>
            <w:tcW w:w="1278" w:type="dxa"/>
            <w:tcBorders>
              <w:top w:val="single" w:sz="4" w:space="0" w:color="auto"/>
              <w:left w:val="single" w:sz="4" w:space="0" w:color="auto"/>
              <w:bottom w:val="single" w:sz="4" w:space="0" w:color="auto"/>
              <w:right w:val="single" w:sz="4" w:space="0" w:color="auto"/>
            </w:tcBorders>
          </w:tcPr>
          <w:p w:rsidR="00722789" w:rsidRDefault="00722789" w:rsidP="007D4F5E">
            <w:pPr>
              <w:jc w:val="center"/>
            </w:pPr>
            <w:r>
              <w:t>4,3</w:t>
            </w:r>
          </w:p>
        </w:tc>
        <w:tc>
          <w:tcPr>
            <w:tcW w:w="1223" w:type="dxa"/>
            <w:tcBorders>
              <w:top w:val="single" w:sz="4" w:space="0" w:color="auto"/>
              <w:left w:val="single" w:sz="4" w:space="0" w:color="auto"/>
              <w:bottom w:val="single" w:sz="4" w:space="0" w:color="auto"/>
              <w:right w:val="single" w:sz="4" w:space="0" w:color="auto"/>
            </w:tcBorders>
          </w:tcPr>
          <w:p w:rsidR="00722789" w:rsidRDefault="00722789" w:rsidP="007D4F5E">
            <w:pPr>
              <w:jc w:val="center"/>
            </w:pPr>
            <w:r>
              <w:t>4</w:t>
            </w:r>
            <w:r w:rsidRPr="00A450CE">
              <w:t>,3</w:t>
            </w:r>
          </w:p>
        </w:tc>
      </w:tr>
    </w:tbl>
    <w:p w:rsidR="00722789" w:rsidRDefault="00722789" w:rsidP="00722789">
      <w:pPr>
        <w:ind w:left="360"/>
        <w:jc w:val="center"/>
        <w:rPr>
          <w:b/>
        </w:rPr>
      </w:pPr>
    </w:p>
    <w:p w:rsidR="00722789" w:rsidRPr="00D150C4" w:rsidRDefault="00722789" w:rsidP="00722789">
      <w:pPr>
        <w:ind w:left="993"/>
        <w:jc w:val="center"/>
      </w:pPr>
      <w:r w:rsidRPr="00D150C4">
        <w:t>4.Мероприятия Подпрограммы  и механизмы реализации</w:t>
      </w:r>
    </w:p>
    <w:p w:rsidR="00722789" w:rsidRPr="00D150C4" w:rsidRDefault="00722789" w:rsidP="00722789">
      <w:pPr>
        <w:ind w:left="360"/>
        <w:jc w:val="center"/>
      </w:pPr>
    </w:p>
    <w:p w:rsidR="00722789" w:rsidRPr="00D150C4" w:rsidRDefault="00722789" w:rsidP="00722789">
      <w:pPr>
        <w:ind w:left="360"/>
        <w:jc w:val="both"/>
      </w:pPr>
      <w:r w:rsidRPr="00D150C4">
        <w:t>Реализация подпрограммы предусматривает следующие мероприятия:</w:t>
      </w:r>
    </w:p>
    <w:p w:rsidR="00722789" w:rsidRPr="00D150C4" w:rsidRDefault="00722789" w:rsidP="00722789">
      <w:pPr>
        <w:numPr>
          <w:ilvl w:val="0"/>
          <w:numId w:val="47"/>
        </w:numPr>
        <w:ind w:left="0" w:firstLine="360"/>
        <w:jc w:val="both"/>
      </w:pPr>
      <w:r w:rsidRPr="00D150C4">
        <w:t>На организацию целевой подготовки педагогов для работы в муниципальных образовательных организациях Тейковского муниципального района.</w:t>
      </w:r>
    </w:p>
    <w:p w:rsidR="00722789" w:rsidRPr="00D150C4" w:rsidRDefault="00722789" w:rsidP="00722789">
      <w:pPr>
        <w:spacing w:line="276" w:lineRule="auto"/>
        <w:ind w:firstLine="142"/>
        <w:jc w:val="both"/>
      </w:pPr>
      <w:r w:rsidRPr="00D150C4">
        <w:tab/>
        <w:t>Участниками Подпрограммы являются студенты, обучающиеся по программам высшего профессионального педагогического образования (бакалавриат) по очной форме обучения на основании заключенных договоров о целевом обучении за счет бюджета Тейковского муниципального района.</w:t>
      </w:r>
    </w:p>
    <w:p w:rsidR="00722789" w:rsidRPr="00D150C4" w:rsidRDefault="00722789" w:rsidP="00722789">
      <w:pPr>
        <w:spacing w:line="276" w:lineRule="auto"/>
        <w:ind w:firstLine="142"/>
        <w:jc w:val="both"/>
      </w:pPr>
      <w:r w:rsidRPr="00D150C4">
        <w:tab/>
        <w:t>В ходе решения  основных подпрограммных мероприятий:</w:t>
      </w:r>
    </w:p>
    <w:p w:rsidR="00722789" w:rsidRPr="00D150C4" w:rsidRDefault="00722789" w:rsidP="00722789">
      <w:pPr>
        <w:spacing w:line="276" w:lineRule="auto"/>
        <w:jc w:val="both"/>
      </w:pPr>
      <w:r w:rsidRPr="00D150C4">
        <w:t>Студентам, обучающимся по программам высшего профессионального педагогического образования (бакалавриат), по очной форме обучения на основании заключенных договоров о целевом обучении за счет средств бюджета Тейковского муниципального района, предоставляется:</w:t>
      </w:r>
    </w:p>
    <w:p w:rsidR="00722789" w:rsidRPr="00D150C4" w:rsidRDefault="00722789" w:rsidP="00722789">
      <w:pPr>
        <w:spacing w:line="276" w:lineRule="auto"/>
        <w:jc w:val="both"/>
      </w:pPr>
      <w:r w:rsidRPr="00D150C4">
        <w:tab/>
        <w:t>- ежегодная оплата обучения на основании договора о целевом обучении в размере 50% от стоимости обучения в течение всего периода обучения.</w:t>
      </w:r>
    </w:p>
    <w:p w:rsidR="00722789" w:rsidRPr="00D150C4" w:rsidRDefault="00722789" w:rsidP="00722789">
      <w:pPr>
        <w:ind w:firstLine="708"/>
        <w:jc w:val="both"/>
      </w:pPr>
      <w:r w:rsidRPr="00D150C4">
        <w:t>Исполнителем мероприятий подпрограммы выступает отдел образования администрации Тейковского муниципального района.</w:t>
      </w:r>
      <w:r w:rsidRPr="00D150C4">
        <w:tab/>
      </w:r>
    </w:p>
    <w:p w:rsidR="00722789" w:rsidRPr="00D150C4" w:rsidRDefault="00722789" w:rsidP="00722789">
      <w:pPr>
        <w:ind w:firstLine="708"/>
        <w:jc w:val="both"/>
      </w:pPr>
      <w:r w:rsidRPr="00D150C4">
        <w:t>Срок реализации мероприятий 2017-2021 годы.</w:t>
      </w:r>
    </w:p>
    <w:p w:rsidR="00722789" w:rsidRPr="00D150C4" w:rsidRDefault="00722789" w:rsidP="00722789">
      <w:pPr>
        <w:spacing w:line="276" w:lineRule="auto"/>
        <w:jc w:val="both"/>
      </w:pPr>
    </w:p>
    <w:p w:rsidR="00722789" w:rsidRPr="00D150C4" w:rsidRDefault="00722789" w:rsidP="00722789">
      <w:pPr>
        <w:spacing w:line="276" w:lineRule="auto"/>
        <w:ind w:firstLine="284"/>
        <w:jc w:val="both"/>
      </w:pPr>
      <w:r w:rsidRPr="00D150C4">
        <w:t>2) Денежная выплата в виде дополнительной стипендии студентам, обучающимся по программам высшего профессионального педагогического образования (бакалавриат), по очной форме обучения на основании заключенных договоров о целевом обучении.</w:t>
      </w:r>
    </w:p>
    <w:p w:rsidR="00722789" w:rsidRPr="00D150C4" w:rsidRDefault="00722789" w:rsidP="00722789">
      <w:pPr>
        <w:spacing w:line="276" w:lineRule="auto"/>
        <w:jc w:val="both"/>
      </w:pPr>
      <w:r w:rsidRPr="00D150C4">
        <w:tab/>
        <w:t>Студентам, обучающимся по программам высшего профессионального педагогического образования (бакалавриат), по очной форме обучения на основании заключенных договоров о целевом обучении за счет средств бюджета Тейковского муниципального района, предоставляется:</w:t>
      </w:r>
    </w:p>
    <w:p w:rsidR="00722789" w:rsidRPr="00D150C4" w:rsidRDefault="00722789" w:rsidP="00722789">
      <w:pPr>
        <w:spacing w:line="276" w:lineRule="auto"/>
        <w:jc w:val="both"/>
      </w:pPr>
      <w:r w:rsidRPr="00D150C4">
        <w:tab/>
        <w:t>- денежная выплата в виде дополнительной стипендии в размере 500 рублей в месяц.</w:t>
      </w:r>
    </w:p>
    <w:p w:rsidR="00722789" w:rsidRPr="00D150C4" w:rsidRDefault="00722789" w:rsidP="00722789">
      <w:pPr>
        <w:ind w:firstLine="708"/>
        <w:jc w:val="both"/>
      </w:pPr>
      <w:r w:rsidRPr="00D150C4">
        <w:t>Исполнителем мероприятий подпрограммы выступает отдел образования администрации Тейковского муниципального района.</w:t>
      </w:r>
      <w:r w:rsidRPr="00D150C4">
        <w:tab/>
      </w:r>
    </w:p>
    <w:p w:rsidR="00722789" w:rsidRPr="00D150C4" w:rsidRDefault="00722789" w:rsidP="00722789">
      <w:pPr>
        <w:ind w:firstLine="708"/>
        <w:jc w:val="both"/>
      </w:pPr>
      <w:r w:rsidRPr="00D150C4">
        <w:t>Срок реализации мероприятий 2017-2021 годы.</w:t>
      </w:r>
    </w:p>
    <w:p w:rsidR="00722789" w:rsidRPr="00D150C4" w:rsidRDefault="00722789" w:rsidP="00722789">
      <w:pPr>
        <w:spacing w:line="276" w:lineRule="auto"/>
        <w:ind w:firstLine="708"/>
        <w:jc w:val="both"/>
      </w:pPr>
    </w:p>
    <w:p w:rsidR="00722789" w:rsidRPr="00D150C4" w:rsidRDefault="00722789" w:rsidP="00722789">
      <w:pPr>
        <w:spacing w:line="276" w:lineRule="auto"/>
        <w:ind w:firstLine="708"/>
        <w:jc w:val="both"/>
      </w:pPr>
      <w:r w:rsidRPr="00D150C4">
        <w:t>Сводный список участников Подпрограммы утверждается распоряжением администрации Тейковского муниципального района.</w:t>
      </w:r>
    </w:p>
    <w:p w:rsidR="00722789" w:rsidRPr="00D150C4" w:rsidRDefault="00722789" w:rsidP="00722789">
      <w:pPr>
        <w:spacing w:line="276" w:lineRule="auto"/>
        <w:ind w:firstLine="708"/>
        <w:jc w:val="both"/>
      </w:pPr>
      <w:r w:rsidRPr="00D150C4">
        <w:lastRenderedPageBreak/>
        <w:t>Оплата обучения и денежные выплаты студентам, обучающимся по программам высшего профессионального педагогического образования, по очной форме обучения на основании заключенных договоров о целевом обучении за счет средств бюджета района, предоставляются согласно Порядку, утвержденному администрацией Тейковского муниципального района.</w:t>
      </w:r>
    </w:p>
    <w:p w:rsidR="00722789" w:rsidRPr="00D150C4" w:rsidRDefault="00722789" w:rsidP="00722789">
      <w:pPr>
        <w:ind w:left="360"/>
        <w:jc w:val="both"/>
      </w:pPr>
    </w:p>
    <w:p w:rsidR="00722789" w:rsidRPr="00D150C4" w:rsidRDefault="00722789" w:rsidP="00722789">
      <w:pPr>
        <w:pStyle w:val="3"/>
        <w:spacing w:before="0" w:after="0"/>
        <w:jc w:val="center"/>
        <w:rPr>
          <w:rFonts w:ascii="Times New Roman" w:hAnsi="Times New Roman"/>
          <w:color w:val="auto"/>
          <w:szCs w:val="24"/>
        </w:rPr>
      </w:pPr>
      <w:r w:rsidRPr="00D150C4">
        <w:rPr>
          <w:rFonts w:ascii="Times New Roman" w:hAnsi="Times New Roman"/>
          <w:color w:val="auto"/>
          <w:szCs w:val="24"/>
        </w:rPr>
        <w:t>5. Ресурсное обеспечение мероприятий подпрограммы</w:t>
      </w:r>
    </w:p>
    <w:p w:rsidR="00722789" w:rsidRPr="00D150C4" w:rsidRDefault="00722789" w:rsidP="00722789">
      <w:pPr>
        <w:pStyle w:val="Pro-TabName"/>
        <w:spacing w:before="0" w:after="0"/>
        <w:jc w:val="right"/>
        <w:rPr>
          <w:rFonts w:ascii="Times New Roman" w:hAnsi="Times New Roman"/>
          <w:b w:val="0"/>
          <w:color w:val="auto"/>
          <w:sz w:val="24"/>
          <w:szCs w:val="24"/>
          <w:lang w:val="ru-RU"/>
        </w:rPr>
      </w:pPr>
      <w:r w:rsidRPr="00D150C4">
        <w:rPr>
          <w:rFonts w:ascii="Times New Roman" w:hAnsi="Times New Roman"/>
          <w:b w:val="0"/>
          <w:color w:val="auto"/>
          <w:sz w:val="24"/>
          <w:szCs w:val="24"/>
          <w:lang w:val="ru-RU"/>
        </w:rPr>
        <w:t>(тыс.руб.)</w:t>
      </w:r>
    </w:p>
    <w:tbl>
      <w:tblPr>
        <w:tblW w:w="10543" w:type="dxa"/>
        <w:tblInd w:w="-176"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0A0" w:firstRow="1" w:lastRow="0" w:firstColumn="1" w:lastColumn="0" w:noHBand="0" w:noVBand="0"/>
      </w:tblPr>
      <w:tblGrid>
        <w:gridCol w:w="616"/>
        <w:gridCol w:w="3921"/>
        <w:gridCol w:w="2099"/>
        <w:gridCol w:w="844"/>
        <w:gridCol w:w="765"/>
        <w:gridCol w:w="766"/>
        <w:gridCol w:w="766"/>
        <w:gridCol w:w="766"/>
      </w:tblGrid>
      <w:tr w:rsidR="00722789" w:rsidRPr="00763AF5" w:rsidTr="007D4F5E">
        <w:trPr>
          <w:trHeight w:val="146"/>
          <w:tblHeader/>
        </w:trPr>
        <w:tc>
          <w:tcPr>
            <w:tcW w:w="616" w:type="dxa"/>
            <w:tcBorders>
              <w:top w:val="single" w:sz="12" w:space="0" w:color="808080"/>
              <w:left w:val="single" w:sz="12" w:space="0" w:color="808080"/>
              <w:bottom w:val="single" w:sz="12" w:space="0" w:color="808080"/>
              <w:right w:val="single" w:sz="2" w:space="0" w:color="808080"/>
            </w:tcBorders>
          </w:tcPr>
          <w:p w:rsidR="00722789" w:rsidRPr="005C65A0" w:rsidRDefault="00722789" w:rsidP="007D4F5E">
            <w:pPr>
              <w:keepNext/>
              <w:spacing w:before="40" w:after="40"/>
              <w:rPr>
                <w:b/>
                <w:lang w:eastAsia="en-US"/>
              </w:rPr>
            </w:pPr>
            <w:r w:rsidRPr="005C65A0">
              <w:rPr>
                <w:lang w:val="en-US" w:eastAsia="en-US"/>
              </w:rPr>
              <w:t>№</w:t>
            </w:r>
            <w:r w:rsidRPr="005C65A0">
              <w:rPr>
                <w:lang w:eastAsia="en-US"/>
              </w:rPr>
              <w:t xml:space="preserve"> п/п</w:t>
            </w:r>
          </w:p>
        </w:tc>
        <w:tc>
          <w:tcPr>
            <w:tcW w:w="3921" w:type="dxa"/>
            <w:tcBorders>
              <w:top w:val="single" w:sz="12" w:space="0" w:color="808080"/>
              <w:left w:val="single" w:sz="2" w:space="0" w:color="808080"/>
              <w:bottom w:val="single" w:sz="12" w:space="0" w:color="808080"/>
              <w:right w:val="single" w:sz="2" w:space="0" w:color="808080"/>
            </w:tcBorders>
          </w:tcPr>
          <w:p w:rsidR="00722789" w:rsidRPr="005C65A0" w:rsidRDefault="00722789" w:rsidP="007D4F5E">
            <w:pPr>
              <w:keepNext/>
              <w:spacing w:before="40" w:after="40"/>
              <w:rPr>
                <w:b/>
                <w:lang w:eastAsia="en-US"/>
              </w:rPr>
            </w:pPr>
            <w:r w:rsidRPr="005C65A0">
              <w:rPr>
                <w:lang w:eastAsia="en-US"/>
              </w:rPr>
              <w:t xml:space="preserve">Наименование подпрограммы / </w:t>
            </w:r>
            <w:r w:rsidRPr="005C65A0">
              <w:rPr>
                <w:lang w:eastAsia="en-US"/>
              </w:rPr>
              <w:br/>
              <w:t>Источник ресурсного обеспечения</w:t>
            </w:r>
          </w:p>
        </w:tc>
        <w:tc>
          <w:tcPr>
            <w:tcW w:w="2099" w:type="dxa"/>
            <w:tcBorders>
              <w:top w:val="single" w:sz="12" w:space="0" w:color="808080"/>
              <w:left w:val="single" w:sz="2" w:space="0" w:color="808080"/>
              <w:bottom w:val="single" w:sz="12" w:space="0" w:color="808080"/>
              <w:right w:val="single" w:sz="2" w:space="0" w:color="808080"/>
            </w:tcBorders>
          </w:tcPr>
          <w:p w:rsidR="00722789" w:rsidRDefault="00722789" w:rsidP="007D4F5E">
            <w:pPr>
              <w:keepNext/>
              <w:spacing w:before="40" w:after="40"/>
              <w:jc w:val="center"/>
              <w:rPr>
                <w:lang w:eastAsia="en-US"/>
              </w:rPr>
            </w:pPr>
            <w:r>
              <w:rPr>
                <w:lang w:eastAsia="en-US"/>
              </w:rPr>
              <w:t>Исполни</w:t>
            </w:r>
          </w:p>
          <w:p w:rsidR="00722789" w:rsidRPr="005C65A0" w:rsidRDefault="00722789" w:rsidP="007D4F5E">
            <w:pPr>
              <w:keepNext/>
              <w:spacing w:before="40" w:after="40"/>
              <w:jc w:val="center"/>
              <w:rPr>
                <w:lang w:eastAsia="en-US"/>
              </w:rPr>
            </w:pPr>
            <w:r>
              <w:rPr>
                <w:lang w:eastAsia="en-US"/>
              </w:rPr>
              <w:t xml:space="preserve">тели </w:t>
            </w:r>
          </w:p>
        </w:tc>
        <w:tc>
          <w:tcPr>
            <w:tcW w:w="844" w:type="dxa"/>
            <w:tcBorders>
              <w:top w:val="single" w:sz="12" w:space="0" w:color="808080"/>
              <w:left w:val="single" w:sz="2" w:space="0" w:color="808080"/>
              <w:bottom w:val="single" w:sz="12" w:space="0" w:color="808080"/>
              <w:right w:val="single" w:sz="2" w:space="0" w:color="808080"/>
            </w:tcBorders>
          </w:tcPr>
          <w:p w:rsidR="00722789" w:rsidRPr="005C65A0" w:rsidRDefault="00722789" w:rsidP="007D4F5E">
            <w:pPr>
              <w:keepNext/>
              <w:spacing w:before="40" w:after="40"/>
              <w:jc w:val="center"/>
              <w:rPr>
                <w:b/>
                <w:lang w:eastAsia="en-US"/>
              </w:rPr>
            </w:pPr>
            <w:r w:rsidRPr="005C65A0">
              <w:rPr>
                <w:lang w:eastAsia="en-US"/>
              </w:rPr>
              <w:t>2017г</w:t>
            </w:r>
          </w:p>
        </w:tc>
        <w:tc>
          <w:tcPr>
            <w:tcW w:w="765" w:type="dxa"/>
            <w:tcBorders>
              <w:top w:val="single" w:sz="12" w:space="0" w:color="808080"/>
              <w:left w:val="single" w:sz="2" w:space="0" w:color="808080"/>
              <w:bottom w:val="single" w:sz="12" w:space="0" w:color="808080"/>
              <w:right w:val="single" w:sz="2" w:space="0" w:color="808080"/>
            </w:tcBorders>
          </w:tcPr>
          <w:p w:rsidR="00722789" w:rsidRPr="005C65A0" w:rsidRDefault="00722789" w:rsidP="007D4F5E">
            <w:pPr>
              <w:keepNext/>
              <w:spacing w:before="40" w:after="40"/>
              <w:jc w:val="center"/>
              <w:rPr>
                <w:b/>
                <w:lang w:eastAsia="en-US"/>
              </w:rPr>
            </w:pPr>
            <w:r w:rsidRPr="005C65A0">
              <w:rPr>
                <w:lang w:eastAsia="en-US"/>
              </w:rPr>
              <w:t>2018г</w:t>
            </w:r>
          </w:p>
        </w:tc>
        <w:tc>
          <w:tcPr>
            <w:tcW w:w="766" w:type="dxa"/>
            <w:tcBorders>
              <w:top w:val="single" w:sz="12" w:space="0" w:color="808080"/>
              <w:left w:val="single" w:sz="2" w:space="0" w:color="808080"/>
              <w:bottom w:val="single" w:sz="12" w:space="0" w:color="808080"/>
              <w:right w:val="single" w:sz="2" w:space="0" w:color="808080"/>
            </w:tcBorders>
          </w:tcPr>
          <w:p w:rsidR="00722789" w:rsidRPr="005C65A0" w:rsidRDefault="00722789" w:rsidP="007D4F5E">
            <w:pPr>
              <w:keepNext/>
              <w:spacing w:before="40" w:after="40"/>
              <w:jc w:val="center"/>
              <w:rPr>
                <w:b/>
                <w:lang w:eastAsia="en-US"/>
              </w:rPr>
            </w:pPr>
            <w:r w:rsidRPr="005C65A0">
              <w:rPr>
                <w:lang w:eastAsia="en-US"/>
              </w:rPr>
              <w:t>2019г</w:t>
            </w:r>
          </w:p>
        </w:tc>
        <w:tc>
          <w:tcPr>
            <w:tcW w:w="766" w:type="dxa"/>
            <w:tcBorders>
              <w:top w:val="single" w:sz="12" w:space="0" w:color="808080"/>
              <w:left w:val="single" w:sz="2" w:space="0" w:color="808080"/>
              <w:bottom w:val="single" w:sz="12" w:space="0" w:color="808080"/>
              <w:right w:val="single" w:sz="2" w:space="0" w:color="808080"/>
            </w:tcBorders>
          </w:tcPr>
          <w:p w:rsidR="00722789" w:rsidRPr="005C65A0" w:rsidRDefault="00722789" w:rsidP="007D4F5E">
            <w:pPr>
              <w:keepNext/>
              <w:spacing w:before="40" w:after="40"/>
              <w:jc w:val="center"/>
              <w:rPr>
                <w:lang w:eastAsia="en-US"/>
              </w:rPr>
            </w:pPr>
            <w:r w:rsidRPr="005C65A0">
              <w:rPr>
                <w:lang w:eastAsia="en-US"/>
              </w:rPr>
              <w:t>2020г</w:t>
            </w:r>
          </w:p>
        </w:tc>
        <w:tc>
          <w:tcPr>
            <w:tcW w:w="766" w:type="dxa"/>
            <w:tcBorders>
              <w:top w:val="single" w:sz="12" w:space="0" w:color="808080"/>
              <w:left w:val="single" w:sz="2" w:space="0" w:color="808080"/>
              <w:bottom w:val="single" w:sz="12" w:space="0" w:color="808080"/>
              <w:right w:val="single" w:sz="2" w:space="0" w:color="808080"/>
            </w:tcBorders>
          </w:tcPr>
          <w:p w:rsidR="00722789" w:rsidRPr="005C65A0" w:rsidRDefault="00722789" w:rsidP="007D4F5E">
            <w:pPr>
              <w:keepNext/>
              <w:spacing w:before="40" w:after="40"/>
              <w:jc w:val="center"/>
              <w:rPr>
                <w:lang w:eastAsia="en-US"/>
              </w:rPr>
            </w:pPr>
            <w:r>
              <w:rPr>
                <w:lang w:eastAsia="en-US"/>
              </w:rPr>
              <w:t>2021г</w:t>
            </w:r>
          </w:p>
        </w:tc>
      </w:tr>
      <w:tr w:rsidR="00722789" w:rsidRPr="00763AF5" w:rsidTr="007D4F5E">
        <w:trPr>
          <w:cantSplit/>
          <w:trHeight w:val="146"/>
        </w:trPr>
        <w:tc>
          <w:tcPr>
            <w:tcW w:w="616" w:type="dxa"/>
            <w:tcBorders>
              <w:top w:val="single" w:sz="2" w:space="0" w:color="808080"/>
              <w:left w:val="single" w:sz="12" w:space="0" w:color="808080"/>
              <w:bottom w:val="single" w:sz="2" w:space="0" w:color="808080"/>
              <w:right w:val="single" w:sz="2" w:space="0" w:color="808080"/>
            </w:tcBorders>
          </w:tcPr>
          <w:p w:rsidR="00722789" w:rsidRPr="005C65A0" w:rsidRDefault="00722789" w:rsidP="007D4F5E">
            <w:pPr>
              <w:spacing w:before="40" w:after="40"/>
              <w:rPr>
                <w:lang w:eastAsia="en-US"/>
              </w:rPr>
            </w:pPr>
            <w:r w:rsidRPr="005C65A0">
              <w:rPr>
                <w:lang w:eastAsia="en-US"/>
              </w:rPr>
              <w:t>1</w:t>
            </w:r>
          </w:p>
        </w:tc>
        <w:tc>
          <w:tcPr>
            <w:tcW w:w="3921" w:type="dxa"/>
            <w:tcBorders>
              <w:top w:val="single" w:sz="2" w:space="0" w:color="808080"/>
              <w:left w:val="single" w:sz="2" w:space="0" w:color="808080"/>
              <w:bottom w:val="single" w:sz="2" w:space="0" w:color="808080"/>
              <w:right w:val="single" w:sz="2" w:space="0" w:color="808080"/>
            </w:tcBorders>
          </w:tcPr>
          <w:p w:rsidR="00722789" w:rsidRPr="005C65A0" w:rsidRDefault="00722789" w:rsidP="007D4F5E">
            <w:pPr>
              <w:pStyle w:val="Pro-TabName"/>
              <w:spacing w:before="0" w:after="0" w:line="276" w:lineRule="auto"/>
              <w:rPr>
                <w:rFonts w:ascii="Times New Roman" w:hAnsi="Times New Roman"/>
                <w:b w:val="0"/>
                <w:color w:val="auto"/>
                <w:sz w:val="22"/>
                <w:szCs w:val="22"/>
                <w:lang w:eastAsia="en-US"/>
              </w:rPr>
            </w:pPr>
            <w:r w:rsidRPr="005C65A0">
              <w:rPr>
                <w:rFonts w:ascii="Times New Roman" w:hAnsi="Times New Roman"/>
                <w:b w:val="0"/>
                <w:color w:val="auto"/>
                <w:sz w:val="22"/>
                <w:szCs w:val="22"/>
                <w:lang w:eastAsia="en-US"/>
              </w:rPr>
              <w:t xml:space="preserve">Подпрограмма </w:t>
            </w:r>
            <w:r w:rsidRPr="005C65A0">
              <w:rPr>
                <w:rFonts w:ascii="Times New Roman" w:hAnsi="Times New Roman"/>
                <w:b w:val="0"/>
                <w:color w:val="auto"/>
                <w:sz w:val="24"/>
                <w:szCs w:val="24"/>
                <w:lang w:eastAsia="en-US"/>
              </w:rPr>
              <w:t>/всего</w:t>
            </w:r>
          </w:p>
        </w:tc>
        <w:tc>
          <w:tcPr>
            <w:tcW w:w="2099"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jc w:val="center"/>
              <w:rPr>
                <w:b/>
                <w:lang w:eastAsia="en-US"/>
              </w:rPr>
            </w:pPr>
          </w:p>
        </w:tc>
        <w:tc>
          <w:tcPr>
            <w:tcW w:w="844"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jc w:val="center"/>
              <w:rPr>
                <w:b/>
                <w:lang w:val="en-US" w:eastAsia="en-US"/>
              </w:rPr>
            </w:pPr>
            <w:r w:rsidRPr="00FD5EB9">
              <w:rPr>
                <w:b/>
                <w:lang w:eastAsia="en-US"/>
              </w:rPr>
              <w:t>56,0</w:t>
            </w:r>
          </w:p>
        </w:tc>
        <w:tc>
          <w:tcPr>
            <w:tcW w:w="765"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jc w:val="center"/>
              <w:rPr>
                <w:b/>
                <w:lang w:eastAsia="en-US"/>
              </w:rPr>
            </w:pPr>
            <w:r w:rsidRPr="00FD5EB9">
              <w:rPr>
                <w:b/>
                <w:lang w:eastAsia="en-US"/>
              </w:rPr>
              <w:t>226,1</w:t>
            </w:r>
          </w:p>
        </w:tc>
        <w:tc>
          <w:tcPr>
            <w:tcW w:w="766"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jc w:val="center"/>
              <w:rPr>
                <w:b/>
                <w:lang w:eastAsia="en-US"/>
              </w:rPr>
            </w:pPr>
            <w:r w:rsidRPr="00FD5EB9">
              <w:rPr>
                <w:b/>
                <w:lang w:eastAsia="en-US"/>
              </w:rPr>
              <w:t>155,8</w:t>
            </w:r>
          </w:p>
        </w:tc>
        <w:tc>
          <w:tcPr>
            <w:tcW w:w="766" w:type="dxa"/>
            <w:tcBorders>
              <w:top w:val="single" w:sz="2" w:space="0" w:color="808080"/>
              <w:left w:val="single" w:sz="2" w:space="0" w:color="808080"/>
              <w:bottom w:val="single" w:sz="2" w:space="0" w:color="808080"/>
              <w:right w:val="single" w:sz="2" w:space="0" w:color="808080"/>
            </w:tcBorders>
          </w:tcPr>
          <w:p w:rsidR="00722789" w:rsidRPr="008D5EA2" w:rsidRDefault="00722789" w:rsidP="007D4F5E">
            <w:pPr>
              <w:jc w:val="center"/>
              <w:rPr>
                <w:b/>
                <w:lang w:eastAsia="en-US"/>
              </w:rPr>
            </w:pPr>
            <w:r w:rsidRPr="008D5EA2">
              <w:rPr>
                <w:b/>
                <w:lang w:eastAsia="en-US"/>
              </w:rPr>
              <w:t>80,0</w:t>
            </w:r>
          </w:p>
        </w:tc>
        <w:tc>
          <w:tcPr>
            <w:tcW w:w="766" w:type="dxa"/>
            <w:tcBorders>
              <w:top w:val="single" w:sz="2" w:space="0" w:color="808080"/>
              <w:left w:val="single" w:sz="2" w:space="0" w:color="808080"/>
              <w:bottom w:val="single" w:sz="2" w:space="0" w:color="808080"/>
              <w:right w:val="single" w:sz="2" w:space="0" w:color="808080"/>
            </w:tcBorders>
          </w:tcPr>
          <w:p w:rsidR="00722789" w:rsidRPr="008D5EA2" w:rsidRDefault="00722789" w:rsidP="007D4F5E">
            <w:pPr>
              <w:jc w:val="center"/>
              <w:rPr>
                <w:b/>
                <w:lang w:eastAsia="en-US"/>
              </w:rPr>
            </w:pPr>
            <w:r w:rsidRPr="008D5EA2">
              <w:rPr>
                <w:b/>
                <w:lang w:eastAsia="en-US"/>
              </w:rPr>
              <w:t>80,0</w:t>
            </w:r>
          </w:p>
        </w:tc>
      </w:tr>
      <w:tr w:rsidR="00722789" w:rsidRPr="00763AF5" w:rsidTr="007D4F5E">
        <w:trPr>
          <w:cantSplit/>
          <w:trHeight w:val="146"/>
        </w:trPr>
        <w:tc>
          <w:tcPr>
            <w:tcW w:w="616" w:type="dxa"/>
            <w:tcBorders>
              <w:top w:val="single" w:sz="2" w:space="0" w:color="808080"/>
              <w:left w:val="single" w:sz="12" w:space="0" w:color="808080"/>
              <w:bottom w:val="single" w:sz="2" w:space="0" w:color="808080"/>
              <w:right w:val="single" w:sz="2" w:space="0" w:color="808080"/>
            </w:tcBorders>
          </w:tcPr>
          <w:p w:rsidR="00722789" w:rsidRPr="005C65A0" w:rsidRDefault="00722789" w:rsidP="007D4F5E">
            <w:pPr>
              <w:spacing w:before="40" w:after="40"/>
              <w:rPr>
                <w:lang w:eastAsia="en-US"/>
              </w:rPr>
            </w:pPr>
          </w:p>
        </w:tc>
        <w:tc>
          <w:tcPr>
            <w:tcW w:w="3921" w:type="dxa"/>
            <w:tcBorders>
              <w:top w:val="single" w:sz="2" w:space="0" w:color="808080"/>
              <w:left w:val="single" w:sz="2" w:space="0" w:color="808080"/>
              <w:bottom w:val="single" w:sz="2" w:space="0" w:color="808080"/>
              <w:right w:val="single" w:sz="2" w:space="0" w:color="808080"/>
            </w:tcBorders>
          </w:tcPr>
          <w:p w:rsidR="00722789" w:rsidRPr="005C65A0" w:rsidRDefault="00722789" w:rsidP="007D4F5E">
            <w:pPr>
              <w:spacing w:before="40" w:after="40"/>
              <w:rPr>
                <w:lang w:eastAsia="en-US"/>
              </w:rPr>
            </w:pPr>
            <w:r w:rsidRPr="005C65A0">
              <w:rPr>
                <w:lang w:eastAsia="en-US"/>
              </w:rPr>
              <w:t>бюджетные ассигнования</w:t>
            </w:r>
          </w:p>
        </w:tc>
        <w:tc>
          <w:tcPr>
            <w:tcW w:w="2099"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jc w:val="center"/>
              <w:rPr>
                <w:lang w:eastAsia="en-US"/>
              </w:rPr>
            </w:pPr>
          </w:p>
        </w:tc>
        <w:tc>
          <w:tcPr>
            <w:tcW w:w="844"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jc w:val="center"/>
              <w:rPr>
                <w:lang w:val="en-US" w:eastAsia="en-US"/>
              </w:rPr>
            </w:pPr>
            <w:r w:rsidRPr="00FD5EB9">
              <w:rPr>
                <w:lang w:eastAsia="en-US"/>
              </w:rPr>
              <w:t>56,0</w:t>
            </w:r>
          </w:p>
        </w:tc>
        <w:tc>
          <w:tcPr>
            <w:tcW w:w="765"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jc w:val="center"/>
              <w:rPr>
                <w:lang w:eastAsia="en-US"/>
              </w:rPr>
            </w:pPr>
            <w:r w:rsidRPr="00FD5EB9">
              <w:rPr>
                <w:lang w:eastAsia="en-US"/>
              </w:rPr>
              <w:t>226,1</w:t>
            </w:r>
          </w:p>
        </w:tc>
        <w:tc>
          <w:tcPr>
            <w:tcW w:w="766"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jc w:val="center"/>
              <w:rPr>
                <w:lang w:eastAsia="en-US"/>
              </w:rPr>
            </w:pPr>
            <w:r w:rsidRPr="00FD5EB9">
              <w:rPr>
                <w:lang w:eastAsia="en-US"/>
              </w:rPr>
              <w:t>155,8</w:t>
            </w:r>
          </w:p>
        </w:tc>
        <w:tc>
          <w:tcPr>
            <w:tcW w:w="766"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jc w:val="center"/>
              <w:rPr>
                <w:lang w:eastAsia="en-US"/>
              </w:rPr>
            </w:pPr>
            <w:r>
              <w:rPr>
                <w:lang w:eastAsia="en-US"/>
              </w:rPr>
              <w:t>80</w:t>
            </w:r>
          </w:p>
        </w:tc>
        <w:tc>
          <w:tcPr>
            <w:tcW w:w="766"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jc w:val="center"/>
              <w:rPr>
                <w:lang w:eastAsia="en-US"/>
              </w:rPr>
            </w:pPr>
            <w:r>
              <w:rPr>
                <w:lang w:eastAsia="en-US"/>
              </w:rPr>
              <w:t>80</w:t>
            </w:r>
          </w:p>
        </w:tc>
      </w:tr>
      <w:tr w:rsidR="00722789" w:rsidRPr="00763AF5" w:rsidTr="007D4F5E">
        <w:trPr>
          <w:cantSplit/>
          <w:trHeight w:val="146"/>
        </w:trPr>
        <w:tc>
          <w:tcPr>
            <w:tcW w:w="616" w:type="dxa"/>
            <w:tcBorders>
              <w:top w:val="single" w:sz="2" w:space="0" w:color="808080"/>
              <w:left w:val="single" w:sz="12" w:space="0" w:color="808080"/>
              <w:bottom w:val="single" w:sz="2" w:space="0" w:color="808080"/>
              <w:right w:val="single" w:sz="2" w:space="0" w:color="808080"/>
            </w:tcBorders>
          </w:tcPr>
          <w:p w:rsidR="00722789" w:rsidRPr="005C65A0" w:rsidRDefault="00722789" w:rsidP="007D4F5E">
            <w:pPr>
              <w:spacing w:before="40" w:after="40"/>
              <w:rPr>
                <w:lang w:eastAsia="en-US"/>
              </w:rPr>
            </w:pPr>
          </w:p>
        </w:tc>
        <w:tc>
          <w:tcPr>
            <w:tcW w:w="3921" w:type="dxa"/>
            <w:tcBorders>
              <w:top w:val="single" w:sz="2" w:space="0" w:color="808080"/>
              <w:left w:val="single" w:sz="2" w:space="0" w:color="808080"/>
              <w:bottom w:val="single" w:sz="2" w:space="0" w:color="808080"/>
              <w:right w:val="single" w:sz="2" w:space="0" w:color="808080"/>
            </w:tcBorders>
          </w:tcPr>
          <w:p w:rsidR="00722789" w:rsidRPr="005C65A0" w:rsidRDefault="00722789" w:rsidP="007D4F5E">
            <w:pPr>
              <w:spacing w:before="40" w:after="40"/>
              <w:rPr>
                <w:lang w:eastAsia="en-US"/>
              </w:rPr>
            </w:pPr>
            <w:r w:rsidRPr="005C65A0">
              <w:rPr>
                <w:lang w:eastAsia="en-US"/>
              </w:rPr>
              <w:t>- областной бюджет</w:t>
            </w:r>
          </w:p>
        </w:tc>
        <w:tc>
          <w:tcPr>
            <w:tcW w:w="2099"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jc w:val="center"/>
              <w:rPr>
                <w:lang w:eastAsia="en-US"/>
              </w:rPr>
            </w:pPr>
          </w:p>
        </w:tc>
        <w:tc>
          <w:tcPr>
            <w:tcW w:w="844"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jc w:val="center"/>
              <w:rPr>
                <w:lang w:eastAsia="en-US"/>
              </w:rPr>
            </w:pPr>
            <w:r w:rsidRPr="00FD5EB9">
              <w:rPr>
                <w:lang w:eastAsia="en-US"/>
              </w:rPr>
              <w:t>26,0</w:t>
            </w:r>
          </w:p>
        </w:tc>
        <w:tc>
          <w:tcPr>
            <w:tcW w:w="765"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jc w:val="center"/>
              <w:rPr>
                <w:lang w:eastAsia="en-US"/>
              </w:rPr>
            </w:pPr>
            <w:r w:rsidRPr="00FD5EB9">
              <w:rPr>
                <w:lang w:eastAsia="en-US"/>
              </w:rPr>
              <w:t>91,0</w:t>
            </w:r>
          </w:p>
        </w:tc>
        <w:tc>
          <w:tcPr>
            <w:tcW w:w="766"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jc w:val="center"/>
              <w:rPr>
                <w:lang w:eastAsia="en-US"/>
              </w:rPr>
            </w:pPr>
            <w:r w:rsidRPr="00FD5EB9">
              <w:rPr>
                <w:lang w:eastAsia="en-US"/>
              </w:rPr>
              <w:t>0,0</w:t>
            </w:r>
          </w:p>
        </w:tc>
        <w:tc>
          <w:tcPr>
            <w:tcW w:w="766"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jc w:val="center"/>
              <w:rPr>
                <w:lang w:eastAsia="en-US"/>
              </w:rPr>
            </w:pPr>
            <w:r w:rsidRPr="00FD5EB9">
              <w:rPr>
                <w:lang w:eastAsia="en-US"/>
              </w:rPr>
              <w:t>0</w:t>
            </w:r>
          </w:p>
        </w:tc>
        <w:tc>
          <w:tcPr>
            <w:tcW w:w="766"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jc w:val="center"/>
              <w:rPr>
                <w:lang w:eastAsia="en-US"/>
              </w:rPr>
            </w:pPr>
            <w:r>
              <w:rPr>
                <w:lang w:eastAsia="en-US"/>
              </w:rPr>
              <w:t>0</w:t>
            </w:r>
          </w:p>
        </w:tc>
      </w:tr>
      <w:tr w:rsidR="00722789" w:rsidRPr="00763AF5" w:rsidTr="007D4F5E">
        <w:trPr>
          <w:cantSplit/>
          <w:trHeight w:val="622"/>
        </w:trPr>
        <w:tc>
          <w:tcPr>
            <w:tcW w:w="616" w:type="dxa"/>
            <w:tcBorders>
              <w:top w:val="single" w:sz="2" w:space="0" w:color="808080"/>
              <w:left w:val="single" w:sz="12" w:space="0" w:color="808080"/>
              <w:bottom w:val="single" w:sz="2" w:space="0" w:color="808080"/>
              <w:right w:val="single" w:sz="2" w:space="0" w:color="808080"/>
            </w:tcBorders>
          </w:tcPr>
          <w:p w:rsidR="00722789" w:rsidRPr="005C65A0" w:rsidRDefault="00722789" w:rsidP="007D4F5E">
            <w:pPr>
              <w:spacing w:before="40" w:after="40"/>
              <w:rPr>
                <w:lang w:eastAsia="en-US"/>
              </w:rPr>
            </w:pPr>
          </w:p>
        </w:tc>
        <w:tc>
          <w:tcPr>
            <w:tcW w:w="3921" w:type="dxa"/>
            <w:tcBorders>
              <w:top w:val="single" w:sz="2" w:space="0" w:color="808080"/>
              <w:left w:val="single" w:sz="2" w:space="0" w:color="808080"/>
              <w:bottom w:val="single" w:sz="2" w:space="0" w:color="808080"/>
              <w:right w:val="single" w:sz="2" w:space="0" w:color="808080"/>
            </w:tcBorders>
          </w:tcPr>
          <w:p w:rsidR="00722789" w:rsidRPr="005C65A0" w:rsidRDefault="00722789" w:rsidP="007D4F5E">
            <w:pPr>
              <w:spacing w:before="40" w:after="40"/>
              <w:rPr>
                <w:lang w:eastAsia="en-US"/>
              </w:rPr>
            </w:pPr>
            <w:r w:rsidRPr="005C65A0">
              <w:rPr>
                <w:lang w:eastAsia="en-US"/>
              </w:rPr>
              <w:t>-бюджет Тейковского муниципального района</w:t>
            </w:r>
          </w:p>
        </w:tc>
        <w:tc>
          <w:tcPr>
            <w:tcW w:w="2099"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jc w:val="center"/>
              <w:rPr>
                <w:lang w:eastAsia="en-US"/>
              </w:rPr>
            </w:pPr>
          </w:p>
        </w:tc>
        <w:tc>
          <w:tcPr>
            <w:tcW w:w="844"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jc w:val="center"/>
              <w:rPr>
                <w:lang w:val="en-US" w:eastAsia="en-US"/>
              </w:rPr>
            </w:pPr>
            <w:r w:rsidRPr="00FD5EB9">
              <w:rPr>
                <w:lang w:eastAsia="en-US"/>
              </w:rPr>
              <w:t>30,0</w:t>
            </w:r>
          </w:p>
        </w:tc>
        <w:tc>
          <w:tcPr>
            <w:tcW w:w="765"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jc w:val="center"/>
              <w:rPr>
                <w:lang w:eastAsia="en-US"/>
              </w:rPr>
            </w:pPr>
            <w:r w:rsidRPr="00FD5EB9">
              <w:rPr>
                <w:lang w:eastAsia="en-US"/>
              </w:rPr>
              <w:t>135,1</w:t>
            </w:r>
          </w:p>
        </w:tc>
        <w:tc>
          <w:tcPr>
            <w:tcW w:w="766"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jc w:val="center"/>
              <w:rPr>
                <w:lang w:eastAsia="en-US"/>
              </w:rPr>
            </w:pPr>
            <w:r w:rsidRPr="00FD5EB9">
              <w:rPr>
                <w:lang w:eastAsia="en-US"/>
              </w:rPr>
              <w:t>155,8</w:t>
            </w:r>
          </w:p>
        </w:tc>
        <w:tc>
          <w:tcPr>
            <w:tcW w:w="766"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jc w:val="center"/>
              <w:rPr>
                <w:lang w:eastAsia="en-US"/>
              </w:rPr>
            </w:pPr>
            <w:r>
              <w:rPr>
                <w:lang w:eastAsia="en-US"/>
              </w:rPr>
              <w:t>80</w:t>
            </w:r>
          </w:p>
        </w:tc>
        <w:tc>
          <w:tcPr>
            <w:tcW w:w="766"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jc w:val="center"/>
              <w:rPr>
                <w:lang w:eastAsia="en-US"/>
              </w:rPr>
            </w:pPr>
            <w:r>
              <w:rPr>
                <w:lang w:eastAsia="en-US"/>
              </w:rPr>
              <w:t>80</w:t>
            </w:r>
          </w:p>
        </w:tc>
      </w:tr>
      <w:tr w:rsidR="00722789" w:rsidRPr="00763AF5" w:rsidTr="007D4F5E">
        <w:trPr>
          <w:cantSplit/>
          <w:trHeight w:val="1102"/>
        </w:trPr>
        <w:tc>
          <w:tcPr>
            <w:tcW w:w="616" w:type="dxa"/>
            <w:tcBorders>
              <w:top w:val="single" w:sz="2" w:space="0" w:color="808080"/>
              <w:left w:val="single" w:sz="12" w:space="0" w:color="808080"/>
              <w:bottom w:val="single" w:sz="2" w:space="0" w:color="808080"/>
              <w:right w:val="single" w:sz="2" w:space="0" w:color="808080"/>
            </w:tcBorders>
          </w:tcPr>
          <w:p w:rsidR="00722789" w:rsidRPr="005C65A0" w:rsidRDefault="00722789" w:rsidP="007D4F5E">
            <w:pPr>
              <w:spacing w:before="40" w:after="40"/>
              <w:rPr>
                <w:lang w:eastAsia="en-US"/>
              </w:rPr>
            </w:pPr>
            <w:r w:rsidRPr="005C65A0">
              <w:rPr>
                <w:lang w:eastAsia="en-US"/>
              </w:rPr>
              <w:t>1.1</w:t>
            </w:r>
          </w:p>
        </w:tc>
        <w:tc>
          <w:tcPr>
            <w:tcW w:w="3921" w:type="dxa"/>
            <w:tcBorders>
              <w:top w:val="single" w:sz="2" w:space="0" w:color="808080"/>
              <w:left w:val="single" w:sz="2" w:space="0" w:color="808080"/>
              <w:bottom w:val="single" w:sz="2" w:space="0" w:color="808080"/>
              <w:right w:val="single" w:sz="2" w:space="0" w:color="808080"/>
            </w:tcBorders>
          </w:tcPr>
          <w:p w:rsidR="00722789" w:rsidRPr="005C65A0" w:rsidRDefault="00722789" w:rsidP="007D4F5E">
            <w:r w:rsidRPr="005C65A0">
              <w:t>На организацию целевой подготовки педагогов для работы в муниципальных образовательных организациях Тейковского муниципального района</w:t>
            </w:r>
          </w:p>
        </w:tc>
        <w:tc>
          <w:tcPr>
            <w:tcW w:w="2099"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Pr>
                <w:lang w:eastAsia="en-US"/>
              </w:rPr>
              <w:t>отдел образования</w:t>
            </w:r>
          </w:p>
        </w:tc>
        <w:tc>
          <w:tcPr>
            <w:tcW w:w="844"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sidRPr="00FD5EB9">
              <w:rPr>
                <w:lang w:eastAsia="en-US"/>
              </w:rPr>
              <w:t>52,0</w:t>
            </w:r>
          </w:p>
        </w:tc>
        <w:tc>
          <w:tcPr>
            <w:tcW w:w="765"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sidRPr="00FD5EB9">
              <w:rPr>
                <w:lang w:eastAsia="en-US"/>
              </w:rPr>
              <w:t>212,1</w:t>
            </w:r>
          </w:p>
        </w:tc>
        <w:tc>
          <w:tcPr>
            <w:tcW w:w="766"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sidRPr="00FD5EB9">
              <w:rPr>
                <w:lang w:eastAsia="en-US"/>
              </w:rPr>
              <w:t>135,8</w:t>
            </w:r>
          </w:p>
        </w:tc>
        <w:tc>
          <w:tcPr>
            <w:tcW w:w="766"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Pr>
                <w:lang w:eastAsia="en-US"/>
              </w:rPr>
              <w:t>6</w:t>
            </w:r>
            <w:r w:rsidRPr="00FD5EB9">
              <w:rPr>
                <w:lang w:eastAsia="en-US"/>
              </w:rPr>
              <w:t>0</w:t>
            </w:r>
          </w:p>
        </w:tc>
        <w:tc>
          <w:tcPr>
            <w:tcW w:w="766"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Pr>
                <w:lang w:eastAsia="en-US"/>
              </w:rPr>
              <w:t>60</w:t>
            </w:r>
          </w:p>
        </w:tc>
      </w:tr>
      <w:tr w:rsidR="00722789" w:rsidRPr="00763AF5" w:rsidTr="007D4F5E">
        <w:trPr>
          <w:cantSplit/>
          <w:trHeight w:val="380"/>
        </w:trPr>
        <w:tc>
          <w:tcPr>
            <w:tcW w:w="616" w:type="dxa"/>
            <w:tcBorders>
              <w:top w:val="single" w:sz="2" w:space="0" w:color="808080"/>
              <w:left w:val="single" w:sz="12" w:space="0" w:color="808080"/>
              <w:bottom w:val="single" w:sz="2" w:space="0" w:color="808080"/>
              <w:right w:val="single" w:sz="2" w:space="0" w:color="808080"/>
            </w:tcBorders>
          </w:tcPr>
          <w:p w:rsidR="00722789" w:rsidRPr="005C65A0" w:rsidRDefault="00722789" w:rsidP="007D4F5E">
            <w:pPr>
              <w:spacing w:before="40" w:after="40"/>
              <w:rPr>
                <w:lang w:eastAsia="en-US"/>
              </w:rPr>
            </w:pPr>
          </w:p>
        </w:tc>
        <w:tc>
          <w:tcPr>
            <w:tcW w:w="3921" w:type="dxa"/>
            <w:tcBorders>
              <w:top w:val="single" w:sz="2" w:space="0" w:color="808080"/>
              <w:left w:val="single" w:sz="2" w:space="0" w:color="808080"/>
              <w:bottom w:val="single" w:sz="2" w:space="0" w:color="808080"/>
              <w:right w:val="single" w:sz="2" w:space="0" w:color="808080"/>
            </w:tcBorders>
          </w:tcPr>
          <w:p w:rsidR="00722789" w:rsidRPr="005C65A0" w:rsidRDefault="00722789" w:rsidP="007D4F5E">
            <w:pPr>
              <w:spacing w:before="40" w:after="40"/>
              <w:rPr>
                <w:lang w:eastAsia="en-US"/>
              </w:rPr>
            </w:pPr>
            <w:r w:rsidRPr="005C65A0">
              <w:rPr>
                <w:lang w:eastAsia="en-US"/>
              </w:rPr>
              <w:t>бюджетные ассигнования</w:t>
            </w:r>
          </w:p>
        </w:tc>
        <w:tc>
          <w:tcPr>
            <w:tcW w:w="2099"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p>
        </w:tc>
        <w:tc>
          <w:tcPr>
            <w:tcW w:w="844"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sidRPr="00FD5EB9">
              <w:rPr>
                <w:lang w:eastAsia="en-US"/>
              </w:rPr>
              <w:t>52,0</w:t>
            </w:r>
          </w:p>
        </w:tc>
        <w:tc>
          <w:tcPr>
            <w:tcW w:w="765"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sidRPr="00FD5EB9">
              <w:rPr>
                <w:lang w:eastAsia="en-US"/>
              </w:rPr>
              <w:t>212,1</w:t>
            </w:r>
          </w:p>
        </w:tc>
        <w:tc>
          <w:tcPr>
            <w:tcW w:w="766"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sidRPr="00FD5EB9">
              <w:rPr>
                <w:lang w:eastAsia="en-US"/>
              </w:rPr>
              <w:t>135,8</w:t>
            </w:r>
          </w:p>
        </w:tc>
        <w:tc>
          <w:tcPr>
            <w:tcW w:w="766"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Pr>
                <w:lang w:eastAsia="en-US"/>
              </w:rPr>
              <w:t>6</w:t>
            </w:r>
            <w:r w:rsidRPr="00FD5EB9">
              <w:rPr>
                <w:lang w:eastAsia="en-US"/>
              </w:rPr>
              <w:t>0</w:t>
            </w:r>
          </w:p>
        </w:tc>
        <w:tc>
          <w:tcPr>
            <w:tcW w:w="766"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Pr>
                <w:lang w:eastAsia="en-US"/>
              </w:rPr>
              <w:t>60</w:t>
            </w:r>
          </w:p>
        </w:tc>
      </w:tr>
      <w:tr w:rsidR="00722789" w:rsidRPr="00763AF5" w:rsidTr="007D4F5E">
        <w:trPr>
          <w:cantSplit/>
          <w:trHeight w:val="380"/>
        </w:trPr>
        <w:tc>
          <w:tcPr>
            <w:tcW w:w="616" w:type="dxa"/>
            <w:tcBorders>
              <w:top w:val="single" w:sz="2" w:space="0" w:color="808080"/>
              <w:left w:val="single" w:sz="12" w:space="0" w:color="808080"/>
              <w:bottom w:val="single" w:sz="2" w:space="0" w:color="808080"/>
              <w:right w:val="single" w:sz="2" w:space="0" w:color="808080"/>
            </w:tcBorders>
          </w:tcPr>
          <w:p w:rsidR="00722789" w:rsidRPr="005C65A0" w:rsidRDefault="00722789" w:rsidP="007D4F5E">
            <w:pPr>
              <w:spacing w:before="40" w:after="40"/>
              <w:rPr>
                <w:lang w:eastAsia="en-US"/>
              </w:rPr>
            </w:pPr>
          </w:p>
        </w:tc>
        <w:tc>
          <w:tcPr>
            <w:tcW w:w="3921" w:type="dxa"/>
            <w:tcBorders>
              <w:top w:val="single" w:sz="2" w:space="0" w:color="808080"/>
              <w:left w:val="single" w:sz="2" w:space="0" w:color="808080"/>
              <w:bottom w:val="single" w:sz="2" w:space="0" w:color="808080"/>
              <w:right w:val="single" w:sz="2" w:space="0" w:color="808080"/>
            </w:tcBorders>
          </w:tcPr>
          <w:p w:rsidR="00722789" w:rsidRPr="005C65A0" w:rsidRDefault="00722789" w:rsidP="007D4F5E">
            <w:pPr>
              <w:spacing w:before="40" w:after="40"/>
              <w:rPr>
                <w:lang w:eastAsia="en-US"/>
              </w:rPr>
            </w:pPr>
            <w:r w:rsidRPr="005C65A0">
              <w:rPr>
                <w:lang w:eastAsia="en-US"/>
              </w:rPr>
              <w:t>- областной бюджет</w:t>
            </w:r>
          </w:p>
        </w:tc>
        <w:tc>
          <w:tcPr>
            <w:tcW w:w="2099"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p>
        </w:tc>
        <w:tc>
          <w:tcPr>
            <w:tcW w:w="844"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sidRPr="00FD5EB9">
              <w:rPr>
                <w:lang w:eastAsia="en-US"/>
              </w:rPr>
              <w:t>26,0</w:t>
            </w:r>
          </w:p>
        </w:tc>
        <w:tc>
          <w:tcPr>
            <w:tcW w:w="765"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sidRPr="00FD5EB9">
              <w:rPr>
                <w:lang w:eastAsia="en-US"/>
              </w:rPr>
              <w:t>91,0</w:t>
            </w:r>
          </w:p>
        </w:tc>
        <w:tc>
          <w:tcPr>
            <w:tcW w:w="766"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sidRPr="00FD5EB9">
              <w:rPr>
                <w:lang w:eastAsia="en-US"/>
              </w:rPr>
              <w:t>0</w:t>
            </w:r>
          </w:p>
        </w:tc>
        <w:tc>
          <w:tcPr>
            <w:tcW w:w="766"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sidRPr="00FD5EB9">
              <w:rPr>
                <w:lang w:eastAsia="en-US"/>
              </w:rPr>
              <w:t>0</w:t>
            </w:r>
          </w:p>
        </w:tc>
        <w:tc>
          <w:tcPr>
            <w:tcW w:w="766"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Pr>
                <w:lang w:eastAsia="en-US"/>
              </w:rPr>
              <w:t>0</w:t>
            </w:r>
          </w:p>
        </w:tc>
      </w:tr>
      <w:tr w:rsidR="00722789" w:rsidRPr="00763AF5" w:rsidTr="007D4F5E">
        <w:trPr>
          <w:cantSplit/>
          <w:trHeight w:val="401"/>
        </w:trPr>
        <w:tc>
          <w:tcPr>
            <w:tcW w:w="616" w:type="dxa"/>
            <w:tcBorders>
              <w:top w:val="single" w:sz="2" w:space="0" w:color="808080"/>
              <w:left w:val="single" w:sz="12" w:space="0" w:color="808080"/>
              <w:bottom w:val="single" w:sz="2" w:space="0" w:color="808080"/>
              <w:right w:val="single" w:sz="2" w:space="0" w:color="808080"/>
            </w:tcBorders>
          </w:tcPr>
          <w:p w:rsidR="00722789" w:rsidRPr="005C65A0" w:rsidRDefault="00722789" w:rsidP="007D4F5E">
            <w:pPr>
              <w:spacing w:before="40" w:after="40"/>
              <w:rPr>
                <w:lang w:eastAsia="en-US"/>
              </w:rPr>
            </w:pPr>
          </w:p>
        </w:tc>
        <w:tc>
          <w:tcPr>
            <w:tcW w:w="3921" w:type="dxa"/>
            <w:tcBorders>
              <w:top w:val="single" w:sz="2" w:space="0" w:color="808080"/>
              <w:left w:val="single" w:sz="2" w:space="0" w:color="808080"/>
              <w:bottom w:val="single" w:sz="2" w:space="0" w:color="808080"/>
              <w:right w:val="single" w:sz="2" w:space="0" w:color="808080"/>
            </w:tcBorders>
          </w:tcPr>
          <w:p w:rsidR="00722789" w:rsidRPr="005C65A0" w:rsidRDefault="00722789" w:rsidP="007D4F5E">
            <w:pPr>
              <w:spacing w:before="40" w:after="40"/>
              <w:rPr>
                <w:lang w:eastAsia="en-US"/>
              </w:rPr>
            </w:pPr>
            <w:r w:rsidRPr="005C65A0">
              <w:rPr>
                <w:lang w:eastAsia="en-US"/>
              </w:rPr>
              <w:t>-бюджет Тейковского муниципального района</w:t>
            </w:r>
          </w:p>
        </w:tc>
        <w:tc>
          <w:tcPr>
            <w:tcW w:w="2099"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p>
        </w:tc>
        <w:tc>
          <w:tcPr>
            <w:tcW w:w="844"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sidRPr="00FD5EB9">
              <w:rPr>
                <w:lang w:eastAsia="en-US"/>
              </w:rPr>
              <w:t>26,0</w:t>
            </w:r>
          </w:p>
        </w:tc>
        <w:tc>
          <w:tcPr>
            <w:tcW w:w="765"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sidRPr="00FD5EB9">
              <w:rPr>
                <w:lang w:eastAsia="en-US"/>
              </w:rPr>
              <w:t>121,1</w:t>
            </w:r>
          </w:p>
        </w:tc>
        <w:tc>
          <w:tcPr>
            <w:tcW w:w="766"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sidRPr="00FD5EB9">
              <w:rPr>
                <w:lang w:eastAsia="en-US"/>
              </w:rPr>
              <w:t>135,8</w:t>
            </w:r>
          </w:p>
        </w:tc>
        <w:tc>
          <w:tcPr>
            <w:tcW w:w="766"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Pr>
                <w:lang w:eastAsia="en-US"/>
              </w:rPr>
              <w:t>60</w:t>
            </w:r>
          </w:p>
        </w:tc>
        <w:tc>
          <w:tcPr>
            <w:tcW w:w="766"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Pr>
                <w:lang w:eastAsia="en-US"/>
              </w:rPr>
              <w:t>60</w:t>
            </w:r>
          </w:p>
        </w:tc>
      </w:tr>
      <w:tr w:rsidR="00722789" w:rsidRPr="00763AF5" w:rsidTr="007D4F5E">
        <w:trPr>
          <w:cantSplit/>
          <w:trHeight w:val="1955"/>
        </w:trPr>
        <w:tc>
          <w:tcPr>
            <w:tcW w:w="616" w:type="dxa"/>
            <w:tcBorders>
              <w:top w:val="single" w:sz="2" w:space="0" w:color="808080"/>
              <w:left w:val="single" w:sz="12" w:space="0" w:color="808080"/>
              <w:bottom w:val="single" w:sz="2" w:space="0" w:color="808080"/>
              <w:right w:val="single" w:sz="2" w:space="0" w:color="808080"/>
            </w:tcBorders>
          </w:tcPr>
          <w:p w:rsidR="00722789" w:rsidRPr="005C65A0" w:rsidRDefault="00722789" w:rsidP="007D4F5E">
            <w:pPr>
              <w:spacing w:before="40" w:after="40"/>
              <w:rPr>
                <w:lang w:eastAsia="en-US"/>
              </w:rPr>
            </w:pPr>
            <w:r w:rsidRPr="005C65A0">
              <w:rPr>
                <w:lang w:eastAsia="en-US"/>
              </w:rPr>
              <w:t>1.2</w:t>
            </w:r>
          </w:p>
        </w:tc>
        <w:tc>
          <w:tcPr>
            <w:tcW w:w="3921" w:type="dxa"/>
            <w:tcBorders>
              <w:top w:val="single" w:sz="2" w:space="0" w:color="808080"/>
              <w:left w:val="single" w:sz="2" w:space="0" w:color="808080"/>
              <w:bottom w:val="single" w:sz="2" w:space="0" w:color="808080"/>
              <w:right w:val="single" w:sz="2" w:space="0" w:color="808080"/>
            </w:tcBorders>
          </w:tcPr>
          <w:p w:rsidR="00722789" w:rsidRPr="005C65A0" w:rsidRDefault="00722789" w:rsidP="007D4F5E">
            <w:pPr>
              <w:jc w:val="both"/>
            </w:pPr>
            <w:r w:rsidRPr="005C65A0">
              <w:t>Денежная выплата в виде дополнительной стипендии студентам, обучающимся по программам высшего профессионального педагогического образования (бакалавриат), по очной форме обучения на основании заключенных договоров о целевом обучении</w:t>
            </w:r>
          </w:p>
        </w:tc>
        <w:tc>
          <w:tcPr>
            <w:tcW w:w="2099"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Pr>
                <w:lang w:eastAsia="en-US"/>
              </w:rPr>
              <w:t>отдел образования</w:t>
            </w:r>
          </w:p>
        </w:tc>
        <w:tc>
          <w:tcPr>
            <w:tcW w:w="844"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sidRPr="00FD5EB9">
              <w:rPr>
                <w:lang w:eastAsia="en-US"/>
              </w:rPr>
              <w:t>4,0</w:t>
            </w:r>
          </w:p>
        </w:tc>
        <w:tc>
          <w:tcPr>
            <w:tcW w:w="765"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sidRPr="00FD5EB9">
              <w:rPr>
                <w:lang w:eastAsia="en-US"/>
              </w:rPr>
              <w:t>14,0</w:t>
            </w:r>
          </w:p>
        </w:tc>
        <w:tc>
          <w:tcPr>
            <w:tcW w:w="766"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sidRPr="00FD5EB9">
              <w:rPr>
                <w:lang w:eastAsia="en-US"/>
              </w:rPr>
              <w:t>20</w:t>
            </w:r>
          </w:p>
        </w:tc>
        <w:tc>
          <w:tcPr>
            <w:tcW w:w="766"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Pr>
                <w:lang w:eastAsia="en-US"/>
              </w:rPr>
              <w:t>20</w:t>
            </w:r>
          </w:p>
        </w:tc>
        <w:tc>
          <w:tcPr>
            <w:tcW w:w="766"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Pr>
                <w:lang w:eastAsia="en-US"/>
              </w:rPr>
              <w:t>20</w:t>
            </w:r>
          </w:p>
        </w:tc>
      </w:tr>
      <w:tr w:rsidR="00722789" w:rsidRPr="00763AF5" w:rsidTr="007D4F5E">
        <w:trPr>
          <w:cantSplit/>
          <w:trHeight w:val="320"/>
        </w:trPr>
        <w:tc>
          <w:tcPr>
            <w:tcW w:w="616" w:type="dxa"/>
            <w:tcBorders>
              <w:top w:val="single" w:sz="2" w:space="0" w:color="808080"/>
              <w:left w:val="single" w:sz="12" w:space="0" w:color="808080"/>
              <w:bottom w:val="single" w:sz="2" w:space="0" w:color="808080"/>
              <w:right w:val="single" w:sz="2" w:space="0" w:color="808080"/>
            </w:tcBorders>
          </w:tcPr>
          <w:p w:rsidR="00722789" w:rsidRPr="005C65A0" w:rsidRDefault="00722789" w:rsidP="007D4F5E">
            <w:pPr>
              <w:spacing w:before="40" w:after="40"/>
              <w:rPr>
                <w:lang w:eastAsia="en-US"/>
              </w:rPr>
            </w:pPr>
          </w:p>
        </w:tc>
        <w:tc>
          <w:tcPr>
            <w:tcW w:w="3921" w:type="dxa"/>
            <w:tcBorders>
              <w:top w:val="single" w:sz="2" w:space="0" w:color="808080"/>
              <w:left w:val="single" w:sz="2" w:space="0" w:color="808080"/>
              <w:bottom w:val="single" w:sz="2" w:space="0" w:color="808080"/>
              <w:right w:val="single" w:sz="2" w:space="0" w:color="808080"/>
            </w:tcBorders>
          </w:tcPr>
          <w:p w:rsidR="00722789" w:rsidRPr="005C65A0" w:rsidRDefault="00722789" w:rsidP="007D4F5E">
            <w:pPr>
              <w:spacing w:before="40" w:after="40"/>
              <w:rPr>
                <w:lang w:eastAsia="en-US"/>
              </w:rPr>
            </w:pPr>
            <w:r w:rsidRPr="005C65A0">
              <w:rPr>
                <w:lang w:eastAsia="en-US"/>
              </w:rPr>
              <w:t>бюджетные ассигнования</w:t>
            </w:r>
          </w:p>
        </w:tc>
        <w:tc>
          <w:tcPr>
            <w:tcW w:w="2099"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p>
        </w:tc>
        <w:tc>
          <w:tcPr>
            <w:tcW w:w="844"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sidRPr="00FD5EB9">
              <w:rPr>
                <w:lang w:eastAsia="en-US"/>
              </w:rPr>
              <w:t>4,0</w:t>
            </w:r>
          </w:p>
        </w:tc>
        <w:tc>
          <w:tcPr>
            <w:tcW w:w="765"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sidRPr="00FD5EB9">
              <w:rPr>
                <w:lang w:eastAsia="en-US"/>
              </w:rPr>
              <w:t>14,0</w:t>
            </w:r>
          </w:p>
        </w:tc>
        <w:tc>
          <w:tcPr>
            <w:tcW w:w="766"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sidRPr="00FD5EB9">
              <w:rPr>
                <w:lang w:eastAsia="en-US"/>
              </w:rPr>
              <w:t>20</w:t>
            </w:r>
          </w:p>
        </w:tc>
        <w:tc>
          <w:tcPr>
            <w:tcW w:w="766"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Pr>
                <w:lang w:eastAsia="en-US"/>
              </w:rPr>
              <w:t>20</w:t>
            </w:r>
          </w:p>
        </w:tc>
        <w:tc>
          <w:tcPr>
            <w:tcW w:w="766"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Pr>
                <w:lang w:eastAsia="en-US"/>
              </w:rPr>
              <w:t>20</w:t>
            </w:r>
          </w:p>
        </w:tc>
      </w:tr>
      <w:tr w:rsidR="00722789" w:rsidRPr="00763AF5" w:rsidTr="007D4F5E">
        <w:trPr>
          <w:cantSplit/>
          <w:trHeight w:val="320"/>
        </w:trPr>
        <w:tc>
          <w:tcPr>
            <w:tcW w:w="616" w:type="dxa"/>
            <w:tcBorders>
              <w:top w:val="single" w:sz="2" w:space="0" w:color="808080"/>
              <w:left w:val="single" w:sz="12" w:space="0" w:color="808080"/>
              <w:bottom w:val="single" w:sz="2" w:space="0" w:color="808080"/>
              <w:right w:val="single" w:sz="2" w:space="0" w:color="808080"/>
            </w:tcBorders>
          </w:tcPr>
          <w:p w:rsidR="00722789" w:rsidRPr="005C65A0" w:rsidRDefault="00722789" w:rsidP="007D4F5E">
            <w:pPr>
              <w:spacing w:before="40" w:after="40"/>
              <w:rPr>
                <w:lang w:eastAsia="en-US"/>
              </w:rPr>
            </w:pPr>
          </w:p>
        </w:tc>
        <w:tc>
          <w:tcPr>
            <w:tcW w:w="3921" w:type="dxa"/>
            <w:tcBorders>
              <w:top w:val="single" w:sz="2" w:space="0" w:color="808080"/>
              <w:left w:val="single" w:sz="2" w:space="0" w:color="808080"/>
              <w:bottom w:val="single" w:sz="2" w:space="0" w:color="808080"/>
              <w:right w:val="single" w:sz="2" w:space="0" w:color="808080"/>
            </w:tcBorders>
          </w:tcPr>
          <w:p w:rsidR="00722789" w:rsidRPr="005C65A0" w:rsidRDefault="00722789" w:rsidP="007D4F5E">
            <w:pPr>
              <w:spacing w:before="40" w:after="40"/>
              <w:rPr>
                <w:lang w:eastAsia="en-US"/>
              </w:rPr>
            </w:pPr>
            <w:r w:rsidRPr="005C65A0">
              <w:rPr>
                <w:lang w:eastAsia="en-US"/>
              </w:rPr>
              <w:t>-бюджет Тейковского муниципального района</w:t>
            </w:r>
          </w:p>
        </w:tc>
        <w:tc>
          <w:tcPr>
            <w:tcW w:w="2099"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p>
        </w:tc>
        <w:tc>
          <w:tcPr>
            <w:tcW w:w="844"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sidRPr="00FD5EB9">
              <w:rPr>
                <w:lang w:eastAsia="en-US"/>
              </w:rPr>
              <w:t>4,0</w:t>
            </w:r>
          </w:p>
        </w:tc>
        <w:tc>
          <w:tcPr>
            <w:tcW w:w="765"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sidRPr="00FD5EB9">
              <w:rPr>
                <w:lang w:eastAsia="en-US"/>
              </w:rPr>
              <w:t>14,0</w:t>
            </w:r>
          </w:p>
        </w:tc>
        <w:tc>
          <w:tcPr>
            <w:tcW w:w="766"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sidRPr="00FD5EB9">
              <w:rPr>
                <w:lang w:eastAsia="en-US"/>
              </w:rPr>
              <w:t>20</w:t>
            </w:r>
          </w:p>
        </w:tc>
        <w:tc>
          <w:tcPr>
            <w:tcW w:w="766"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Pr>
                <w:lang w:eastAsia="en-US"/>
              </w:rPr>
              <w:t>20</w:t>
            </w:r>
          </w:p>
        </w:tc>
        <w:tc>
          <w:tcPr>
            <w:tcW w:w="766" w:type="dxa"/>
            <w:tcBorders>
              <w:top w:val="single" w:sz="2" w:space="0" w:color="808080"/>
              <w:left w:val="single" w:sz="2" w:space="0" w:color="808080"/>
              <w:bottom w:val="single" w:sz="2" w:space="0" w:color="808080"/>
              <w:right w:val="single" w:sz="2" w:space="0" w:color="808080"/>
            </w:tcBorders>
          </w:tcPr>
          <w:p w:rsidR="00722789" w:rsidRPr="00FD5EB9" w:rsidRDefault="00722789" w:rsidP="007D4F5E">
            <w:pPr>
              <w:spacing w:before="40" w:after="40"/>
              <w:jc w:val="center"/>
              <w:rPr>
                <w:lang w:eastAsia="en-US"/>
              </w:rPr>
            </w:pPr>
            <w:r>
              <w:rPr>
                <w:lang w:eastAsia="en-US"/>
              </w:rPr>
              <w:t>20</w:t>
            </w:r>
          </w:p>
        </w:tc>
      </w:tr>
    </w:tbl>
    <w:p w:rsidR="00722789" w:rsidRPr="00785BBC" w:rsidRDefault="00722789" w:rsidP="00722789">
      <w:pPr>
        <w:ind w:left="360"/>
        <w:jc w:val="both"/>
        <w:rPr>
          <w:color w:val="FF0000"/>
          <w:sz w:val="28"/>
          <w:szCs w:val="28"/>
        </w:rPr>
      </w:pPr>
    </w:p>
    <w:p w:rsidR="00722789" w:rsidRPr="007D1BA2" w:rsidRDefault="00722789" w:rsidP="00722789">
      <w:pPr>
        <w:spacing w:line="276" w:lineRule="auto"/>
        <w:jc w:val="both"/>
      </w:pPr>
      <w:r>
        <w:rPr>
          <w:sz w:val="28"/>
          <w:szCs w:val="28"/>
        </w:rPr>
        <w:tab/>
      </w:r>
      <w:r w:rsidRPr="007D1BA2">
        <w:t>Объемы финансирования Подпрограммы за счет средств бюджета Тейковского муниципального района носят прогнозный характер и могут уточнятся в установленном порядке при составлении проекта бюджета Тейковского муниципального района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Тейковского муниципального района.</w:t>
      </w:r>
    </w:p>
    <w:p w:rsidR="00722789" w:rsidRDefault="00722789" w:rsidP="00722789">
      <w:pPr>
        <w:ind w:left="360"/>
        <w:jc w:val="center"/>
        <w:rPr>
          <w:sz w:val="22"/>
          <w:szCs w:val="22"/>
        </w:rPr>
      </w:pPr>
    </w:p>
    <w:p w:rsidR="00722789" w:rsidRDefault="00722789" w:rsidP="00722789"/>
    <w:p w:rsidR="00722789" w:rsidRDefault="00722789" w:rsidP="00722789"/>
    <w:p w:rsidR="00722789" w:rsidRDefault="00722789" w:rsidP="00722789">
      <w:pPr>
        <w:rPr>
          <w:sz w:val="28"/>
          <w:szCs w:val="28"/>
        </w:rPr>
      </w:pPr>
    </w:p>
    <w:p w:rsidR="00722789" w:rsidRPr="00322224" w:rsidRDefault="00722789" w:rsidP="00722789">
      <w:pPr>
        <w:jc w:val="center"/>
      </w:pPr>
    </w:p>
    <w:p w:rsidR="00722789" w:rsidRDefault="00722789" w:rsidP="00722789">
      <w:pPr>
        <w:pStyle w:val="Pro-Gramma"/>
        <w:rPr>
          <w:lang w:val="ru-RU"/>
        </w:rPr>
      </w:pPr>
    </w:p>
    <w:p w:rsidR="00722789" w:rsidRPr="001F15BE" w:rsidRDefault="00722789" w:rsidP="00722789">
      <w:pPr>
        <w:pStyle w:val="Pro-Gramma"/>
        <w:rPr>
          <w:lang w:val="ru-RU"/>
        </w:rPr>
      </w:pPr>
    </w:p>
    <w:p w:rsidR="00722789" w:rsidRDefault="00722789" w:rsidP="00722789">
      <w:pPr>
        <w:ind w:left="360"/>
        <w:jc w:val="both"/>
        <w:rPr>
          <w:sz w:val="22"/>
          <w:szCs w:val="22"/>
        </w:rPr>
      </w:pPr>
      <w:r>
        <w:rPr>
          <w:sz w:val="28"/>
          <w:szCs w:val="28"/>
        </w:rPr>
        <w:tab/>
      </w:r>
    </w:p>
    <w:p w:rsidR="000001B2" w:rsidRDefault="000001B2"/>
    <w:sectPr w:rsidR="000001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955" w:rsidRDefault="007227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955" w:rsidRDefault="007227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955" w:rsidRDefault="00722789">
    <w:pPr>
      <w:pStyle w:val="a7"/>
      <w:jc w:val="right"/>
    </w:pPr>
  </w:p>
  <w:p w:rsidR="00A17955" w:rsidRDefault="00722789">
    <w:pPr>
      <w:pStyle w:val="a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955" w:rsidRPr="005272E9" w:rsidRDefault="00722789" w:rsidP="005272E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3F4C52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6"/>
        <w:szCs w:val="16"/>
        <w:u w:val="none"/>
      </w:rPr>
    </w:lvl>
  </w:abstractNum>
  <w:abstractNum w:abstractNumId="1" w15:restartNumberingAfterBreak="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81CA899C">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271D5"/>
    <w:multiLevelType w:val="hybridMultilevel"/>
    <w:tmpl w:val="F678E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0C41AD"/>
    <w:multiLevelType w:val="hybridMultilevel"/>
    <w:tmpl w:val="DE8AE4D6"/>
    <w:lvl w:ilvl="0" w:tplc="594ADCF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5840C5"/>
    <w:multiLevelType w:val="hybridMultilevel"/>
    <w:tmpl w:val="5A0E5E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657662"/>
    <w:multiLevelType w:val="hybridMultilevel"/>
    <w:tmpl w:val="378C8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411F5B"/>
    <w:multiLevelType w:val="hybridMultilevel"/>
    <w:tmpl w:val="9C285892"/>
    <w:lvl w:ilvl="0" w:tplc="5336B0D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E922052"/>
    <w:multiLevelType w:val="hybridMultilevel"/>
    <w:tmpl w:val="21123382"/>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3833AA0"/>
    <w:multiLevelType w:val="hybridMultilevel"/>
    <w:tmpl w:val="65446294"/>
    <w:lvl w:ilvl="0" w:tplc="4802E9A4">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FB78CD"/>
    <w:multiLevelType w:val="hybridMultilevel"/>
    <w:tmpl w:val="A31AA642"/>
    <w:lvl w:ilvl="0" w:tplc="C4847346">
      <w:start w:val="4"/>
      <w:numFmt w:val="decimal"/>
      <w:lvlText w:val="%1"/>
      <w:lvlJc w:val="left"/>
      <w:pPr>
        <w:ind w:left="1080" w:hanging="360"/>
      </w:pPr>
      <w:rPr>
        <w:rFonts w:hint="default"/>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6C82E16"/>
    <w:multiLevelType w:val="hybridMultilevel"/>
    <w:tmpl w:val="3214AF90"/>
    <w:lvl w:ilvl="0" w:tplc="0419000F">
      <w:start w:val="5"/>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178C10D0"/>
    <w:multiLevelType w:val="multilevel"/>
    <w:tmpl w:val="B64E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810FC0"/>
    <w:multiLevelType w:val="hybridMultilevel"/>
    <w:tmpl w:val="91EA4EAE"/>
    <w:lvl w:ilvl="0" w:tplc="C67287F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5A90E28"/>
    <w:multiLevelType w:val="hybridMultilevel"/>
    <w:tmpl w:val="C1CE77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6CA4967"/>
    <w:multiLevelType w:val="hybridMultilevel"/>
    <w:tmpl w:val="3B80F450"/>
    <w:lvl w:ilvl="0" w:tplc="39467FC6">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FE3A31"/>
    <w:multiLevelType w:val="hybridMultilevel"/>
    <w:tmpl w:val="30E8A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763387"/>
    <w:multiLevelType w:val="multilevel"/>
    <w:tmpl w:val="FB6AC624"/>
    <w:lvl w:ilvl="0">
      <w:start w:val="4"/>
      <w:numFmt w:val="decimal"/>
      <w:lvlText w:val="%1."/>
      <w:lvlJc w:val="left"/>
      <w:pPr>
        <w:ind w:left="1080" w:hanging="360"/>
      </w:pPr>
      <w:rPr>
        <w:rFonts w:hint="default"/>
      </w:rPr>
    </w:lvl>
    <w:lvl w:ilvl="1">
      <w:start w:val="1"/>
      <w:numFmt w:val="decimal"/>
      <w:isLgl/>
      <w:lvlText w:val="%1.%2."/>
      <w:lvlJc w:val="left"/>
      <w:pPr>
        <w:ind w:left="1778" w:hanging="360"/>
      </w:pPr>
      <w:rPr>
        <w:rFonts w:hint="default"/>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2E1106A6"/>
    <w:multiLevelType w:val="hybridMultilevel"/>
    <w:tmpl w:val="C1CE77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E1F27B9"/>
    <w:multiLevelType w:val="hybridMultilevel"/>
    <w:tmpl w:val="26F26F3E"/>
    <w:lvl w:ilvl="0" w:tplc="04B4C51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39E7096"/>
    <w:multiLevelType w:val="hybridMultilevel"/>
    <w:tmpl w:val="643A61BE"/>
    <w:lvl w:ilvl="0" w:tplc="E0524C02">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8752E3"/>
    <w:multiLevelType w:val="hybridMultilevel"/>
    <w:tmpl w:val="694C2488"/>
    <w:lvl w:ilvl="0" w:tplc="FCDA04E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35082692"/>
    <w:multiLevelType w:val="hybridMultilevel"/>
    <w:tmpl w:val="5F5A626A"/>
    <w:lvl w:ilvl="0" w:tplc="E72C2430">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3FA26AF3"/>
    <w:multiLevelType w:val="hybridMultilevel"/>
    <w:tmpl w:val="AB00A892"/>
    <w:lvl w:ilvl="0" w:tplc="92C653CC">
      <w:start w:val="1"/>
      <w:numFmt w:val="decimal"/>
      <w:lvlText w:val="%1)"/>
      <w:lvlJc w:val="left"/>
      <w:pPr>
        <w:ind w:left="989"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3A470F"/>
    <w:multiLevelType w:val="hybridMultilevel"/>
    <w:tmpl w:val="C1CE77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A431DDF"/>
    <w:multiLevelType w:val="hybridMultilevel"/>
    <w:tmpl w:val="F678E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724E6D"/>
    <w:multiLevelType w:val="hybridMultilevel"/>
    <w:tmpl w:val="5776D5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C01D7F"/>
    <w:multiLevelType w:val="multilevel"/>
    <w:tmpl w:val="F586AE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CCB5CF0"/>
    <w:multiLevelType w:val="hybridMultilevel"/>
    <w:tmpl w:val="A1ACEE02"/>
    <w:lvl w:ilvl="0" w:tplc="800CBE0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54D41F28"/>
    <w:multiLevelType w:val="hybridMultilevel"/>
    <w:tmpl w:val="A4C0C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5E6437"/>
    <w:multiLevelType w:val="hybridMultilevel"/>
    <w:tmpl w:val="ABD8FD7C"/>
    <w:lvl w:ilvl="0" w:tplc="0419000F">
      <w:start w:val="5"/>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1" w15:restartNumberingAfterBreak="0">
    <w:nsid w:val="58F20351"/>
    <w:multiLevelType w:val="hybridMultilevel"/>
    <w:tmpl w:val="E0106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4E55C6"/>
    <w:multiLevelType w:val="hybridMultilevel"/>
    <w:tmpl w:val="6566678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EB08FA"/>
    <w:multiLevelType w:val="hybridMultilevel"/>
    <w:tmpl w:val="E01067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437D26"/>
    <w:multiLevelType w:val="hybridMultilevel"/>
    <w:tmpl w:val="FFB214EE"/>
    <w:lvl w:ilvl="0" w:tplc="C5329BDE">
      <w:start w:val="201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7A2A1E"/>
    <w:multiLevelType w:val="hybridMultilevel"/>
    <w:tmpl w:val="458EC236"/>
    <w:lvl w:ilvl="0" w:tplc="CA4450AC">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15:restartNumberingAfterBreak="0">
    <w:nsid w:val="635635B4"/>
    <w:multiLevelType w:val="hybridMultilevel"/>
    <w:tmpl w:val="E0106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EC0640"/>
    <w:multiLevelType w:val="hybridMultilevel"/>
    <w:tmpl w:val="EC561FB6"/>
    <w:lvl w:ilvl="0" w:tplc="7C8455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C9E322D"/>
    <w:multiLevelType w:val="multilevel"/>
    <w:tmpl w:val="AA5AC6A8"/>
    <w:lvl w:ilvl="0">
      <w:start w:val="1"/>
      <w:numFmt w:val="decimal"/>
      <w:lvlText w:val="%1."/>
      <w:lvlJc w:val="left"/>
      <w:pPr>
        <w:ind w:left="720" w:hanging="360"/>
      </w:pPr>
      <w:rPr>
        <w:rFonts w:hint="default"/>
      </w:rPr>
    </w:lvl>
    <w:lvl w:ilvl="1">
      <w:start w:val="1"/>
      <w:numFmt w:val="decimal"/>
      <w:isLgl/>
      <w:lvlText w:val="%1.%2."/>
      <w:lvlJc w:val="left"/>
      <w:pPr>
        <w:ind w:left="1560" w:hanging="720"/>
      </w:pPr>
      <w:rPr>
        <w:rFonts w:hint="default"/>
        <w:b w:val="0"/>
        <w:sz w:val="28"/>
        <w:szCs w:val="28"/>
      </w:rPr>
    </w:lvl>
    <w:lvl w:ilvl="2">
      <w:start w:val="1"/>
      <w:numFmt w:val="decimal"/>
      <w:isLgl/>
      <w:lvlText w:val="%1.%2.%3."/>
      <w:lvlJc w:val="left"/>
      <w:pPr>
        <w:ind w:left="2040" w:hanging="720"/>
      </w:pPr>
      <w:rPr>
        <w:rFonts w:hint="default"/>
        <w:sz w:val="24"/>
      </w:rPr>
    </w:lvl>
    <w:lvl w:ilvl="3">
      <w:start w:val="1"/>
      <w:numFmt w:val="decimal"/>
      <w:isLgl/>
      <w:lvlText w:val="%1.%2.%3.%4."/>
      <w:lvlJc w:val="left"/>
      <w:pPr>
        <w:ind w:left="2880" w:hanging="1080"/>
      </w:pPr>
      <w:rPr>
        <w:rFonts w:hint="default"/>
        <w:sz w:val="24"/>
      </w:rPr>
    </w:lvl>
    <w:lvl w:ilvl="4">
      <w:start w:val="1"/>
      <w:numFmt w:val="decimal"/>
      <w:isLgl/>
      <w:lvlText w:val="%1.%2.%3.%4.%5."/>
      <w:lvlJc w:val="left"/>
      <w:pPr>
        <w:ind w:left="3360" w:hanging="1080"/>
      </w:pPr>
      <w:rPr>
        <w:rFonts w:hint="default"/>
        <w:sz w:val="24"/>
      </w:rPr>
    </w:lvl>
    <w:lvl w:ilvl="5">
      <w:start w:val="1"/>
      <w:numFmt w:val="decimal"/>
      <w:isLgl/>
      <w:lvlText w:val="%1.%2.%3.%4.%5.%6."/>
      <w:lvlJc w:val="left"/>
      <w:pPr>
        <w:ind w:left="4200" w:hanging="1440"/>
      </w:pPr>
      <w:rPr>
        <w:rFonts w:hint="default"/>
        <w:sz w:val="24"/>
      </w:rPr>
    </w:lvl>
    <w:lvl w:ilvl="6">
      <w:start w:val="1"/>
      <w:numFmt w:val="decimal"/>
      <w:isLgl/>
      <w:lvlText w:val="%1.%2.%3.%4.%5.%6.%7."/>
      <w:lvlJc w:val="left"/>
      <w:pPr>
        <w:ind w:left="5040" w:hanging="1800"/>
      </w:pPr>
      <w:rPr>
        <w:rFonts w:hint="default"/>
        <w:sz w:val="24"/>
      </w:rPr>
    </w:lvl>
    <w:lvl w:ilvl="7">
      <w:start w:val="1"/>
      <w:numFmt w:val="decimal"/>
      <w:isLgl/>
      <w:lvlText w:val="%1.%2.%3.%4.%5.%6.%7.%8."/>
      <w:lvlJc w:val="left"/>
      <w:pPr>
        <w:ind w:left="5520" w:hanging="1800"/>
      </w:pPr>
      <w:rPr>
        <w:rFonts w:hint="default"/>
        <w:sz w:val="24"/>
      </w:rPr>
    </w:lvl>
    <w:lvl w:ilvl="8">
      <w:start w:val="1"/>
      <w:numFmt w:val="decimal"/>
      <w:isLgl/>
      <w:lvlText w:val="%1.%2.%3.%4.%5.%6.%7.%8.%9."/>
      <w:lvlJc w:val="left"/>
      <w:pPr>
        <w:ind w:left="6360" w:hanging="2160"/>
      </w:pPr>
      <w:rPr>
        <w:rFonts w:hint="default"/>
        <w:sz w:val="24"/>
      </w:rPr>
    </w:lvl>
  </w:abstractNum>
  <w:abstractNum w:abstractNumId="39" w15:restartNumberingAfterBreak="0">
    <w:nsid w:val="6DFA5FFE"/>
    <w:multiLevelType w:val="hybridMultilevel"/>
    <w:tmpl w:val="52C81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0A1F0D"/>
    <w:multiLevelType w:val="multilevel"/>
    <w:tmpl w:val="59381906"/>
    <w:lvl w:ilvl="0">
      <w:start w:val="1"/>
      <w:numFmt w:val="decimal"/>
      <w:lvlText w:val="%1."/>
      <w:lvlJc w:val="left"/>
      <w:pPr>
        <w:ind w:left="927" w:hanging="360"/>
      </w:pPr>
      <w:rPr>
        <w:rFonts w:hint="default"/>
        <w:color w:val="FF0000"/>
      </w:rPr>
    </w:lvl>
    <w:lvl w:ilvl="1">
      <w:start w:val="2"/>
      <w:numFmt w:val="decimal"/>
      <w:isLgl/>
      <w:lvlText w:val="%1.%2."/>
      <w:lvlJc w:val="left"/>
      <w:pPr>
        <w:ind w:left="1429" w:hanging="720"/>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2073" w:hanging="1080"/>
      </w:pPr>
      <w:rPr>
        <w:rFonts w:hint="default"/>
        <w:color w:val="auto"/>
      </w:rPr>
    </w:lvl>
    <w:lvl w:ilvl="4">
      <w:start w:val="1"/>
      <w:numFmt w:val="decimal"/>
      <w:isLgl/>
      <w:lvlText w:val="%1.%2.%3.%4.%5."/>
      <w:lvlJc w:val="left"/>
      <w:pPr>
        <w:ind w:left="2215" w:hanging="1080"/>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abstractNum w:abstractNumId="41" w15:restartNumberingAfterBreak="0">
    <w:nsid w:val="73694C6B"/>
    <w:multiLevelType w:val="hybridMultilevel"/>
    <w:tmpl w:val="C0FAF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586836"/>
    <w:multiLevelType w:val="multilevel"/>
    <w:tmpl w:val="2AB27A6E"/>
    <w:lvl w:ilvl="0">
      <w:start w:val="3"/>
      <w:numFmt w:val="decimal"/>
      <w:lvlText w:val="%1."/>
      <w:lvlJc w:val="left"/>
      <w:pPr>
        <w:ind w:left="720" w:hanging="360"/>
      </w:pPr>
      <w:rPr>
        <w:rFonts w:hint="default"/>
      </w:rPr>
    </w:lvl>
    <w:lvl w:ilvl="1">
      <w:start w:val="2"/>
      <w:numFmt w:val="decimal"/>
      <w:isLgl/>
      <w:lvlText w:val="%1.%2."/>
      <w:lvlJc w:val="left"/>
      <w:pPr>
        <w:ind w:left="1429" w:hanging="720"/>
      </w:pPr>
      <w:rPr>
        <w:rFonts w:hint="default"/>
        <w:color w:val="FF0000"/>
      </w:rPr>
    </w:lvl>
    <w:lvl w:ilvl="2">
      <w:start w:val="1"/>
      <w:numFmt w:val="decimal"/>
      <w:isLgl/>
      <w:lvlText w:val="%1.%2.%3."/>
      <w:lvlJc w:val="left"/>
      <w:pPr>
        <w:ind w:left="1778" w:hanging="720"/>
      </w:pPr>
      <w:rPr>
        <w:rFonts w:hint="default"/>
        <w:color w:val="FF0000"/>
      </w:rPr>
    </w:lvl>
    <w:lvl w:ilvl="3">
      <w:start w:val="1"/>
      <w:numFmt w:val="decimal"/>
      <w:isLgl/>
      <w:lvlText w:val="%1.%2.%3.%4."/>
      <w:lvlJc w:val="left"/>
      <w:pPr>
        <w:ind w:left="2487" w:hanging="1080"/>
      </w:pPr>
      <w:rPr>
        <w:rFonts w:hint="default"/>
        <w:color w:val="FF0000"/>
      </w:rPr>
    </w:lvl>
    <w:lvl w:ilvl="4">
      <w:start w:val="1"/>
      <w:numFmt w:val="decimal"/>
      <w:isLgl/>
      <w:lvlText w:val="%1.%2.%3.%4.%5."/>
      <w:lvlJc w:val="left"/>
      <w:pPr>
        <w:ind w:left="2836" w:hanging="1080"/>
      </w:pPr>
      <w:rPr>
        <w:rFonts w:hint="default"/>
        <w:color w:val="FF0000"/>
      </w:rPr>
    </w:lvl>
    <w:lvl w:ilvl="5">
      <w:start w:val="1"/>
      <w:numFmt w:val="decimal"/>
      <w:isLgl/>
      <w:lvlText w:val="%1.%2.%3.%4.%5.%6."/>
      <w:lvlJc w:val="left"/>
      <w:pPr>
        <w:ind w:left="3545" w:hanging="1440"/>
      </w:pPr>
      <w:rPr>
        <w:rFonts w:hint="default"/>
        <w:color w:val="FF0000"/>
      </w:rPr>
    </w:lvl>
    <w:lvl w:ilvl="6">
      <w:start w:val="1"/>
      <w:numFmt w:val="decimal"/>
      <w:isLgl/>
      <w:lvlText w:val="%1.%2.%3.%4.%5.%6.%7."/>
      <w:lvlJc w:val="left"/>
      <w:pPr>
        <w:ind w:left="4254" w:hanging="1800"/>
      </w:pPr>
      <w:rPr>
        <w:rFonts w:hint="default"/>
        <w:color w:val="FF0000"/>
      </w:rPr>
    </w:lvl>
    <w:lvl w:ilvl="7">
      <w:start w:val="1"/>
      <w:numFmt w:val="decimal"/>
      <w:isLgl/>
      <w:lvlText w:val="%1.%2.%3.%4.%5.%6.%7.%8."/>
      <w:lvlJc w:val="left"/>
      <w:pPr>
        <w:ind w:left="4603" w:hanging="1800"/>
      </w:pPr>
      <w:rPr>
        <w:rFonts w:hint="default"/>
        <w:color w:val="FF0000"/>
      </w:rPr>
    </w:lvl>
    <w:lvl w:ilvl="8">
      <w:start w:val="1"/>
      <w:numFmt w:val="decimal"/>
      <w:isLgl/>
      <w:lvlText w:val="%1.%2.%3.%4.%5.%6.%7.%8.%9."/>
      <w:lvlJc w:val="left"/>
      <w:pPr>
        <w:ind w:left="5312" w:hanging="2160"/>
      </w:pPr>
      <w:rPr>
        <w:rFonts w:hint="default"/>
        <w:color w:val="FF0000"/>
      </w:rPr>
    </w:lvl>
  </w:abstractNum>
  <w:abstractNum w:abstractNumId="43" w15:restartNumberingAfterBreak="0">
    <w:nsid w:val="796E3412"/>
    <w:multiLevelType w:val="hybridMultilevel"/>
    <w:tmpl w:val="E0106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C06FDB"/>
    <w:multiLevelType w:val="hybridMultilevel"/>
    <w:tmpl w:val="A2FE7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3"/>
  </w:num>
  <w:num w:numId="4">
    <w:abstractNumId w:val="25"/>
  </w:num>
  <w:num w:numId="5">
    <w:abstractNumId w:val="27"/>
  </w:num>
  <w:num w:numId="6">
    <w:abstractNumId w:val="20"/>
  </w:num>
  <w:num w:numId="7">
    <w:abstractNumId w:val="38"/>
  </w:num>
  <w:num w:numId="8">
    <w:abstractNumId w:val="44"/>
  </w:num>
  <w:num w:numId="9">
    <w:abstractNumId w:val="40"/>
  </w:num>
  <w:num w:numId="10">
    <w:abstractNumId w:val="15"/>
  </w:num>
  <w:num w:numId="11">
    <w:abstractNumId w:val="4"/>
  </w:num>
  <w:num w:numId="12">
    <w:abstractNumId w:val="23"/>
  </w:num>
  <w:num w:numId="13">
    <w:abstractNumId w:val="31"/>
  </w:num>
  <w:num w:numId="14">
    <w:abstractNumId w:val="43"/>
  </w:num>
  <w:num w:numId="15">
    <w:abstractNumId w:val="39"/>
  </w:num>
  <w:num w:numId="16">
    <w:abstractNumId w:val="32"/>
  </w:num>
  <w:num w:numId="17">
    <w:abstractNumId w:val="42"/>
  </w:num>
  <w:num w:numId="18">
    <w:abstractNumId w:val="28"/>
  </w:num>
  <w:num w:numId="19">
    <w:abstractNumId w:val="29"/>
  </w:num>
  <w:num w:numId="20">
    <w:abstractNumId w:val="16"/>
  </w:num>
  <w:num w:numId="21">
    <w:abstractNumId w:val="10"/>
  </w:num>
  <w:num w:numId="22">
    <w:abstractNumId w:val="26"/>
  </w:num>
  <w:num w:numId="23">
    <w:abstractNumId w:val="12"/>
  </w:num>
  <w:num w:numId="24">
    <w:abstractNumId w:val="36"/>
  </w:num>
  <w:num w:numId="25">
    <w:abstractNumId w:val="41"/>
  </w:num>
  <w:num w:numId="26">
    <w:abstractNumId w:val="9"/>
  </w:num>
  <w:num w:numId="27">
    <w:abstractNumId w:val="18"/>
  </w:num>
  <w:num w:numId="28">
    <w:abstractNumId w:val="6"/>
  </w:num>
  <w:num w:numId="29">
    <w:abstractNumId w:val="34"/>
  </w:num>
  <w:num w:numId="30">
    <w:abstractNumId w:val="7"/>
  </w:num>
  <w:num w:numId="31">
    <w:abstractNumId w:val="19"/>
  </w:num>
  <w:num w:numId="32">
    <w:abstractNumId w:val="14"/>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4"/>
  </w:num>
  <w:num w:numId="39">
    <w:abstractNumId w:val="30"/>
  </w:num>
  <w:num w:numId="40">
    <w:abstractNumId w:val="11"/>
  </w:num>
  <w:num w:numId="41">
    <w:abstractNumId w:val="13"/>
  </w:num>
  <w:num w:numId="42">
    <w:abstractNumId w:val="22"/>
  </w:num>
  <w:num w:numId="43">
    <w:abstractNumId w:val="35"/>
  </w:num>
  <w:num w:numId="44">
    <w:abstractNumId w:val="8"/>
  </w:num>
  <w:num w:numId="45">
    <w:abstractNumId w:val="21"/>
  </w:num>
  <w:num w:numId="46">
    <w:abstractNumId w:val="37"/>
  </w:num>
  <w:num w:numId="47">
    <w:abstractNumId w:val="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A2"/>
    <w:rsid w:val="000001B2"/>
    <w:rsid w:val="00722789"/>
    <w:rsid w:val="00E46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72E89-1F4E-4A88-A535-24B053E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7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Pro-Gramma"/>
    <w:link w:val="10"/>
    <w:qFormat/>
    <w:rsid w:val="00722789"/>
    <w:pPr>
      <w:keepNext/>
      <w:pageBreakBefore/>
      <w:spacing w:before="4000" w:after="9960"/>
      <w:jc w:val="right"/>
      <w:outlineLvl w:val="0"/>
    </w:pPr>
    <w:rPr>
      <w:rFonts w:ascii="Verdana" w:hAnsi="Verdana"/>
      <w:b/>
      <w:bCs/>
      <w:color w:val="C41C16"/>
      <w:kern w:val="32"/>
      <w:sz w:val="40"/>
      <w:szCs w:val="32"/>
      <w:lang w:val="x-none" w:eastAsia="x-none"/>
    </w:rPr>
  </w:style>
  <w:style w:type="paragraph" w:styleId="2">
    <w:name w:val="heading 2"/>
    <w:basedOn w:val="a"/>
    <w:next w:val="Pro-Gramma"/>
    <w:link w:val="20"/>
    <w:qFormat/>
    <w:rsid w:val="00722789"/>
    <w:pPr>
      <w:keepNext/>
      <w:pageBreakBefore/>
      <w:pBdr>
        <w:bottom w:val="single" w:sz="24" w:space="5" w:color="999999"/>
      </w:pBdr>
      <w:spacing w:after="840"/>
      <w:ind w:left="1080" w:hanging="1080"/>
      <w:jc w:val="right"/>
      <w:outlineLvl w:val="1"/>
    </w:pPr>
    <w:rPr>
      <w:rFonts w:ascii="Verdana" w:hAnsi="Verdana"/>
      <w:b/>
      <w:bCs/>
      <w:iCs/>
      <w:color w:val="C41C16"/>
      <w:sz w:val="28"/>
      <w:szCs w:val="28"/>
      <w:lang w:val="x-none" w:eastAsia="x-none"/>
    </w:rPr>
  </w:style>
  <w:style w:type="paragraph" w:styleId="3">
    <w:name w:val="heading 3"/>
    <w:basedOn w:val="a"/>
    <w:next w:val="Pro-Gramma"/>
    <w:link w:val="30"/>
    <w:uiPriority w:val="9"/>
    <w:qFormat/>
    <w:rsid w:val="00722789"/>
    <w:pPr>
      <w:keepNext/>
      <w:spacing w:before="1200" w:after="600"/>
      <w:outlineLvl w:val="2"/>
    </w:pPr>
    <w:rPr>
      <w:rFonts w:ascii="Verdana" w:hAnsi="Verdana"/>
      <w:bCs/>
      <w:color w:val="C41C16"/>
      <w:szCs w:val="26"/>
      <w:lang w:val="x-none" w:eastAsia="x-none"/>
    </w:rPr>
  </w:style>
  <w:style w:type="paragraph" w:styleId="4">
    <w:name w:val="heading 4"/>
    <w:basedOn w:val="a"/>
    <w:next w:val="Pro-Gramma"/>
    <w:link w:val="40"/>
    <w:uiPriority w:val="9"/>
    <w:qFormat/>
    <w:rsid w:val="00722789"/>
    <w:pPr>
      <w:keepNext/>
      <w:spacing w:before="480" w:after="240"/>
      <w:outlineLvl w:val="3"/>
    </w:pPr>
    <w:rPr>
      <w:rFonts w:ascii="Verdana" w:hAnsi="Verdana"/>
      <w:b/>
      <w:bCs/>
      <w:sz w:val="20"/>
      <w:szCs w:val="28"/>
      <w:lang w:val="x-none" w:eastAsia="x-none"/>
    </w:rPr>
  </w:style>
  <w:style w:type="paragraph" w:styleId="5">
    <w:name w:val="heading 5"/>
    <w:basedOn w:val="a"/>
    <w:next w:val="a"/>
    <w:link w:val="50"/>
    <w:uiPriority w:val="9"/>
    <w:qFormat/>
    <w:rsid w:val="00722789"/>
    <w:pPr>
      <w:keepNext/>
      <w:keepLines/>
      <w:spacing w:before="200"/>
      <w:outlineLvl w:val="4"/>
    </w:pPr>
    <w:rPr>
      <w:rFonts w:ascii="Cambria" w:hAnsi="Cambria"/>
      <w:color w:val="243F6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2789"/>
    <w:rPr>
      <w:rFonts w:ascii="Verdana" w:eastAsia="Times New Roman" w:hAnsi="Verdana" w:cs="Times New Roman"/>
      <w:b/>
      <w:bCs/>
      <w:color w:val="C41C16"/>
      <w:kern w:val="32"/>
      <w:sz w:val="40"/>
      <w:szCs w:val="32"/>
      <w:lang w:val="x-none" w:eastAsia="x-none"/>
    </w:rPr>
  </w:style>
  <w:style w:type="character" w:customStyle="1" w:styleId="20">
    <w:name w:val="Заголовок 2 Знак"/>
    <w:basedOn w:val="a0"/>
    <w:link w:val="2"/>
    <w:rsid w:val="00722789"/>
    <w:rPr>
      <w:rFonts w:ascii="Verdana" w:eastAsia="Times New Roman" w:hAnsi="Verdana" w:cs="Times New Roman"/>
      <w:b/>
      <w:bCs/>
      <w:iCs/>
      <w:color w:val="C41C16"/>
      <w:sz w:val="28"/>
      <w:szCs w:val="28"/>
      <w:lang w:val="x-none" w:eastAsia="x-none"/>
    </w:rPr>
  </w:style>
  <w:style w:type="character" w:customStyle="1" w:styleId="30">
    <w:name w:val="Заголовок 3 Знак"/>
    <w:basedOn w:val="a0"/>
    <w:link w:val="3"/>
    <w:uiPriority w:val="9"/>
    <w:rsid w:val="00722789"/>
    <w:rPr>
      <w:rFonts w:ascii="Verdana" w:eastAsia="Times New Roman" w:hAnsi="Verdana" w:cs="Times New Roman"/>
      <w:bCs/>
      <w:color w:val="C41C16"/>
      <w:sz w:val="24"/>
      <w:szCs w:val="26"/>
      <w:lang w:val="x-none" w:eastAsia="x-none"/>
    </w:rPr>
  </w:style>
  <w:style w:type="character" w:customStyle="1" w:styleId="40">
    <w:name w:val="Заголовок 4 Знак"/>
    <w:basedOn w:val="a0"/>
    <w:link w:val="4"/>
    <w:uiPriority w:val="9"/>
    <w:rsid w:val="00722789"/>
    <w:rPr>
      <w:rFonts w:ascii="Verdana" w:eastAsia="Times New Roman" w:hAnsi="Verdana" w:cs="Times New Roman"/>
      <w:b/>
      <w:bCs/>
      <w:sz w:val="20"/>
      <w:szCs w:val="28"/>
      <w:lang w:val="x-none" w:eastAsia="x-none"/>
    </w:rPr>
  </w:style>
  <w:style w:type="character" w:customStyle="1" w:styleId="50">
    <w:name w:val="Заголовок 5 Знак"/>
    <w:basedOn w:val="a0"/>
    <w:link w:val="5"/>
    <w:uiPriority w:val="9"/>
    <w:rsid w:val="00722789"/>
    <w:rPr>
      <w:rFonts w:ascii="Cambria" w:eastAsia="Times New Roman" w:hAnsi="Cambria" w:cs="Times New Roman"/>
      <w:color w:val="243F60"/>
      <w:sz w:val="24"/>
      <w:szCs w:val="24"/>
      <w:lang w:val="x-none" w:eastAsia="x-none"/>
    </w:rPr>
  </w:style>
  <w:style w:type="paragraph" w:styleId="a3">
    <w:name w:val="Body Text"/>
    <w:basedOn w:val="a"/>
    <w:link w:val="a4"/>
    <w:rsid w:val="00722789"/>
    <w:rPr>
      <w:sz w:val="44"/>
      <w:szCs w:val="20"/>
    </w:rPr>
  </w:style>
  <w:style w:type="character" w:customStyle="1" w:styleId="a4">
    <w:name w:val="Основной текст Знак"/>
    <w:basedOn w:val="a0"/>
    <w:link w:val="a3"/>
    <w:rsid w:val="00722789"/>
    <w:rPr>
      <w:rFonts w:ascii="Times New Roman" w:eastAsia="Times New Roman" w:hAnsi="Times New Roman" w:cs="Times New Roman"/>
      <w:sz w:val="44"/>
      <w:szCs w:val="20"/>
      <w:lang w:eastAsia="ru-RU"/>
    </w:rPr>
  </w:style>
  <w:style w:type="paragraph" w:styleId="a5">
    <w:name w:val="Body Text Indent"/>
    <w:basedOn w:val="a"/>
    <w:link w:val="a6"/>
    <w:rsid w:val="00722789"/>
    <w:pPr>
      <w:ind w:firstLine="720"/>
      <w:jc w:val="both"/>
    </w:pPr>
    <w:rPr>
      <w:sz w:val="28"/>
      <w:szCs w:val="20"/>
    </w:rPr>
  </w:style>
  <w:style w:type="character" w:customStyle="1" w:styleId="a6">
    <w:name w:val="Основной текст с отступом Знак"/>
    <w:basedOn w:val="a0"/>
    <w:link w:val="a5"/>
    <w:rsid w:val="00722789"/>
    <w:rPr>
      <w:rFonts w:ascii="Times New Roman" w:eastAsia="Times New Roman" w:hAnsi="Times New Roman" w:cs="Times New Roman"/>
      <w:sz w:val="28"/>
      <w:szCs w:val="20"/>
      <w:lang w:eastAsia="ru-RU"/>
    </w:rPr>
  </w:style>
  <w:style w:type="paragraph" w:styleId="a7">
    <w:name w:val="footer"/>
    <w:basedOn w:val="a"/>
    <w:link w:val="a8"/>
    <w:uiPriority w:val="99"/>
    <w:rsid w:val="00722789"/>
    <w:pPr>
      <w:tabs>
        <w:tab w:val="center" w:pos="4153"/>
        <w:tab w:val="right" w:pos="8306"/>
      </w:tabs>
    </w:pPr>
    <w:rPr>
      <w:sz w:val="20"/>
      <w:szCs w:val="20"/>
    </w:rPr>
  </w:style>
  <w:style w:type="character" w:customStyle="1" w:styleId="a8">
    <w:name w:val="Нижний колонтитул Знак"/>
    <w:basedOn w:val="a0"/>
    <w:link w:val="a7"/>
    <w:uiPriority w:val="99"/>
    <w:rsid w:val="00722789"/>
    <w:rPr>
      <w:rFonts w:ascii="Times New Roman" w:eastAsia="Times New Roman" w:hAnsi="Times New Roman" w:cs="Times New Roman"/>
      <w:sz w:val="20"/>
      <w:szCs w:val="20"/>
      <w:lang w:eastAsia="ru-RU"/>
    </w:rPr>
  </w:style>
  <w:style w:type="paragraph" w:styleId="a9">
    <w:name w:val="header"/>
    <w:basedOn w:val="a"/>
    <w:link w:val="aa"/>
    <w:uiPriority w:val="99"/>
    <w:rsid w:val="00722789"/>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722789"/>
    <w:rPr>
      <w:rFonts w:ascii="Times New Roman" w:eastAsia="Times New Roman" w:hAnsi="Times New Roman" w:cs="Times New Roman"/>
      <w:sz w:val="24"/>
      <w:szCs w:val="24"/>
      <w:lang w:val="x-none" w:eastAsia="x-none"/>
    </w:rPr>
  </w:style>
  <w:style w:type="paragraph" w:customStyle="1" w:styleId="Bottom">
    <w:name w:val="Bottom"/>
    <w:basedOn w:val="a7"/>
    <w:unhideWhenUsed/>
    <w:rsid w:val="00722789"/>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Pro-Gramma">
    <w:name w:val="Pro-Gramma"/>
    <w:basedOn w:val="a"/>
    <w:link w:val="Pro-Gramma0"/>
    <w:rsid w:val="00722789"/>
    <w:pPr>
      <w:spacing w:before="120" w:line="288" w:lineRule="auto"/>
      <w:ind w:left="1134"/>
      <w:jc w:val="both"/>
    </w:pPr>
    <w:rPr>
      <w:rFonts w:ascii="Georgia" w:hAnsi="Georgia"/>
      <w:sz w:val="20"/>
      <w:lang w:val="x-none" w:eastAsia="x-none"/>
    </w:rPr>
  </w:style>
  <w:style w:type="paragraph" w:customStyle="1" w:styleId="Pro-List1">
    <w:name w:val="Pro-List #1"/>
    <w:basedOn w:val="Pro-Gramma"/>
    <w:rsid w:val="00722789"/>
    <w:pPr>
      <w:tabs>
        <w:tab w:val="left" w:pos="1134"/>
      </w:tabs>
      <w:spacing w:before="180"/>
      <w:ind w:hanging="567"/>
    </w:pPr>
  </w:style>
  <w:style w:type="paragraph" w:customStyle="1" w:styleId="NPAText">
    <w:name w:val="NPA Text"/>
    <w:basedOn w:val="Pro-List1"/>
    <w:rsid w:val="00722789"/>
  </w:style>
  <w:style w:type="paragraph" w:customStyle="1" w:styleId="NPA-Comment">
    <w:name w:val="NPA-Comment"/>
    <w:basedOn w:val="Pro-Gramma"/>
    <w:rsid w:val="00722789"/>
    <w:pPr>
      <w:pBdr>
        <w:top w:val="single" w:sz="4" w:space="1" w:color="808080"/>
        <w:bottom w:val="single" w:sz="4" w:space="1" w:color="808080"/>
      </w:pBdr>
      <w:spacing w:before="60" w:after="60"/>
      <w:ind w:left="482"/>
    </w:pPr>
  </w:style>
  <w:style w:type="paragraph" w:customStyle="1" w:styleId="Pro-List2">
    <w:name w:val="Pro-List #2"/>
    <w:basedOn w:val="Pro-List1"/>
    <w:rsid w:val="00722789"/>
    <w:pPr>
      <w:tabs>
        <w:tab w:val="clear" w:pos="1134"/>
        <w:tab w:val="left" w:pos="2040"/>
      </w:tabs>
      <w:ind w:left="2040" w:hanging="480"/>
    </w:pPr>
  </w:style>
  <w:style w:type="paragraph" w:customStyle="1" w:styleId="Pro-List3">
    <w:name w:val="Pro-List #3"/>
    <w:basedOn w:val="Pro-List2"/>
    <w:rsid w:val="00722789"/>
    <w:pPr>
      <w:tabs>
        <w:tab w:val="left" w:pos="2640"/>
      </w:tabs>
      <w:ind w:left="2640" w:hanging="600"/>
    </w:pPr>
    <w:rPr>
      <w:lang w:val="en-US"/>
    </w:rPr>
  </w:style>
  <w:style w:type="paragraph" w:customStyle="1" w:styleId="Pro-List-1">
    <w:name w:val="Pro-List -1"/>
    <w:basedOn w:val="Pro-List1"/>
    <w:rsid w:val="00722789"/>
    <w:pPr>
      <w:numPr>
        <w:ilvl w:val="2"/>
        <w:numId w:val="1"/>
      </w:numPr>
      <w:tabs>
        <w:tab w:val="clear" w:pos="1134"/>
      </w:tabs>
    </w:pPr>
  </w:style>
  <w:style w:type="paragraph" w:customStyle="1" w:styleId="Pro-List-2">
    <w:name w:val="Pro-List -2"/>
    <w:basedOn w:val="Pro-List-1"/>
    <w:rsid w:val="00722789"/>
    <w:pPr>
      <w:numPr>
        <w:ilvl w:val="3"/>
        <w:numId w:val="2"/>
      </w:numPr>
      <w:spacing w:before="60"/>
    </w:pPr>
  </w:style>
  <w:style w:type="character" w:customStyle="1" w:styleId="Pro-Marka">
    <w:name w:val="Pro-Marka"/>
    <w:rsid w:val="00722789"/>
    <w:rPr>
      <w:b/>
      <w:color w:val="C41C16"/>
    </w:rPr>
  </w:style>
  <w:style w:type="paragraph" w:customStyle="1" w:styleId="Pro-Tab">
    <w:name w:val="Pro-Tab"/>
    <w:basedOn w:val="Pro-Gramma"/>
    <w:rsid w:val="00722789"/>
    <w:pPr>
      <w:spacing w:before="40" w:after="40" w:line="240" w:lineRule="auto"/>
      <w:ind w:left="0"/>
      <w:jc w:val="left"/>
    </w:pPr>
    <w:rPr>
      <w:rFonts w:ascii="Tahoma" w:hAnsi="Tahoma"/>
      <w:sz w:val="16"/>
      <w:szCs w:val="20"/>
    </w:rPr>
  </w:style>
  <w:style w:type="paragraph" w:customStyle="1" w:styleId="Pro-TabHead">
    <w:name w:val="Pro-Tab Head"/>
    <w:basedOn w:val="Pro-Tab"/>
    <w:rsid w:val="00722789"/>
    <w:rPr>
      <w:b/>
      <w:bCs/>
    </w:rPr>
  </w:style>
  <w:style w:type="paragraph" w:customStyle="1" w:styleId="Pro-TabName">
    <w:name w:val="Pro-Tab Name"/>
    <w:basedOn w:val="Pro-TabHead"/>
    <w:rsid w:val="00722789"/>
    <w:pPr>
      <w:keepNext/>
      <w:spacing w:before="240" w:after="120"/>
    </w:pPr>
    <w:rPr>
      <w:color w:val="C41C16"/>
    </w:rPr>
  </w:style>
  <w:style w:type="table" w:customStyle="1" w:styleId="Pro-Table">
    <w:name w:val="Pro-Table"/>
    <w:basedOn w:val="a1"/>
    <w:rsid w:val="00722789"/>
    <w:pPr>
      <w:spacing w:before="60" w:after="60" w:line="240" w:lineRule="auto"/>
    </w:pPr>
    <w:rPr>
      <w:rFonts w:ascii="Tahoma" w:eastAsia="Times New Roman" w:hAnsi="Tahoma" w:cs="Times New Roman"/>
      <w:sz w:val="16"/>
      <w:szCs w:val="20"/>
      <w:lang w:eastAsia="ru-RU"/>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character" w:customStyle="1" w:styleId="Pro-">
    <w:name w:val="Pro-Ссылка"/>
    <w:rsid w:val="00722789"/>
    <w:rPr>
      <w:i/>
      <w:color w:val="808080"/>
      <w:u w:val="none"/>
    </w:rPr>
  </w:style>
  <w:style w:type="character" w:customStyle="1" w:styleId="TextNPA">
    <w:name w:val="Text NPA"/>
    <w:rsid w:val="00722789"/>
    <w:rPr>
      <w:rFonts w:ascii="Courier New" w:hAnsi="Courier New"/>
    </w:rPr>
  </w:style>
  <w:style w:type="paragraph" w:styleId="ab">
    <w:name w:val="List Paragraph"/>
    <w:basedOn w:val="a"/>
    <w:uiPriority w:val="34"/>
    <w:qFormat/>
    <w:rsid w:val="00722789"/>
    <w:pPr>
      <w:ind w:left="720"/>
      <w:contextualSpacing/>
    </w:pPr>
  </w:style>
  <w:style w:type="character" w:styleId="ac">
    <w:name w:val="Hyperlink"/>
    <w:uiPriority w:val="99"/>
    <w:unhideWhenUsed/>
    <w:rsid w:val="00722789"/>
    <w:rPr>
      <w:color w:val="0000FF"/>
      <w:u w:val="single"/>
    </w:rPr>
  </w:style>
  <w:style w:type="character" w:styleId="ad">
    <w:name w:val="annotation reference"/>
    <w:uiPriority w:val="99"/>
    <w:rsid w:val="00722789"/>
    <w:rPr>
      <w:sz w:val="16"/>
      <w:szCs w:val="16"/>
    </w:rPr>
  </w:style>
  <w:style w:type="character" w:styleId="ae">
    <w:name w:val="footnote reference"/>
    <w:unhideWhenUsed/>
    <w:rsid w:val="00722789"/>
    <w:rPr>
      <w:vertAlign w:val="superscript"/>
    </w:rPr>
  </w:style>
  <w:style w:type="paragraph" w:styleId="af">
    <w:name w:val="Title"/>
    <w:basedOn w:val="a"/>
    <w:link w:val="af0"/>
    <w:qFormat/>
    <w:rsid w:val="00722789"/>
    <w:pPr>
      <w:pBdr>
        <w:bottom w:val="single" w:sz="48" w:space="18" w:color="C4161C"/>
      </w:pBdr>
      <w:spacing w:before="3000" w:after="5520"/>
      <w:ind w:left="1678"/>
      <w:jc w:val="right"/>
      <w:outlineLvl w:val="0"/>
    </w:pPr>
    <w:rPr>
      <w:rFonts w:ascii="Verdana" w:hAnsi="Verdana"/>
      <w:b/>
      <w:bCs/>
      <w:kern w:val="28"/>
      <w:sz w:val="40"/>
      <w:szCs w:val="32"/>
      <w:lang w:val="x-none" w:eastAsia="x-none"/>
    </w:rPr>
  </w:style>
  <w:style w:type="character" w:customStyle="1" w:styleId="af0">
    <w:name w:val="Название Знак"/>
    <w:basedOn w:val="a0"/>
    <w:link w:val="af"/>
    <w:rsid w:val="00722789"/>
    <w:rPr>
      <w:rFonts w:ascii="Verdana" w:eastAsia="Times New Roman" w:hAnsi="Verdana" w:cs="Times New Roman"/>
      <w:b/>
      <w:bCs/>
      <w:kern w:val="28"/>
      <w:sz w:val="40"/>
      <w:szCs w:val="32"/>
      <w:lang w:val="x-none" w:eastAsia="x-none"/>
    </w:rPr>
  </w:style>
  <w:style w:type="character" w:styleId="af1">
    <w:name w:val="page number"/>
    <w:rsid w:val="00722789"/>
    <w:rPr>
      <w:rFonts w:ascii="Verdana" w:hAnsi="Verdana"/>
      <w:b/>
      <w:color w:val="C41C16"/>
      <w:sz w:val="16"/>
    </w:rPr>
  </w:style>
  <w:style w:type="paragraph" w:styleId="11">
    <w:name w:val="toc 1"/>
    <w:basedOn w:val="a"/>
    <w:next w:val="a"/>
    <w:autoRedefine/>
    <w:uiPriority w:val="39"/>
    <w:rsid w:val="00722789"/>
    <w:pPr>
      <w:pBdr>
        <w:bottom w:val="single" w:sz="12" w:space="1" w:color="808080"/>
      </w:pBdr>
      <w:tabs>
        <w:tab w:val="right" w:pos="9921"/>
      </w:tabs>
      <w:spacing w:before="360" w:after="360"/>
    </w:pPr>
    <w:rPr>
      <w:rFonts w:ascii="Verdana" w:hAnsi="Verdana"/>
      <w:bCs/>
      <w:noProof/>
      <w:szCs w:val="22"/>
    </w:rPr>
  </w:style>
  <w:style w:type="paragraph" w:styleId="31">
    <w:name w:val="toc 3"/>
    <w:basedOn w:val="a"/>
    <w:next w:val="a"/>
    <w:autoRedefine/>
    <w:uiPriority w:val="39"/>
    <w:rsid w:val="00722789"/>
    <w:pPr>
      <w:tabs>
        <w:tab w:val="right" w:pos="9911"/>
      </w:tabs>
      <w:spacing w:before="240" w:after="120"/>
      <w:ind w:left="1202"/>
    </w:pPr>
    <w:rPr>
      <w:rFonts w:ascii="Georgia" w:hAnsi="Georgia"/>
      <w:sz w:val="20"/>
      <w:szCs w:val="20"/>
    </w:rPr>
  </w:style>
  <w:style w:type="paragraph" w:styleId="af2">
    <w:name w:val="Subtitle"/>
    <w:basedOn w:val="a"/>
    <w:next w:val="a"/>
    <w:link w:val="af3"/>
    <w:uiPriority w:val="11"/>
    <w:qFormat/>
    <w:rsid w:val="00722789"/>
    <w:pPr>
      <w:spacing w:after="60"/>
      <w:jc w:val="center"/>
      <w:outlineLvl w:val="1"/>
    </w:pPr>
    <w:rPr>
      <w:rFonts w:ascii="Cambria" w:hAnsi="Cambria"/>
      <w:lang w:val="x-none" w:eastAsia="x-none"/>
    </w:rPr>
  </w:style>
  <w:style w:type="character" w:customStyle="1" w:styleId="af3">
    <w:name w:val="Подзаголовок Знак"/>
    <w:basedOn w:val="a0"/>
    <w:link w:val="af2"/>
    <w:uiPriority w:val="11"/>
    <w:rsid w:val="00722789"/>
    <w:rPr>
      <w:rFonts w:ascii="Cambria" w:eastAsia="Times New Roman" w:hAnsi="Cambria" w:cs="Times New Roman"/>
      <w:sz w:val="24"/>
      <w:szCs w:val="24"/>
      <w:lang w:val="x-none" w:eastAsia="x-none"/>
    </w:rPr>
  </w:style>
  <w:style w:type="table" w:styleId="af4">
    <w:name w:val="Table Grid"/>
    <w:basedOn w:val="a1"/>
    <w:rsid w:val="007227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Document Map"/>
    <w:basedOn w:val="a"/>
    <w:link w:val="af6"/>
    <w:uiPriority w:val="99"/>
    <w:unhideWhenUsed/>
    <w:rsid w:val="00722789"/>
    <w:rPr>
      <w:rFonts w:ascii="Tahoma" w:hAnsi="Tahoma"/>
      <w:sz w:val="16"/>
      <w:szCs w:val="16"/>
      <w:lang w:val="x-none" w:eastAsia="x-none"/>
    </w:rPr>
  </w:style>
  <w:style w:type="character" w:customStyle="1" w:styleId="af6">
    <w:name w:val="Схема документа Знак"/>
    <w:basedOn w:val="a0"/>
    <w:link w:val="af5"/>
    <w:uiPriority w:val="99"/>
    <w:rsid w:val="00722789"/>
    <w:rPr>
      <w:rFonts w:ascii="Tahoma" w:eastAsia="Times New Roman" w:hAnsi="Tahoma" w:cs="Times New Roman"/>
      <w:sz w:val="16"/>
      <w:szCs w:val="16"/>
      <w:lang w:val="x-none" w:eastAsia="x-none"/>
    </w:rPr>
  </w:style>
  <w:style w:type="paragraph" w:styleId="af7">
    <w:name w:val="Balloon Text"/>
    <w:basedOn w:val="a"/>
    <w:link w:val="af8"/>
    <w:uiPriority w:val="99"/>
    <w:unhideWhenUsed/>
    <w:rsid w:val="00722789"/>
    <w:rPr>
      <w:rFonts w:ascii="Tahoma" w:hAnsi="Tahoma"/>
      <w:sz w:val="16"/>
      <w:szCs w:val="16"/>
      <w:lang w:val="x-none" w:eastAsia="x-none"/>
    </w:rPr>
  </w:style>
  <w:style w:type="character" w:customStyle="1" w:styleId="af8">
    <w:name w:val="Текст выноски Знак"/>
    <w:basedOn w:val="a0"/>
    <w:link w:val="af7"/>
    <w:uiPriority w:val="99"/>
    <w:rsid w:val="00722789"/>
    <w:rPr>
      <w:rFonts w:ascii="Tahoma" w:eastAsia="Times New Roman" w:hAnsi="Tahoma" w:cs="Times New Roman"/>
      <w:sz w:val="16"/>
      <w:szCs w:val="16"/>
      <w:lang w:val="x-none" w:eastAsia="x-none"/>
    </w:rPr>
  </w:style>
  <w:style w:type="paragraph" w:styleId="af9">
    <w:name w:val="annotation text"/>
    <w:basedOn w:val="a"/>
    <w:link w:val="afa"/>
    <w:uiPriority w:val="99"/>
    <w:unhideWhenUsed/>
    <w:rsid w:val="00722789"/>
    <w:pPr>
      <w:spacing w:after="200" w:line="276" w:lineRule="auto"/>
    </w:pPr>
    <w:rPr>
      <w:rFonts w:ascii="Calibri" w:eastAsia="Calibri" w:hAnsi="Calibri"/>
      <w:sz w:val="20"/>
      <w:szCs w:val="20"/>
      <w:lang w:val="x-none" w:eastAsia="en-US"/>
    </w:rPr>
  </w:style>
  <w:style w:type="character" w:customStyle="1" w:styleId="afa">
    <w:name w:val="Текст примечания Знак"/>
    <w:basedOn w:val="a0"/>
    <w:link w:val="af9"/>
    <w:uiPriority w:val="99"/>
    <w:rsid w:val="00722789"/>
    <w:rPr>
      <w:rFonts w:ascii="Calibri" w:eastAsia="Calibri" w:hAnsi="Calibri" w:cs="Times New Roman"/>
      <w:sz w:val="20"/>
      <w:szCs w:val="20"/>
      <w:lang w:val="x-none"/>
    </w:rPr>
  </w:style>
  <w:style w:type="paragraph" w:styleId="afb">
    <w:name w:val="footnote text"/>
    <w:basedOn w:val="a"/>
    <w:link w:val="afc"/>
    <w:unhideWhenUsed/>
    <w:rsid w:val="00722789"/>
    <w:rPr>
      <w:sz w:val="20"/>
      <w:szCs w:val="20"/>
    </w:rPr>
  </w:style>
  <w:style w:type="character" w:customStyle="1" w:styleId="afc">
    <w:name w:val="Текст сноски Знак"/>
    <w:basedOn w:val="a0"/>
    <w:link w:val="afb"/>
    <w:rsid w:val="00722789"/>
    <w:rPr>
      <w:rFonts w:ascii="Times New Roman" w:eastAsia="Times New Roman" w:hAnsi="Times New Roman" w:cs="Times New Roman"/>
      <w:sz w:val="20"/>
      <w:szCs w:val="20"/>
      <w:lang w:eastAsia="ru-RU"/>
    </w:rPr>
  </w:style>
  <w:style w:type="paragraph" w:styleId="afd">
    <w:name w:val="annotation subject"/>
    <w:basedOn w:val="af9"/>
    <w:next w:val="af9"/>
    <w:link w:val="afe"/>
    <w:uiPriority w:val="99"/>
    <w:unhideWhenUsed/>
    <w:rsid w:val="00722789"/>
    <w:pPr>
      <w:spacing w:after="0" w:line="240" w:lineRule="auto"/>
    </w:pPr>
    <w:rPr>
      <w:b/>
      <w:bCs/>
    </w:rPr>
  </w:style>
  <w:style w:type="character" w:customStyle="1" w:styleId="afe">
    <w:name w:val="Тема примечания Знак"/>
    <w:basedOn w:val="afa"/>
    <w:link w:val="afd"/>
    <w:uiPriority w:val="99"/>
    <w:rsid w:val="00722789"/>
    <w:rPr>
      <w:rFonts w:ascii="Calibri" w:eastAsia="Calibri" w:hAnsi="Calibri" w:cs="Times New Roman"/>
      <w:b/>
      <w:bCs/>
      <w:sz w:val="20"/>
      <w:szCs w:val="20"/>
      <w:lang w:val="x-none"/>
    </w:rPr>
  </w:style>
  <w:style w:type="paragraph" w:customStyle="1" w:styleId="aff">
    <w:name w:val="Знак Знак Знак"/>
    <w:basedOn w:val="a"/>
    <w:rsid w:val="00722789"/>
    <w:pPr>
      <w:spacing w:after="160" w:line="240" w:lineRule="exact"/>
    </w:pPr>
    <w:rPr>
      <w:rFonts w:ascii="Verdana" w:hAnsi="Verdana"/>
      <w:sz w:val="20"/>
      <w:szCs w:val="20"/>
      <w:lang w:val="en-US" w:eastAsia="en-US"/>
    </w:rPr>
  </w:style>
  <w:style w:type="character" w:styleId="aff0">
    <w:name w:val="Emphasis"/>
    <w:qFormat/>
    <w:rsid w:val="00722789"/>
    <w:rPr>
      <w:i/>
      <w:iCs/>
    </w:rPr>
  </w:style>
  <w:style w:type="paragraph" w:customStyle="1" w:styleId="310">
    <w:name w:val="Основной текст 31"/>
    <w:basedOn w:val="a"/>
    <w:rsid w:val="00722789"/>
    <w:pPr>
      <w:suppressAutoHyphens/>
      <w:jc w:val="both"/>
    </w:pPr>
    <w:rPr>
      <w:sz w:val="28"/>
      <w:lang w:eastAsia="ar-SA"/>
    </w:rPr>
  </w:style>
  <w:style w:type="character" w:customStyle="1" w:styleId="Pro-Gramma0">
    <w:name w:val="Pro-Gramma Знак"/>
    <w:link w:val="Pro-Gramma"/>
    <w:rsid w:val="00722789"/>
    <w:rPr>
      <w:rFonts w:ascii="Georgia" w:eastAsia="Times New Roman" w:hAnsi="Georgia" w:cs="Times New Roman"/>
      <w:sz w:val="20"/>
      <w:szCs w:val="24"/>
      <w:lang w:val="x-none" w:eastAsia="x-none"/>
    </w:rPr>
  </w:style>
  <w:style w:type="paragraph" w:customStyle="1" w:styleId="ConsPlusNormal">
    <w:name w:val="ConsPlusNormal"/>
    <w:rsid w:val="0072278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7227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2278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1">
    <w:name w:val="No Spacing"/>
    <w:uiPriority w:val="1"/>
    <w:qFormat/>
    <w:rsid w:val="00722789"/>
    <w:pPr>
      <w:spacing w:after="0" w:line="240" w:lineRule="auto"/>
    </w:pPr>
    <w:rPr>
      <w:rFonts w:ascii="Calibri" w:eastAsia="Times New Roman" w:hAnsi="Calibri" w:cs="Times New Roman"/>
      <w:lang w:eastAsia="ru-RU"/>
    </w:rPr>
  </w:style>
  <w:style w:type="paragraph" w:customStyle="1" w:styleId="aff2">
    <w:name w:val="Знак Знак Знак Знак Знак Знак Знак Знак Знак Знак Знак Знак Знак Знак Знак Знак"/>
    <w:basedOn w:val="a"/>
    <w:rsid w:val="00722789"/>
    <w:pPr>
      <w:spacing w:before="100" w:beforeAutospacing="1" w:after="100" w:afterAutospacing="1"/>
    </w:pPr>
    <w:rPr>
      <w:rFonts w:ascii="Tahoma" w:hAnsi="Tahoma"/>
      <w:sz w:val="20"/>
      <w:szCs w:val="20"/>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w:basedOn w:val="a"/>
    <w:rsid w:val="00722789"/>
    <w:pPr>
      <w:spacing w:before="100" w:beforeAutospacing="1" w:after="100" w:afterAutospacing="1"/>
    </w:pPr>
    <w:rPr>
      <w:rFonts w:ascii="Tahoma" w:hAnsi="Tahoma"/>
      <w:sz w:val="20"/>
      <w:szCs w:val="20"/>
      <w:lang w:val="en-US" w:eastAsia="en-US"/>
    </w:rPr>
  </w:style>
  <w:style w:type="paragraph" w:customStyle="1" w:styleId="aff4">
    <w:name w:val="Прижатый влево"/>
    <w:basedOn w:val="a"/>
    <w:next w:val="a"/>
    <w:uiPriority w:val="99"/>
    <w:rsid w:val="00722789"/>
    <w:pPr>
      <w:widowControl w:val="0"/>
      <w:autoSpaceDE w:val="0"/>
      <w:autoSpaceDN w:val="0"/>
      <w:adjustRightInd w:val="0"/>
    </w:pPr>
    <w:rPr>
      <w:rFonts w:ascii="Arial" w:hAnsi="Arial" w:cs="Arial"/>
    </w:rPr>
  </w:style>
  <w:style w:type="paragraph" w:customStyle="1" w:styleId="ConsNormal">
    <w:name w:val="ConsNormal"/>
    <w:rsid w:val="007227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A962FB01C7E179DF4CB7BFA2A744016C53B6CF0A19DF3D056B83E63CD23315V3l0M" TargetMode="Externa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26771</Words>
  <Characters>152597</Characters>
  <Application>Microsoft Office Word</Application>
  <DocSecurity>0</DocSecurity>
  <Lines>1271</Lines>
  <Paragraphs>358</Paragraphs>
  <ScaleCrop>false</ScaleCrop>
  <Company/>
  <LinksUpToDate>false</LinksUpToDate>
  <CharactersWithSpaces>179010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2018-11-23T11:43:00Z</dcterms:created>
  <dcterms:modified xsi:type="dcterms:W3CDTF">2018-11-23T11:44:00Z</dcterms:modified>
</cp:coreProperties>
</file>