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A2" w:rsidRPr="004925A2" w:rsidRDefault="004925A2" w:rsidP="004925A2">
      <w:pPr>
        <w:ind w:right="179"/>
        <w:jc w:val="center"/>
        <w:rPr>
          <w:color w:val="33CCCC"/>
        </w:rPr>
      </w:pPr>
    </w:p>
    <w:p w:rsidR="004925A2" w:rsidRPr="004925A2" w:rsidRDefault="004925A2" w:rsidP="004925A2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925A2">
        <w:rPr>
          <w:rFonts w:ascii="Times New Roman" w:hAnsi="Times New Roman"/>
          <w:sz w:val="24"/>
          <w:szCs w:val="24"/>
        </w:rPr>
        <w:t>АДМИНИСТРАЦИЯ</w:t>
      </w:r>
    </w:p>
    <w:p w:rsidR="004925A2" w:rsidRPr="004925A2" w:rsidRDefault="004925A2" w:rsidP="004925A2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925A2"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4925A2" w:rsidRPr="004925A2" w:rsidRDefault="004925A2" w:rsidP="004925A2">
      <w:pPr>
        <w:pBdr>
          <w:bottom w:val="single" w:sz="6" w:space="1" w:color="auto"/>
        </w:pBdr>
        <w:jc w:val="center"/>
        <w:rPr>
          <w:b/>
        </w:rPr>
      </w:pPr>
      <w:r w:rsidRPr="004925A2">
        <w:rPr>
          <w:b/>
        </w:rPr>
        <w:t>ИВАНОВСКОЙ ОБЛАСТИ</w:t>
      </w:r>
    </w:p>
    <w:p w:rsidR="004925A2" w:rsidRPr="004925A2" w:rsidRDefault="004925A2" w:rsidP="004925A2">
      <w:pPr>
        <w:pBdr>
          <w:bottom w:val="single" w:sz="6" w:space="1" w:color="auto"/>
        </w:pBdr>
        <w:jc w:val="center"/>
        <w:rPr>
          <w:b/>
        </w:rPr>
      </w:pPr>
    </w:p>
    <w:p w:rsidR="004925A2" w:rsidRPr="004925A2" w:rsidRDefault="004925A2" w:rsidP="004925A2">
      <w:pPr>
        <w:jc w:val="center"/>
        <w:rPr>
          <w:b/>
        </w:rPr>
      </w:pPr>
    </w:p>
    <w:p w:rsidR="004925A2" w:rsidRPr="004925A2" w:rsidRDefault="004925A2" w:rsidP="004925A2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925A2">
        <w:rPr>
          <w:rFonts w:ascii="Times New Roman" w:hAnsi="Times New Roman"/>
          <w:sz w:val="24"/>
          <w:szCs w:val="24"/>
        </w:rPr>
        <w:t>П О С Т А Н О В Л Е Н И Е</w:t>
      </w:r>
    </w:p>
    <w:p w:rsidR="004925A2" w:rsidRPr="004925A2" w:rsidRDefault="004925A2" w:rsidP="004925A2">
      <w:pPr>
        <w:jc w:val="center"/>
        <w:rPr>
          <w:b/>
        </w:rPr>
      </w:pPr>
    </w:p>
    <w:p w:rsidR="004925A2" w:rsidRPr="004925A2" w:rsidRDefault="004925A2" w:rsidP="004925A2">
      <w:pPr>
        <w:jc w:val="center"/>
      </w:pPr>
    </w:p>
    <w:p w:rsidR="004925A2" w:rsidRPr="004925A2" w:rsidRDefault="004925A2" w:rsidP="004925A2">
      <w:pPr>
        <w:jc w:val="center"/>
      </w:pPr>
      <w:r w:rsidRPr="004925A2">
        <w:t>от   09.02.2017г.   № 27</w:t>
      </w:r>
    </w:p>
    <w:p w:rsidR="004925A2" w:rsidRPr="004925A2" w:rsidRDefault="004925A2" w:rsidP="004925A2">
      <w:pPr>
        <w:jc w:val="center"/>
      </w:pPr>
      <w:r w:rsidRPr="004925A2">
        <w:t>г. Тейково</w:t>
      </w:r>
    </w:p>
    <w:p w:rsidR="004925A2" w:rsidRPr="004925A2" w:rsidRDefault="004925A2" w:rsidP="004925A2">
      <w:pPr>
        <w:ind w:firstLine="720"/>
        <w:jc w:val="both"/>
      </w:pPr>
    </w:p>
    <w:p w:rsidR="004925A2" w:rsidRPr="004925A2" w:rsidRDefault="004925A2" w:rsidP="00492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4925A2" w:rsidRPr="004925A2" w:rsidRDefault="004925A2" w:rsidP="00492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от 01.10.2013г. №523 </w:t>
      </w:r>
    </w:p>
    <w:p w:rsidR="004925A2" w:rsidRPr="004925A2" w:rsidRDefault="004925A2" w:rsidP="00492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</w:t>
      </w:r>
    </w:p>
    <w:p w:rsidR="004925A2" w:rsidRPr="004925A2" w:rsidRDefault="004925A2" w:rsidP="004925A2">
      <w:pPr>
        <w:ind w:firstLine="708"/>
        <w:jc w:val="both"/>
      </w:pPr>
    </w:p>
    <w:p w:rsidR="004925A2" w:rsidRPr="004925A2" w:rsidRDefault="004925A2" w:rsidP="004925A2">
      <w:pPr>
        <w:ind w:firstLine="708"/>
        <w:jc w:val="both"/>
      </w:pPr>
    </w:p>
    <w:p w:rsidR="004925A2" w:rsidRPr="004925A2" w:rsidRDefault="004925A2" w:rsidP="004925A2">
      <w:pPr>
        <w:ind w:firstLine="708"/>
        <w:jc w:val="both"/>
      </w:pPr>
    </w:p>
    <w:p w:rsidR="004925A2" w:rsidRPr="004925A2" w:rsidRDefault="004925A2" w:rsidP="004925A2">
      <w:pPr>
        <w:widowControl w:val="0"/>
        <w:autoSpaceDE w:val="0"/>
        <w:autoSpaceDN w:val="0"/>
        <w:adjustRightInd w:val="0"/>
        <w:ind w:firstLine="709"/>
        <w:jc w:val="both"/>
      </w:pPr>
      <w:r w:rsidRPr="004925A2">
        <w:t xml:space="preserve">В целях приведения нормативных правовых актов Тейковского муниципального района в соответствии с действующим законодательством, администрация Тейковского муниципального района </w:t>
      </w:r>
    </w:p>
    <w:p w:rsidR="004925A2" w:rsidRPr="004925A2" w:rsidRDefault="004925A2" w:rsidP="004925A2">
      <w:pPr>
        <w:widowControl w:val="0"/>
        <w:autoSpaceDE w:val="0"/>
        <w:autoSpaceDN w:val="0"/>
        <w:adjustRightInd w:val="0"/>
        <w:ind w:firstLine="709"/>
        <w:jc w:val="both"/>
      </w:pPr>
    </w:p>
    <w:p w:rsidR="004925A2" w:rsidRPr="004925A2" w:rsidRDefault="004925A2" w:rsidP="004925A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925A2">
        <w:rPr>
          <w:b/>
        </w:rPr>
        <w:t>ПОСТАНОВЛЯЕТ:</w:t>
      </w:r>
    </w:p>
    <w:p w:rsidR="004925A2" w:rsidRPr="004925A2" w:rsidRDefault="004925A2" w:rsidP="004925A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925A2" w:rsidRPr="004925A2" w:rsidRDefault="004925A2" w:rsidP="004925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25A2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 Тейковского муниципального района от 01.10.2013г. №523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изменения, изложив приложение к постановлению в новой редакции (прилагается).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jc w:val="both"/>
        <w:rPr>
          <w:b/>
        </w:rPr>
      </w:pPr>
      <w:r w:rsidRPr="004925A2">
        <w:rPr>
          <w:b/>
        </w:rPr>
        <w:t xml:space="preserve">Глава Тейковского </w:t>
      </w:r>
    </w:p>
    <w:p w:rsidR="004925A2" w:rsidRPr="004925A2" w:rsidRDefault="004925A2" w:rsidP="004925A2">
      <w:pPr>
        <w:jc w:val="both"/>
        <w:rPr>
          <w:b/>
        </w:rPr>
      </w:pPr>
      <w:r w:rsidRPr="004925A2">
        <w:rPr>
          <w:b/>
        </w:rPr>
        <w:t>муниципального района                                                            С.А.</w:t>
      </w:r>
      <w:r w:rsidRPr="004925A2">
        <w:rPr>
          <w:b/>
        </w:rPr>
        <w:t xml:space="preserve"> </w:t>
      </w:r>
      <w:r w:rsidRPr="004925A2">
        <w:rPr>
          <w:b/>
        </w:rPr>
        <w:t>Семенова</w:t>
      </w:r>
    </w:p>
    <w:p w:rsidR="004925A2" w:rsidRP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25A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25A2" w:rsidRPr="004925A2" w:rsidRDefault="004925A2" w:rsidP="00492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925A2" w:rsidRPr="004925A2" w:rsidRDefault="004925A2" w:rsidP="00492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4925A2" w:rsidRPr="004925A2" w:rsidRDefault="004925A2" w:rsidP="0049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      09.02.2017 г.   №  27</w:t>
      </w:r>
    </w:p>
    <w:p w:rsidR="004925A2" w:rsidRPr="004925A2" w:rsidRDefault="004925A2" w:rsidP="0049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«Приложение</w:t>
      </w:r>
    </w:p>
    <w:p w:rsidR="004925A2" w:rsidRPr="004925A2" w:rsidRDefault="004925A2" w:rsidP="00492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925A2" w:rsidRPr="004925A2" w:rsidRDefault="004925A2" w:rsidP="00492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4925A2" w:rsidRPr="004925A2" w:rsidRDefault="004925A2" w:rsidP="0049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01.10.2013г.  № 523 </w:t>
      </w:r>
    </w:p>
    <w:p w:rsidR="004925A2" w:rsidRPr="004925A2" w:rsidRDefault="004925A2" w:rsidP="00492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Порядок</w:t>
      </w:r>
    </w:p>
    <w:p w:rsidR="004925A2" w:rsidRPr="004925A2" w:rsidRDefault="004925A2" w:rsidP="00492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разработки, реализации и оценки эффективности</w:t>
      </w:r>
    </w:p>
    <w:p w:rsidR="004925A2" w:rsidRPr="004925A2" w:rsidRDefault="004925A2" w:rsidP="00492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925A2">
        <w:rPr>
          <w:rFonts w:ascii="Times New Roman" w:hAnsi="Times New Roman" w:cs="Times New Roman"/>
          <w:sz w:val="24"/>
          <w:szCs w:val="24"/>
        </w:rPr>
        <w:t>муниципальных  программ</w:t>
      </w:r>
      <w:proofErr w:type="gramEnd"/>
      <w:r w:rsidRPr="004925A2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</w:p>
    <w:p w:rsidR="004925A2" w:rsidRPr="004925A2" w:rsidRDefault="004925A2" w:rsidP="004925A2">
      <w:pPr>
        <w:pStyle w:val="ConsPlusNormal"/>
        <w:jc w:val="center"/>
        <w:outlineLvl w:val="1"/>
        <w:rPr>
          <w:sz w:val="24"/>
          <w:szCs w:val="24"/>
        </w:rPr>
      </w:pPr>
    </w:p>
    <w:p w:rsidR="004925A2" w:rsidRPr="004925A2" w:rsidRDefault="004925A2" w:rsidP="004925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925A2" w:rsidRPr="004925A2" w:rsidRDefault="004925A2" w:rsidP="004925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1.1. Настоящий Порядок разработки, реализации и оценки эффективности муниципальных программ Тейковского муниципального района (далее - Порядок) регламентирует вопросы разработки, реализации и оценки эффективности муниципальных программ Тейковского муниципального района (далее - Программа, Программы).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1.2. Программа - это документ стратегического планирования, содержащий комплекс мероприятий, взаимосвязанных по задачам, срокам осуществления, исполнителям и ресурсам, обеспечивающих достижение целей и решение задач социально-экономического развития Тейковского муниципального района в определенной сфере.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1.3. Формирование Программ осуществляется исходя из следующих принципов: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а) соответствие приоритетам социально-экономического развития, определенным Стратегией социально-экономического развития Тейковского муниципального района;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б) наиболее полный охват сфер социально-экономического развития;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в) установление измеримых результатов их реализации (характеризуемых количественными и (или) качественными показателями состояния (изменения состояния) социально-экономического развития, которое отражает непосредственные результаты (характеристики объема и (или) качества реализации мероприятия, направленного на достижение конечного результата реализации Программы (подпрограммы)).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1.4. Программа включает в себя подпрограммы, содержащие основные мероприятия, реализуемые исполнителями Программы.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Подпрограмма - комплекс взаимосвязанных по целям, срокам и ресурсам основных мероприятий, определенных исходя из масштабности и сложности достигаемых в рамках Программы целей и решаемых подпрограммой задач.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Основное мероприятие - группа взаимосвязанных мероприятий, имеющих общее целевое назначение и характеризующихся значимым вкладом для решения задач подпрограммы.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Мероприятие - совокупность взаимосвязанных действий, направленных на решение задачи основного мероприятия.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Основные мероприятия могут включать в себя: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мероприятия, расходные обязательства по финансовому обеспечению которых установлены нормативными правовыми актами Тейковского муниципального района, а также договорами (соглашениями), заключенными от имени Тейковского муниципального района;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мероприятия, расходные обязательства по финансовому обеспечению которых установлены исключительно Программами;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мероприятия, не требующие финансового обеспечения, направленные на достижение цели (целей) подпрограмм и Программы в целом.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1.5. Администратор Программы - структурное подразделения администрации Тейковского муниципального района, ответственное за формирование и реализацию Программы в целом (далее - администратор Программы). Программа может иметь только </w:t>
      </w:r>
      <w:r w:rsidRPr="004925A2">
        <w:rPr>
          <w:rFonts w:ascii="Times New Roman" w:hAnsi="Times New Roman" w:cs="Times New Roman"/>
          <w:sz w:val="24"/>
          <w:szCs w:val="24"/>
        </w:rPr>
        <w:lastRenderedPageBreak/>
        <w:t>одного администратора Программы.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Исполнитель подпрограммы - структурное подразделения администрации Тейковского муниципального района, участвующий в разработке и реализации одного или нескольких мероприятий подпрограммы (далее - исполнитель).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Администратор Программы может одновременно осуществлять полномочия исполнителя.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1.6. Срок реализации Программы устанавливается продолжительностью не менее 3 лет и не более срока реализации </w:t>
      </w:r>
      <w:hyperlink r:id="rId4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Стратегии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Тейковского муниципального района.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Срок реализации входящих в Программу подпрограмм должен быть не более срока реализации Программы в целом.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1.7. Разработка Программ осуществляется на основании </w:t>
      </w:r>
      <w:hyperlink r:id="rId5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перечня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Программ, утверждаемого распоряжением администрации Тейковского муниципального района.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Подготовка проекта распоряжения администрации Тейковского муниципального района об утверждении перечня Программ или о внесении в него изменений осуществляется финансовым отделом  администрации Тейковского муниципального района (далее - финансовый отдел)  совместно с отделом экономического развития, торговли, имущественных отношений и муниципального заказа администрации Тейковского муниципального района  (далее - отдел экономического развития, торговли, имущественных отношений и муниципального заказа) на основании предложений структурных подразделений администрации Тейковского муниципального района.  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В перечне Программ по каждой Программе должны быть указаны следующие сведения: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1) наименование Программы;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2) наименование администратора Программы.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1.8. Программа утверждается постановлением администрации Тейковского муниципального района.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1.9. Программа, утвержденная постановлением администрации Тейковского муниципального района, размещается на официальном сайте администрации Тейковского муниципального района в информационно-телекоммуникационной сети Интернет в течение 2 недель со дня ее утверждения.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34"/>
      <w:bookmarkEnd w:id="1"/>
      <w:r w:rsidRPr="004925A2">
        <w:rPr>
          <w:rFonts w:ascii="Times New Roman" w:hAnsi="Times New Roman" w:cs="Times New Roman"/>
          <w:sz w:val="24"/>
          <w:szCs w:val="24"/>
        </w:rPr>
        <w:t>2. Требования к структуре и содержанию Программ</w:t>
      </w:r>
    </w:p>
    <w:p w:rsidR="004925A2" w:rsidRPr="004925A2" w:rsidRDefault="004925A2" w:rsidP="004925A2">
      <w:pPr>
        <w:pStyle w:val="ConsPlusNormal"/>
        <w:ind w:firstLine="540"/>
        <w:jc w:val="both"/>
        <w:rPr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2.1. При формировании целей, задач и основных мероприятий (мероприятий), а также характеризующих их целевых индикаторов (показателей) учитываются объемы соответствующих источников финансирования, включая средства бюджета Тейковского муниципального района, областного бюджета, федерального бюджета, внебюджетные источники, влияющие на достижение цели (целей) Программы.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7"/>
      <w:bookmarkEnd w:id="2"/>
      <w:r w:rsidRPr="004925A2">
        <w:rPr>
          <w:rFonts w:ascii="Times New Roman" w:hAnsi="Times New Roman" w:cs="Times New Roman"/>
          <w:sz w:val="24"/>
          <w:szCs w:val="24"/>
        </w:rPr>
        <w:t>2.2. Программа должна включать следующие разделы: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1) </w:t>
      </w:r>
      <w:hyperlink r:id="rId6" w:anchor="P325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Паспорт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Программы, включающий: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наименование Программы,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срок реализации Программы,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наименование администратора Программы,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наименование исполнителя (исполнителей) Программы,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перечень подпрограмм,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цель (цели) Программы,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объем ресурсного обеспечения Программы по годам ее реализации в разрезе источников финансирования.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2) Анализ текущей ситуации в сфере реализации Программы, включающий: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описание сложившейся социально - экономической ситуации в сфере реализации Программы и основных тенденций ее изменения.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показатели, характеризующие текущую ситуацию в определенной сфере.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3) Цель (цели) и ожидаемые результаты реализации </w:t>
      </w:r>
      <w:proofErr w:type="gramStart"/>
      <w:r w:rsidRPr="004925A2">
        <w:rPr>
          <w:rFonts w:ascii="Times New Roman" w:hAnsi="Times New Roman" w:cs="Times New Roman"/>
          <w:sz w:val="24"/>
          <w:szCs w:val="24"/>
        </w:rPr>
        <w:t>Программы,  включающий</w:t>
      </w:r>
      <w:proofErr w:type="gramEnd"/>
      <w:r w:rsidRPr="004925A2">
        <w:rPr>
          <w:rFonts w:ascii="Times New Roman" w:hAnsi="Times New Roman" w:cs="Times New Roman"/>
          <w:sz w:val="24"/>
          <w:szCs w:val="24"/>
        </w:rPr>
        <w:t>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цель (цели) Программы,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описание ожидаемых результатов реализации Программы,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lastRenderedPageBreak/>
        <w:t>- сведения о целевых индикаторах (показателях) Программы с расшифровкой значений по годам реализации Программы.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4) Ресурсное обеспечение Программы, включающий: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таблицу «Ресурсное обсечение программы» с указанием объемов бюджетных ассигнований и внебюджетного финансирования (при наличии) на реализацию программы в целом и ее отдельных подпрограмм, в разбивке по годам реализации программ и источникам финансирования.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2.3. В Программу могут быть включены иные разделы, приложения, дополнительные сведения, помимо указанных в </w:t>
      </w:r>
      <w:hyperlink r:id="rId7" w:anchor="P137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2.2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4"/>
      <w:bookmarkEnd w:id="3"/>
      <w:r w:rsidRPr="004925A2">
        <w:rPr>
          <w:rFonts w:ascii="Times New Roman" w:hAnsi="Times New Roman" w:cs="Times New Roman"/>
          <w:sz w:val="24"/>
          <w:szCs w:val="24"/>
        </w:rPr>
        <w:t>2.4. В качестве приложений к Программе приводятся подпрограммы.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Подпрограмма должна включать следующие разделы: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1) </w:t>
      </w:r>
      <w:hyperlink r:id="rId8" w:anchor="P369" w:history="1">
        <w:r w:rsidRPr="004925A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паспорт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подпрограммы, включающий: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наименование подпрограммы,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срок реализации подпрограммы,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наименование исполнителя (исполнителей) подпрограммы,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цель (цели) подпрограммы,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объем ресурсного обеспечения подпрограммы по годам ее реализации в разрезе источников финансирования.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2) Ожидаемые результаты реализации подпрограммы, включающий: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целевые индикаторы (показатели) подпрограммы, характеризующие основные мероприятия, мероприятия подпрограммы с расшифровкой значений по годам реализации подпрограммы;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3) Мероприятия подпрограммы, включающий: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перечень мероприятий подпрограммы, которые необходимо реализовать для решения задач подпрограммы, с указанием по каждому мероприятию: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а) наименование мероприятия,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б) содержания мероприятия,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в) исполнителя мероприятия,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г) срок реализации мероприятия.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4) ресурсное обеспечение подпрограммы в разбивке по мероприятиям подпрограммы, годам ее реализации в разрезе источников финансирования и исполнителей.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2.5. В подпрограмму могут быть включены иные разделы, приложения, дополнительные сведения помимо указанных в </w:t>
      </w:r>
      <w:hyperlink r:id="rId9" w:anchor="P144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2.4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925A2" w:rsidRPr="004925A2" w:rsidRDefault="004925A2" w:rsidP="0049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3. Формирование проектов Программ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3.1. Процесс формирования Программы включает следующие этапы: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8"/>
      <w:bookmarkEnd w:id="4"/>
      <w:r w:rsidRPr="004925A2">
        <w:rPr>
          <w:rFonts w:ascii="Times New Roman" w:hAnsi="Times New Roman" w:cs="Times New Roman"/>
          <w:sz w:val="24"/>
          <w:szCs w:val="24"/>
        </w:rPr>
        <w:t>1) разработку проекта Программы и сопроводительных материалов к нему;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0"/>
      <w:bookmarkEnd w:id="5"/>
      <w:r w:rsidRPr="004925A2">
        <w:rPr>
          <w:rFonts w:ascii="Times New Roman" w:hAnsi="Times New Roman" w:cs="Times New Roman"/>
          <w:sz w:val="24"/>
          <w:szCs w:val="24"/>
        </w:rPr>
        <w:t>2) рассмотрение проекта Программы финансовым отделом и отделом экономического развития, торговли, имущественных отношений и муниципального заказа;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1"/>
      <w:bookmarkEnd w:id="6"/>
      <w:r w:rsidRPr="004925A2">
        <w:rPr>
          <w:rFonts w:ascii="Times New Roman" w:hAnsi="Times New Roman" w:cs="Times New Roman"/>
          <w:sz w:val="24"/>
          <w:szCs w:val="24"/>
        </w:rPr>
        <w:t>3) доработку проекта Программы;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2"/>
      <w:bookmarkEnd w:id="7"/>
      <w:r w:rsidRPr="004925A2">
        <w:rPr>
          <w:rFonts w:ascii="Times New Roman" w:hAnsi="Times New Roman" w:cs="Times New Roman"/>
          <w:sz w:val="24"/>
          <w:szCs w:val="24"/>
        </w:rPr>
        <w:t>4) утверждение Программы.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3.2. Выполнение этапов, указанных в </w:t>
      </w:r>
      <w:hyperlink r:id="rId10" w:anchor="P158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1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anchor="P160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anchor="P161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anchor="P162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 пункта 3.1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в сроки, установленные </w:t>
      </w:r>
      <w:hyperlink r:id="rId14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Тейковского муниципального района  на очередной финансовый год и плановый период (далее - Порядок составления проекта бюджета Тейковского муниципального района).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3.3. Разработку проекта Программы осуществляет администратор Программы совместно с исполнителями.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3.4. При разработке проекта Программы: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1) администратор Программы осуществляет следующие полномочия: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формирует по согласованию с исполнителями перечень подпрограмм, по каждой из них определяет исполнителей;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запрашивает у исполнителей сведения, необходимые для подготовки проекта Программы;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контролирует в пределах компетенции корректность представляемых исполнителями сведений и при необходимости возвращает материалы на доработку;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lastRenderedPageBreak/>
        <w:t>- подготавливает и согласовывает с исполнителями итоговый проект Программы и сопроводительные материалы к нему;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2) исполнитель осуществляет следующие полномочия: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- направляет </w:t>
      </w:r>
      <w:proofErr w:type="gramStart"/>
      <w:r w:rsidRPr="004925A2">
        <w:rPr>
          <w:rFonts w:ascii="Times New Roman" w:hAnsi="Times New Roman" w:cs="Times New Roman"/>
          <w:sz w:val="24"/>
          <w:szCs w:val="24"/>
        </w:rPr>
        <w:t>администратору Программы</w:t>
      </w:r>
      <w:proofErr w:type="gramEnd"/>
      <w:r w:rsidRPr="004925A2">
        <w:rPr>
          <w:rFonts w:ascii="Times New Roman" w:hAnsi="Times New Roman" w:cs="Times New Roman"/>
          <w:sz w:val="24"/>
          <w:szCs w:val="24"/>
        </w:rPr>
        <w:t xml:space="preserve"> подготовленный проект подпрограммы и сопроводительные материалы к нему в установленные администратором Программы сроки;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- дорабатывает в пределах компетенции проект подпрограммы и сопроводительные материалы к нему в случае наличия замечаний у отдела экономического развития, торговли, имущественных отношений и </w:t>
      </w:r>
      <w:proofErr w:type="gramStart"/>
      <w:r w:rsidRPr="004925A2">
        <w:rPr>
          <w:rFonts w:ascii="Times New Roman" w:hAnsi="Times New Roman" w:cs="Times New Roman"/>
          <w:sz w:val="24"/>
          <w:szCs w:val="24"/>
        </w:rPr>
        <w:t>муниципального заказа</w:t>
      </w:r>
      <w:proofErr w:type="gramEnd"/>
      <w:r w:rsidRPr="004925A2">
        <w:rPr>
          <w:rFonts w:ascii="Times New Roman" w:hAnsi="Times New Roman" w:cs="Times New Roman"/>
          <w:sz w:val="24"/>
          <w:szCs w:val="24"/>
        </w:rPr>
        <w:t xml:space="preserve"> и финансового отдела;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3.5. В процессе разработки проекта Программы администратор Программы вправе запрашивать у исполнителей следующие материалы и сведения: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1) текстовые материалы с описанием текущей ситуации, включающие: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описание сложившейся социальной и экономической ситуации в сфере реализации Программы и основных тенденций ее изменения;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показатели, характеризующие текущую ситуацию в определенной сфере;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2) сведения о целевых индикаторах (показателях) Программы с расшифровкой значений по годам реализации Программы;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3) предложения по формированию подпрограмм, содержащие: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характеристику основных мероприятий подпрограммы, включающую перечень и краткое описание мероприятий подпрограммы, которые необходимо реализовать для достижения определенных Программой целей и решения задач подпрограммы;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целевые индикаторы (показатели) подпрограммы, характеризующие мероприятия подпрограммы с расшифровкой значений по годам реализации подпрограммы;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объемы бюджетных ассигнований на реализацию мероприятий и обоснование плановых объемов бюджетных ассигнований на реализацию каждого из мероприятий, предлагаемых к включению в Программу по годам их реализации в разрезе источников финансирования;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Исполнители должны обеспечить своевременное представление администратору Программы полноту и точность указанных в настоящем пункте материалов и сведений, подготовленных по соответствующему запросу.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3"/>
      <w:bookmarkEnd w:id="8"/>
      <w:r w:rsidRPr="004925A2">
        <w:rPr>
          <w:rFonts w:ascii="Times New Roman" w:hAnsi="Times New Roman" w:cs="Times New Roman"/>
          <w:sz w:val="24"/>
          <w:szCs w:val="24"/>
        </w:rPr>
        <w:t xml:space="preserve">3.6. Подготовленный и согласованный со всеми исполнителями проект Программы и сопроводительные материалы к нему направляются администратором Программы на рассмотрение в финансовый отдел и отдел экономического развития, торговли, имущественных отношений и муниципального заказа в срок, установленный </w:t>
      </w:r>
      <w:hyperlink r:id="rId15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Тейковского муниципального района.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В качестве сопроводительных материалов приводятся: пояснительная записка и обоснования бюджетных ассигнований на реализацию мероприятий Программы.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9"/>
      <w:bookmarkEnd w:id="9"/>
      <w:r w:rsidRPr="004925A2">
        <w:rPr>
          <w:rFonts w:ascii="Times New Roman" w:hAnsi="Times New Roman" w:cs="Times New Roman"/>
          <w:sz w:val="24"/>
          <w:szCs w:val="24"/>
        </w:rPr>
        <w:t xml:space="preserve">3.7. Финансовый отдел рассматривает проект Программы и </w:t>
      </w:r>
    </w:p>
    <w:p w:rsidR="004925A2" w:rsidRPr="004925A2" w:rsidRDefault="004925A2" w:rsidP="0049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сопроводительные материалы на предмет: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1) обоснования объемов бюджетных ассигнований на реализацию мероприятий Программы;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2) не превышения доведенных до главных распорядителей средств бюджета Тейковского муниципального района объемов бюджетных ассигнований на финансирование действующих и принимаемых обязательств;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3) соблюдения установленных федеральными органами государственной власти требований, необходимых для получения межбюджетных трансфертов из федерального и областного бюджета.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03"/>
      <w:bookmarkEnd w:id="10"/>
      <w:r w:rsidRPr="004925A2">
        <w:rPr>
          <w:rFonts w:ascii="Times New Roman" w:hAnsi="Times New Roman" w:cs="Times New Roman"/>
          <w:sz w:val="24"/>
          <w:szCs w:val="24"/>
        </w:rPr>
        <w:t>3.8. Отдел экономического развития, торговли, имущественных отношений и муниципального заказа рассматривает проект Программы и сопроводительные материалы на предмет: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1) соответствия требованиям настоящего Порядка;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2) соответствия цели (целей) Программы стратегическим целям социально-</w:t>
      </w:r>
      <w:r w:rsidRPr="004925A2">
        <w:rPr>
          <w:rFonts w:ascii="Times New Roman" w:hAnsi="Times New Roman" w:cs="Times New Roman"/>
          <w:sz w:val="24"/>
          <w:szCs w:val="24"/>
        </w:rPr>
        <w:lastRenderedPageBreak/>
        <w:t>экономического развития Тейковского муниципального района;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3) соответствия значений целевых индикаторов (показателей) подпрограмм значениям целевых индикаторов (показателей), установленных документами стратегического планирования;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4) корректности и полноты описания ожидаемых результатов реализации Программы (подпрограмм);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5) необходимости и достаточности приведенных </w:t>
      </w:r>
      <w:proofErr w:type="gramStart"/>
      <w:r w:rsidRPr="004925A2">
        <w:rPr>
          <w:rFonts w:ascii="Times New Roman" w:hAnsi="Times New Roman" w:cs="Times New Roman"/>
          <w:sz w:val="24"/>
          <w:szCs w:val="24"/>
        </w:rPr>
        <w:t>мероприятий  для</w:t>
      </w:r>
      <w:proofErr w:type="gramEnd"/>
      <w:r w:rsidRPr="004925A2">
        <w:rPr>
          <w:rFonts w:ascii="Times New Roman" w:hAnsi="Times New Roman" w:cs="Times New Roman"/>
          <w:sz w:val="24"/>
          <w:szCs w:val="24"/>
        </w:rPr>
        <w:t xml:space="preserve"> достижения целей и ожидаемых результатов реализации Программы (подпрограмм);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6) реалистичности полной и качественной реализации запланированных мероприятий в рамках установленных сроков и объемов финансового обеспечения.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3.9. По результатам рассмотрения проекта Программы и сопроводительных материалов финансовый отдел и отдел экономического развития, торговли, имущественных отношений и муниципального заказа направляют администратору Программы заключения.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3.10. Администратор Программы совместно с исполнителями проводит доработку проекта Программы и сопроводительных материалов в соответствии с поступившими замечаниями в заключении.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3.11. Финансовый отдел и отдел экономического развития, торговли, имущественных отношений и муниципального заказа осуществляют проверку соответствия внесенных в проект Программы изменений согласно заключениям.</w:t>
      </w:r>
    </w:p>
    <w:p w:rsidR="004925A2" w:rsidRPr="004925A2" w:rsidRDefault="004925A2" w:rsidP="004925A2">
      <w:pPr>
        <w:pStyle w:val="ConsPlusNormal"/>
        <w:ind w:firstLine="540"/>
        <w:jc w:val="both"/>
        <w:rPr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sz w:val="24"/>
          <w:szCs w:val="24"/>
        </w:rPr>
      </w:pPr>
    </w:p>
    <w:p w:rsidR="004925A2" w:rsidRPr="004925A2" w:rsidRDefault="004925A2" w:rsidP="004925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215"/>
      <w:bookmarkEnd w:id="11"/>
      <w:r w:rsidRPr="004925A2">
        <w:rPr>
          <w:rFonts w:ascii="Times New Roman" w:hAnsi="Times New Roman" w:cs="Times New Roman"/>
          <w:sz w:val="24"/>
          <w:szCs w:val="24"/>
        </w:rPr>
        <w:t>4. Плановая корректировка Программ</w:t>
      </w:r>
    </w:p>
    <w:p w:rsidR="004925A2" w:rsidRPr="004925A2" w:rsidRDefault="004925A2" w:rsidP="004925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4.1. Плановая корректировка Программ, утвержденных постановлениями администрации Тейковского муниципального района, осуществляется ежегодно при составлении проекта бюджета Тейковского муниципального района на очередной финансовый год и плановый период, за исключением 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завершаемых в текущем году.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4.2. Плановая корректировка предусматривает: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1) подготовку проектов всех действующих подпрограмм в новой редакции;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2) уточнение перечня подпрограмм в соответствии с расходными обязательствами Тейковского муниципального района;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3) внесение иных изменений в Программу.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2"/>
      <w:bookmarkEnd w:id="12"/>
      <w:r w:rsidRPr="004925A2">
        <w:rPr>
          <w:rFonts w:ascii="Times New Roman" w:hAnsi="Times New Roman" w:cs="Times New Roman"/>
          <w:sz w:val="24"/>
          <w:szCs w:val="24"/>
        </w:rPr>
        <w:t>4.3. Процесс плановой корректировки Программы включает следующие этапы: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1) разработка проекта постановления администрации Тейковского муниципального района о внесении изменений в Программу и сопроводительные материалы (далее - проект изменений, вносимых в Программу);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2) рассмотрение проекта изменений, вносимых в Программу, финансовым отделом и отделом экономического развития, торговли, имущественных отношений и муниципального заказа;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3) доработка проекта изменений, вносимых в Программу в соответствии с замечаниями финансового отдела и отдела экономического развития, торговли, имущественных отношений и муниципального заказа;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4) утверждение изменений, вносимых в Программу.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4.4. Разработку проекта изменений, вносимых в Программу, проводит ее администратор совместно с исполнителями.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4.5. При разработке проекта изменений, вносимых в Программу: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1) администратор Программы осуществляет следующие полномочия: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формирует по согласованию с исполнителями уточненный перечень подпрограмм;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запрашивает у исполнителя сведения, необходимые для подготовки проекта изменений, вносимых в Программу;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- контролирует в пределах компетенции корректность представляемых исполнителями сведений и при необходимости возвращает содержащие их материалы на </w:t>
      </w:r>
      <w:r w:rsidRPr="004925A2">
        <w:rPr>
          <w:rFonts w:ascii="Times New Roman" w:hAnsi="Times New Roman" w:cs="Times New Roman"/>
          <w:sz w:val="24"/>
          <w:szCs w:val="24"/>
        </w:rPr>
        <w:lastRenderedPageBreak/>
        <w:t>доработку;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непосредственно подготавливает и согласовывает с исполнителями проект изменений, вносимых в Программу;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2) исполнитель осуществляет следующие полномочия: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подготавливает проект изменений, вносимых в Программу, в части соответствующей подпрограммы и сопроводительные материалы;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направляет администратору Программы в установленные им сроки подготовленный проект изменений, вносимых в Программу, в части соответствующей подпрограммы, либо проект новой подпрограммы, либо проект действующей подпрограммы в новой редакции и сопроводительные материалы к нему;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дорабатывает в пределах компетенции представленные материалы в случае наличия замечаний у финансового отдела и отдела экономического развития, торговли, имущественных отношений и муниципального заказа;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4.6. В процессе разработки проекта изменений, вносимых в Программу, администратор Программы вправе запрашивать у исполнителей предложения по формированию проектов новых подпрограмм, проектов действующих подпрограмм в новой редакции, предложения по внесению изменений в Программу, содержащие: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сведения о целевых индикаторах (показателях) Программы с расшифровкой отчетных и плановых значений по годам реализации Программы;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перечень мероприятий, предлагаемых к включению в подпрограмму, и их краткое описание;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описание ожидаемых результатов реализации мероприятий, предлагаемых к включению в подпрограмму;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перечень предлагаемых целевых индикаторов (показателей) подпрограммы, их отчетные и плановые значения;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объемы бюджетных ассигнований на реализацию мероприятий и обоснование объемов бюджетных ассигнований на реализацию мероприятий подпрограммы;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Исполнители должны обеспечить своевременное представление, полноту и точность указанных в настоящем пункте материалов и сведений, подготовленных по соответствующему запросу.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4.7. Подготовленный и согласованный со всеми исполнителями проект изменений, вносимых в Программу, направляется администратором Программы на рассмотрение в финансовый отдел и отдел экономического развития, торговли, имущественных отношений и муниципального заказа.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 В качестве сопроводительных материалов приводятся обоснования бюджетных ассигнований на реализацию каждого из мероприятий, по которому планируется изменение объемов бюджетных ассигнований.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4.9.  Финансовый отдел рассматривает проект изменений, вносимых в Программу, по критериям, указанным в </w:t>
      </w:r>
      <w:hyperlink r:id="rId16" w:anchor="P199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3.7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 предмет полноты охвата расходных обязательств Тейковского муниципального района в соответствующей сфере.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4.10. Отдел экономического развития, торговли, имущественных отношений и муниципального заказа рассматривает проект изменений, вносимых в Программу, по критериям, указанным в </w:t>
      </w:r>
      <w:hyperlink r:id="rId17" w:anchor="P203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3.8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4.11. По результатам рассмотрения проекта изменений, вносимых в Программу, финансовый отдел и отдел экономического развития, торговли, имущественных отношений и муниципального заказа направляют администратору Программы заключения в срок, установленный </w:t>
      </w:r>
      <w:hyperlink r:id="rId18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Тейковского муниципального района.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4.12. В случае замечаний к проекту изменений, вносимых в Программу, Администратор Программы совместно с исполнителями </w:t>
      </w:r>
      <w:proofErr w:type="gramStart"/>
      <w:r w:rsidRPr="004925A2">
        <w:rPr>
          <w:rFonts w:ascii="Times New Roman" w:hAnsi="Times New Roman" w:cs="Times New Roman"/>
          <w:sz w:val="24"/>
          <w:szCs w:val="24"/>
        </w:rPr>
        <w:t>дорабатывает  данный</w:t>
      </w:r>
      <w:proofErr w:type="gramEnd"/>
      <w:r w:rsidRPr="004925A2">
        <w:rPr>
          <w:rFonts w:ascii="Times New Roman" w:hAnsi="Times New Roman" w:cs="Times New Roman"/>
          <w:sz w:val="24"/>
          <w:szCs w:val="24"/>
        </w:rPr>
        <w:t xml:space="preserve"> проект в соответствии с заключениями финансового отдела и отдела экономического развития, торговли, имущественных отношений и муниципального заказа.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 4.13. Финансовый отдел и отдел экономического развития, торговли, имущественных отношений и муниципального заказа осуществляют проверку доработанных администраторами Программы изменений, вносимых в Программу, согласно заключениям.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4.14. Подготовка проекта постановления администрации Тейковского муниципального района о внесении изменений в Программу осуществляется администратором Программы в соответствии с настоящим Порядком.</w:t>
      </w:r>
    </w:p>
    <w:p w:rsidR="004925A2" w:rsidRPr="004925A2" w:rsidRDefault="004925A2" w:rsidP="004925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262"/>
      <w:bookmarkEnd w:id="13"/>
      <w:r w:rsidRPr="004925A2">
        <w:rPr>
          <w:rFonts w:ascii="Times New Roman" w:hAnsi="Times New Roman" w:cs="Times New Roman"/>
          <w:sz w:val="24"/>
          <w:szCs w:val="24"/>
        </w:rPr>
        <w:t>5. Реализация Программ</w:t>
      </w:r>
    </w:p>
    <w:p w:rsidR="004925A2" w:rsidRPr="004925A2" w:rsidRDefault="004925A2" w:rsidP="004925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5.1. Реализация Программы осуществляется администратором Программы и исполнителями.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Администратор Программы несет ответственность за реализацию Программы, достижение целевых индикаторов (показателей) реализации Программы, ожидаемых результатов реализации Программы.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Исполнитель несет ответственность за реализацию подпрограммы, выполнение задач подпрограммы, за своевременное и полное осуществление мероприятий, целевое и эффективное использование бюджетных средств, выделенных на финансовое обеспечение реализации мероприятий, достижение значений целевых индикаторов (показателей) подпрограммы и выполнение задач подпрограммы в части, относящейся к закрепленным за исполнителями мероприятиям.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5.2. Администратор Программы координирует </w:t>
      </w:r>
      <w:proofErr w:type="gramStart"/>
      <w:r w:rsidRPr="004925A2">
        <w:rPr>
          <w:rFonts w:ascii="Times New Roman" w:hAnsi="Times New Roman" w:cs="Times New Roman"/>
          <w:sz w:val="24"/>
          <w:szCs w:val="24"/>
        </w:rPr>
        <w:t>деятельность  исполнителей</w:t>
      </w:r>
      <w:proofErr w:type="gramEnd"/>
      <w:r w:rsidRPr="004925A2">
        <w:rPr>
          <w:rFonts w:ascii="Times New Roman" w:hAnsi="Times New Roman" w:cs="Times New Roman"/>
          <w:sz w:val="24"/>
          <w:szCs w:val="24"/>
        </w:rPr>
        <w:t>, организует мониторинг реализации Программы и обеспечивает своевременное проведение ее корректировки.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5.3. Для проведения мониторинга реализации Программы исполнители: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оперативно информируют администратора о возникновении обстоятельств, при которых реализация отдельных мероприятий становится невозможной либо нецелесообразной в рамках установленных Программой параметров;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представляют по запросам администратора в установленные им сроки сведения о ходе реализации мероприятий, в том числе сведения, подтверждающие реализацию отдельных мероприятий, в соответствии с Порядком формирования отдельных разделов, приложений и пояснительных записок при разработке муниципальных программ и отчетных материалов по их реализации;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представляет администратору Программы в срок до 10 числа месяца, следующего за отчетным кварталом, сведения о ходе реализации подпрограммы в соответствии с Порядком формирования отдельных разделов, приложений и пояснительных записок при разработке муниципальных программ и отчетных материалов по их реализации;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представляет по запросам администратора Программы в установленные им сроки сведения о ходе реализации подпрограммы, в том числе сведения, подтверждающие реализацию отдельных мероприятий.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76"/>
      <w:bookmarkEnd w:id="14"/>
      <w:r w:rsidRPr="004925A2">
        <w:rPr>
          <w:rFonts w:ascii="Times New Roman" w:hAnsi="Times New Roman" w:cs="Times New Roman"/>
          <w:sz w:val="24"/>
          <w:szCs w:val="24"/>
        </w:rPr>
        <w:t>5.4. Администратор Программы: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обобщает представляемые исполнителями сведения о ходе реализации подпрограммы;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- не позднее 15 февраля года, следующего за отчетным годом, готовит в соответствии с Порядком формирования отдельных разделов, приложений и пояснительных записок при разработке муниципальных программ и отчетных материалов по их реализации годовой отчет о реализации Программы и представляет его в финансовый отдел и отдел экономического 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развития, торговли, имущественных отношений и муниципального заказа.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5.5. После срока, установленного </w:t>
      </w:r>
      <w:hyperlink r:id="rId19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Тейковского муниципального района для утверждения Программ и вносимых в них изменений в рамках проведения плановой корректировки, может проводиться текущая корректировка Программ.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81"/>
      <w:bookmarkEnd w:id="15"/>
      <w:r w:rsidRPr="004925A2">
        <w:rPr>
          <w:rFonts w:ascii="Times New Roman" w:hAnsi="Times New Roman" w:cs="Times New Roman"/>
          <w:sz w:val="24"/>
          <w:szCs w:val="24"/>
        </w:rPr>
        <w:t xml:space="preserve">5.6. Основанием для проведения текущей корректировки Программы является инициатива администратора Программы или </w:t>
      </w:r>
      <w:proofErr w:type="gramStart"/>
      <w:r w:rsidRPr="004925A2">
        <w:rPr>
          <w:rFonts w:ascii="Times New Roman" w:hAnsi="Times New Roman" w:cs="Times New Roman"/>
          <w:sz w:val="24"/>
          <w:szCs w:val="24"/>
        </w:rPr>
        <w:t>исполнителя  подпрограммы</w:t>
      </w:r>
      <w:proofErr w:type="gramEnd"/>
      <w:r w:rsidRPr="004925A2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lastRenderedPageBreak/>
        <w:t>1) изменение бюджетных ассигнований, оказывающее значительное влияние на целевые индикаторы (показатели) и ожидаемые результаты Программы (подпрограммы);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2) требования органов исполнительной власти Ивановской </w:t>
      </w:r>
      <w:proofErr w:type="gramStart"/>
      <w:r w:rsidRPr="004925A2">
        <w:rPr>
          <w:rFonts w:ascii="Times New Roman" w:hAnsi="Times New Roman" w:cs="Times New Roman"/>
          <w:sz w:val="24"/>
          <w:szCs w:val="24"/>
        </w:rPr>
        <w:t>области  для</w:t>
      </w:r>
      <w:proofErr w:type="gramEnd"/>
      <w:r w:rsidRPr="004925A2">
        <w:rPr>
          <w:rFonts w:ascii="Times New Roman" w:hAnsi="Times New Roman" w:cs="Times New Roman"/>
          <w:sz w:val="24"/>
          <w:szCs w:val="24"/>
        </w:rPr>
        <w:t xml:space="preserve"> получения Тейковским  муниципальным районом субсидий, субвенций, иных межбюджетных трансфертов;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3) иные обстоятельства, требующие внесения изменений в Программы.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Внесение изменений в Программы в части мероприятий, расходные обязательства по финансовому обеспечению которых установлены исключительно Программой, является основанием для подготовки проекта решения Совета Тейковского муниципального района о внесении изменений в бюджет Тейковского муниципального района.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По состоянию на 31 декабря текущего года Программы должны соответствовать решению Совета Тейковского муниципального района </w:t>
      </w:r>
      <w:proofErr w:type="gramStart"/>
      <w:r w:rsidRPr="004925A2">
        <w:rPr>
          <w:rFonts w:ascii="Times New Roman" w:hAnsi="Times New Roman" w:cs="Times New Roman"/>
          <w:sz w:val="24"/>
          <w:szCs w:val="24"/>
        </w:rPr>
        <w:t>о  бюджете</w:t>
      </w:r>
      <w:proofErr w:type="gramEnd"/>
      <w:r w:rsidRPr="004925A2">
        <w:rPr>
          <w:rFonts w:ascii="Times New Roman" w:hAnsi="Times New Roman" w:cs="Times New Roman"/>
          <w:sz w:val="24"/>
          <w:szCs w:val="24"/>
        </w:rPr>
        <w:t xml:space="preserve"> на текущий финансовый год.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5.7. При текущей корректировке Программы должны соблюдаться требования, установленные </w:t>
      </w:r>
      <w:hyperlink r:id="rId20" w:anchor="P134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2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5.8. При проведении текущей корректировки Программы проект постановления администрации Тейковского муниципального </w:t>
      </w:r>
      <w:proofErr w:type="gramStart"/>
      <w:r w:rsidRPr="004925A2">
        <w:rPr>
          <w:rFonts w:ascii="Times New Roman" w:hAnsi="Times New Roman" w:cs="Times New Roman"/>
          <w:sz w:val="24"/>
          <w:szCs w:val="24"/>
        </w:rPr>
        <w:t>района  о</w:t>
      </w:r>
      <w:proofErr w:type="gramEnd"/>
      <w:r w:rsidRPr="004925A2">
        <w:rPr>
          <w:rFonts w:ascii="Times New Roman" w:hAnsi="Times New Roman" w:cs="Times New Roman"/>
          <w:sz w:val="24"/>
          <w:szCs w:val="24"/>
        </w:rPr>
        <w:t xml:space="preserve"> внесении изменений в Программу готовит администратор Программы, за исключением случаев, указанных в </w:t>
      </w:r>
      <w:hyperlink r:id="rId21" w:anchor="P289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89"/>
      <w:bookmarkEnd w:id="16"/>
      <w:r w:rsidRPr="004925A2">
        <w:rPr>
          <w:rFonts w:ascii="Times New Roman" w:hAnsi="Times New Roman" w:cs="Times New Roman"/>
          <w:sz w:val="24"/>
          <w:szCs w:val="24"/>
        </w:rPr>
        <w:t>Подготовка проекта постановления администрации Тейковского муниципального района о внесении изменений в Программу может осуществляться исполнителем по согласованию с администратором Программы, если вносимые в Программу изменения касаются исключительно закрепленных за исполнителем мероприятий.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Внесение изменений в постановление администрации Тейковского муниципального района об утверждении Программы, указанных в </w:t>
      </w:r>
      <w:hyperlink r:id="rId22" w:anchor="P281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5.7</w:t>
        </w:r>
      </w:hyperlink>
      <w:r w:rsidRPr="004925A2">
        <w:rPr>
          <w:rFonts w:ascii="Times New Roman" w:hAnsi="Times New Roman" w:cs="Times New Roman"/>
          <w:sz w:val="24"/>
          <w:szCs w:val="24"/>
        </w:rPr>
        <w:t>, осуществляется в соответствии с настоящим Порядком.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6. Порядок проведения оценки эффективности реализации</w:t>
      </w:r>
    </w:p>
    <w:p w:rsidR="004925A2" w:rsidRPr="004925A2" w:rsidRDefault="004925A2" w:rsidP="0049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Программ и ее критерии</w:t>
      </w:r>
    </w:p>
    <w:p w:rsidR="004925A2" w:rsidRPr="004925A2" w:rsidRDefault="004925A2" w:rsidP="004925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6.1. Ежегодно отдел экономического развития, торговли, имущественных отношений и муниципального заказа проводит оценку эффективности реализации Программ (далее - оценка эффективности Программ) и готовит сводный годовой доклад о ходе реализации и оценке эффективности Программ (далее - Сводный доклад).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6.2. Оценка эффективности Программ и ее критерии определяются в соответствии с </w:t>
      </w:r>
      <w:hyperlink r:id="rId23" w:anchor="P405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Методикой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оценки эффективности реализации </w:t>
      </w:r>
      <w:proofErr w:type="gramStart"/>
      <w:r w:rsidRPr="004925A2">
        <w:rPr>
          <w:rFonts w:ascii="Times New Roman" w:hAnsi="Times New Roman" w:cs="Times New Roman"/>
          <w:sz w:val="24"/>
          <w:szCs w:val="24"/>
        </w:rPr>
        <w:t>муниципальных  программ</w:t>
      </w:r>
      <w:proofErr w:type="gramEnd"/>
      <w:r w:rsidRPr="004925A2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 (приложение 1 к настоящему Порядку).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6.3. Сводный доклад содержит: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1) сведения о ходе реализации Программ;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2) сведения об оценке эффективности Программ, включая предложения о необходимости прекращения или изменении, начиная с очередного финансового года, ранее утвержденных Программ, в том числе необходимости изменения объема бюджетных ассигнований на финансовое обеспечение реализации Программ.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6.4. Сводный доклад формируется в соответствии с Порядком формирования отдельных разделов, приложений и пояснительных записок при разработке муниципальных программ и отчетных материалов по их реализации на основании: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1) годовых отчетов администраторов Программ о реализации Программ, представляемых в отдел экономического развития, торговли, имущественных отношений и муниципального заказа в соответствии с </w:t>
      </w:r>
      <w:hyperlink r:id="rId24" w:anchor="P276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5.5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2) результатов оценки эффективности Программ.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6.5. В срок, установленный </w:t>
      </w:r>
      <w:hyperlink r:id="rId25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Тейковского муниципального района, отдел экономического развития, торговли, имущественных отношений и муниципального заказа представляет Сводный доклад в финансовый отдел.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6.6. Комиссия в сроки, установленные </w:t>
      </w:r>
      <w:hyperlink r:id="rId26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Тейковского муниципального района: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1) рассматривает Сводный доклад и заслушивает доклады администраторов </w:t>
      </w:r>
      <w:r w:rsidRPr="004925A2">
        <w:rPr>
          <w:rFonts w:ascii="Times New Roman" w:hAnsi="Times New Roman" w:cs="Times New Roman"/>
          <w:sz w:val="24"/>
          <w:szCs w:val="24"/>
        </w:rPr>
        <w:lastRenderedPageBreak/>
        <w:t>Программ, в отношении которых в Сводном докладе представлены предложения о необходимости прекращения или изменении, начиная с очередного финансового года, ранее утвержденных Программ, в том числе необходимости изменения объема бюджетных ассигнований на финансовое обеспечение реализации Программ.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Доклад администратора Программы должен содержать краткое изложение видения: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необходимых изменений, касающихся реализации Программы в текущем финансовом году;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необходимых изменений Программы либо новой редакции Программы, вступающих в силу с очередного финансового года;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2) согласовывает содержащиеся в Сводном докладе предложения о необходимости прекращения или изменений, начиная с очередного финансового   года, ранее утвержденных Программ, в том числе необходимости изменения объема бюджетных ассигнований на финансовое обеспечение реализации Программ.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310"/>
      <w:bookmarkEnd w:id="17"/>
      <w:r w:rsidRPr="004925A2">
        <w:rPr>
          <w:rFonts w:ascii="Times New Roman" w:hAnsi="Times New Roman" w:cs="Times New Roman"/>
          <w:sz w:val="24"/>
          <w:szCs w:val="24"/>
        </w:rPr>
        <w:t xml:space="preserve">6.7. Если в отношении утвержденной Программы Комиссией согласовано предложение об изменении, начиная с очередного финансового года, необходимые изменения вносятся в рамках ежегодной плановой корректировки в соответствии с </w:t>
      </w:r>
      <w:hyperlink r:id="rId27" w:anchor="P215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4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Если в отношении утвержденной Программы Комиссией согласовано предложение о прекращении, начиная с очередного финансового года, реализации утвержденной Программы, администратор Программы на основании доведенного до него решения Комиссии осуществляет подготовку проекта постановления администрации Тейковского муниципального района о признании утратившим силу постановления администрации Тейковского муниципального района об утверждении Программы.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6.8. Необходимые изменения, касающиеся реализации в текущем финансовом году Программ, указанных в </w:t>
      </w:r>
      <w:hyperlink r:id="rId28" w:anchor="P310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6.7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настоящего Порядка, вносятся администраторами соответствующих Программ в рамках текущей корректировки Программ в соответствии с </w:t>
      </w:r>
      <w:hyperlink r:id="rId29" w:anchor="P262" w:history="1">
        <w:r w:rsidRPr="004925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5</w:t>
        </w:r>
      </w:hyperlink>
      <w:r w:rsidRPr="004925A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925A2" w:rsidRPr="004925A2" w:rsidRDefault="004925A2" w:rsidP="00492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sectPr w:rsidR="004925A2" w:rsidRPr="004925A2">
          <w:pgSz w:w="11906" w:h="16838"/>
          <w:pgMar w:top="568" w:right="850" w:bottom="567" w:left="1701" w:header="708" w:footer="708" w:gutter="0"/>
          <w:cols w:space="720"/>
        </w:sectPr>
      </w:pPr>
    </w:p>
    <w:p w:rsidR="004925A2" w:rsidRPr="004925A2" w:rsidRDefault="004925A2" w:rsidP="004925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925A2" w:rsidRPr="004925A2" w:rsidRDefault="004925A2" w:rsidP="00492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к Порядку</w:t>
      </w:r>
    </w:p>
    <w:p w:rsidR="004925A2" w:rsidRPr="004925A2" w:rsidRDefault="004925A2" w:rsidP="00492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разработки, реализации</w:t>
      </w:r>
    </w:p>
    <w:p w:rsidR="004925A2" w:rsidRPr="004925A2" w:rsidRDefault="004925A2" w:rsidP="00492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и оценки эффективности</w:t>
      </w:r>
    </w:p>
    <w:p w:rsidR="004925A2" w:rsidRPr="004925A2" w:rsidRDefault="004925A2" w:rsidP="00492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925A2">
        <w:rPr>
          <w:rFonts w:ascii="Times New Roman" w:hAnsi="Times New Roman" w:cs="Times New Roman"/>
          <w:sz w:val="24"/>
          <w:szCs w:val="24"/>
        </w:rPr>
        <w:t>муниципальных  программ</w:t>
      </w:r>
      <w:proofErr w:type="gramEnd"/>
    </w:p>
    <w:p w:rsidR="004925A2" w:rsidRPr="004925A2" w:rsidRDefault="004925A2" w:rsidP="00492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4925A2" w:rsidRPr="004925A2" w:rsidRDefault="004925A2" w:rsidP="004925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405"/>
      <w:bookmarkEnd w:id="18"/>
      <w:r w:rsidRPr="004925A2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</w:t>
      </w:r>
    </w:p>
    <w:p w:rsidR="004925A2" w:rsidRPr="004925A2" w:rsidRDefault="004925A2" w:rsidP="0049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муниципальных программ Тейковского муниципального района</w:t>
      </w:r>
    </w:p>
    <w:p w:rsidR="004925A2" w:rsidRPr="004925A2" w:rsidRDefault="004925A2" w:rsidP="004925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925A2" w:rsidRPr="004925A2" w:rsidRDefault="004925A2" w:rsidP="004925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 проводится ежегодно.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и входящих в нее подпрограмм проводится на основе следующих критериев: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степень достижения планируемых значений целевых индикаторов (показателей) Программы;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степень реализации Программы;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степень соответствия запланированному уровню расходов и эффективности использования бюджетных средств.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1. Расчет степени достижения планируемых значений целевых индикаторов (показателей) Программы проводится по каждому целевому индикатору (показателю) Программы.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Степень достижения планируемых значений целевых индикаторов (показателей) Программы рассчитывается по следующим формулам: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для целевых индикаторов (показателей), желаемой тенденцией развития которых является увеличение значений:</w:t>
      </w:r>
    </w:p>
    <w:p w:rsidR="004925A2" w:rsidRPr="004925A2" w:rsidRDefault="004925A2" w:rsidP="004925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925A2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925A2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>,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- для целевых индикаторов (показателей), желаемой тенденцией развития которых является снижение значений:</w:t>
      </w:r>
    </w:p>
    <w:p w:rsidR="004925A2" w:rsidRPr="004925A2" w:rsidRDefault="004925A2" w:rsidP="004925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925A2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925A2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>, где:</w:t>
      </w:r>
    </w:p>
    <w:p w:rsidR="004925A2" w:rsidRPr="004925A2" w:rsidRDefault="004925A2" w:rsidP="0049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- степень достижения планируемого значения целевого индикатора (показателя) Программы;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5A2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- значение показателя, характеризующего цели Программы, фактически достигнутое на конец отчетного периода;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5A2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показателя, характеризующего цели Программы.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При использовании данных формул в случаях, если </w:t>
      </w: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больше 1, значение </w:t>
      </w: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принимается равным 1.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2. Расчет степени реализации Программы рассчитывается по формуле:</w:t>
      </w:r>
    </w:p>
    <w:p w:rsidR="004925A2" w:rsidRPr="004925A2" w:rsidRDefault="004925A2" w:rsidP="004925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62100" cy="46672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A2" w:rsidRPr="004925A2" w:rsidRDefault="004925A2" w:rsidP="004925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СДгп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- степень реализации Программы;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- степень достижения планируемых значений целевых индикаторов (показателей) Программы;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n - число показателей, характеризующих цели реализации Программы.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 xml:space="preserve">3. Расчет степени соответствия запланированному уровню расходов и эффективности </w:t>
      </w:r>
      <w:r w:rsidRPr="004925A2">
        <w:rPr>
          <w:rFonts w:ascii="Times New Roman" w:hAnsi="Times New Roman" w:cs="Times New Roman"/>
          <w:sz w:val="24"/>
          <w:szCs w:val="24"/>
        </w:rPr>
        <w:lastRenderedPageBreak/>
        <w:t>использования бюджетных средств рассчитывается по формуле: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СЭгп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Фк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>, где:</w:t>
      </w:r>
    </w:p>
    <w:p w:rsidR="004925A2" w:rsidRPr="004925A2" w:rsidRDefault="004925A2" w:rsidP="004925A2">
      <w:pPr>
        <w:pStyle w:val="ConsPlusNormal"/>
        <w:ind w:firstLine="540"/>
        <w:jc w:val="both"/>
        <w:rPr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СЭгп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 и эффективности использования бюджетных средств;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Фк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- кассовые расходы на реализацию Программы в отчетном году;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Программы в отчетном году.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4. Расчет оценки эффективности реализации Программы определяется на основе сопоставления степени достижения планируемых значений целевых индикаторов (показателей) Программы и соответствия запланированному уровню расходов и эффективности использования средств бюджета Тейковского муниципального района по формуле: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ЭРгп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СДгп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СЭгп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x к, где: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ЭРгп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- эффективность реализации Программы;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СДгп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- степень достижения планируемых значений целевых индикаторов (показателей) Программы;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СЭгп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 и эффективности использования бюджетных средств;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к - поправочный коэффициент, учитывающий качество планирования и координации реализации Программы, рассчитываемый по формуле:</w:t>
      </w:r>
    </w:p>
    <w:p w:rsidR="004925A2" w:rsidRPr="004925A2" w:rsidRDefault="004925A2" w:rsidP="0049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к = (</w:t>
      </w: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СЭгп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925A2">
        <w:rPr>
          <w:rFonts w:ascii="Times New Roman" w:hAnsi="Times New Roman" w:cs="Times New Roman"/>
          <w:sz w:val="24"/>
          <w:szCs w:val="24"/>
        </w:rPr>
        <w:t>СДгп</w:t>
      </w:r>
      <w:proofErr w:type="spellEnd"/>
      <w:r w:rsidRPr="004925A2">
        <w:rPr>
          <w:rFonts w:ascii="Times New Roman" w:hAnsi="Times New Roman" w:cs="Times New Roman"/>
          <w:sz w:val="24"/>
          <w:szCs w:val="24"/>
        </w:rPr>
        <w:t>)</w:t>
      </w:r>
    </w:p>
    <w:p w:rsidR="004925A2" w:rsidRPr="004925A2" w:rsidRDefault="004925A2" w:rsidP="00492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Значения поправочного коэффициента, учитывающего качество планирования и координации реализации Программы:</w:t>
      </w:r>
    </w:p>
    <w:p w:rsidR="004925A2" w:rsidRPr="004925A2" w:rsidRDefault="004925A2" w:rsidP="00492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583"/>
        <w:gridCol w:w="2835"/>
      </w:tblGrid>
      <w:tr w:rsidR="004925A2" w:rsidRPr="004925A2" w:rsidTr="004925A2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СЭгп</w:t>
            </w:r>
            <w:proofErr w:type="spellEnd"/>
            <w:r w:rsidRPr="004925A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СДгп</w:t>
            </w:r>
            <w:proofErr w:type="spellEnd"/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925A2" w:rsidRPr="004925A2" w:rsidTr="004925A2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0,00 ... 0,10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4925A2" w:rsidRPr="004925A2" w:rsidTr="004925A2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0,11 ... 0,20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25A2" w:rsidRPr="004925A2" w:rsidTr="004925A2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0,21 ... 0,25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925A2" w:rsidRPr="004925A2" w:rsidTr="004925A2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0,26 ... 0,35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4925A2" w:rsidRPr="004925A2" w:rsidTr="004925A2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Свыше 0,35 и при отрицательном значении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</w:tbl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По результатам итоговой оценки эффективности реализации Программа признается: высокоэффективной, эффективной, низкоэффективной, неэффективной.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Вывод об эффективности (неэффективности) реализации Программы определяется на основании следующих критериев: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583"/>
        <w:gridCol w:w="2835"/>
      </w:tblGrid>
      <w:tr w:rsidR="004925A2" w:rsidRPr="004925A2" w:rsidTr="004925A2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 (подпрограмм)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</w:tr>
      <w:tr w:rsidR="004925A2" w:rsidRPr="004925A2" w:rsidTr="004925A2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менее 0,40</w:t>
            </w:r>
          </w:p>
        </w:tc>
      </w:tr>
      <w:tr w:rsidR="004925A2" w:rsidRPr="004925A2" w:rsidTr="004925A2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низкоэффективная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0,40 ... 0,79</w:t>
            </w:r>
          </w:p>
        </w:tc>
      </w:tr>
      <w:tr w:rsidR="004925A2" w:rsidRPr="004925A2" w:rsidTr="004925A2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0,80 ... 0,95</w:t>
            </w:r>
          </w:p>
        </w:tc>
      </w:tr>
      <w:tr w:rsidR="004925A2" w:rsidRPr="004925A2" w:rsidTr="004925A2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A2" w:rsidRPr="004925A2" w:rsidRDefault="0049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0,95 ... 1,0</w:t>
            </w:r>
          </w:p>
        </w:tc>
      </w:tr>
    </w:tbl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5A2">
        <w:rPr>
          <w:rFonts w:ascii="Times New Roman" w:hAnsi="Times New Roman" w:cs="Times New Roman"/>
          <w:sz w:val="24"/>
          <w:szCs w:val="24"/>
        </w:rPr>
        <w:t>Расчет оценки эффективности реализации каждой подпрограммы, входящей в состав Программы, определяется аналогично расчету эффективности Программ. Для оценки эффективности реализации каждой подпрограммы, включенной в Программу, применяются аналогичные критерии.»</w:t>
      </w: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5A2" w:rsidRPr="004925A2" w:rsidRDefault="004925A2" w:rsidP="00492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53F" w:rsidRPr="004925A2" w:rsidRDefault="00AA453F"/>
    <w:sectPr w:rsidR="00AA453F" w:rsidRPr="0049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58"/>
    <w:rsid w:val="00394858"/>
    <w:rsid w:val="004925A2"/>
    <w:rsid w:val="00AA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8A6AD-88EE-4AE1-AB3A-1FE0C102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925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925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492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92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92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&#1087;&#1086;&#1089;&#1090;&#1072;&#1085;.%20&#1086;&#1090;%2009.02.2017%20&#8470;27.docx" TargetMode="External"/><Relationship Id="rId13" Type="http://schemas.openxmlformats.org/officeDocument/2006/relationships/hyperlink" Target="file:///C:\Users\Admin\AppData\Local\Temp\&#1087;&#1086;&#1089;&#1090;&#1072;&#1085;.%20&#1086;&#1090;%2009.02.2017%20&#8470;27.docx" TargetMode="External"/><Relationship Id="rId18" Type="http://schemas.openxmlformats.org/officeDocument/2006/relationships/hyperlink" Target="consultantplus://offline/ref=DB967B0DEF5D406E40B72F5946B068206C8FD4A0B6D22C3ED136E47B4136E64FEF605D861E6AF12FCC2E2B05U170E" TargetMode="External"/><Relationship Id="rId26" Type="http://schemas.openxmlformats.org/officeDocument/2006/relationships/hyperlink" Target="consultantplus://offline/ref=DB967B0DEF5D406E40B72F5946B068206C8FD4A0B6D22C3ED136E47B4136E64FEF605D861E6AF12FCC2E2B05U170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Admin\AppData\Local\Temp\&#1087;&#1086;&#1089;&#1090;&#1072;&#1085;.%20&#1086;&#1090;%2009.02.2017%20&#8470;27.docx" TargetMode="External"/><Relationship Id="rId7" Type="http://schemas.openxmlformats.org/officeDocument/2006/relationships/hyperlink" Target="file:///C:\Users\Admin\AppData\Local\Temp\&#1087;&#1086;&#1089;&#1090;&#1072;&#1085;.%20&#1086;&#1090;%2009.02.2017%20&#8470;27.docx" TargetMode="External"/><Relationship Id="rId12" Type="http://schemas.openxmlformats.org/officeDocument/2006/relationships/hyperlink" Target="file:///C:\Users\Admin\AppData\Local\Temp\&#1087;&#1086;&#1089;&#1090;&#1072;&#1085;.%20&#1086;&#1090;%2009.02.2017%20&#8470;27.docx" TargetMode="External"/><Relationship Id="rId17" Type="http://schemas.openxmlformats.org/officeDocument/2006/relationships/hyperlink" Target="file:///C:\Users\Admin\AppData\Local\Temp\&#1087;&#1086;&#1089;&#1090;&#1072;&#1085;.%20&#1086;&#1090;%2009.02.2017%20&#8470;27.docx" TargetMode="External"/><Relationship Id="rId25" Type="http://schemas.openxmlformats.org/officeDocument/2006/relationships/hyperlink" Target="consultantplus://offline/ref=DB967B0DEF5D406E40B72F5946B068206C8FD4A0B6D22C3ED136E47B4136E64FEF605D861E6AF12FCC2E2B05U170E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AppData\Local\Temp\&#1087;&#1086;&#1089;&#1090;&#1072;&#1085;.%20&#1086;&#1090;%2009.02.2017%20&#8470;27.docx" TargetMode="External"/><Relationship Id="rId20" Type="http://schemas.openxmlformats.org/officeDocument/2006/relationships/hyperlink" Target="file:///C:\Users\Admin\AppData\Local\Temp\&#1087;&#1086;&#1089;&#1090;&#1072;&#1085;.%20&#1086;&#1090;%2009.02.2017%20&#8470;27.docx" TargetMode="External"/><Relationship Id="rId29" Type="http://schemas.openxmlformats.org/officeDocument/2006/relationships/hyperlink" Target="file:///C:\Users\Admin\AppData\Local\Temp\&#1087;&#1086;&#1089;&#1090;&#1072;&#1085;.%20&#1086;&#1090;%2009.02.2017%20&#8470;27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AppData\Local\Temp\&#1087;&#1086;&#1089;&#1090;&#1072;&#1085;.%20&#1086;&#1090;%2009.02.2017%20&#8470;27.docx" TargetMode="External"/><Relationship Id="rId11" Type="http://schemas.openxmlformats.org/officeDocument/2006/relationships/hyperlink" Target="file:///C:\Users\Admin\AppData\Local\Temp\&#1087;&#1086;&#1089;&#1090;&#1072;&#1085;.%20&#1086;&#1090;%2009.02.2017%20&#8470;27.docx" TargetMode="External"/><Relationship Id="rId24" Type="http://schemas.openxmlformats.org/officeDocument/2006/relationships/hyperlink" Target="file:///C:\Users\Admin\AppData\Local\Temp\&#1087;&#1086;&#1089;&#1090;&#1072;&#1085;.%20&#1086;&#1090;%2009.02.2017%20&#8470;27.docx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DB967B0DEF5D406E40B72F5946B068206C8FD4A0B6D2223BD830E47B4136E64FEF605D861E6AF12FCC2E2800U177E" TargetMode="External"/><Relationship Id="rId15" Type="http://schemas.openxmlformats.org/officeDocument/2006/relationships/hyperlink" Target="consultantplus://offline/ref=DB967B0DEF5D406E40B72F5946B068206C8FD4A0B6D22C3ED136E47B4136E64FEF605D861E6AF12FCC2E2B05U170E" TargetMode="External"/><Relationship Id="rId23" Type="http://schemas.openxmlformats.org/officeDocument/2006/relationships/hyperlink" Target="file:///C:\Users\Admin\AppData\Local\Temp\&#1087;&#1086;&#1089;&#1090;&#1072;&#1085;.%20&#1086;&#1090;%2009.02.2017%20&#8470;27.docx" TargetMode="External"/><Relationship Id="rId28" Type="http://schemas.openxmlformats.org/officeDocument/2006/relationships/hyperlink" Target="file:///C:\Users\Admin\AppData\Local\Temp\&#1087;&#1086;&#1089;&#1090;&#1072;&#1085;.%20&#1086;&#1090;%2009.02.2017%20&#8470;27.docx" TargetMode="External"/><Relationship Id="rId10" Type="http://schemas.openxmlformats.org/officeDocument/2006/relationships/hyperlink" Target="file:///C:\Users\Admin\AppData\Local\Temp\&#1087;&#1086;&#1089;&#1090;&#1072;&#1085;.%20&#1086;&#1090;%2009.02.2017%20&#8470;27.docx" TargetMode="External"/><Relationship Id="rId19" Type="http://schemas.openxmlformats.org/officeDocument/2006/relationships/hyperlink" Target="consultantplus://offline/ref=DB967B0DEF5D406E40B72F5946B068206C8FD4A0B6D22C3ED136E47B4136E64FEF605D861E6AF12FCC2E2B05U170E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DB967B0DEF5D406E40B72F5946B068206C8FD4A0B6D2283BD936E47B4136E64FEF605D861E6AF12FCC2E2904U179E" TargetMode="External"/><Relationship Id="rId9" Type="http://schemas.openxmlformats.org/officeDocument/2006/relationships/hyperlink" Target="file:///C:\Users\Admin\AppData\Local\Temp\&#1087;&#1086;&#1089;&#1090;&#1072;&#1085;.%20&#1086;&#1090;%2009.02.2017%20&#8470;27.docx" TargetMode="External"/><Relationship Id="rId14" Type="http://schemas.openxmlformats.org/officeDocument/2006/relationships/hyperlink" Target="consultantplus://offline/ref=DB967B0DEF5D406E40B72F5946B068206C8FD4A0B6D22C3ED136E47B4136E64FEF605D861E6AF12FCC2E2B05U170E" TargetMode="External"/><Relationship Id="rId22" Type="http://schemas.openxmlformats.org/officeDocument/2006/relationships/hyperlink" Target="file:///C:\Users\Admin\AppData\Local\Temp\&#1087;&#1086;&#1089;&#1090;&#1072;&#1085;.%20&#1086;&#1090;%2009.02.2017%20&#8470;27.docx" TargetMode="External"/><Relationship Id="rId27" Type="http://schemas.openxmlformats.org/officeDocument/2006/relationships/hyperlink" Target="file:///C:\Users\Admin\AppData\Local\Temp\&#1087;&#1086;&#1089;&#1090;&#1072;&#1085;.%20&#1086;&#1090;%2009.02.2017%20&#8470;27.docx" TargetMode="External"/><Relationship Id="rId30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5336</Words>
  <Characters>30417</Characters>
  <Application>Microsoft Office Word</Application>
  <DocSecurity>0</DocSecurity>
  <Lines>253</Lines>
  <Paragraphs>71</Paragraphs>
  <ScaleCrop>false</ScaleCrop>
  <Company/>
  <LinksUpToDate>false</LinksUpToDate>
  <CharactersWithSpaces>35682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2017-02-13T10:31:00Z</dcterms:created>
  <dcterms:modified xsi:type="dcterms:W3CDTF">2017-02-13T10:33:00Z</dcterms:modified>
</cp:coreProperties>
</file>