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92" w:rsidRDefault="00216292" w:rsidP="00216292">
      <w:pPr>
        <w:spacing w:after="0" w:line="240" w:lineRule="auto"/>
        <w:jc w:val="center"/>
        <w:rPr>
          <w:rFonts w:ascii="Times New Roman" w:hAnsi="Times New Roman"/>
          <w:b/>
          <w:caps/>
          <w:sz w:val="32"/>
          <w:szCs w:val="24"/>
          <w:lang w:eastAsia="ru-RU"/>
        </w:rPr>
      </w:pPr>
    </w:p>
    <w:p w:rsidR="00216292" w:rsidRDefault="00216292" w:rsidP="00216292">
      <w:pPr>
        <w:spacing w:after="0" w:line="240" w:lineRule="auto"/>
        <w:jc w:val="center"/>
        <w:rPr>
          <w:rFonts w:ascii="Times New Roman" w:hAnsi="Times New Roman"/>
          <w:b/>
          <w:caps/>
          <w:sz w:val="24"/>
          <w:szCs w:val="24"/>
          <w:lang w:eastAsia="ru-RU"/>
        </w:rPr>
      </w:pPr>
      <w:r>
        <w:rPr>
          <w:rFonts w:ascii="Times New Roman" w:hAnsi="Times New Roman"/>
          <w:b/>
          <w:caps/>
          <w:sz w:val="24"/>
          <w:szCs w:val="24"/>
          <w:lang w:eastAsia="ru-RU"/>
        </w:rPr>
        <w:t>администрация</w:t>
      </w:r>
    </w:p>
    <w:p w:rsidR="00216292" w:rsidRDefault="00216292" w:rsidP="00216292">
      <w:pPr>
        <w:spacing w:after="0" w:line="240" w:lineRule="auto"/>
        <w:jc w:val="center"/>
        <w:rPr>
          <w:rFonts w:ascii="Times New Roman" w:hAnsi="Times New Roman"/>
          <w:b/>
          <w:caps/>
          <w:sz w:val="24"/>
          <w:szCs w:val="24"/>
          <w:lang w:eastAsia="ru-RU"/>
        </w:rPr>
      </w:pPr>
      <w:r>
        <w:rPr>
          <w:rFonts w:ascii="Times New Roman" w:hAnsi="Times New Roman"/>
          <w:b/>
          <w:caps/>
          <w:sz w:val="24"/>
          <w:szCs w:val="24"/>
          <w:lang w:eastAsia="ru-RU"/>
        </w:rPr>
        <w:t>тейковского муниципального района</w:t>
      </w:r>
    </w:p>
    <w:p w:rsidR="00216292" w:rsidRDefault="00216292" w:rsidP="00216292">
      <w:pPr>
        <w:spacing w:after="0" w:line="240" w:lineRule="auto"/>
        <w:jc w:val="center"/>
        <w:rPr>
          <w:rFonts w:ascii="Times New Roman" w:hAnsi="Times New Roman"/>
          <w:b/>
          <w:caps/>
          <w:sz w:val="24"/>
          <w:szCs w:val="24"/>
          <w:lang w:eastAsia="ru-RU"/>
        </w:rPr>
      </w:pPr>
      <w:r>
        <w:rPr>
          <w:rFonts w:ascii="Times New Roman" w:hAnsi="Times New Roman"/>
          <w:b/>
          <w:caps/>
          <w:sz w:val="24"/>
          <w:szCs w:val="24"/>
          <w:lang w:eastAsia="ru-RU"/>
        </w:rPr>
        <w:t>ивановской области</w:t>
      </w:r>
    </w:p>
    <w:p w:rsidR="00216292" w:rsidRDefault="00216292" w:rsidP="00216292">
      <w:pPr>
        <w:spacing w:after="0" w:line="240" w:lineRule="auto"/>
        <w:jc w:val="center"/>
        <w:rPr>
          <w:rFonts w:ascii="Times New Roman" w:hAnsi="Times New Roman"/>
          <w:b/>
          <w:caps/>
          <w:sz w:val="24"/>
          <w:szCs w:val="24"/>
          <w:u w:val="single"/>
          <w:lang w:eastAsia="ru-RU"/>
        </w:rPr>
      </w:pP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r>
        <w:rPr>
          <w:rFonts w:ascii="Times New Roman" w:hAnsi="Times New Roman"/>
          <w:b/>
          <w:caps/>
          <w:sz w:val="24"/>
          <w:szCs w:val="24"/>
          <w:u w:val="single"/>
          <w:lang w:eastAsia="ru-RU"/>
        </w:rPr>
        <w:tab/>
      </w:r>
    </w:p>
    <w:p w:rsidR="00216292" w:rsidRDefault="00216292" w:rsidP="00216292">
      <w:pPr>
        <w:spacing w:after="0" w:line="240" w:lineRule="auto"/>
        <w:jc w:val="center"/>
        <w:rPr>
          <w:rFonts w:ascii="Times New Roman" w:hAnsi="Times New Roman"/>
          <w:b/>
          <w:caps/>
          <w:sz w:val="24"/>
          <w:szCs w:val="24"/>
          <w:lang w:eastAsia="ru-RU"/>
        </w:rPr>
      </w:pPr>
    </w:p>
    <w:p w:rsidR="00216292" w:rsidRDefault="00216292" w:rsidP="00216292">
      <w:pPr>
        <w:spacing w:after="0" w:line="240" w:lineRule="auto"/>
        <w:jc w:val="center"/>
        <w:rPr>
          <w:rFonts w:ascii="Times New Roman" w:hAnsi="Times New Roman"/>
          <w:b/>
          <w:caps/>
          <w:sz w:val="24"/>
          <w:szCs w:val="24"/>
          <w:lang w:eastAsia="ru-RU"/>
        </w:rPr>
      </w:pPr>
    </w:p>
    <w:p w:rsidR="00216292" w:rsidRDefault="00216292" w:rsidP="00216292">
      <w:pPr>
        <w:spacing w:after="0" w:line="240" w:lineRule="auto"/>
        <w:jc w:val="center"/>
        <w:rPr>
          <w:rFonts w:ascii="Times New Roman" w:hAnsi="Times New Roman"/>
          <w:b/>
          <w:caps/>
          <w:sz w:val="24"/>
          <w:szCs w:val="24"/>
          <w:lang w:eastAsia="ru-RU"/>
        </w:rPr>
      </w:pPr>
      <w:r>
        <w:rPr>
          <w:rFonts w:ascii="Times New Roman" w:hAnsi="Times New Roman"/>
          <w:b/>
          <w:caps/>
          <w:sz w:val="24"/>
          <w:szCs w:val="24"/>
          <w:lang w:eastAsia="ru-RU"/>
        </w:rPr>
        <w:t xml:space="preserve">п о с т а н о в л е н и е  </w:t>
      </w:r>
    </w:p>
    <w:p w:rsidR="00216292" w:rsidRDefault="00216292" w:rsidP="00216292">
      <w:pPr>
        <w:spacing w:after="0" w:line="240" w:lineRule="auto"/>
        <w:rPr>
          <w:rFonts w:ascii="Times New Roman" w:hAnsi="Times New Roman"/>
          <w:b/>
          <w:caps/>
          <w:sz w:val="24"/>
          <w:szCs w:val="24"/>
          <w:lang w:eastAsia="ru-RU"/>
        </w:rPr>
      </w:pPr>
    </w:p>
    <w:p w:rsidR="00216292" w:rsidRDefault="00216292" w:rsidP="00216292">
      <w:pPr>
        <w:spacing w:after="0" w:line="240" w:lineRule="auto"/>
        <w:rPr>
          <w:rFonts w:ascii="Times New Roman" w:hAnsi="Times New Roman"/>
          <w:b/>
          <w:caps/>
          <w:sz w:val="24"/>
          <w:szCs w:val="24"/>
          <w:lang w:eastAsia="ru-RU"/>
        </w:rPr>
      </w:pPr>
    </w:p>
    <w:p w:rsidR="00216292" w:rsidRDefault="00216292" w:rsidP="002162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20.02.2017        № 47</w:t>
      </w:r>
    </w:p>
    <w:p w:rsidR="00216292" w:rsidRDefault="00216292" w:rsidP="002162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 Тейково</w:t>
      </w:r>
    </w:p>
    <w:p w:rsidR="00216292" w:rsidRDefault="00216292" w:rsidP="00216292">
      <w:pPr>
        <w:spacing w:after="0" w:line="240" w:lineRule="auto"/>
        <w:rPr>
          <w:rFonts w:ascii="Times New Roman" w:hAnsi="Times New Roman"/>
          <w:sz w:val="24"/>
          <w:szCs w:val="24"/>
          <w:lang w:eastAsia="ru-RU"/>
        </w:rPr>
      </w:pPr>
    </w:p>
    <w:p w:rsidR="00216292" w:rsidRDefault="00216292" w:rsidP="002162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 утверждении административного регламента предоставления</w:t>
      </w:r>
    </w:p>
    <w:p w:rsidR="00216292" w:rsidRDefault="00216292" w:rsidP="002162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муниципальной услуги «Изменение вида разрешенного использования земельного участка»</w:t>
      </w:r>
    </w:p>
    <w:p w:rsidR="00216292" w:rsidRDefault="00216292" w:rsidP="002162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на территории Тейковского муниципального района</w:t>
      </w:r>
    </w:p>
    <w:p w:rsidR="00216292" w:rsidRDefault="00216292" w:rsidP="00216292">
      <w:pPr>
        <w:spacing w:after="0" w:line="240" w:lineRule="auto"/>
        <w:jc w:val="both"/>
        <w:rPr>
          <w:rFonts w:ascii="Times New Roman" w:hAnsi="Times New Roman"/>
          <w:b/>
          <w:sz w:val="24"/>
          <w:szCs w:val="24"/>
          <w:lang w:eastAsia="ru-RU"/>
        </w:rPr>
      </w:pPr>
    </w:p>
    <w:p w:rsidR="00216292" w:rsidRDefault="00216292" w:rsidP="00216292">
      <w:pPr>
        <w:spacing w:after="0" w:line="240" w:lineRule="auto"/>
        <w:jc w:val="both"/>
        <w:rPr>
          <w:rFonts w:ascii="Times New Roman" w:hAnsi="Times New Roman"/>
          <w:b/>
          <w:sz w:val="24"/>
          <w:szCs w:val="24"/>
          <w:lang w:eastAsia="ru-RU"/>
        </w:rPr>
      </w:pPr>
    </w:p>
    <w:p w:rsidR="00216292" w:rsidRDefault="00216292" w:rsidP="0021629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В соответствии с </w:t>
      </w:r>
      <w:r>
        <w:rPr>
          <w:rFonts w:ascii="Times New Roman" w:hAnsi="Times New Roman"/>
          <w:sz w:val="24"/>
          <w:szCs w:val="24"/>
        </w:rPr>
        <w:t>Градостроительным кодексом Российской Федерации от 29.12.2004 № 190-</w:t>
      </w:r>
      <w:proofErr w:type="gramStart"/>
      <w:r>
        <w:rPr>
          <w:rFonts w:ascii="Times New Roman" w:hAnsi="Times New Roman"/>
          <w:sz w:val="24"/>
          <w:szCs w:val="24"/>
        </w:rPr>
        <w:t>ФЗ</w:t>
      </w:r>
      <w:r>
        <w:rPr>
          <w:rFonts w:ascii="Times New Roman" w:hAnsi="Times New Roman"/>
          <w:sz w:val="24"/>
          <w:szCs w:val="24"/>
          <w:lang w:eastAsia="ru-RU"/>
        </w:rPr>
        <w:t>,  Федеральным</w:t>
      </w:r>
      <w:proofErr w:type="gramEnd"/>
      <w:r>
        <w:rPr>
          <w:rFonts w:ascii="Times New Roman" w:hAnsi="Times New Roman"/>
          <w:sz w:val="24"/>
          <w:szCs w:val="24"/>
          <w:lang w:eastAsia="ru-RU"/>
        </w:rPr>
        <w:t xml:space="preserve"> законом от 27.07.2010г. №210-ФЗ «Об организации предоставления государственных и муниципальных услуг» (в действующей редакции),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 </w:t>
      </w:r>
    </w:p>
    <w:p w:rsidR="00216292" w:rsidRDefault="00216292" w:rsidP="00216292">
      <w:pPr>
        <w:spacing w:after="0" w:line="240" w:lineRule="auto"/>
        <w:ind w:firstLine="708"/>
        <w:jc w:val="both"/>
        <w:rPr>
          <w:rFonts w:ascii="Times New Roman" w:hAnsi="Times New Roman"/>
          <w:sz w:val="24"/>
          <w:szCs w:val="24"/>
          <w:lang w:eastAsia="ru-RU"/>
        </w:rPr>
      </w:pPr>
    </w:p>
    <w:p w:rsidR="00216292" w:rsidRDefault="00216292" w:rsidP="00216292">
      <w:pPr>
        <w:spacing w:after="0" w:line="240" w:lineRule="auto"/>
        <w:ind w:firstLine="708"/>
        <w:jc w:val="both"/>
        <w:rPr>
          <w:rFonts w:ascii="Times New Roman" w:hAnsi="Times New Roman"/>
          <w:sz w:val="24"/>
          <w:szCs w:val="24"/>
          <w:lang w:eastAsia="ru-RU"/>
        </w:rPr>
      </w:pPr>
    </w:p>
    <w:p w:rsidR="00216292" w:rsidRDefault="00216292" w:rsidP="00216292">
      <w:pPr>
        <w:spacing w:after="0" w:line="240" w:lineRule="auto"/>
        <w:jc w:val="center"/>
        <w:rPr>
          <w:rFonts w:ascii="Times New Roman" w:hAnsi="Times New Roman"/>
          <w:b/>
          <w:caps/>
          <w:sz w:val="24"/>
          <w:szCs w:val="24"/>
          <w:lang w:eastAsia="ru-RU"/>
        </w:rPr>
      </w:pPr>
      <w:r>
        <w:rPr>
          <w:rFonts w:ascii="Times New Roman" w:hAnsi="Times New Roman"/>
          <w:b/>
          <w:caps/>
          <w:sz w:val="24"/>
          <w:szCs w:val="24"/>
          <w:lang w:eastAsia="ru-RU"/>
        </w:rPr>
        <w:t xml:space="preserve">постановляет: </w:t>
      </w:r>
    </w:p>
    <w:p w:rsidR="00216292" w:rsidRDefault="00216292" w:rsidP="00216292">
      <w:pPr>
        <w:spacing w:after="0" w:line="240" w:lineRule="auto"/>
        <w:rPr>
          <w:rFonts w:ascii="Times New Roman" w:hAnsi="Times New Roman"/>
          <w:caps/>
          <w:sz w:val="24"/>
          <w:szCs w:val="24"/>
          <w:lang w:eastAsia="ru-RU"/>
        </w:rPr>
      </w:pPr>
    </w:p>
    <w:p w:rsidR="00216292" w:rsidRDefault="00216292" w:rsidP="00216292">
      <w:pPr>
        <w:spacing w:after="0" w:line="240" w:lineRule="auto"/>
        <w:ind w:firstLine="1080"/>
        <w:jc w:val="both"/>
        <w:rPr>
          <w:rFonts w:ascii="Times New Roman" w:hAnsi="Times New Roman"/>
          <w:sz w:val="24"/>
          <w:szCs w:val="24"/>
          <w:lang w:eastAsia="ru-RU"/>
        </w:rPr>
      </w:pPr>
      <w:r>
        <w:rPr>
          <w:rFonts w:ascii="Times New Roman" w:hAnsi="Times New Roman"/>
          <w:sz w:val="24"/>
          <w:szCs w:val="24"/>
          <w:lang w:eastAsia="ru-RU"/>
        </w:rPr>
        <w:t>Утвердить административный регламент предоставления муниципальной услуги «Изменение вида разрешенного использования земельного участка» на территории Тейковского муниципального района (прилагается).</w:t>
      </w:r>
    </w:p>
    <w:p w:rsidR="00216292" w:rsidRDefault="00216292" w:rsidP="00216292">
      <w:pPr>
        <w:spacing w:after="0" w:line="240" w:lineRule="auto"/>
        <w:ind w:firstLine="1080"/>
        <w:jc w:val="both"/>
        <w:rPr>
          <w:rFonts w:ascii="Times New Roman" w:hAnsi="Times New Roman"/>
          <w:sz w:val="24"/>
          <w:szCs w:val="24"/>
          <w:lang w:eastAsia="ru-RU"/>
        </w:rPr>
      </w:pPr>
    </w:p>
    <w:p w:rsidR="00216292" w:rsidRDefault="00216292" w:rsidP="00216292">
      <w:pPr>
        <w:spacing w:after="0" w:line="240" w:lineRule="auto"/>
        <w:ind w:firstLine="1080"/>
        <w:jc w:val="both"/>
        <w:rPr>
          <w:rFonts w:ascii="Times New Roman" w:hAnsi="Times New Roman"/>
          <w:sz w:val="24"/>
          <w:szCs w:val="24"/>
          <w:lang w:eastAsia="ru-RU"/>
        </w:rPr>
      </w:pPr>
    </w:p>
    <w:p w:rsidR="00216292" w:rsidRDefault="00216292" w:rsidP="00216292">
      <w:pPr>
        <w:spacing w:after="0" w:line="240" w:lineRule="auto"/>
        <w:jc w:val="both"/>
        <w:rPr>
          <w:rFonts w:ascii="Times New Roman" w:hAnsi="Times New Roman"/>
          <w:sz w:val="24"/>
          <w:szCs w:val="24"/>
          <w:lang w:eastAsia="ru-RU"/>
        </w:rPr>
      </w:pPr>
    </w:p>
    <w:p w:rsidR="00216292" w:rsidRDefault="00216292" w:rsidP="00216292">
      <w:pPr>
        <w:spacing w:after="0" w:line="240" w:lineRule="auto"/>
        <w:rPr>
          <w:rFonts w:ascii="Times New Roman" w:hAnsi="Times New Roman"/>
          <w:b/>
          <w:sz w:val="24"/>
          <w:szCs w:val="24"/>
          <w:lang w:eastAsia="ru-RU"/>
        </w:rPr>
      </w:pPr>
      <w:r>
        <w:rPr>
          <w:rFonts w:ascii="Times New Roman" w:hAnsi="Times New Roman"/>
          <w:b/>
          <w:sz w:val="24"/>
          <w:szCs w:val="24"/>
          <w:lang w:eastAsia="ru-RU"/>
        </w:rPr>
        <w:t>Глава Тейковского</w:t>
      </w:r>
    </w:p>
    <w:p w:rsidR="00216292" w:rsidRDefault="00216292" w:rsidP="00216292">
      <w:pPr>
        <w:spacing w:after="0" w:line="240" w:lineRule="auto"/>
        <w:rPr>
          <w:rFonts w:ascii="Times New Roman" w:hAnsi="Times New Roman"/>
          <w:b/>
          <w:sz w:val="24"/>
          <w:szCs w:val="24"/>
          <w:lang w:eastAsia="ru-RU"/>
        </w:rPr>
      </w:pPr>
      <w:r>
        <w:rPr>
          <w:rFonts w:ascii="Times New Roman" w:hAnsi="Times New Roman"/>
          <w:b/>
          <w:sz w:val="24"/>
          <w:szCs w:val="24"/>
          <w:lang w:eastAsia="ru-RU"/>
        </w:rPr>
        <w:t>муниципального района</w:t>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 xml:space="preserve">       С.А. Семенова </w:t>
      </w:r>
    </w:p>
    <w:p w:rsidR="00216292" w:rsidRDefault="00216292" w:rsidP="00216292">
      <w:pPr>
        <w:spacing w:after="0" w:line="240" w:lineRule="auto"/>
        <w:rPr>
          <w:rFonts w:ascii="Times New Roman" w:hAnsi="Times New Roman"/>
          <w:b/>
          <w:sz w:val="24"/>
          <w:szCs w:val="24"/>
          <w:lang w:eastAsia="ru-RU"/>
        </w:rPr>
        <w:sectPr w:rsidR="00216292">
          <w:pgSz w:w="11906" w:h="16838"/>
          <w:pgMar w:top="567" w:right="851" w:bottom="851" w:left="1701" w:header="709" w:footer="709" w:gutter="0"/>
          <w:cols w:space="720"/>
        </w:sectPr>
      </w:pPr>
    </w:p>
    <w:p w:rsidR="00216292" w:rsidRDefault="00216292" w:rsidP="00216292">
      <w:pPr>
        <w:spacing w:after="0" w:line="240" w:lineRule="auto"/>
        <w:jc w:val="right"/>
        <w:rPr>
          <w:rFonts w:ascii="Times New Roman" w:hAnsi="Times New Roman"/>
          <w:sz w:val="24"/>
          <w:szCs w:val="24"/>
        </w:rPr>
      </w:pPr>
      <w:r>
        <w:rPr>
          <w:rFonts w:ascii="Times New Roman" w:hAnsi="Times New Roman"/>
          <w:b/>
          <w:sz w:val="24"/>
          <w:szCs w:val="24"/>
          <w:lang w:eastAsia="ru-RU"/>
        </w:rPr>
        <w:lastRenderedPageBreak/>
        <w:t xml:space="preserve">                                                        </w:t>
      </w:r>
      <w:r>
        <w:rPr>
          <w:rFonts w:ascii="Times New Roman" w:hAnsi="Times New Roman"/>
          <w:sz w:val="24"/>
          <w:szCs w:val="24"/>
        </w:rPr>
        <w:t>Приложение к постановлению</w:t>
      </w:r>
    </w:p>
    <w:p w:rsidR="00216292" w:rsidRDefault="00216292" w:rsidP="00216292">
      <w:pPr>
        <w:spacing w:after="0" w:line="276" w:lineRule="auto"/>
        <w:jc w:val="right"/>
        <w:rPr>
          <w:rFonts w:ascii="Times New Roman" w:hAnsi="Times New Roman"/>
          <w:sz w:val="24"/>
          <w:szCs w:val="24"/>
        </w:rPr>
      </w:pPr>
      <w:r>
        <w:rPr>
          <w:rFonts w:ascii="Times New Roman" w:hAnsi="Times New Roman"/>
          <w:sz w:val="24"/>
          <w:szCs w:val="24"/>
        </w:rPr>
        <w:t>администрации Тейковского</w:t>
      </w:r>
    </w:p>
    <w:p w:rsidR="00216292" w:rsidRDefault="00216292" w:rsidP="00216292">
      <w:pPr>
        <w:spacing w:after="0" w:line="276" w:lineRule="auto"/>
        <w:jc w:val="right"/>
        <w:rPr>
          <w:rFonts w:ascii="Times New Roman" w:hAnsi="Times New Roman"/>
          <w:sz w:val="24"/>
          <w:szCs w:val="24"/>
        </w:rPr>
      </w:pPr>
      <w:r>
        <w:rPr>
          <w:rFonts w:ascii="Times New Roman" w:hAnsi="Times New Roman"/>
          <w:sz w:val="24"/>
          <w:szCs w:val="24"/>
        </w:rPr>
        <w:t>муниципального района</w:t>
      </w:r>
    </w:p>
    <w:p w:rsidR="00216292" w:rsidRDefault="00216292" w:rsidP="00216292">
      <w:pPr>
        <w:spacing w:after="0" w:line="276" w:lineRule="auto"/>
        <w:jc w:val="right"/>
        <w:rPr>
          <w:rFonts w:ascii="Times New Roman" w:hAnsi="Times New Roman"/>
          <w:sz w:val="24"/>
          <w:szCs w:val="24"/>
        </w:rPr>
      </w:pPr>
      <w:r>
        <w:rPr>
          <w:rFonts w:ascii="Times New Roman" w:hAnsi="Times New Roman"/>
          <w:sz w:val="24"/>
          <w:szCs w:val="24"/>
        </w:rPr>
        <w:t>от ___</w:t>
      </w:r>
      <w:r>
        <w:rPr>
          <w:rFonts w:ascii="Times New Roman" w:hAnsi="Times New Roman"/>
          <w:sz w:val="24"/>
          <w:szCs w:val="24"/>
          <w:u w:val="single"/>
        </w:rPr>
        <w:t>20.02.2017</w:t>
      </w:r>
      <w:r>
        <w:rPr>
          <w:rFonts w:ascii="Times New Roman" w:hAnsi="Times New Roman"/>
          <w:sz w:val="24"/>
          <w:szCs w:val="24"/>
        </w:rPr>
        <w:t>_№_</w:t>
      </w:r>
      <w:r>
        <w:rPr>
          <w:rFonts w:ascii="Times New Roman" w:hAnsi="Times New Roman"/>
          <w:sz w:val="24"/>
          <w:szCs w:val="24"/>
          <w:u w:val="single"/>
        </w:rPr>
        <w:t>47</w:t>
      </w:r>
      <w:r>
        <w:rPr>
          <w:rFonts w:ascii="Times New Roman" w:hAnsi="Times New Roman"/>
          <w:sz w:val="24"/>
          <w:szCs w:val="24"/>
        </w:rPr>
        <w:t>_</w:t>
      </w:r>
    </w:p>
    <w:p w:rsidR="00216292" w:rsidRDefault="00216292" w:rsidP="00216292">
      <w:pPr>
        <w:autoSpaceDE w:val="0"/>
        <w:autoSpaceDN w:val="0"/>
        <w:adjustRightInd w:val="0"/>
        <w:spacing w:after="0" w:line="240" w:lineRule="auto"/>
        <w:jc w:val="center"/>
        <w:outlineLvl w:val="0"/>
        <w:rPr>
          <w:rFonts w:ascii="Times New Roman" w:eastAsia="SimSun" w:hAnsi="Times New Roman"/>
          <w:b/>
          <w:bCs/>
          <w:sz w:val="24"/>
          <w:szCs w:val="24"/>
          <w:lang w:eastAsia="zh-CN"/>
        </w:rPr>
      </w:pPr>
    </w:p>
    <w:p w:rsidR="00216292" w:rsidRDefault="00216292" w:rsidP="00216292">
      <w:pPr>
        <w:autoSpaceDE w:val="0"/>
        <w:autoSpaceDN w:val="0"/>
        <w:adjustRightInd w:val="0"/>
        <w:spacing w:after="0" w:line="240" w:lineRule="auto"/>
        <w:jc w:val="center"/>
        <w:outlineLvl w:val="0"/>
        <w:rPr>
          <w:rFonts w:ascii="Times New Roman" w:eastAsia="SimSun" w:hAnsi="Times New Roman"/>
          <w:b/>
          <w:bCs/>
          <w:sz w:val="24"/>
          <w:szCs w:val="24"/>
          <w:lang w:eastAsia="zh-CN"/>
        </w:rPr>
      </w:pPr>
      <w:r>
        <w:rPr>
          <w:rFonts w:ascii="Times New Roman" w:eastAsia="SimSun" w:hAnsi="Times New Roman"/>
          <w:b/>
          <w:bCs/>
          <w:sz w:val="24"/>
          <w:szCs w:val="24"/>
          <w:lang w:eastAsia="zh-CN"/>
        </w:rPr>
        <w:t>АДМИНИСТРАТИВНЫЙ РЕГЛАМЕНТ</w:t>
      </w:r>
    </w:p>
    <w:p w:rsidR="00216292" w:rsidRDefault="00216292" w:rsidP="00216292">
      <w:pPr>
        <w:autoSpaceDE w:val="0"/>
        <w:autoSpaceDN w:val="0"/>
        <w:adjustRightInd w:val="0"/>
        <w:spacing w:after="0" w:line="240" w:lineRule="auto"/>
        <w:jc w:val="center"/>
        <w:outlineLvl w:val="0"/>
        <w:rPr>
          <w:rFonts w:ascii="Times New Roman" w:eastAsia="SimSun" w:hAnsi="Times New Roman"/>
          <w:b/>
          <w:bCs/>
          <w:sz w:val="24"/>
          <w:szCs w:val="24"/>
          <w:lang w:eastAsia="zh-CN"/>
        </w:rPr>
      </w:pPr>
      <w:r>
        <w:rPr>
          <w:rFonts w:ascii="Times New Roman" w:eastAsia="SimSun" w:hAnsi="Times New Roman"/>
          <w:b/>
          <w:bCs/>
          <w:sz w:val="24"/>
          <w:szCs w:val="24"/>
          <w:lang w:eastAsia="zh-CN"/>
        </w:rPr>
        <w:t>предоставления муниципальной услуги</w:t>
      </w:r>
    </w:p>
    <w:p w:rsidR="00216292" w:rsidRDefault="00216292" w:rsidP="00216292">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«Изменение вида разрешенного использования земельного участка»</w:t>
      </w:r>
    </w:p>
    <w:p w:rsidR="00216292" w:rsidRDefault="00216292" w:rsidP="00216292">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на территории Тейковского муниципального района</w:t>
      </w:r>
    </w:p>
    <w:p w:rsidR="00216292" w:rsidRDefault="00216292" w:rsidP="00216292">
      <w:pPr>
        <w:spacing w:after="0" w:line="276" w:lineRule="auto"/>
        <w:jc w:val="both"/>
        <w:rPr>
          <w:rFonts w:ascii="Times New Roman" w:hAnsi="Times New Roman"/>
          <w:b/>
          <w:bCs/>
          <w:sz w:val="24"/>
          <w:szCs w:val="24"/>
        </w:rPr>
      </w:pPr>
    </w:p>
    <w:p w:rsidR="00216292" w:rsidRDefault="00216292" w:rsidP="00216292">
      <w:pPr>
        <w:spacing w:after="80" w:line="276" w:lineRule="auto"/>
        <w:jc w:val="center"/>
        <w:rPr>
          <w:rFonts w:ascii="Times New Roman" w:hAnsi="Times New Roman"/>
          <w:b/>
          <w:bCs/>
          <w:sz w:val="24"/>
          <w:szCs w:val="24"/>
        </w:rPr>
      </w:pPr>
      <w:r>
        <w:rPr>
          <w:rFonts w:ascii="Times New Roman" w:hAnsi="Times New Roman"/>
          <w:b/>
          <w:bCs/>
          <w:sz w:val="24"/>
          <w:szCs w:val="24"/>
        </w:rPr>
        <w:t>I. Общие положения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1.1. Настоящий административный регламент устанавливает порядок предоставления муниципальной услуги по изменению вида разрешенного использования земельного участка из земель, находящихся в муниципальной или частной собственности, расположенного на территории Тейковского муниципального района Ивановской области.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1.2. Цель разработки Регламента: реализация права </w:t>
      </w:r>
      <w:r>
        <w:rPr>
          <w:rFonts w:ascii="Times New Roman" w:hAnsi="Times New Roman"/>
          <w:sz w:val="24"/>
          <w:szCs w:val="24"/>
          <w:lang w:eastAsia="ru-RU"/>
        </w:rPr>
        <w:t>физических и юридических лиц</w:t>
      </w:r>
      <w:r>
        <w:rPr>
          <w:rFonts w:ascii="Times New Roman" w:hAnsi="Times New Roman"/>
          <w:sz w:val="24"/>
          <w:szCs w:val="24"/>
        </w:rPr>
        <w:t xml:space="preserve"> на обращение в администрацию Тейковского муниципального района и повышение качества рассмотрения таких обращений администрацией Тейковского муниципального района,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1.3. Регламент устанавливает требования к предоставлению муниципальной </w:t>
      </w:r>
      <w:proofErr w:type="gramStart"/>
      <w:r>
        <w:rPr>
          <w:rFonts w:ascii="Times New Roman" w:hAnsi="Times New Roman"/>
          <w:sz w:val="24"/>
          <w:szCs w:val="24"/>
        </w:rPr>
        <w:t>услуги  «</w:t>
      </w:r>
      <w:proofErr w:type="gramEnd"/>
      <w:r>
        <w:rPr>
          <w:rFonts w:ascii="Times New Roman" w:hAnsi="Times New Roman"/>
          <w:sz w:val="24"/>
          <w:szCs w:val="24"/>
        </w:rPr>
        <w:t xml:space="preserve">Изменение вида разрешенного использования земельного участка», определяет сроки и последовательность действий (административные процедуры) при рассмотрении обращений </w:t>
      </w:r>
      <w:r>
        <w:rPr>
          <w:rFonts w:ascii="Times New Roman" w:hAnsi="Times New Roman"/>
          <w:sz w:val="24"/>
          <w:szCs w:val="24"/>
          <w:lang w:eastAsia="ru-RU"/>
        </w:rPr>
        <w:t>физических и юридических лиц</w:t>
      </w:r>
      <w:r>
        <w:rPr>
          <w:rFonts w:ascii="Times New Roman" w:hAnsi="Times New Roman"/>
          <w:sz w:val="24"/>
          <w:szCs w:val="24"/>
        </w:rPr>
        <w:t>.</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1.4. Получателями муниципальной услуги, предусмотренной Регламентом, могут быть физические, юридические лица, индивидуальные </w:t>
      </w:r>
      <w:proofErr w:type="gramStart"/>
      <w:r>
        <w:rPr>
          <w:rFonts w:ascii="Times New Roman" w:hAnsi="Times New Roman"/>
          <w:sz w:val="24"/>
          <w:szCs w:val="24"/>
        </w:rPr>
        <w:t>предприниматели  либо</w:t>
      </w:r>
      <w:proofErr w:type="gramEnd"/>
      <w:r>
        <w:rPr>
          <w:rFonts w:ascii="Times New Roman" w:hAnsi="Times New Roman"/>
          <w:sz w:val="24"/>
          <w:szCs w:val="24"/>
        </w:rPr>
        <w:t xml:space="preserve"> их уполномоченные представители (далее - Заявители).</w:t>
      </w:r>
    </w:p>
    <w:p w:rsidR="00216292" w:rsidRDefault="00216292" w:rsidP="00216292">
      <w:pPr>
        <w:spacing w:after="0" w:line="276" w:lineRule="auto"/>
        <w:jc w:val="both"/>
        <w:rPr>
          <w:rFonts w:ascii="Times New Roman" w:hAnsi="Times New Roman"/>
          <w:sz w:val="24"/>
          <w:szCs w:val="24"/>
        </w:rPr>
      </w:pPr>
    </w:p>
    <w:p w:rsidR="00216292" w:rsidRDefault="00216292" w:rsidP="00216292">
      <w:pPr>
        <w:widowControl w:val="0"/>
        <w:shd w:val="clear" w:color="auto" w:fill="FFFFFF"/>
        <w:autoSpaceDE w:val="0"/>
        <w:autoSpaceDN w:val="0"/>
        <w:adjustRightInd w:val="0"/>
        <w:spacing w:after="80" w:line="276" w:lineRule="auto"/>
        <w:ind w:right="23"/>
        <w:jc w:val="center"/>
        <w:rPr>
          <w:rFonts w:ascii="Times New Roman" w:hAnsi="Times New Roman"/>
          <w:sz w:val="24"/>
          <w:szCs w:val="24"/>
          <w:lang w:eastAsia="ru-RU"/>
        </w:rPr>
      </w:pPr>
      <w:r>
        <w:rPr>
          <w:rFonts w:ascii="Times New Roman" w:hAnsi="Times New Roman"/>
          <w:b/>
          <w:bCs/>
          <w:sz w:val="24"/>
          <w:szCs w:val="24"/>
          <w:lang w:eastAsia="ru-RU"/>
        </w:rPr>
        <w:t>2. Стандарт предоставления муниципальной услуги</w:t>
      </w:r>
    </w:p>
    <w:p w:rsidR="00216292" w:rsidRDefault="00216292" w:rsidP="00216292">
      <w:pPr>
        <w:widowControl w:val="0"/>
        <w:shd w:val="clear" w:color="auto" w:fill="FFFFFF"/>
        <w:autoSpaceDE w:val="0"/>
        <w:autoSpaceDN w:val="0"/>
        <w:adjustRightInd w:val="0"/>
        <w:spacing w:after="120" w:line="276" w:lineRule="auto"/>
        <w:ind w:firstLine="720"/>
        <w:jc w:val="both"/>
        <w:rPr>
          <w:rFonts w:ascii="Times New Roman" w:hAnsi="Times New Roman"/>
          <w:sz w:val="24"/>
          <w:szCs w:val="24"/>
          <w:lang w:eastAsia="ru-RU"/>
        </w:rPr>
      </w:pPr>
      <w:r>
        <w:rPr>
          <w:rFonts w:ascii="Times New Roman" w:hAnsi="Times New Roman"/>
          <w:sz w:val="24"/>
          <w:szCs w:val="24"/>
          <w:lang w:eastAsia="ru-RU"/>
        </w:rPr>
        <w:t>2.1. Наименование муниципальной услуги, порядок предоставления которой определяется Регламентом: «</w:t>
      </w:r>
      <w:r>
        <w:rPr>
          <w:rFonts w:ascii="Times New Roman" w:hAnsi="Times New Roman"/>
          <w:sz w:val="24"/>
          <w:szCs w:val="24"/>
        </w:rPr>
        <w:t>Изменение вида разрешенного использования земельного участка</w:t>
      </w:r>
      <w:r>
        <w:rPr>
          <w:rFonts w:ascii="Times New Roman" w:hAnsi="Times New Roman"/>
          <w:sz w:val="24"/>
          <w:szCs w:val="24"/>
          <w:lang w:eastAsia="ru-RU"/>
        </w:rPr>
        <w:t>» (далее по тексту – муниципальная услуга).</w:t>
      </w:r>
    </w:p>
    <w:p w:rsidR="00216292" w:rsidRDefault="00216292" w:rsidP="00216292">
      <w:pPr>
        <w:widowControl w:val="0"/>
        <w:shd w:val="clear" w:color="auto" w:fill="FFFFFF"/>
        <w:autoSpaceDE w:val="0"/>
        <w:autoSpaceDN w:val="0"/>
        <w:adjustRightInd w:val="0"/>
        <w:spacing w:after="120" w:line="276" w:lineRule="auto"/>
        <w:ind w:right="5" w:firstLine="720"/>
        <w:jc w:val="both"/>
        <w:rPr>
          <w:rFonts w:ascii="Times New Roman" w:hAnsi="Times New Roman"/>
          <w:sz w:val="24"/>
          <w:szCs w:val="24"/>
          <w:lang w:eastAsia="ru-RU"/>
        </w:rPr>
      </w:pPr>
      <w:r>
        <w:rPr>
          <w:rFonts w:ascii="Times New Roman" w:hAnsi="Times New Roman"/>
          <w:sz w:val="24"/>
          <w:szCs w:val="24"/>
          <w:lang w:eastAsia="ru-RU"/>
        </w:rPr>
        <w:t xml:space="preserve">2.2. Муниципальная услуга предоставляется администрацией </w:t>
      </w:r>
      <w:proofErr w:type="gramStart"/>
      <w:r>
        <w:rPr>
          <w:rFonts w:ascii="Times New Roman" w:hAnsi="Times New Roman"/>
          <w:sz w:val="24"/>
          <w:szCs w:val="24"/>
          <w:lang w:eastAsia="ru-RU"/>
        </w:rPr>
        <w:t>Тейковского  муниципального</w:t>
      </w:r>
      <w:proofErr w:type="gramEnd"/>
      <w:r>
        <w:rPr>
          <w:rFonts w:ascii="Times New Roman" w:hAnsi="Times New Roman"/>
          <w:sz w:val="24"/>
          <w:szCs w:val="24"/>
          <w:lang w:eastAsia="ru-RU"/>
        </w:rPr>
        <w:t xml:space="preserve"> района (далее – Администрация) в лице отдела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(далее – Отдел).</w:t>
      </w:r>
    </w:p>
    <w:p w:rsidR="00216292" w:rsidRDefault="00216292" w:rsidP="00216292">
      <w:pPr>
        <w:widowControl w:val="0"/>
        <w:shd w:val="clear" w:color="auto" w:fill="FFFFFF"/>
        <w:autoSpaceDE w:val="0"/>
        <w:autoSpaceDN w:val="0"/>
        <w:adjustRightInd w:val="0"/>
        <w:spacing w:after="0" w:line="276" w:lineRule="auto"/>
        <w:ind w:firstLine="720"/>
        <w:jc w:val="both"/>
        <w:rPr>
          <w:rFonts w:ascii="Times New Roman" w:hAnsi="Times New Roman"/>
          <w:sz w:val="24"/>
          <w:szCs w:val="24"/>
          <w:lang w:eastAsia="ru-RU"/>
        </w:rPr>
      </w:pPr>
      <w:r>
        <w:rPr>
          <w:rFonts w:ascii="Times New Roman" w:hAnsi="Times New Roman"/>
          <w:sz w:val="24"/>
          <w:szCs w:val="24"/>
          <w:lang w:eastAsia="ru-RU"/>
        </w:rPr>
        <w:t>Контактные данные Администрации:</w:t>
      </w:r>
    </w:p>
    <w:p w:rsidR="00216292" w:rsidRDefault="00216292" w:rsidP="00216292">
      <w:pPr>
        <w:widowControl w:val="0"/>
        <w:shd w:val="clear" w:color="auto" w:fill="FFFFFF"/>
        <w:autoSpaceDE w:val="0"/>
        <w:autoSpaceDN w:val="0"/>
        <w:adjustRightInd w:val="0"/>
        <w:spacing w:after="0" w:line="276"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адрес: 155040, Ивановская область, г. Тейково, ул. Октябрьская, д.2а.; </w:t>
      </w:r>
    </w:p>
    <w:p w:rsidR="00216292" w:rsidRDefault="00216292" w:rsidP="00216292">
      <w:pPr>
        <w:widowControl w:val="0"/>
        <w:shd w:val="clear" w:color="auto" w:fill="FFFFFF"/>
        <w:autoSpaceDE w:val="0"/>
        <w:autoSpaceDN w:val="0"/>
        <w:adjustRightInd w:val="0"/>
        <w:spacing w:after="0" w:line="276" w:lineRule="auto"/>
        <w:ind w:firstLine="720"/>
        <w:jc w:val="both"/>
        <w:rPr>
          <w:rFonts w:ascii="Times New Roman" w:hAnsi="Times New Roman"/>
          <w:sz w:val="24"/>
          <w:szCs w:val="24"/>
          <w:lang w:eastAsia="ru-RU"/>
        </w:rPr>
      </w:pPr>
      <w:r>
        <w:rPr>
          <w:rFonts w:ascii="Times New Roman" w:hAnsi="Times New Roman"/>
          <w:sz w:val="24"/>
          <w:szCs w:val="24"/>
          <w:lang w:eastAsia="ru-RU"/>
        </w:rPr>
        <w:t>- номер телефона/факса: 8(49343)2-26-05;</w:t>
      </w:r>
    </w:p>
    <w:p w:rsidR="00216292" w:rsidRDefault="00216292" w:rsidP="00216292">
      <w:pPr>
        <w:widowControl w:val="0"/>
        <w:shd w:val="clear" w:color="auto" w:fill="FFFFFF"/>
        <w:autoSpaceDE w:val="0"/>
        <w:autoSpaceDN w:val="0"/>
        <w:adjustRightInd w:val="0"/>
        <w:spacing w:after="0" w:line="276" w:lineRule="auto"/>
        <w:ind w:right="5" w:firstLine="720"/>
        <w:jc w:val="both"/>
        <w:rPr>
          <w:rFonts w:ascii="Times New Roman" w:hAnsi="Times New Roman"/>
          <w:sz w:val="24"/>
          <w:szCs w:val="24"/>
          <w:lang w:eastAsia="ru-RU"/>
        </w:rPr>
      </w:pPr>
      <w:r>
        <w:rPr>
          <w:rFonts w:ascii="Times New Roman" w:hAnsi="Times New Roman"/>
          <w:sz w:val="24"/>
          <w:szCs w:val="24"/>
          <w:lang w:eastAsia="ru-RU"/>
        </w:rPr>
        <w:t xml:space="preserve">- адрес сайта в сети «Интернет»: </w:t>
      </w:r>
      <w:hyperlink r:id="rId4" w:history="1">
        <w:r>
          <w:rPr>
            <w:rStyle w:val="a3"/>
            <w:color w:val="auto"/>
            <w:sz w:val="24"/>
            <w:szCs w:val="24"/>
            <w:u w:val="none"/>
            <w:lang w:eastAsia="ru-RU"/>
          </w:rPr>
          <w:t>http://тейково-район.рф</w:t>
        </w:r>
      </w:hyperlink>
      <w:r>
        <w:rPr>
          <w:rFonts w:ascii="Times New Roman" w:hAnsi="Times New Roman"/>
          <w:sz w:val="24"/>
          <w:szCs w:val="24"/>
          <w:lang w:eastAsia="ru-RU"/>
        </w:rPr>
        <w:t>;</w:t>
      </w:r>
    </w:p>
    <w:p w:rsidR="00216292" w:rsidRDefault="00216292" w:rsidP="00216292">
      <w:pPr>
        <w:widowControl w:val="0"/>
        <w:shd w:val="clear" w:color="auto" w:fill="FFFFFF"/>
        <w:autoSpaceDE w:val="0"/>
        <w:autoSpaceDN w:val="0"/>
        <w:adjustRightInd w:val="0"/>
        <w:spacing w:after="0" w:line="276" w:lineRule="auto"/>
        <w:ind w:right="5" w:firstLine="720"/>
        <w:rPr>
          <w:rFonts w:ascii="Times New Roman" w:hAnsi="Times New Roman"/>
          <w:sz w:val="24"/>
          <w:szCs w:val="24"/>
          <w:lang w:eastAsia="ru-RU"/>
        </w:rPr>
      </w:pPr>
      <w:r>
        <w:rPr>
          <w:rFonts w:ascii="Times New Roman" w:hAnsi="Times New Roman"/>
          <w:sz w:val="24"/>
          <w:szCs w:val="24"/>
          <w:lang w:eastAsia="ru-RU"/>
        </w:rPr>
        <w:t xml:space="preserve">- адрес электронной почты: </w:t>
      </w:r>
      <w:hyperlink r:id="rId5" w:tooltip="teikovo.raion@mail.ru" w:history="1">
        <w:r>
          <w:rPr>
            <w:rStyle w:val="a3"/>
            <w:color w:val="auto"/>
            <w:sz w:val="24"/>
            <w:szCs w:val="24"/>
            <w:u w:val="none"/>
            <w:lang w:eastAsia="ru-RU"/>
          </w:rPr>
          <w:t>teikovo.raion@mail.ru</w:t>
        </w:r>
      </w:hyperlink>
      <w:r>
        <w:rPr>
          <w:rFonts w:ascii="Times New Roman" w:hAnsi="Times New Roman"/>
          <w:sz w:val="24"/>
          <w:szCs w:val="24"/>
          <w:lang w:eastAsia="ru-RU"/>
        </w:rPr>
        <w:t>; </w:t>
      </w:r>
      <w:hyperlink r:id="rId6" w:tooltip="rl_teikovo_raion@mail.ru" w:history="1">
        <w:r>
          <w:rPr>
            <w:rStyle w:val="a3"/>
            <w:color w:val="auto"/>
            <w:sz w:val="24"/>
            <w:szCs w:val="24"/>
            <w:u w:val="none"/>
            <w:lang w:eastAsia="ru-RU"/>
          </w:rPr>
          <w:t>rl_teikovo_raion@mail.ru</w:t>
        </w:r>
      </w:hyperlink>
      <w:r>
        <w:rPr>
          <w:rFonts w:ascii="Times New Roman" w:hAnsi="Times New Roman"/>
          <w:sz w:val="24"/>
          <w:szCs w:val="24"/>
          <w:lang w:eastAsia="ru-RU"/>
        </w:rPr>
        <w:t>;</w:t>
      </w:r>
    </w:p>
    <w:p w:rsidR="00216292" w:rsidRDefault="00216292" w:rsidP="00216292">
      <w:pPr>
        <w:widowControl w:val="0"/>
        <w:shd w:val="clear" w:color="auto" w:fill="FFFFFF"/>
        <w:autoSpaceDE w:val="0"/>
        <w:autoSpaceDN w:val="0"/>
        <w:adjustRightInd w:val="0"/>
        <w:spacing w:after="0" w:line="276" w:lineRule="auto"/>
        <w:ind w:right="5" w:firstLine="720"/>
        <w:jc w:val="both"/>
        <w:rPr>
          <w:rFonts w:ascii="Times New Roman" w:hAnsi="Times New Roman"/>
          <w:sz w:val="24"/>
          <w:szCs w:val="24"/>
          <w:lang w:eastAsia="ru-RU"/>
        </w:rPr>
      </w:pPr>
      <w:r>
        <w:rPr>
          <w:rFonts w:ascii="Times New Roman" w:hAnsi="Times New Roman"/>
          <w:sz w:val="24"/>
          <w:szCs w:val="24"/>
          <w:lang w:eastAsia="ru-RU"/>
        </w:rPr>
        <w:t>Контактные данные Отдела:</w:t>
      </w:r>
    </w:p>
    <w:p w:rsidR="00216292" w:rsidRDefault="00216292" w:rsidP="00216292">
      <w:pPr>
        <w:widowControl w:val="0"/>
        <w:shd w:val="clear" w:color="auto" w:fill="FFFFFF"/>
        <w:autoSpaceDE w:val="0"/>
        <w:autoSpaceDN w:val="0"/>
        <w:adjustRightInd w:val="0"/>
        <w:spacing w:after="0" w:line="276"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адрес электронной почты: </w:t>
      </w:r>
      <w:hyperlink r:id="rId7" w:history="1">
        <w:r>
          <w:rPr>
            <w:rStyle w:val="a3"/>
            <w:color w:val="auto"/>
            <w:sz w:val="24"/>
            <w:szCs w:val="24"/>
            <w:u w:val="none"/>
            <w:lang w:val="en-US" w:eastAsia="ru-RU"/>
          </w:rPr>
          <w:t>gkh</w:t>
        </w:r>
        <w:r>
          <w:rPr>
            <w:rStyle w:val="a3"/>
            <w:color w:val="auto"/>
            <w:sz w:val="24"/>
            <w:szCs w:val="24"/>
            <w:u w:val="none"/>
            <w:lang w:eastAsia="ru-RU"/>
          </w:rPr>
          <w:t>-</w:t>
        </w:r>
        <w:r>
          <w:rPr>
            <w:rStyle w:val="a3"/>
            <w:color w:val="auto"/>
            <w:sz w:val="24"/>
            <w:szCs w:val="24"/>
            <w:u w:val="none"/>
            <w:lang w:val="en-US" w:eastAsia="ru-RU"/>
          </w:rPr>
          <w:t>tmr</w:t>
        </w:r>
        <w:r>
          <w:rPr>
            <w:rStyle w:val="a3"/>
            <w:color w:val="auto"/>
            <w:sz w:val="24"/>
            <w:szCs w:val="24"/>
            <w:u w:val="none"/>
            <w:lang w:eastAsia="ru-RU"/>
          </w:rPr>
          <w:t>@</w:t>
        </w:r>
        <w:r>
          <w:rPr>
            <w:rStyle w:val="a3"/>
            <w:color w:val="auto"/>
            <w:sz w:val="24"/>
            <w:szCs w:val="24"/>
            <w:u w:val="none"/>
            <w:lang w:val="en-US" w:eastAsia="ru-RU"/>
          </w:rPr>
          <w:t>mail</w:t>
        </w:r>
        <w:r>
          <w:rPr>
            <w:rStyle w:val="a3"/>
            <w:color w:val="auto"/>
            <w:sz w:val="24"/>
            <w:szCs w:val="24"/>
            <w:u w:val="none"/>
            <w:lang w:eastAsia="ru-RU"/>
          </w:rPr>
          <w:t>.</w:t>
        </w:r>
        <w:r>
          <w:rPr>
            <w:rStyle w:val="a3"/>
            <w:color w:val="auto"/>
            <w:sz w:val="24"/>
            <w:szCs w:val="24"/>
            <w:u w:val="none"/>
            <w:lang w:val="en-US" w:eastAsia="ru-RU"/>
          </w:rPr>
          <w:t>ru</w:t>
        </w:r>
      </w:hyperlink>
      <w:r>
        <w:rPr>
          <w:rFonts w:ascii="Times New Roman" w:hAnsi="Times New Roman"/>
          <w:sz w:val="24"/>
          <w:szCs w:val="24"/>
          <w:lang w:eastAsia="ru-RU"/>
        </w:rPr>
        <w:t>;</w:t>
      </w:r>
    </w:p>
    <w:p w:rsidR="00216292" w:rsidRDefault="00216292" w:rsidP="00216292">
      <w:pPr>
        <w:widowControl w:val="0"/>
        <w:shd w:val="clear" w:color="auto" w:fill="FFFFFF"/>
        <w:autoSpaceDE w:val="0"/>
        <w:autoSpaceDN w:val="0"/>
        <w:adjustRightInd w:val="0"/>
        <w:spacing w:after="120" w:line="276" w:lineRule="auto"/>
        <w:ind w:firstLine="720"/>
        <w:jc w:val="both"/>
        <w:rPr>
          <w:rFonts w:ascii="Times New Roman" w:hAnsi="Times New Roman"/>
          <w:sz w:val="24"/>
          <w:szCs w:val="24"/>
          <w:lang w:eastAsia="ru-RU"/>
        </w:rPr>
      </w:pPr>
      <w:r>
        <w:rPr>
          <w:rFonts w:ascii="Times New Roman" w:hAnsi="Times New Roman"/>
          <w:sz w:val="24"/>
          <w:szCs w:val="24"/>
          <w:lang w:eastAsia="ru-RU"/>
        </w:rPr>
        <w:t>- номер телефона: 8(49343)2-34-04.</w:t>
      </w:r>
    </w:p>
    <w:p w:rsidR="00216292" w:rsidRDefault="00216292" w:rsidP="00216292">
      <w:pPr>
        <w:widowControl w:val="0"/>
        <w:autoSpaceDE w:val="0"/>
        <w:autoSpaceDN w:val="0"/>
        <w:adjustRightInd w:val="0"/>
        <w:spacing w:after="0" w:line="276" w:lineRule="auto"/>
        <w:ind w:firstLine="539"/>
        <w:jc w:val="both"/>
        <w:rPr>
          <w:rFonts w:ascii="Times New Roman" w:hAnsi="Times New Roman"/>
          <w:sz w:val="24"/>
          <w:szCs w:val="24"/>
          <w:lang w:eastAsia="ru-RU"/>
        </w:rPr>
      </w:pPr>
      <w:r>
        <w:rPr>
          <w:rFonts w:ascii="Times New Roman" w:hAnsi="Times New Roman"/>
          <w:sz w:val="24"/>
          <w:szCs w:val="24"/>
          <w:lang w:eastAsia="ru-RU"/>
        </w:rPr>
        <w:lastRenderedPageBreak/>
        <w:t xml:space="preserve">График консультативного приема граждан специалистами Отдела: </w:t>
      </w:r>
    </w:p>
    <w:p w:rsidR="00216292" w:rsidRDefault="00216292" w:rsidP="00216292">
      <w:pPr>
        <w:widowControl w:val="0"/>
        <w:autoSpaceDE w:val="0"/>
        <w:autoSpaceDN w:val="0"/>
        <w:adjustRightInd w:val="0"/>
        <w:spacing w:after="0" w:line="276" w:lineRule="auto"/>
        <w:ind w:firstLine="539"/>
        <w:jc w:val="both"/>
        <w:rPr>
          <w:rFonts w:ascii="Times New Roman" w:hAnsi="Times New Roman"/>
          <w:sz w:val="24"/>
          <w:szCs w:val="24"/>
          <w:lang w:eastAsia="ru-RU"/>
        </w:rPr>
      </w:pPr>
      <w:r>
        <w:rPr>
          <w:rFonts w:ascii="Times New Roman" w:hAnsi="Times New Roman"/>
          <w:sz w:val="24"/>
          <w:szCs w:val="24"/>
          <w:lang w:eastAsia="ru-RU"/>
        </w:rPr>
        <w:t>понедельник– пятница (с 8-30 до 17-30, с 12-00 до 13-00 перерыв).</w:t>
      </w:r>
    </w:p>
    <w:p w:rsidR="00216292" w:rsidRDefault="00216292" w:rsidP="00216292">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2.2.1. Муниципальная услуга предоставляется на основании поступившего в Отдел заявления:</w:t>
      </w:r>
    </w:p>
    <w:p w:rsidR="00216292" w:rsidRDefault="00216292" w:rsidP="00216292">
      <w:pPr>
        <w:widowControl w:val="0"/>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1) поданного лично Заявителем или его представителем;</w:t>
      </w:r>
    </w:p>
    <w:p w:rsidR="00216292" w:rsidRDefault="00216292" w:rsidP="00216292">
      <w:pPr>
        <w:widowControl w:val="0"/>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 поданного в электронной форме через единый портал государственных и муниципальных услуг по адресу: http://www.gosuslugi.ru/ и (или) региональный портал государственных и муниципальных услуг по адресу: http://www.pgu.ivanovoobl.ru (далее - Порталы).</w:t>
      </w:r>
    </w:p>
    <w:p w:rsidR="00216292" w:rsidRDefault="00216292" w:rsidP="0021629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Результатом предоставления муниципальной услуги являются: </w:t>
      </w:r>
    </w:p>
    <w:p w:rsidR="00216292" w:rsidRDefault="00216292" w:rsidP="002162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издание постановления Администрации об изменении вида разрешенного использования земельного участка и направление его Заявителю;</w:t>
      </w:r>
    </w:p>
    <w:p w:rsidR="00216292" w:rsidRDefault="00216292" w:rsidP="002162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отказ в предоставлении муниципальной услуги, оформленный в письменном виде, с указанием причин такого отказа.</w:t>
      </w:r>
    </w:p>
    <w:p w:rsidR="00216292" w:rsidRDefault="00216292" w:rsidP="002162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2.4. Срок предоставления муниципальной услуги: </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lang w:eastAsia="ru-RU"/>
        </w:rPr>
        <w:t xml:space="preserve">          - в течение 30 дней со дня регистрации в Администрации заявления об изменении вида разрешенного использования земельного участка (без учета времени проведения публичных слушаний).</w:t>
      </w:r>
    </w:p>
    <w:p w:rsidR="00216292" w:rsidRDefault="00216292" w:rsidP="00216292">
      <w:pPr>
        <w:widowControl w:val="0"/>
        <w:shd w:val="clear" w:color="auto" w:fill="FFFFFF"/>
        <w:autoSpaceDE w:val="0"/>
        <w:autoSpaceDN w:val="0"/>
        <w:adjustRightInd w:val="0"/>
        <w:spacing w:after="8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2.5. Правовые основания для предоставления муниципальной услуги:</w:t>
      </w:r>
    </w:p>
    <w:p w:rsidR="00216292" w:rsidRDefault="00216292" w:rsidP="00216292">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Конституция Российской Федерации;</w:t>
      </w:r>
    </w:p>
    <w:p w:rsidR="00216292" w:rsidRDefault="00216292" w:rsidP="00216292">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Градостроительный кодекс Российской Федерации от 29.12.2004 № 190-ФЗ;</w:t>
      </w:r>
    </w:p>
    <w:p w:rsidR="00216292" w:rsidRDefault="00216292" w:rsidP="00216292">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Гражданский кодекс Российской Федерации от 30.11.1994 № 51-ФЗ;</w:t>
      </w:r>
    </w:p>
    <w:p w:rsidR="00216292" w:rsidRDefault="00216292" w:rsidP="00216292">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Земельный кодекс Российской Федерации от 25.10.2001 № 136-ФЗ;</w:t>
      </w:r>
    </w:p>
    <w:p w:rsidR="00216292" w:rsidRDefault="00216292" w:rsidP="00216292">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Федеральный закон от 29.12.2004 № 191-ФЗ «О введении в действие Градостроительного кодекса Российской Федерации»;</w:t>
      </w:r>
    </w:p>
    <w:p w:rsidR="00216292" w:rsidRDefault="00216292" w:rsidP="00216292">
      <w:pPr>
        <w:widowControl w:val="0"/>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Федеральный закон от </w:t>
      </w:r>
      <w:proofErr w:type="gramStart"/>
      <w:r>
        <w:rPr>
          <w:rFonts w:ascii="Times New Roman" w:hAnsi="Times New Roman"/>
          <w:sz w:val="24"/>
          <w:szCs w:val="24"/>
          <w:lang w:eastAsia="ru-RU"/>
        </w:rPr>
        <w:t>06.10.2003  №</w:t>
      </w:r>
      <w:proofErr w:type="gramEnd"/>
      <w:r>
        <w:rPr>
          <w:rFonts w:ascii="Times New Roman" w:hAnsi="Times New Roman"/>
          <w:sz w:val="24"/>
          <w:szCs w:val="24"/>
          <w:lang w:eastAsia="ru-RU"/>
        </w:rPr>
        <w:t xml:space="preserve"> 131-ФЗ «Об общих принципах организации местного самоуправления в Российской Федерации»;</w:t>
      </w:r>
    </w:p>
    <w:p w:rsidR="00216292" w:rsidRDefault="00216292" w:rsidP="00216292">
      <w:pPr>
        <w:widowControl w:val="0"/>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Федеральный закон от </w:t>
      </w:r>
      <w:proofErr w:type="gramStart"/>
      <w:r>
        <w:rPr>
          <w:rFonts w:ascii="Times New Roman" w:hAnsi="Times New Roman"/>
          <w:sz w:val="24"/>
          <w:szCs w:val="24"/>
          <w:lang w:eastAsia="ru-RU"/>
        </w:rPr>
        <w:t>02.05.2006  №</w:t>
      </w:r>
      <w:proofErr w:type="gramEnd"/>
      <w:r>
        <w:rPr>
          <w:rFonts w:ascii="Times New Roman" w:hAnsi="Times New Roman"/>
          <w:sz w:val="24"/>
          <w:szCs w:val="24"/>
          <w:lang w:eastAsia="ru-RU"/>
        </w:rPr>
        <w:t xml:space="preserve"> 59-ФЗ «О порядке рассмотрения обращений граждан Российской Федерации»; </w:t>
      </w:r>
    </w:p>
    <w:p w:rsidR="00216292" w:rsidRDefault="00216292" w:rsidP="00216292">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Федеральный закон от 27.07.2010 № 210-ФЗ «Об организации предоставления государственных и муниципальных услуг»;</w:t>
      </w:r>
    </w:p>
    <w:p w:rsidR="00216292" w:rsidRDefault="00216292" w:rsidP="00216292">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Федеральный закон от 24.11.1995 № 181-ФЗ «О социальной защите инвалидов в Российской Федерации»;</w:t>
      </w:r>
    </w:p>
    <w:p w:rsidR="00216292" w:rsidRDefault="00216292" w:rsidP="00216292">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16292" w:rsidRDefault="00216292" w:rsidP="00216292">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Постановление Правительства Российской Федерации от 25 июня </w:t>
      </w:r>
      <w:smartTag w:uri="urn:schemas-microsoft-com:office:smarttags" w:element="metricconverter">
        <w:smartTagPr>
          <w:attr w:name="ProductID" w:val="2012 г"/>
        </w:smartTagPr>
        <w:r>
          <w:rPr>
            <w:rFonts w:ascii="Times New Roman" w:hAnsi="Times New Roman"/>
            <w:sz w:val="24"/>
            <w:szCs w:val="24"/>
            <w:lang w:eastAsia="ru-RU"/>
          </w:rPr>
          <w:t>2012 г</w:t>
        </w:r>
      </w:smartTag>
      <w:r>
        <w:rPr>
          <w:rFonts w:ascii="Times New Roman" w:hAnsi="Times New Roman"/>
          <w:sz w:val="24"/>
          <w:szCs w:val="24"/>
          <w:lang w:eastAsia="ru-RU"/>
        </w:rPr>
        <w:t>. № 634 "О видах электронной подписи, использование которых допускается при обращении за получением государственных и муниципальных услуг";</w:t>
      </w:r>
    </w:p>
    <w:p w:rsidR="00216292" w:rsidRDefault="00216292" w:rsidP="00216292">
      <w:pPr>
        <w:widowControl w:val="0"/>
        <w:autoSpaceDE w:val="0"/>
        <w:autoSpaceDN w:val="0"/>
        <w:adjustRightInd w:val="0"/>
        <w:spacing w:after="8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Устав Тейковского муниципального района.</w:t>
      </w:r>
    </w:p>
    <w:p w:rsidR="00216292" w:rsidRDefault="00216292" w:rsidP="00216292">
      <w:pPr>
        <w:widowControl w:val="0"/>
        <w:autoSpaceDE w:val="0"/>
        <w:autoSpaceDN w:val="0"/>
        <w:adjustRightInd w:val="0"/>
        <w:spacing w:after="120"/>
        <w:ind w:firstLine="540"/>
        <w:jc w:val="both"/>
        <w:rPr>
          <w:rFonts w:ascii="Times New Roman" w:hAnsi="Times New Roman"/>
          <w:sz w:val="24"/>
          <w:szCs w:val="24"/>
          <w:lang w:eastAsia="ru-RU"/>
        </w:rPr>
      </w:pPr>
      <w:r>
        <w:rPr>
          <w:rFonts w:ascii="Times New Roman" w:hAnsi="Times New Roman"/>
          <w:sz w:val="24"/>
          <w:szCs w:val="24"/>
        </w:rPr>
        <w:t xml:space="preserve">2.6. </w:t>
      </w:r>
      <w:r>
        <w:rPr>
          <w:rFonts w:ascii="Times New Roman" w:hAnsi="Times New Roman"/>
          <w:sz w:val="24"/>
          <w:szCs w:val="24"/>
          <w:lang w:eastAsia="ru-RU"/>
        </w:rPr>
        <w:t>Исчерпывающий перечень документов, необходимых для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по результатам рассмотрения следующих документов:</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2.6.1. Заявления о предоставлении муниципальной услуги </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(Приложение 1).</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2.6.2. Копии документа, удостоверяющего личность Заявителя либо личность представителя Заявителя.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          2.6.3. Копии документа, удостоверяющего правомочия представителя действовать от имени Заявителя.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2.6.4. Согласия всех правообладателей земельного участка на изменение вида разрешенного использования земельного участка.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2.6.5. Копия свидетельства регистрации в ЕГРЮЛ (для юридических лиц)</w:t>
      </w:r>
    </w:p>
    <w:p w:rsidR="00216292" w:rsidRDefault="00216292" w:rsidP="00216292">
      <w:pPr>
        <w:spacing w:after="0" w:line="276" w:lineRule="auto"/>
        <w:jc w:val="both"/>
        <w:rPr>
          <w:rFonts w:ascii="Times New Roman" w:hAnsi="Times New Roman"/>
          <w:sz w:val="24"/>
          <w:szCs w:val="24"/>
        </w:rPr>
      </w:pP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2.6.6. Копии правоустанавливающего документа на земельный участок.</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2.6.7. Кадастрового паспорта земельного участка (кадастровой выписки на земельный участок по формам 1-6).</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2.7. Документы, указанные в подпунктах 2.6.1 – 2.6.5 пункта 2.6 Заявитель представляет самостоятельно. Документы, указанные в подпунктах 2.6.6 и 2.6.7 пункта 2.6 не могут быть затребованы у Заявителя, при этом Заявитель вправе их представить вместе с заявлением о предоставлении муниципальной. услуги.</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2.8. Документы (их копии или сведения, содержащиеся в них), указанные в подпунктах 2.6.6 и 2.6.7 пункта 2.6 запрашиваются Отделом с использованием федеральной и региональной систем межведомственного электронного взаимодействия (или иным способом в случае невозможности использования указанной системы)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если Заявитель не представил указанные документы самостоятельно.</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lang w:eastAsia="ru-RU"/>
        </w:rPr>
        <w:t xml:space="preserve">Документы, указанные в подпунктах </w:t>
      </w:r>
      <w:r>
        <w:rPr>
          <w:rFonts w:ascii="Times New Roman" w:hAnsi="Times New Roman"/>
          <w:sz w:val="24"/>
          <w:szCs w:val="24"/>
        </w:rPr>
        <w:t xml:space="preserve">2.6.6 и 2.6.7 </w:t>
      </w:r>
      <w:r>
        <w:rPr>
          <w:rFonts w:ascii="Times New Roman" w:hAnsi="Times New Roman"/>
          <w:sz w:val="24"/>
          <w:szCs w:val="24"/>
          <w:lang w:eastAsia="ru-RU"/>
        </w:rPr>
        <w:t>пункта 2.6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права на недвижимое имущество и сделок с ним.</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 xml:space="preserve">2.9. Основания для отказа в приеме </w:t>
      </w:r>
      <w:proofErr w:type="gramStart"/>
      <w:r>
        <w:rPr>
          <w:rFonts w:ascii="Times New Roman" w:hAnsi="Times New Roman"/>
          <w:sz w:val="24"/>
          <w:szCs w:val="24"/>
        </w:rPr>
        <w:t>документов ,</w:t>
      </w:r>
      <w:proofErr w:type="gramEnd"/>
      <w:r>
        <w:rPr>
          <w:rFonts w:ascii="Times New Roman" w:hAnsi="Times New Roman"/>
          <w:sz w:val="24"/>
          <w:szCs w:val="24"/>
        </w:rPr>
        <w:t xml:space="preserve"> необходимых для предоставления муниципальной услуги, отсутствуют.</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2.10. Основания для возврата Заявителю заявления и документов, необходимых для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2.10.1. Отсутствие или неточность в заполнении заявления о предоставлении муниципальной услуги информации.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2.10.2. Текст письменного обращения не поддается прочтению, в том числе фамилия/наименование физического/юридического лица и почтовый адрес Заявителя.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2.10.3. Заявление анонимного характера.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2.10.4. Подача документов с наличием повреждений, которые не позволяют однозначно истолковывать их содержание либо содержат исправления.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2.10.5. Отсутствие документов, указанных в п. 2.6 Регламента.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2.10.6. Подача документов неуполномоченным лицом.</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 xml:space="preserve">2.11. Возврат Заявителю заявления и документов, в случае наличия оснований для возврата, осуществляется в сроки, определенные в </w:t>
      </w:r>
      <w:hyperlink r:id="rId8" w:history="1">
        <w:r>
          <w:rPr>
            <w:rStyle w:val="a3"/>
            <w:color w:val="auto"/>
            <w:sz w:val="24"/>
            <w:szCs w:val="24"/>
            <w:u w:val="none"/>
          </w:rPr>
          <w:t>пункте 2.4.</w:t>
        </w:r>
      </w:hyperlink>
      <w:r>
        <w:rPr>
          <w:rFonts w:ascii="Times New Roman" w:hAnsi="Times New Roman"/>
          <w:sz w:val="24"/>
          <w:szCs w:val="24"/>
        </w:rPr>
        <w:t xml:space="preserve"> Регламента.</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2.12. Основаниями для отказа в предоставлении муниципальной услуги являются: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2.12.1. Несоблюдение требований технических регламентов.</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2.12.2. Нарушение зоны эксплуатации линий инженерных коммуникаций;</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          2.12.3. Несоответствие испрашиваемого вида разрешенного использования земельного участка правилам землепользования и застройки соответствующего поселения Тейковского муниципального района.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2.12.4. Нарушение прав третьих лиц.</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2.13. Запрещается требовать от Заявителя: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2.13.2. Представления документов и информации, которые находятся в распоряжении государственных органов и подведомственных государственным органам организациях. Заявитель вправе представить указанные документы и информацию в Администрацию по собственной инициативе.</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2.13.3.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случаев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 «Об организации предоставления государственных и муниципальных услуг».</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2.14. Ответственность за достоверность представленных сведений и документов несет Заявитель.</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Отдел вправе проверять представленные Заявителем сведения и документы путем направления обращений в органы государственной власти, органы местного самоуправления, должностным лицам, предприятиям, учреждениям и организациям.</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 xml:space="preserve">2.15. Муниципальная услуга предоставляется на безвозмездной основе. </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2.16. Максимальный срок ожидания в очереди при подаче запроса о предоставлении муниципальной услуги и при получении результата – 15 минут.</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2.17. Требования к месту предоставления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Помещение оборудуется вывеской (табличкой), содержащей информацию о полном наименовании Отдела, предоставляющего муниципальную услугу.        </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Информационная табличка размещается рядом с входом так, чтобы ее хорошо видели посетители.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Место предоставления муниципальной услуги оборудуется: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 информационными стендами;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 местами для сидения и написания заявлений.</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Рабочее место специалиста Отдела оборудуется необходимой функциональной мебелью, оргтехникой и телефонной связью, доступом к сети Интернет.</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оборудованном местами для сидения коридоре перед помещением, где предоставляется муниципальная услуга.</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lastRenderedPageBreak/>
        <w:t xml:space="preserve">2.18. Показатели доступности и качества муниципальной услуги. </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2.18.1. Показателями доступности муниципальной услуги являются: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простота и ясность изложения информационных документов;</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наличие различных каналов получения информации о предоставлении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короткое время ожидания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удобный график работы органа, осуществляющего предоставление муниципальной услуги.</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2.18.2. Показателями качества муниципальной услуги являются: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точность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профессиональная подготовка специалистов Отдела;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строгое соблюдение сроков предоставления муниципальной услуги.</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2.19. На официальном сайте Администрации, а также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текст Регламента (полная версия – на Интернет-сайте, извлечения – на информационном стенде);</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место и режим приема Заявителей;</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информация о сроках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основания для возврата заявления и документов, необходимых для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основания для отказа в предоставлении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порядок информирования о ходе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порядок получения консультаций;</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порядок обжалования решений, действий или бездействия должностных лиц, предоставляющих муниципальную услугу.</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На Порталах размещается следующая информация о предоставлении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график работы специалистов Отдела;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перечень документов, предоставляемых получателем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образцы заполнения форм документов для получения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перечень нормативных правовых актов, регламентирующих предоставление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порядок обжалования решений, действий или бездействия должностных лиц, предоставляющих муниципальную услугу. </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2.20. Информирование и консультирование Заявителей:</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2.20.1. Информирование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2.20.2. По телефону предоставляется информация по следующим вопросам:</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 о месте нахождения Отдела;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 о графике работы специалистов Отдела;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 о перечне документов, необходимых для получения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     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Иная информация по предоставлению муниципальной услуги предоставляется при личном и письменном обращениях.</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Ответы на письменные обращения по вопросам </w:t>
      </w:r>
      <w:proofErr w:type="gramStart"/>
      <w:r>
        <w:rPr>
          <w:rFonts w:ascii="Times New Roman" w:hAnsi="Times New Roman"/>
          <w:sz w:val="24"/>
          <w:szCs w:val="24"/>
        </w:rPr>
        <w:t>информирования  о</w:t>
      </w:r>
      <w:proofErr w:type="gramEnd"/>
      <w:r>
        <w:rPr>
          <w:rFonts w:ascii="Times New Roman" w:hAnsi="Times New Roman"/>
          <w:sz w:val="24"/>
          <w:szCs w:val="24"/>
        </w:rPr>
        <w:t xml:space="preserve"> процедуре предоставления муниципальной услуги направляются почтой в адрес Заявителя либо выдаются на руки в срок, не превышающий 30 дней с даты их регистрации в Администрации. </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2.20.3. Максимальный срок выполнения административной процедуры по консультированию и информированию:</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устно и по телефону – 15 минут;</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посредством электронной почты в срок, указанный в пункте 2.4. Регламента.</w:t>
      </w:r>
    </w:p>
    <w:p w:rsidR="00216292" w:rsidRDefault="00216292" w:rsidP="00216292">
      <w:pPr>
        <w:spacing w:after="0" w:line="276" w:lineRule="auto"/>
        <w:jc w:val="both"/>
        <w:rPr>
          <w:rFonts w:ascii="Times New Roman" w:hAnsi="Times New Roman"/>
          <w:sz w:val="24"/>
          <w:szCs w:val="24"/>
        </w:rPr>
      </w:pPr>
    </w:p>
    <w:p w:rsidR="00216292" w:rsidRDefault="00216292" w:rsidP="00216292">
      <w:pPr>
        <w:spacing w:after="0" w:line="276" w:lineRule="auto"/>
        <w:jc w:val="both"/>
        <w:rPr>
          <w:rFonts w:ascii="Times New Roman" w:hAnsi="Times New Roman"/>
          <w:sz w:val="24"/>
          <w:szCs w:val="24"/>
        </w:rPr>
      </w:pPr>
    </w:p>
    <w:p w:rsidR="00216292" w:rsidRDefault="00216292" w:rsidP="00216292">
      <w:pPr>
        <w:spacing w:after="0" w:line="276" w:lineRule="auto"/>
        <w:jc w:val="center"/>
        <w:rPr>
          <w:rFonts w:ascii="Times New Roman" w:hAnsi="Times New Roman"/>
          <w:b/>
          <w:bCs/>
          <w:sz w:val="24"/>
          <w:szCs w:val="24"/>
        </w:rPr>
      </w:pPr>
      <w:r>
        <w:rPr>
          <w:rFonts w:ascii="Times New Roman" w:hAnsi="Times New Roman"/>
          <w:b/>
          <w:bCs/>
          <w:sz w:val="24"/>
          <w:szCs w:val="24"/>
        </w:rPr>
        <w:t xml:space="preserve">3. Состав, последовательность и сроки выполнения </w:t>
      </w:r>
    </w:p>
    <w:p w:rsidR="00216292" w:rsidRDefault="00216292" w:rsidP="00216292">
      <w:pPr>
        <w:spacing w:after="0" w:line="276" w:lineRule="auto"/>
        <w:jc w:val="center"/>
        <w:rPr>
          <w:rFonts w:ascii="Times New Roman" w:hAnsi="Times New Roman"/>
          <w:b/>
          <w:bCs/>
          <w:sz w:val="24"/>
          <w:szCs w:val="24"/>
        </w:rPr>
      </w:pPr>
      <w:r>
        <w:rPr>
          <w:rFonts w:ascii="Times New Roman" w:hAnsi="Times New Roman"/>
          <w:b/>
          <w:bCs/>
          <w:sz w:val="24"/>
          <w:szCs w:val="24"/>
        </w:rPr>
        <w:t>административных процедур, требования</w:t>
      </w:r>
    </w:p>
    <w:p w:rsidR="00216292" w:rsidRDefault="00216292" w:rsidP="00216292">
      <w:pPr>
        <w:spacing w:after="120" w:line="276" w:lineRule="auto"/>
        <w:jc w:val="center"/>
        <w:rPr>
          <w:rFonts w:ascii="Times New Roman" w:hAnsi="Times New Roman"/>
          <w:b/>
          <w:bCs/>
          <w:sz w:val="24"/>
          <w:szCs w:val="24"/>
        </w:rPr>
      </w:pPr>
      <w:r>
        <w:rPr>
          <w:rFonts w:ascii="Times New Roman" w:hAnsi="Times New Roman"/>
          <w:b/>
          <w:bCs/>
          <w:sz w:val="24"/>
          <w:szCs w:val="24"/>
        </w:rPr>
        <w:t xml:space="preserve"> к порядку их выполнения</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прием, регистрация и визирование заявления о предоставлении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проведение проверки комплектности и корректности представленной документации, заказ документов, указанных в п. 2.8 путем межведомственного взаимодействия в соответствующих органах и организациях;</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направление заявления с полным пакетом документов в комиссию по вопросам градостроительной деятельности администрации Тейковского муниципального района (далее – Комиссия) на </w:t>
      </w:r>
      <w:proofErr w:type="gramStart"/>
      <w:r>
        <w:rPr>
          <w:rFonts w:ascii="Times New Roman" w:hAnsi="Times New Roman"/>
          <w:sz w:val="24"/>
          <w:szCs w:val="24"/>
        </w:rPr>
        <w:t>рассмотрение ;</w:t>
      </w:r>
      <w:proofErr w:type="gramEnd"/>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рассмотрение Комиссией заявления и приложенных к нему документов и направление протокола заседания в Отдел для подготовки проекта постановления об изменении вида разрешенного использования земельного участка либо письма об отказе в предоставлении муниципальной </w:t>
      </w:r>
      <w:proofErr w:type="gramStart"/>
      <w:r>
        <w:rPr>
          <w:rFonts w:ascii="Times New Roman" w:hAnsi="Times New Roman"/>
          <w:sz w:val="24"/>
          <w:szCs w:val="24"/>
        </w:rPr>
        <w:t>услуги ;</w:t>
      </w:r>
      <w:proofErr w:type="gramEnd"/>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согласование и подписание проекта постановления либо письма об отказе в предоставлении муниципальной услуги главой Тейковского муниципального района;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выдача результата муниципальной услуги Заявителю.</w:t>
      </w:r>
    </w:p>
    <w:p w:rsidR="00216292" w:rsidRDefault="00216292" w:rsidP="00216292">
      <w:pPr>
        <w:spacing w:after="0" w:line="276" w:lineRule="auto"/>
        <w:jc w:val="both"/>
        <w:rPr>
          <w:rFonts w:ascii="Times New Roman" w:hAnsi="Times New Roman"/>
          <w:b/>
          <w:i/>
          <w:iCs/>
          <w:sz w:val="24"/>
          <w:szCs w:val="24"/>
        </w:rPr>
      </w:pPr>
      <w:r>
        <w:rPr>
          <w:rFonts w:ascii="Times New Roman" w:hAnsi="Times New Roman"/>
          <w:sz w:val="24"/>
          <w:szCs w:val="24"/>
        </w:rPr>
        <w:t xml:space="preserve">            Описание последовательности прохождения процедуры предоставления муниципальной услуги представлено в виде блок-схемы (приложение № 2 к Регламенту).</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3.2. Прием, регистрация и визирование заявления о предоставлении муниципальной услуги, поступившего от Заявителя.</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bCs/>
          <w:sz w:val="24"/>
          <w:szCs w:val="24"/>
        </w:rPr>
        <w:t xml:space="preserve">3.2.1. </w:t>
      </w:r>
      <w:r>
        <w:rPr>
          <w:rFonts w:ascii="Times New Roman" w:hAnsi="Times New Roman"/>
          <w:sz w:val="24"/>
          <w:szCs w:val="24"/>
        </w:rPr>
        <w:t>Основанием для начала процедуры предоставления муниципальной услуги является обращение Заявителя с заявлением о предоставлении муниципальной услуги.</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 xml:space="preserve">3.2.1.1. Ответственным </w:t>
      </w:r>
      <w:proofErr w:type="gramStart"/>
      <w:r>
        <w:rPr>
          <w:rFonts w:ascii="Times New Roman" w:hAnsi="Times New Roman"/>
          <w:sz w:val="24"/>
          <w:szCs w:val="24"/>
        </w:rPr>
        <w:t>за  регистрацию</w:t>
      </w:r>
      <w:proofErr w:type="gramEnd"/>
      <w:r>
        <w:rPr>
          <w:rFonts w:ascii="Times New Roman" w:hAnsi="Times New Roman"/>
          <w:sz w:val="24"/>
          <w:szCs w:val="24"/>
        </w:rPr>
        <w:t xml:space="preserve"> заявления о предоставлении муниципальной услуги является специалист приемной Администрации.</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Заявление о предоставлении муниципальной услуги подлежит регистрации в общем порядке регистрации входящей корреспонденции Администрации.</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lastRenderedPageBreak/>
        <w:t>3.2.1.2. Перечень документов, предоставляемых Заявителем в целях получения муниципальной услуги, а также требования к их оформлению определяются в соответствии с пунктами 2.6-2.8 Регламента.</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 xml:space="preserve">3.2.2. Заявитель вправе подать заявление о предоставлении муниципальной услуги в электронном виде через Порталы. К заявлению может быть приложен установленный пакет документов. </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3.2.2.1. Все документы, прилагаемые к заявлению, при подаче через Порталы должны быть подписаны усиленной квалифицированной электронной подписью.</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3.2.2.2.</w:t>
      </w:r>
      <w:r>
        <w:rPr>
          <w:rFonts w:ascii="Times New Roman" w:hAnsi="Times New Roman"/>
          <w:sz w:val="24"/>
          <w:szCs w:val="24"/>
          <w:lang w:eastAsia="ru-RU"/>
        </w:rPr>
        <w:t xml:space="preserve"> </w:t>
      </w:r>
      <w:r>
        <w:rPr>
          <w:rFonts w:ascii="Times New Roman" w:hAnsi="Times New Roman"/>
          <w:sz w:val="24"/>
          <w:szCs w:val="24"/>
        </w:rPr>
        <w:t>В случае подачи через Порталы заявления о предоставлении муниципальной услуги без полного пакета прилагаемых документов, Заявитель предоставляет установленный пакет документов в Отдел лично. В этом случае датой подачи заявления будет считаться дата предоставления Заявителем полного пакета документов.</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3.3. Проведение проверки комплектности и корректности представленной документации, заказ документов, указанных в п. 2.8 путем межведомственного взаимодействия в соответствующих органах и организациях.</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3.3.1. Завизированное заявление поступает в Отдел для рассмотрения.</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3.3.2. Специалист Отдела осуществляет проверку наличия обстоятельств, предусмотренных подпунктами 2.10.1 - 2.10.4 пункта 2.10 Регламента, и, в случае наличия указанных обстоятельств, осуществляет возврат Заявителю заявления и приложенных к нему документов.</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3.3.3. В случае отсутствия обстоятельств, предусмотренных подпунктами 2.10.1 - 2.10.4 пункта 2.10, специалист Отдела осуществляет проверку комплектности предоставленных документов и осуществляет, в случае необходимости, подготовку и направление с использованием федеральной и региональной систем межведомственного электронного взаимодействия запросов в Федеральную службу государственной регистрации, кадастра и картографии и в Комитет Ивановской области по государственной охране объектов культурного наследия на получение необходимой информации.</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3.3.4.</w:t>
      </w:r>
      <w:r>
        <w:rPr>
          <w:rFonts w:ascii="Times New Roman" w:hAnsi="Times New Roman"/>
          <w:sz w:val="24"/>
          <w:szCs w:val="24"/>
          <w:lang w:eastAsia="ru-RU"/>
        </w:rPr>
        <w:t xml:space="preserve"> </w:t>
      </w:r>
      <w:r>
        <w:rPr>
          <w:rFonts w:ascii="Times New Roman" w:hAnsi="Times New Roman"/>
          <w:sz w:val="24"/>
          <w:szCs w:val="24"/>
        </w:rPr>
        <w:t>При получении ответов на запросы, направленные с использованием федеральной и региональной систем межведомственного электронного взаимодействия, специалист Отдела осуществляет проверку наличия обстоятельств, предусмотренных подпунктами 2.10.5 и 2.10.6 пункта 2.10 Регламента, и, в случае наличия указанных обстоятельств, осуществляет возврат Заявителю заявления и приложенных к нему документов.</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 xml:space="preserve">3.4. В случае отсутствия обстоятельств, предусмотренных подпунктами 2.10.5 и 2.10.6 пункта 2.10 Регламента, специалист Отдела подготавливает пакет </w:t>
      </w:r>
      <w:proofErr w:type="gramStart"/>
      <w:r>
        <w:rPr>
          <w:rFonts w:ascii="Times New Roman" w:hAnsi="Times New Roman"/>
          <w:sz w:val="24"/>
          <w:szCs w:val="24"/>
        </w:rPr>
        <w:t>документов  для</w:t>
      </w:r>
      <w:proofErr w:type="gramEnd"/>
      <w:r>
        <w:rPr>
          <w:rFonts w:ascii="Times New Roman" w:hAnsi="Times New Roman"/>
          <w:sz w:val="24"/>
          <w:szCs w:val="24"/>
        </w:rPr>
        <w:t xml:space="preserve"> передачи их в Комиссию на рассмотрение по существу.</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3.5. По итогам рассмотрения Комиссией заявления и приложенных к нему документов составляется протокол и направляется в Отдел для подготовки проекта постановления об изменении вида разрешенного использования земельного участка либо письма об отказе в предоставлении муниципальной услуги с указанием причин такого отказа.</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3.5.1.</w:t>
      </w:r>
      <w:r>
        <w:rPr>
          <w:rFonts w:ascii="Times New Roman" w:hAnsi="Times New Roman"/>
          <w:color w:val="646464"/>
          <w:sz w:val="24"/>
          <w:szCs w:val="24"/>
          <w:shd w:val="clear" w:color="auto" w:fill="FFFFFF"/>
        </w:rPr>
        <w:t xml:space="preserve"> </w:t>
      </w:r>
      <w:r>
        <w:rPr>
          <w:rFonts w:ascii="Times New Roman" w:hAnsi="Times New Roman"/>
          <w:sz w:val="24"/>
          <w:szCs w:val="24"/>
        </w:rPr>
        <w:t>В случае принятия комиссией решения о необходимости проведения публичных слушаний по вопросу изменения вида разрешенного использования земельного участка на вид, не предусматривающий жилищное строительство, на основании протокола заседания Комиссии специалист Отдела подготавливает проект распоряжения главы Тейковского муниципального района о проведении публичных слушаний.</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lastRenderedPageBreak/>
        <w:t>3.5.2. На основании распоряжения главы Тейковского муниципального района Комиссия проводит организационно-подготовительную работу по проведению публичных слушаний по вопросу установления или изменения вида разрешенного использования земельного участка на вид, не предусматривающий жилищное строительство, совместно с администрацией поселения, на территории которого расположен рассматриваемый земельный участок.</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Срок проведения публичных слушаний устанавливается в соответствии с Уставом соответствующего поселения.</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3.5.3. На основании заключения о результатах публичных слушаний по вопросу изменения вида разрешенного использования земельного участка на вид, не предусматривающий жилищное строительство, специалистом Отдела подготавливается проект постановления об изменении вида разрешенного использования земельного участка либо письмо об отказе в предоставлении муниципальной услуги с указанием причин такого отказа.</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3.6. Подготовленный проект постановления об изменении вида разрешенного использования земельного участка либо письмо об отказе в предоставлении муниципальной услуги направляется главе Тейковского муниципального района для согласования и подписания.</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3.7. Постановление Администрации об изменении вида разрешенного использования земельного участка либо письмо об отказе в предоставлении муниципальной услуги изготавливается в двух экземплярах, подлежит регистрации в соответствии с существующими правилами документооборота, после чего один экземпляр выдается заявителю.</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Факт выдачи результата Заявителю подтверждается записью в журнале регистрации Отдела с подписью Заявителя.</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3.8. Второй экземпляр результата муниципальной услуги остается в Отделе для архивного хранения.</w:t>
      </w:r>
    </w:p>
    <w:p w:rsidR="00216292" w:rsidRDefault="00216292" w:rsidP="00216292">
      <w:pPr>
        <w:spacing w:after="0" w:line="276" w:lineRule="auto"/>
        <w:ind w:firstLine="709"/>
        <w:jc w:val="both"/>
        <w:rPr>
          <w:rFonts w:ascii="Times New Roman" w:hAnsi="Times New Roman"/>
          <w:sz w:val="24"/>
          <w:szCs w:val="24"/>
        </w:rPr>
      </w:pPr>
    </w:p>
    <w:p w:rsidR="00216292" w:rsidRDefault="00216292" w:rsidP="00216292">
      <w:pPr>
        <w:spacing w:after="0" w:line="276" w:lineRule="auto"/>
        <w:ind w:firstLine="709"/>
        <w:jc w:val="both"/>
        <w:rPr>
          <w:rFonts w:ascii="Times New Roman" w:hAnsi="Times New Roman"/>
          <w:sz w:val="24"/>
          <w:szCs w:val="24"/>
        </w:rPr>
      </w:pPr>
    </w:p>
    <w:p w:rsidR="00216292" w:rsidRDefault="00216292" w:rsidP="00216292">
      <w:pPr>
        <w:spacing w:after="0" w:line="276" w:lineRule="auto"/>
        <w:jc w:val="center"/>
        <w:rPr>
          <w:rFonts w:ascii="Times New Roman" w:hAnsi="Times New Roman"/>
          <w:b/>
          <w:bCs/>
          <w:sz w:val="24"/>
          <w:szCs w:val="24"/>
        </w:rPr>
      </w:pPr>
      <w:r>
        <w:rPr>
          <w:rFonts w:ascii="Times New Roman" w:hAnsi="Times New Roman"/>
          <w:b/>
          <w:bCs/>
          <w:sz w:val="24"/>
          <w:szCs w:val="24"/>
        </w:rPr>
        <w:t>4. Формы контроля за исполнением</w:t>
      </w:r>
    </w:p>
    <w:p w:rsidR="00216292" w:rsidRDefault="00216292" w:rsidP="00216292">
      <w:pPr>
        <w:spacing w:after="120" w:line="276" w:lineRule="auto"/>
        <w:jc w:val="center"/>
        <w:rPr>
          <w:rFonts w:ascii="Times New Roman" w:hAnsi="Times New Roman"/>
          <w:b/>
          <w:bCs/>
          <w:sz w:val="24"/>
          <w:szCs w:val="24"/>
        </w:rPr>
      </w:pPr>
      <w:r>
        <w:rPr>
          <w:rFonts w:ascii="Times New Roman" w:hAnsi="Times New Roman"/>
          <w:b/>
          <w:bCs/>
          <w:sz w:val="24"/>
          <w:szCs w:val="24"/>
        </w:rPr>
        <w:t>административного регламента</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ответственными специалистами Отдела последовательности действий, определенных настоящим Регламентом, 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lastRenderedPageBreak/>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16292" w:rsidRDefault="00216292" w:rsidP="00216292">
      <w:pPr>
        <w:spacing w:after="0" w:line="276" w:lineRule="auto"/>
        <w:jc w:val="both"/>
        <w:rPr>
          <w:rFonts w:ascii="Times New Roman" w:hAnsi="Times New Roman"/>
          <w:b/>
          <w:bCs/>
          <w:sz w:val="24"/>
          <w:szCs w:val="24"/>
        </w:rPr>
      </w:pPr>
    </w:p>
    <w:p w:rsidR="00216292" w:rsidRDefault="00216292" w:rsidP="00216292">
      <w:pPr>
        <w:spacing w:after="0" w:line="276" w:lineRule="auto"/>
        <w:jc w:val="center"/>
        <w:rPr>
          <w:rFonts w:ascii="Times New Roman" w:hAnsi="Times New Roman"/>
          <w:b/>
          <w:bCs/>
          <w:sz w:val="24"/>
          <w:szCs w:val="24"/>
        </w:rPr>
      </w:pPr>
    </w:p>
    <w:p w:rsidR="00216292" w:rsidRDefault="00216292" w:rsidP="00216292">
      <w:pPr>
        <w:spacing w:after="0" w:line="276" w:lineRule="auto"/>
        <w:jc w:val="center"/>
        <w:rPr>
          <w:rFonts w:ascii="Times New Roman" w:hAnsi="Times New Roman"/>
          <w:b/>
          <w:bCs/>
          <w:sz w:val="24"/>
          <w:szCs w:val="24"/>
        </w:rPr>
      </w:pPr>
      <w:r>
        <w:rPr>
          <w:rFonts w:ascii="Times New Roman" w:hAnsi="Times New Roman"/>
          <w:b/>
          <w:bCs/>
          <w:sz w:val="24"/>
          <w:szCs w:val="24"/>
        </w:rPr>
        <w:t xml:space="preserve">5. </w:t>
      </w:r>
      <w:proofErr w:type="gramStart"/>
      <w:r>
        <w:rPr>
          <w:rFonts w:ascii="Times New Roman" w:hAnsi="Times New Roman"/>
          <w:b/>
          <w:bCs/>
          <w:sz w:val="24"/>
          <w:szCs w:val="24"/>
        </w:rPr>
        <w:t>Досудебный  порядок</w:t>
      </w:r>
      <w:proofErr w:type="gramEnd"/>
      <w:r>
        <w:rPr>
          <w:rFonts w:ascii="Times New Roman" w:hAnsi="Times New Roman"/>
          <w:b/>
          <w:bCs/>
          <w:sz w:val="24"/>
          <w:szCs w:val="24"/>
        </w:rPr>
        <w:t xml:space="preserve"> обжалования решений и действий </w:t>
      </w:r>
    </w:p>
    <w:p w:rsidR="00216292" w:rsidRDefault="00216292" w:rsidP="00216292">
      <w:pPr>
        <w:spacing w:after="0" w:line="276" w:lineRule="auto"/>
        <w:jc w:val="center"/>
        <w:rPr>
          <w:rFonts w:ascii="Times New Roman" w:hAnsi="Times New Roman"/>
          <w:b/>
          <w:bCs/>
          <w:sz w:val="24"/>
          <w:szCs w:val="24"/>
        </w:rPr>
      </w:pPr>
      <w:r>
        <w:rPr>
          <w:rFonts w:ascii="Times New Roman" w:hAnsi="Times New Roman"/>
          <w:b/>
          <w:bCs/>
          <w:sz w:val="24"/>
          <w:szCs w:val="24"/>
        </w:rPr>
        <w:t>(бездействия) органа, предоставляющего муниципальную услугу,</w:t>
      </w:r>
    </w:p>
    <w:p w:rsidR="00216292" w:rsidRDefault="00216292" w:rsidP="00216292">
      <w:pPr>
        <w:spacing w:after="120" w:line="276" w:lineRule="auto"/>
        <w:jc w:val="center"/>
        <w:rPr>
          <w:rFonts w:ascii="Times New Roman" w:hAnsi="Times New Roman"/>
          <w:b/>
          <w:bCs/>
          <w:sz w:val="24"/>
          <w:szCs w:val="24"/>
        </w:rPr>
      </w:pPr>
      <w:r>
        <w:rPr>
          <w:rFonts w:ascii="Times New Roman" w:hAnsi="Times New Roman"/>
          <w:b/>
          <w:bCs/>
          <w:sz w:val="24"/>
          <w:szCs w:val="24"/>
        </w:rPr>
        <w:t>а также должностных лиц или муниципальных служащих</w:t>
      </w:r>
    </w:p>
    <w:p w:rsidR="00216292" w:rsidRDefault="00216292" w:rsidP="00216292">
      <w:pPr>
        <w:spacing w:after="0" w:line="276" w:lineRule="auto"/>
        <w:jc w:val="both"/>
        <w:rPr>
          <w:rFonts w:ascii="Times New Roman" w:hAnsi="Times New Roman"/>
          <w:b/>
          <w:bCs/>
          <w:sz w:val="24"/>
          <w:szCs w:val="24"/>
        </w:rPr>
      </w:pPr>
      <w:r>
        <w:rPr>
          <w:rFonts w:ascii="Times New Roman" w:hAnsi="Times New Roman"/>
          <w:sz w:val="24"/>
          <w:szCs w:val="24"/>
        </w:rPr>
        <w:t xml:space="preserve">          5.1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нарушение срока регистрации заявления о предоставлении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нарушение срока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правовыми актами Тейковского муниципального района для предоставления муниципальной услуги, а также несоблюдение иных запретов, предусмотренных п. 2.12 Регламента;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правовыми актами Тейковского муниципального района для предоставления муниципальной услуги;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правовыми актами Тейковского муниципального района;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правовыми актами Тейковского муниципального района;</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отказ должностного лица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5.2 Жалоба на специалистов Отдела подается на имя заместителя главы Администрации, начальника управления координации жилищно-коммунального дорожного хозяйства и градостроительства, либо на имя главы Тейковского муниципального района, в органы государственной власти, в прокуратуру.</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5.3. Жалоба должна содержать:</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1) наименование органа, предоставляющего муниципальную услугу, ФИО должностного лица (муниципального служащего), решения и действия (бездействие) которых обжалуются;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3) сведения об обжалуемых решениях и действиях (бездействии) должностного лица (муниципального служащего);</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4) доводы, на основании которых Заявитель не согласен с решением и действием (бездействием) должностного лица (муниципального служащего). Заявителем могут быть представлены документы либо их копии (при наличии), подтверждающие его доводы.</w:t>
      </w:r>
    </w:p>
    <w:p w:rsidR="00216292" w:rsidRDefault="00216292" w:rsidP="00216292">
      <w:pPr>
        <w:spacing w:after="0" w:line="276" w:lineRule="auto"/>
        <w:ind w:firstLine="709"/>
        <w:jc w:val="both"/>
        <w:rPr>
          <w:rFonts w:ascii="Times New Roman" w:hAnsi="Times New Roman"/>
          <w:sz w:val="24"/>
          <w:szCs w:val="24"/>
        </w:rPr>
      </w:pPr>
      <w:r>
        <w:rPr>
          <w:rFonts w:ascii="Times New Roman" w:hAnsi="Times New Roman"/>
          <w:sz w:val="24"/>
          <w:szCs w:val="24"/>
        </w:rPr>
        <w:t>5.4. Жалоба подается в письменной форме, на бумажном носителе в адрес Администрации, в электронной форме, либо при личном приеме Заявителя.</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Жалоба подлежит рассмотрению в течение пятнадцати дней со дня ее регистрации в Администрации в порядке, предусмотренном Федеральным законом от 02.05.2006 № 59-ФЗ «О порядке рассмотрения обращений граждан Российской Федерации».</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По результатам рассмотрения жалобы должностное лицо (муниципальный служащий) Администрации принимает одно из следующих решений:</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2) отказывает в удовлетворении жалобы.</w:t>
      </w:r>
    </w:p>
    <w:p w:rsidR="00216292" w:rsidRDefault="00216292" w:rsidP="00216292">
      <w:pPr>
        <w:spacing w:after="0" w:line="276" w:lineRule="auto"/>
        <w:jc w:val="both"/>
        <w:rPr>
          <w:rFonts w:ascii="Times New Roman" w:hAnsi="Times New Roman"/>
          <w:sz w:val="24"/>
          <w:szCs w:val="24"/>
        </w:rPr>
      </w:pPr>
      <w:r>
        <w:rPr>
          <w:rFonts w:ascii="Times New Roman" w:hAnsi="Times New Roman"/>
          <w:sz w:val="24"/>
          <w:szCs w:val="24"/>
        </w:rPr>
        <w:t xml:space="preserve">     Не позднее дня, следующего за днем принятия решения об удовлетворении жалобы, либо об отказе в удовлетворении жалобы,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r>
        <w:rPr>
          <w:rFonts w:ascii="Times New Roman" w:hAnsi="Times New Roman"/>
          <w:sz w:val="24"/>
          <w:szCs w:val="24"/>
        </w:rPr>
        <w:lastRenderedPageBreak/>
        <w:t>Приложение № 1</w:t>
      </w:r>
    </w:p>
    <w:p w:rsidR="00216292" w:rsidRDefault="00216292" w:rsidP="00216292">
      <w:pPr>
        <w:widowControl w:val="0"/>
        <w:autoSpaceDE w:val="0"/>
        <w:autoSpaceDN w:val="0"/>
        <w:adjustRightInd w:val="0"/>
        <w:spacing w:after="0" w:line="240" w:lineRule="auto"/>
        <w:jc w:val="right"/>
        <w:rPr>
          <w:rFonts w:ascii="Times New Roman" w:hAnsi="Times New Roman"/>
          <w:sz w:val="24"/>
          <w:szCs w:val="24"/>
          <w:lang w:eastAsia="ru-RU"/>
        </w:rPr>
      </w:pPr>
    </w:p>
    <w:p w:rsidR="00216292" w:rsidRDefault="00216292" w:rsidP="00216292">
      <w:pPr>
        <w:widowControl w:val="0"/>
        <w:autoSpaceDE w:val="0"/>
        <w:autoSpaceDN w:val="0"/>
        <w:adjustRightInd w:val="0"/>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Главе Тейковского</w:t>
      </w:r>
    </w:p>
    <w:p w:rsidR="00216292" w:rsidRDefault="00216292" w:rsidP="00216292">
      <w:pPr>
        <w:widowControl w:val="0"/>
        <w:autoSpaceDE w:val="0"/>
        <w:autoSpaceDN w:val="0"/>
        <w:adjustRightInd w:val="0"/>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муниципального района</w:t>
      </w:r>
    </w:p>
    <w:p w:rsidR="00216292" w:rsidRDefault="00216292" w:rsidP="00216292">
      <w:pPr>
        <w:widowControl w:val="0"/>
        <w:autoSpaceDE w:val="0"/>
        <w:autoSpaceDN w:val="0"/>
        <w:adjustRightInd w:val="0"/>
        <w:spacing w:after="0" w:line="240" w:lineRule="auto"/>
        <w:jc w:val="right"/>
        <w:rPr>
          <w:rFonts w:ascii="Times New Roman" w:hAnsi="Times New Roman"/>
          <w:color w:val="FF0000"/>
          <w:sz w:val="24"/>
          <w:szCs w:val="24"/>
          <w:lang w:eastAsia="ru-RU"/>
        </w:rPr>
      </w:pPr>
    </w:p>
    <w:p w:rsidR="00216292" w:rsidRDefault="00216292" w:rsidP="00216292">
      <w:pPr>
        <w:widowControl w:val="0"/>
        <w:autoSpaceDE w:val="0"/>
        <w:autoSpaceDN w:val="0"/>
        <w:adjustRightInd w:val="0"/>
        <w:spacing w:after="0" w:line="240" w:lineRule="auto"/>
        <w:jc w:val="right"/>
        <w:rPr>
          <w:rFonts w:ascii="Times New Roman" w:hAnsi="Times New Roman"/>
          <w:color w:val="FF0000"/>
          <w:sz w:val="24"/>
          <w:szCs w:val="24"/>
          <w:lang w:eastAsia="ru-RU"/>
        </w:rPr>
      </w:pPr>
    </w:p>
    <w:p w:rsidR="00216292" w:rsidRDefault="00216292" w:rsidP="00216292">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ЗАЯВЛЕНИЕ</w:t>
      </w:r>
    </w:p>
    <w:p w:rsidR="00216292" w:rsidRDefault="00216292" w:rsidP="00216292">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 изменении вида разрешенного использования земельного участка</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Pr>
          <w:rFonts w:ascii="Times New Roman" w:hAnsi="Times New Roman"/>
          <w:sz w:val="24"/>
          <w:szCs w:val="24"/>
          <w:lang w:eastAsia="ru-RU"/>
        </w:rPr>
        <w:t>_(</w:t>
      </w:r>
      <w:proofErr w:type="gramEnd"/>
      <w:r>
        <w:rPr>
          <w:rFonts w:ascii="Times New Roman" w:hAnsi="Times New Roman"/>
          <w:sz w:val="24"/>
          <w:szCs w:val="24"/>
          <w:lang w:eastAsia="ru-RU"/>
        </w:rPr>
        <w:t>далее – Заявитель)</w:t>
      </w:r>
    </w:p>
    <w:p w:rsidR="00216292" w:rsidRDefault="00216292" w:rsidP="00216292">
      <w:pPr>
        <w:widowControl w:val="0"/>
        <w:autoSpaceDE w:val="0"/>
        <w:autoSpaceDN w:val="0"/>
        <w:adjustRightInd w:val="0"/>
        <w:spacing w:after="0" w:line="240" w:lineRule="auto"/>
        <w:jc w:val="center"/>
        <w:rPr>
          <w:rFonts w:ascii="Times New Roman" w:hAnsi="Times New Roman"/>
          <w:sz w:val="24"/>
          <w:szCs w:val="24"/>
          <w:vertAlign w:val="superscript"/>
          <w:lang w:eastAsia="ru-RU"/>
        </w:rPr>
      </w:pPr>
      <w:r>
        <w:rPr>
          <w:rFonts w:ascii="Times New Roman" w:hAnsi="Times New Roman"/>
          <w:sz w:val="24"/>
          <w:szCs w:val="24"/>
          <w:vertAlign w:val="superscript"/>
          <w:lang w:eastAsia="ru-RU"/>
        </w:rPr>
        <w:t>(фамилия, имя, отчество, паспортные данные/ наименование юридического лица/ данные об индивидуальном предпринимателе)</w:t>
      </w:r>
    </w:p>
    <w:p w:rsidR="00216292" w:rsidRDefault="00216292" w:rsidP="00216292">
      <w:pPr>
        <w:widowControl w:val="0"/>
        <w:autoSpaceDE w:val="0"/>
        <w:autoSpaceDN w:val="0"/>
        <w:adjustRightInd w:val="0"/>
        <w:spacing w:after="0" w:line="276" w:lineRule="auto"/>
        <w:rPr>
          <w:rFonts w:ascii="Times New Roman" w:hAnsi="Times New Roman"/>
          <w:sz w:val="24"/>
          <w:szCs w:val="24"/>
          <w:lang w:eastAsia="ru-RU"/>
        </w:rPr>
      </w:pPr>
      <w:r>
        <w:rPr>
          <w:rFonts w:ascii="Times New Roman" w:hAnsi="Times New Roman"/>
          <w:sz w:val="24"/>
          <w:szCs w:val="24"/>
          <w:lang w:eastAsia="ru-RU"/>
        </w:rPr>
        <w:t xml:space="preserve">Адрес (телефон) </w:t>
      </w:r>
      <w:proofErr w:type="gramStart"/>
      <w:r>
        <w:rPr>
          <w:rFonts w:ascii="Times New Roman" w:hAnsi="Times New Roman"/>
          <w:sz w:val="24"/>
          <w:szCs w:val="24"/>
          <w:lang w:eastAsia="ru-RU"/>
        </w:rPr>
        <w:t>Заявителя:_</w:t>
      </w:r>
      <w:proofErr w:type="gramEnd"/>
      <w:r>
        <w:rPr>
          <w:rFonts w:ascii="Times New Roman" w:hAnsi="Times New Roman"/>
          <w:sz w:val="24"/>
          <w:szCs w:val="24"/>
          <w:lang w:eastAsia="ru-RU"/>
        </w:rPr>
        <w:t>____________________________________________________</w:t>
      </w:r>
    </w:p>
    <w:p w:rsidR="00216292" w:rsidRDefault="00216292" w:rsidP="00216292">
      <w:pPr>
        <w:widowControl w:val="0"/>
        <w:autoSpaceDE w:val="0"/>
        <w:autoSpaceDN w:val="0"/>
        <w:adjustRightInd w:val="0"/>
        <w:spacing w:after="0" w:line="276"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40" w:lineRule="auto"/>
        <w:jc w:val="both"/>
        <w:rPr>
          <w:rFonts w:ascii="Times New Roman" w:hAnsi="Times New Roman"/>
          <w:sz w:val="24"/>
          <w:szCs w:val="24"/>
          <w:lang w:eastAsia="ru-RU"/>
        </w:rPr>
      </w:pPr>
    </w:p>
    <w:p w:rsidR="00216292" w:rsidRDefault="00216292" w:rsidP="00216292">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Прошу изменить вид разрешенного использования земельного участка </w:t>
      </w:r>
    </w:p>
    <w:p w:rsidR="00216292" w:rsidRDefault="00216292" w:rsidP="00216292">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 «_________________________________________________________________________»</w:t>
      </w:r>
    </w:p>
    <w:p w:rsidR="00216292" w:rsidRDefault="00216292" w:rsidP="00216292">
      <w:pPr>
        <w:spacing w:after="0" w:line="276" w:lineRule="auto"/>
        <w:jc w:val="both"/>
        <w:rPr>
          <w:rFonts w:ascii="Times New Roman" w:hAnsi="Times New Roman"/>
          <w:sz w:val="24"/>
          <w:szCs w:val="24"/>
          <w:vertAlign w:val="superscript"/>
          <w:lang w:eastAsia="ru-RU"/>
        </w:rPr>
      </w:pPr>
      <w:r>
        <w:rPr>
          <w:rFonts w:ascii="Times New Roman" w:hAnsi="Times New Roman"/>
          <w:sz w:val="24"/>
          <w:szCs w:val="24"/>
          <w:lang w:eastAsia="ru-RU"/>
        </w:rPr>
        <w:t xml:space="preserve">                              </w:t>
      </w:r>
      <w:r>
        <w:rPr>
          <w:rFonts w:ascii="Times New Roman" w:hAnsi="Times New Roman"/>
          <w:sz w:val="24"/>
          <w:szCs w:val="24"/>
          <w:vertAlign w:val="superscript"/>
          <w:lang w:eastAsia="ru-RU"/>
        </w:rPr>
        <w:t>(существующий вид разрешенного использования)</w:t>
      </w:r>
    </w:p>
    <w:p w:rsidR="00216292" w:rsidRDefault="00216292" w:rsidP="00216292">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 «________________________________________________________________________»</w:t>
      </w:r>
    </w:p>
    <w:p w:rsidR="00216292" w:rsidRDefault="00216292" w:rsidP="00216292">
      <w:pPr>
        <w:spacing w:after="0" w:line="276" w:lineRule="auto"/>
        <w:jc w:val="both"/>
        <w:rPr>
          <w:rFonts w:ascii="Times New Roman" w:hAnsi="Times New Roman"/>
          <w:sz w:val="24"/>
          <w:szCs w:val="24"/>
          <w:vertAlign w:val="superscript"/>
          <w:lang w:eastAsia="ru-RU"/>
        </w:rPr>
      </w:pPr>
      <w:r>
        <w:rPr>
          <w:rFonts w:ascii="Times New Roman" w:hAnsi="Times New Roman"/>
          <w:sz w:val="24"/>
          <w:szCs w:val="24"/>
          <w:lang w:eastAsia="ru-RU"/>
        </w:rPr>
        <w:t xml:space="preserve">                              </w:t>
      </w:r>
      <w:r>
        <w:rPr>
          <w:rFonts w:ascii="Times New Roman" w:hAnsi="Times New Roman"/>
          <w:sz w:val="24"/>
          <w:szCs w:val="24"/>
          <w:vertAlign w:val="superscript"/>
          <w:lang w:eastAsia="ru-RU"/>
        </w:rPr>
        <w:t>(испрашиваемый вид разрешенного использования)</w:t>
      </w:r>
    </w:p>
    <w:p w:rsidR="00216292" w:rsidRDefault="00216292" w:rsidP="00216292">
      <w:pPr>
        <w:widowControl w:val="0"/>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Сведения о земельном участке:</w:t>
      </w:r>
    </w:p>
    <w:p w:rsidR="00216292" w:rsidRDefault="00216292" w:rsidP="0021629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  </w:t>
      </w:r>
      <w:proofErr w:type="gramStart"/>
      <w:r>
        <w:rPr>
          <w:rFonts w:ascii="Times New Roman" w:hAnsi="Times New Roman"/>
          <w:sz w:val="24"/>
          <w:szCs w:val="24"/>
          <w:lang w:eastAsia="ru-RU"/>
        </w:rPr>
        <w:t>Земельный  участок</w:t>
      </w:r>
      <w:proofErr w:type="gramEnd"/>
      <w:r>
        <w:rPr>
          <w:rFonts w:ascii="Times New Roman" w:hAnsi="Times New Roman"/>
          <w:sz w:val="24"/>
          <w:szCs w:val="24"/>
          <w:lang w:eastAsia="ru-RU"/>
        </w:rPr>
        <w:t xml:space="preserve">  имеет  следующие  адресные  ориентиры:</w:t>
      </w:r>
    </w:p>
    <w:p w:rsidR="00216292" w:rsidRDefault="00216292" w:rsidP="0021629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40" w:lineRule="auto"/>
        <w:jc w:val="center"/>
        <w:rPr>
          <w:rFonts w:ascii="Times New Roman" w:hAnsi="Times New Roman"/>
          <w:sz w:val="24"/>
          <w:szCs w:val="24"/>
          <w:vertAlign w:val="superscript"/>
          <w:lang w:eastAsia="ru-RU"/>
        </w:rPr>
      </w:pPr>
      <w:r>
        <w:rPr>
          <w:rFonts w:ascii="Times New Roman" w:hAnsi="Times New Roman"/>
          <w:sz w:val="24"/>
          <w:szCs w:val="24"/>
          <w:vertAlign w:val="superscript"/>
          <w:lang w:eastAsia="ru-RU"/>
        </w:rPr>
        <w:t>(муниципальное образование, улица, дом либо иные адресные ориентиры, район)</w:t>
      </w:r>
    </w:p>
    <w:p w:rsidR="00216292" w:rsidRDefault="00216292" w:rsidP="0021629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Ограничения использования и обременения земельного участка:</w:t>
      </w:r>
    </w:p>
    <w:p w:rsidR="00216292" w:rsidRDefault="00216292" w:rsidP="0021629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3. Вид права, на котором используется земельный участок:</w:t>
      </w:r>
    </w:p>
    <w:p w:rsidR="00216292" w:rsidRDefault="00216292" w:rsidP="00216292">
      <w:pPr>
        <w:widowControl w:val="0"/>
        <w:autoSpaceDE w:val="0"/>
        <w:autoSpaceDN w:val="0"/>
        <w:adjustRightInd w:val="0"/>
        <w:spacing w:after="0" w:line="276"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40" w:lineRule="auto"/>
        <w:jc w:val="center"/>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(собственность, аренда, постоянное (бессрочное) пользование и др.)</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4.  </w:t>
      </w:r>
      <w:proofErr w:type="gramStart"/>
      <w:r>
        <w:rPr>
          <w:rFonts w:ascii="Times New Roman" w:hAnsi="Times New Roman"/>
          <w:sz w:val="24"/>
          <w:szCs w:val="24"/>
          <w:lang w:eastAsia="ru-RU"/>
        </w:rPr>
        <w:t>Реквизиты  документа</w:t>
      </w:r>
      <w:proofErr w:type="gramEnd"/>
      <w:r>
        <w:rPr>
          <w:rFonts w:ascii="Times New Roman" w:hAnsi="Times New Roman"/>
          <w:sz w:val="24"/>
          <w:szCs w:val="24"/>
          <w:lang w:eastAsia="ru-RU"/>
        </w:rPr>
        <w:t>,  удостоверяющего  право,  на котором заявитель использует земельный участок:______________________________________________________________________</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40" w:lineRule="auto"/>
        <w:jc w:val="center"/>
        <w:rPr>
          <w:rFonts w:ascii="Times New Roman" w:hAnsi="Times New Roman"/>
          <w:sz w:val="24"/>
          <w:szCs w:val="24"/>
          <w:vertAlign w:val="superscript"/>
          <w:lang w:eastAsia="ru-RU"/>
        </w:rPr>
      </w:pPr>
      <w:r>
        <w:rPr>
          <w:rFonts w:ascii="Times New Roman" w:hAnsi="Times New Roman"/>
          <w:sz w:val="24"/>
          <w:szCs w:val="24"/>
          <w:vertAlign w:val="superscript"/>
          <w:lang w:eastAsia="ru-RU"/>
        </w:rPr>
        <w:t>(название, номер, дата выдачи)</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5. Площадь земельного участка ___________________ кв. м.</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6. Кадастровый номер земельного участка: ______________________________________</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    7. К заявлению прилагаю:</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16292" w:rsidRDefault="00216292" w:rsidP="00216292">
      <w:pPr>
        <w:widowControl w:val="0"/>
        <w:autoSpaceDE w:val="0"/>
        <w:autoSpaceDN w:val="0"/>
        <w:adjustRightInd w:val="0"/>
        <w:spacing w:after="0" w:line="276" w:lineRule="auto"/>
        <w:jc w:val="both"/>
        <w:rPr>
          <w:rFonts w:ascii="Times New Roman" w:hAnsi="Times New Roman"/>
          <w:sz w:val="24"/>
          <w:szCs w:val="24"/>
          <w:lang w:eastAsia="ru-RU"/>
        </w:rPr>
      </w:pPr>
    </w:p>
    <w:p w:rsidR="00216292" w:rsidRDefault="00216292" w:rsidP="00216292">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                ____________________       _______________________________</w:t>
      </w:r>
    </w:p>
    <w:p w:rsidR="00216292" w:rsidRDefault="00216292" w:rsidP="00216292">
      <w:pPr>
        <w:widowControl w:val="0"/>
        <w:autoSpaceDE w:val="0"/>
        <w:autoSpaceDN w:val="0"/>
        <w:adjustRightInd w:val="0"/>
        <w:spacing w:after="0" w:line="240" w:lineRule="auto"/>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w:t>
      </w:r>
      <w:proofErr w:type="gramStart"/>
      <w:r>
        <w:rPr>
          <w:rFonts w:ascii="Times New Roman" w:hAnsi="Times New Roman"/>
          <w:sz w:val="24"/>
          <w:szCs w:val="24"/>
          <w:vertAlign w:val="superscript"/>
          <w:lang w:eastAsia="ru-RU"/>
        </w:rPr>
        <w:t xml:space="preserve">дата)   </w:t>
      </w:r>
      <w:proofErr w:type="gramEnd"/>
      <w:r>
        <w:rPr>
          <w:rFonts w:ascii="Times New Roman" w:hAnsi="Times New Roman"/>
          <w:sz w:val="24"/>
          <w:szCs w:val="24"/>
          <w:vertAlign w:val="superscript"/>
          <w:lang w:eastAsia="ru-RU"/>
        </w:rPr>
        <w:t xml:space="preserve">                                                         (подпись)                                                 (расшифровка подписи)               </w:t>
      </w:r>
    </w:p>
    <w:p w:rsidR="00216292" w:rsidRDefault="00216292" w:rsidP="00216292">
      <w:pPr>
        <w:widowControl w:val="0"/>
        <w:autoSpaceDE w:val="0"/>
        <w:autoSpaceDN w:val="0"/>
        <w:adjustRightInd w:val="0"/>
        <w:spacing w:after="0" w:line="240" w:lineRule="auto"/>
        <w:ind w:left="4248"/>
        <w:jc w:val="right"/>
        <w:rPr>
          <w:rFonts w:ascii="Times New Roman" w:hAnsi="Times New Roman"/>
          <w:sz w:val="24"/>
          <w:szCs w:val="24"/>
          <w:lang w:eastAsia="ru-RU"/>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p>
    <w:p w:rsidR="00216292" w:rsidRDefault="00216292" w:rsidP="00216292">
      <w:pPr>
        <w:spacing w:after="0" w:line="276" w:lineRule="auto"/>
        <w:jc w:val="right"/>
        <w:rPr>
          <w:rFonts w:ascii="Times New Roman" w:hAnsi="Times New Roman"/>
          <w:sz w:val="24"/>
          <w:szCs w:val="24"/>
        </w:rPr>
      </w:pPr>
      <w:bookmarkStart w:id="0" w:name="_GoBack"/>
      <w:bookmarkEnd w:id="0"/>
      <w:r>
        <w:rPr>
          <w:rFonts w:ascii="Times New Roman" w:hAnsi="Times New Roman"/>
          <w:sz w:val="24"/>
          <w:szCs w:val="24"/>
        </w:rPr>
        <w:t>Приложение № 2</w:t>
      </w:r>
    </w:p>
    <w:p w:rsidR="00216292" w:rsidRDefault="00216292" w:rsidP="00216292">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БЛОК – СХЕМА</w:t>
      </w:r>
    </w:p>
    <w:p w:rsidR="00216292" w:rsidRDefault="00216292" w:rsidP="00216292">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Процедуры по предоставлению муниципальной услуги</w:t>
      </w:r>
    </w:p>
    <w:p w:rsidR="00216292" w:rsidRDefault="00216292" w:rsidP="00216292">
      <w:pPr>
        <w:spacing w:after="0" w:line="240" w:lineRule="auto"/>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7167880</wp:posOffset>
                </wp:positionV>
                <wp:extent cx="2324100" cy="716915"/>
                <wp:effectExtent l="0" t="0" r="19050" b="2603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16915"/>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Подписание НПА об изменении вида разрешенного использования земельного участка</w:t>
                            </w:r>
                          </w:p>
                          <w:p w:rsidR="00216292" w:rsidRDefault="00216292" w:rsidP="0021629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0;margin-top:564.4pt;width:183pt;height:5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" strokeweight="2pt">
                <v:textbox>
                  <w:txbxContent>
                    <w:p w:rsidR="00216292" w:rsidRDefault="00216292" w:rsidP="00216292">
                      <w:pPr>
                        <w:jc w:val="center"/>
                      </w:pPr>
                      <w:r>
                        <w:t>Подписание НПА об изменении вида разрешенного использования земельного участка</w:t>
                      </w:r>
                    </w:p>
                    <w:p w:rsidR="00216292" w:rsidRDefault="00216292" w:rsidP="00216292">
                      <w:pPr>
                        <w:jc w:val="center"/>
                      </w:pPr>
                    </w:p>
                  </w:txbxContent>
                </v:textbox>
                <w10:wrap anchorx="margin"/>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margin">
                  <wp:posOffset>52705</wp:posOffset>
                </wp:positionH>
                <wp:positionV relativeFrom="paragraph">
                  <wp:posOffset>3696335</wp:posOffset>
                </wp:positionV>
                <wp:extent cx="5049520" cy="457200"/>
                <wp:effectExtent l="0" t="0" r="17780" b="190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457200"/>
                        </a:xfrm>
                        <a:prstGeom prst="rect">
                          <a:avLst/>
                        </a:prstGeom>
                        <a:solidFill>
                          <a:srgbClr val="FFFFFF"/>
                        </a:solidFill>
                        <a:ln w="9525">
                          <a:solidFill>
                            <a:srgbClr val="000000"/>
                          </a:solidFill>
                          <a:miter lim="800000"/>
                          <a:headEnd/>
                          <a:tailEnd/>
                        </a:ln>
                      </wps:spPr>
                      <wps:txbx>
                        <w:txbxContent>
                          <w:p w:rsidR="00216292" w:rsidRDefault="00216292" w:rsidP="00216292">
                            <w:pPr>
                              <w:jc w:val="center"/>
                            </w:pPr>
                            <w:r>
                              <w:t>Рассмотрение Комиссией представленного пакета документов, направление протокола заседания Комиссии в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7" style="position:absolute;margin-left:4.15pt;margin-top:291.05pt;width:397.6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">
                <v:textbox>
                  <w:txbxContent>
                    <w:p w:rsidR="00216292" w:rsidRDefault="00216292" w:rsidP="00216292">
                      <w:pPr>
                        <w:jc w:val="center"/>
                      </w:pPr>
                      <w:r>
                        <w:t>Рассмотрение Комиссией представленного пакета документов, направление протокола заседания Комиссии в Отдел</w:t>
                      </w:r>
                    </w:p>
                  </w:txbxContent>
                </v:textbox>
                <w10:wrap anchorx="margin"/>
              </v:rect>
            </w:pict>
          </mc:Fallback>
        </mc:AlternateContent>
      </w:r>
      <w:r>
        <w:rPr>
          <w:noProof/>
          <w:lang w:eastAsia="ru-RU"/>
        </w:rPr>
        <mc:AlternateContent>
          <mc:Choice Requires="wps">
            <w:drawing>
              <wp:anchor distT="0" distB="0" distL="114298" distR="114298" simplePos="0" relativeHeight="251678720" behindDoc="0" locked="0" layoutInCell="1" allowOverlap="1">
                <wp:simplePos x="0" y="0"/>
                <wp:positionH relativeFrom="margin">
                  <wp:posOffset>2979419</wp:posOffset>
                </wp:positionH>
                <wp:positionV relativeFrom="paragraph">
                  <wp:posOffset>1583055</wp:posOffset>
                </wp:positionV>
                <wp:extent cx="0" cy="215900"/>
                <wp:effectExtent l="76200" t="0" r="57150"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5B1DF" id="_x0000_t32" coordsize="21600,21600" o:spt="32" o:oned="t" path="m,l21600,21600e" filled="f">
                <v:path arrowok="t" fillok="f" o:connecttype="none"/>
                <o:lock v:ext="edit" shapetype="t"/>
              </v:shapetype>
              <v:shape id="Прямая со стрелкой 4" o:spid="_x0000_s1026" type="#_x0000_t32" style="position:absolute;margin-left:234.6pt;margin-top:124.65pt;width:0;height:17pt;z-index:25167872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CP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">
                <v:stroke endarrow="block"/>
                <w10:wrap anchorx="margin"/>
              </v:shape>
            </w:pict>
          </mc:Fallback>
        </mc:AlternateContent>
      </w:r>
      <w:r>
        <w:rPr>
          <w:noProof/>
          <w:lang w:eastAsia="ru-RU"/>
        </w:rPr>
        <mc:AlternateContent>
          <mc:Choice Requires="wps">
            <w:drawing>
              <wp:anchor distT="0" distB="0" distL="114298" distR="114298" simplePos="0" relativeHeight="251670528" behindDoc="0" locked="0" layoutInCell="1" allowOverlap="1">
                <wp:simplePos x="0" y="0"/>
                <wp:positionH relativeFrom="column">
                  <wp:posOffset>4473574</wp:posOffset>
                </wp:positionH>
                <wp:positionV relativeFrom="paragraph">
                  <wp:posOffset>6883400</wp:posOffset>
                </wp:positionV>
                <wp:extent cx="0" cy="307975"/>
                <wp:effectExtent l="76200" t="0" r="57150" b="5397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45A0D" id="Прямая со стрелкой 98" o:spid="_x0000_s1026" type="#_x0000_t32" style="position:absolute;margin-left:352.25pt;margin-top:542pt;width:0;height:24.2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7242810</wp:posOffset>
                </wp:positionV>
                <wp:extent cx="2334895" cy="687070"/>
                <wp:effectExtent l="0" t="0" r="27305" b="177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687070"/>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Подписание письма об отказе в предоставлении МУ с указанием причин такого 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margin-left:132.65pt;margin-top:570.3pt;width:183.85pt;height:54.1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" strokeweight="2pt">
                <v:textbox>
                  <w:txbxContent>
                    <w:p w:rsidR="00216292" w:rsidRDefault="00216292" w:rsidP="00216292">
                      <w:pPr>
                        <w:jc w:val="center"/>
                      </w:pPr>
                      <w:r>
                        <w:t>Подписание письма об отказе в предоставлении МУ с указанием причин такого отказа</w:t>
                      </w:r>
                    </w:p>
                  </w:txbxContent>
                </v:textbox>
                <w10:wrap anchorx="margin"/>
              </v:rect>
            </w:pict>
          </mc:Fallback>
        </mc:AlternateContent>
      </w:r>
      <w:r>
        <w:rPr>
          <w:noProof/>
          <w:lang w:eastAsia="ru-RU"/>
        </w:rPr>
        <mc:AlternateContent>
          <mc:Choice Requires="wps">
            <w:drawing>
              <wp:anchor distT="0" distB="0" distL="114298" distR="114298" simplePos="0" relativeHeight="251686912" behindDoc="0" locked="0" layoutInCell="1" allowOverlap="1">
                <wp:simplePos x="0" y="0"/>
                <wp:positionH relativeFrom="column">
                  <wp:posOffset>832484</wp:posOffset>
                </wp:positionH>
                <wp:positionV relativeFrom="paragraph">
                  <wp:posOffset>7971790</wp:posOffset>
                </wp:positionV>
                <wp:extent cx="0" cy="307975"/>
                <wp:effectExtent l="76200" t="0" r="57150" b="539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F45E0" id="Прямая со стрелкой 21" o:spid="_x0000_s1026" type="#_x0000_t32" style="position:absolute;margin-left:65.55pt;margin-top:627.7pt;width:0;height:24.2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4045585</wp:posOffset>
                </wp:positionH>
                <wp:positionV relativeFrom="paragraph">
                  <wp:posOffset>4714240</wp:posOffset>
                </wp:positionV>
                <wp:extent cx="1838325" cy="472440"/>
                <wp:effectExtent l="0" t="0" r="28575" b="2286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72440"/>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Есть основания для отказа в предоставлении МУ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29" style="position:absolute;margin-left:318.55pt;margin-top:371.2pt;width:144.75pt;height:3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" strokeweight="2pt">
                <v:textbox>
                  <w:txbxContent>
                    <w:p w:rsidR="00216292" w:rsidRDefault="00216292" w:rsidP="00216292">
                      <w:pPr>
                        <w:jc w:val="center"/>
                      </w:pPr>
                      <w:r>
                        <w:t>Есть основания для отказа в предоставлении МУ</w:t>
                      </w:r>
                    </w:p>
                  </w:txbxContent>
                </v:textbox>
                <w10:wrap anchorx="margin"/>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margin">
                  <wp:posOffset>4057650</wp:posOffset>
                </wp:positionH>
                <wp:positionV relativeFrom="paragraph">
                  <wp:posOffset>5503545</wp:posOffset>
                </wp:positionV>
                <wp:extent cx="1842770" cy="1193800"/>
                <wp:effectExtent l="0" t="0" r="24130" b="2540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1193800"/>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Подготовка и направление главе на согласование и подписание письма об отказе в предоставлении МУ с указанием причин такого 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0" style="position:absolute;margin-left:319.5pt;margin-top:433.35pt;width:145.1pt;height: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" strokeweight="2pt">
                <v:textbox>
                  <w:txbxContent>
                    <w:p w:rsidR="00216292" w:rsidRDefault="00216292" w:rsidP="00216292">
                      <w:pPr>
                        <w:jc w:val="center"/>
                      </w:pPr>
                      <w:r>
                        <w:t>Подготовка и направление главе на согласование и подписание письма об отказе в предоставлении МУ с указанием причин такого отказа</w:t>
                      </w:r>
                    </w:p>
                  </w:txbxContent>
                </v:textbox>
                <w10:wrap anchorx="margin"/>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4596765</wp:posOffset>
                </wp:positionV>
                <wp:extent cx="1881505" cy="457200"/>
                <wp:effectExtent l="0" t="0" r="23495" b="1905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457200"/>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Нет оснований для отказа в предоставлении МУ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31" style="position:absolute;margin-left:0;margin-top:361.95pt;width:148.1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" strokeweight="2pt">
                <v:textbox>
                  <w:txbxContent>
                    <w:p w:rsidR="00216292" w:rsidRDefault="00216292" w:rsidP="00216292">
                      <w:pPr>
                        <w:jc w:val="center"/>
                      </w:pPr>
                      <w:r>
                        <w:t>Нет оснований для отказа в предоставлении МУ</w:t>
                      </w:r>
                    </w:p>
                  </w:txbxContent>
                </v:textbox>
                <w10:wrap anchorx="margin"/>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5433060</wp:posOffset>
                </wp:positionV>
                <wp:extent cx="1880870" cy="1193800"/>
                <wp:effectExtent l="0" t="0" r="24130" b="2540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193800"/>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Подготовка и направление главе проекта НПА об изменении вида разрешенного использования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32" style="position:absolute;margin-left:0;margin-top:427.8pt;width:148.1pt;height:9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" strokeweight="2pt">
                <v:textbox>
                  <w:txbxContent>
                    <w:p w:rsidR="00216292" w:rsidRDefault="00216292" w:rsidP="00216292">
                      <w:pPr>
                        <w:jc w:val="center"/>
                      </w:pPr>
                      <w:r>
                        <w:t>Подготовка и направление главе проекта НПА об изменении вида разрешенного использования земельного участка</w:t>
                      </w:r>
                    </w:p>
                  </w:txbxContent>
                </v:textbox>
                <w10:wrap anchorx="margin"/>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margin">
                  <wp:posOffset>1899920</wp:posOffset>
                </wp:positionH>
                <wp:positionV relativeFrom="paragraph">
                  <wp:posOffset>5975350</wp:posOffset>
                </wp:positionV>
                <wp:extent cx="255905" cy="168275"/>
                <wp:effectExtent l="38100" t="0" r="29845" b="6032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0DFB2" id="Прямая со стрелкой 101" o:spid="_x0000_s1026" type="#_x0000_t32" style="position:absolute;margin-left:149.6pt;margin-top:470.5pt;width:20.15pt;height:13.2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">
                <v:stroke endarrow="block"/>
                <w10:wrap anchorx="margin"/>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3795395</wp:posOffset>
                </wp:positionH>
                <wp:positionV relativeFrom="paragraph">
                  <wp:posOffset>6023610</wp:posOffset>
                </wp:positionV>
                <wp:extent cx="238760" cy="215265"/>
                <wp:effectExtent l="0" t="0" r="66040" b="5143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B10A0" id="Прямая со стрелкой 100" o:spid="_x0000_s1026" type="#_x0000_t32" style="position:absolute;margin-left:298.85pt;margin-top:474.3pt;width:18.8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">
                <v:stroke endarrow="block"/>
              </v:shape>
            </w:pict>
          </mc:Fallback>
        </mc:AlternateContent>
      </w:r>
      <w:r>
        <w:rPr>
          <w:noProof/>
          <w:lang w:eastAsia="ru-RU"/>
        </w:rPr>
        <mc:AlternateContent>
          <mc:Choice Requires="wps">
            <w:drawing>
              <wp:anchor distT="0" distB="0" distL="114298" distR="114298" simplePos="0" relativeHeight="251671552" behindDoc="0" locked="0" layoutInCell="1" allowOverlap="1">
                <wp:simplePos x="0" y="0"/>
                <wp:positionH relativeFrom="column">
                  <wp:posOffset>4490719</wp:posOffset>
                </wp:positionH>
                <wp:positionV relativeFrom="paragraph">
                  <wp:posOffset>5261610</wp:posOffset>
                </wp:positionV>
                <wp:extent cx="0" cy="215900"/>
                <wp:effectExtent l="76200" t="0" r="57150" b="5080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AF309" id="Прямая со стрелкой 97" o:spid="_x0000_s1026" type="#_x0000_t32" style="position:absolute;margin-left:353.6pt;margin-top:414.3pt;width:0;height:17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893445</wp:posOffset>
                </wp:positionH>
                <wp:positionV relativeFrom="paragraph">
                  <wp:posOffset>4215765</wp:posOffset>
                </wp:positionV>
                <wp:extent cx="241300" cy="330200"/>
                <wp:effectExtent l="38100" t="0" r="25400" b="5080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A0C6C" id="Прямая со стрелкой 91" o:spid="_x0000_s1026" type="#_x0000_t32" style="position:absolute;margin-left:70.35pt;margin-top:331.95pt;width:19pt;height:2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4253865</wp:posOffset>
                </wp:positionH>
                <wp:positionV relativeFrom="paragraph">
                  <wp:posOffset>4217035</wp:posOffset>
                </wp:positionV>
                <wp:extent cx="213360" cy="401320"/>
                <wp:effectExtent l="0" t="0" r="53340" b="5588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921B5" id="Прямая со стрелкой 90" o:spid="_x0000_s1026" type="#_x0000_t32" style="position:absolute;margin-left:334.95pt;margin-top:332.05pt;width:16.8pt;height:3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">
                <v:stroke endarrow="block"/>
              </v:shape>
            </w:pict>
          </mc:Fallback>
        </mc:AlternateContent>
      </w:r>
      <w:r>
        <w:rPr>
          <w:noProof/>
          <w:lang w:eastAsia="ru-RU"/>
        </w:rPr>
        <mc:AlternateContent>
          <mc:Choice Requires="wps">
            <w:drawing>
              <wp:anchor distT="0" distB="0" distL="114298" distR="114298" simplePos="0" relativeHeight="251676672" behindDoc="0" locked="0" layoutInCell="1" allowOverlap="1">
                <wp:simplePos x="0" y="0"/>
                <wp:positionH relativeFrom="margin">
                  <wp:posOffset>3078479</wp:posOffset>
                </wp:positionH>
                <wp:positionV relativeFrom="paragraph">
                  <wp:posOffset>5287645</wp:posOffset>
                </wp:positionV>
                <wp:extent cx="0" cy="153035"/>
                <wp:effectExtent l="76200" t="0" r="57150" b="5651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4F5BC" id="Прямая со стрелкой 86" o:spid="_x0000_s1026" type="#_x0000_t32" style="position:absolute;margin-left:242.4pt;margin-top:416.35pt;width:0;height:12.05pt;z-index:25167667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lWYQIAAHc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">
                <v:stroke endarrow="block"/>
                <w10:wrap anchorx="margin"/>
              </v:shape>
            </w:pict>
          </mc:Fallback>
        </mc:AlternateContent>
      </w:r>
      <w:r>
        <w:rPr>
          <w:noProof/>
          <w:lang w:eastAsia="ru-RU"/>
        </w:rPr>
        <mc:AlternateContent>
          <mc:Choice Requires="wps">
            <w:drawing>
              <wp:anchor distT="0" distB="0" distL="114298" distR="114298" simplePos="0" relativeHeight="251681792" behindDoc="0" locked="0" layoutInCell="1" allowOverlap="1">
                <wp:simplePos x="0" y="0"/>
                <wp:positionH relativeFrom="column">
                  <wp:posOffset>872489</wp:posOffset>
                </wp:positionH>
                <wp:positionV relativeFrom="paragraph">
                  <wp:posOffset>5143500</wp:posOffset>
                </wp:positionV>
                <wp:extent cx="0" cy="215900"/>
                <wp:effectExtent l="76200" t="0" r="57150"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55BDE" id="Прямая со стрелкой 14" o:spid="_x0000_s1026" type="#_x0000_t32" style="position:absolute;margin-left:68.7pt;margin-top:405pt;width:0;height:17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MiYQ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4528820</wp:posOffset>
                </wp:positionV>
                <wp:extent cx="1881505" cy="652145"/>
                <wp:effectExtent l="0" t="0" r="2349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652145"/>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Есть необходимость проведения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3" style="position:absolute;margin-left:0;margin-top:356.6pt;width:148.15pt;height:51.3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" strokeweight="2pt">
                <v:textbox>
                  <w:txbxContent>
                    <w:p w:rsidR="00216292" w:rsidRDefault="00216292" w:rsidP="00216292">
                      <w:pPr>
                        <w:jc w:val="center"/>
                      </w:pPr>
                      <w:r>
                        <w:t>Есть необходимость проведения публичных слушаний</w:t>
                      </w:r>
                    </w:p>
                  </w:txbxContent>
                </v:textbox>
                <w10:wrap anchorx="margin"/>
              </v:rect>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margin">
                  <wp:posOffset>2179320</wp:posOffset>
                </wp:positionH>
                <wp:positionV relativeFrom="paragraph">
                  <wp:posOffset>5476240</wp:posOffset>
                </wp:positionV>
                <wp:extent cx="1601470" cy="704850"/>
                <wp:effectExtent l="0" t="0" r="1778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704850"/>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Подготовка и 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margin-left:171.6pt;margin-top:431.2pt;width:126.1pt;height:5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" strokeweight="2pt">
                <v:textbox>
                  <w:txbxContent>
                    <w:p w:rsidR="00216292" w:rsidRDefault="00216292" w:rsidP="00216292">
                      <w:pPr>
                        <w:jc w:val="center"/>
                      </w:pPr>
                      <w:r>
                        <w:t>Подготовка и проведение публичных слушаний</w:t>
                      </w:r>
                    </w:p>
                  </w:txbxContent>
                </v:textbox>
                <w10:wrap anchorx="margin"/>
              </v:rect>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3048635</wp:posOffset>
                </wp:positionH>
                <wp:positionV relativeFrom="paragraph">
                  <wp:posOffset>4219575</wp:posOffset>
                </wp:positionV>
                <wp:extent cx="635" cy="244475"/>
                <wp:effectExtent l="76200" t="0" r="75565" b="603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115C8" id="Прямая со стрелкой 23" o:spid="_x0000_s1026" type="#_x0000_t32" style="position:absolute;margin-left:240.05pt;margin-top:332.25pt;width:.05pt;height: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QFZA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">
                <v:stroke endarrow="block"/>
              </v:shape>
            </w:pict>
          </mc:Fallback>
        </mc:AlternateContent>
      </w:r>
      <w:r>
        <w:rPr>
          <w:noProof/>
          <w:lang w:eastAsia="ru-RU"/>
        </w:rPr>
        <mc:AlternateContent>
          <mc:Choice Requires="wps">
            <w:drawing>
              <wp:anchor distT="0" distB="0" distL="114298" distR="114298" simplePos="0" relativeHeight="251693056" behindDoc="0" locked="0" layoutInCell="1" allowOverlap="1">
                <wp:simplePos x="0" y="0"/>
                <wp:positionH relativeFrom="margin">
                  <wp:posOffset>2062479</wp:posOffset>
                </wp:positionH>
                <wp:positionV relativeFrom="paragraph">
                  <wp:posOffset>931545</wp:posOffset>
                </wp:positionV>
                <wp:extent cx="0" cy="215900"/>
                <wp:effectExtent l="76200" t="0" r="57150" b="508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E0BEC" id="Прямая со стрелкой 8" o:spid="_x0000_s1026" type="#_x0000_t32" style="position:absolute;margin-left:162.4pt;margin-top:73.35pt;width:0;height:17pt;z-index:25169305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94YAIAAHU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">
                <v:stroke endarrow="block"/>
                <w10:wrap anchorx="margin"/>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3051175</wp:posOffset>
                </wp:positionV>
                <wp:extent cx="5120640" cy="259080"/>
                <wp:effectExtent l="0" t="0" r="22860" b="2667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259080"/>
                        </a:xfrm>
                        <a:prstGeom prst="rect">
                          <a:avLst/>
                        </a:prstGeom>
                        <a:solidFill>
                          <a:srgbClr val="FFFFFF"/>
                        </a:solidFill>
                        <a:ln w="9525">
                          <a:solidFill>
                            <a:srgbClr val="000000"/>
                          </a:solidFill>
                          <a:miter lim="800000"/>
                          <a:headEnd/>
                          <a:tailEnd/>
                        </a:ln>
                      </wps:spPr>
                      <wps:txbx>
                        <w:txbxContent>
                          <w:p w:rsidR="00216292" w:rsidRDefault="00216292" w:rsidP="00216292">
                            <w:pPr>
                              <w:jc w:val="center"/>
                            </w:pPr>
                            <w:r>
                              <w:t>Направление заявления о предоставлении МУ с пакетом документов в Комиссию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35" style="position:absolute;margin-left:0;margin-top:240.25pt;width:403.2pt;height:20.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">
                <v:textbox>
                  <w:txbxContent>
                    <w:p w:rsidR="00216292" w:rsidRDefault="00216292" w:rsidP="00216292">
                      <w:pPr>
                        <w:jc w:val="center"/>
                      </w:pPr>
                      <w:r>
                        <w:t>Направление заявления о предоставлении МУ с пакетом документов в Комиссию</w:t>
                      </w:r>
                    </w:p>
                  </w:txbxContent>
                </v:textbox>
                <w10:wrap anchorx="margin"/>
              </v:rect>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3011805</wp:posOffset>
                </wp:positionH>
                <wp:positionV relativeFrom="paragraph">
                  <wp:posOffset>2777490</wp:posOffset>
                </wp:positionV>
                <wp:extent cx="635" cy="244475"/>
                <wp:effectExtent l="76200" t="0" r="75565" b="603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82300" id="Прямая со стрелкой 25" o:spid="_x0000_s1026" type="#_x0000_t32" style="position:absolute;margin-left:237.15pt;margin-top:218.7pt;width:.05pt;height:1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488950</wp:posOffset>
                </wp:positionH>
                <wp:positionV relativeFrom="paragraph">
                  <wp:posOffset>76200</wp:posOffset>
                </wp:positionV>
                <wp:extent cx="4888230" cy="281940"/>
                <wp:effectExtent l="0" t="0" r="26670" b="2286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8230" cy="281940"/>
                        </a:xfrm>
                        <a:prstGeom prst="rect">
                          <a:avLst/>
                        </a:prstGeom>
                        <a:solidFill>
                          <a:srgbClr val="FFFFFF"/>
                        </a:solidFill>
                        <a:ln w="9525">
                          <a:solidFill>
                            <a:srgbClr val="000000"/>
                          </a:solidFill>
                          <a:miter lim="800000"/>
                          <a:headEnd/>
                          <a:tailEnd/>
                        </a:ln>
                      </wps:spPr>
                      <wps:txbx>
                        <w:txbxContent>
                          <w:p w:rsidR="00216292" w:rsidRDefault="00216292" w:rsidP="00216292">
                            <w:pPr>
                              <w:spacing w:after="0" w:line="240" w:lineRule="auto"/>
                              <w:jc w:val="center"/>
                            </w:pPr>
                            <w:r>
                              <w:t>Обращение с заявлением о предоставлении муниципальной услуги (МУ)</w:t>
                            </w:r>
                          </w:p>
                          <w:p w:rsidR="00216292" w:rsidRDefault="00216292" w:rsidP="00216292"/>
                          <w:p w:rsidR="00216292" w:rsidRDefault="00216292" w:rsidP="00216292"/>
                          <w:p w:rsidR="00216292" w:rsidRDefault="00216292" w:rsidP="00216292"/>
                          <w:p w:rsidR="00216292" w:rsidRDefault="00216292" w:rsidP="00216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36" style="position:absolute;margin-left:38.5pt;margin-top:6pt;width:384.9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">
                <v:textbox>
                  <w:txbxContent>
                    <w:p w:rsidR="00216292" w:rsidRDefault="00216292" w:rsidP="00216292">
                      <w:pPr>
                        <w:spacing w:after="0" w:line="240" w:lineRule="auto"/>
                        <w:jc w:val="center"/>
                      </w:pPr>
                      <w:r>
                        <w:t>Обращение с заявлением о предоставлении муниципальной услуги (МУ)</w:t>
                      </w:r>
                    </w:p>
                    <w:p w:rsidR="00216292" w:rsidRDefault="00216292" w:rsidP="00216292"/>
                    <w:p w:rsidR="00216292" w:rsidRDefault="00216292" w:rsidP="00216292"/>
                    <w:p w:rsidR="00216292" w:rsidRDefault="00216292" w:rsidP="00216292"/>
                    <w:p w:rsidR="00216292" w:rsidRDefault="00216292" w:rsidP="00216292"/>
                  </w:txbxContent>
                </v:textbox>
              </v:rect>
            </w:pict>
          </mc:Fallback>
        </mc:AlternateContent>
      </w:r>
      <w:r>
        <w:rPr>
          <w:noProof/>
          <w:lang w:eastAsia="ru-RU"/>
        </w:rPr>
        <mc:AlternateContent>
          <mc:Choice Requires="wps">
            <w:drawing>
              <wp:anchor distT="0" distB="0" distL="114298" distR="114298" simplePos="0" relativeHeight="251679744" behindDoc="0" locked="0" layoutInCell="1" allowOverlap="1">
                <wp:simplePos x="0" y="0"/>
                <wp:positionH relativeFrom="margin">
                  <wp:posOffset>2044699</wp:posOffset>
                </wp:positionH>
                <wp:positionV relativeFrom="paragraph">
                  <wp:posOffset>366395</wp:posOffset>
                </wp:positionV>
                <wp:extent cx="0" cy="215900"/>
                <wp:effectExtent l="76200" t="0" r="57150"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DF352" id="Прямая со стрелкой 6" o:spid="_x0000_s1026" type="#_x0000_t32" style="position:absolute;margin-left:161pt;margin-top:28.85pt;width:0;height:17pt;z-index:25167974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2m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">
                <v:stroke endarrow="block"/>
                <w10:wrap anchorx="margin"/>
              </v:shape>
            </w:pict>
          </mc:Fallback>
        </mc:AlternateContent>
      </w:r>
      <w:r>
        <w:rPr>
          <w:noProof/>
          <w:lang w:eastAsia="ru-RU"/>
        </w:rPr>
        <mc:AlternateContent>
          <mc:Choice Requires="wps">
            <w:drawing>
              <wp:anchor distT="0" distB="0" distL="114298" distR="114298" simplePos="0" relativeHeight="251689984" behindDoc="0" locked="0" layoutInCell="1" allowOverlap="1">
                <wp:simplePos x="0" y="0"/>
                <wp:positionH relativeFrom="margin">
                  <wp:posOffset>3754119</wp:posOffset>
                </wp:positionH>
                <wp:positionV relativeFrom="paragraph">
                  <wp:posOffset>368300</wp:posOffset>
                </wp:positionV>
                <wp:extent cx="0" cy="215900"/>
                <wp:effectExtent l="76200" t="0" r="57150"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78915" id="Прямая со стрелкой 3" o:spid="_x0000_s1026" type="#_x0000_t32" style="position:absolute;margin-left:295.6pt;margin-top:29pt;width:0;height:17pt;z-index:25168998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Hg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">
                <v:stroke endarrow="block"/>
                <w10:wrap anchorx="margin"/>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3046095</wp:posOffset>
                </wp:positionH>
                <wp:positionV relativeFrom="paragraph">
                  <wp:posOffset>621030</wp:posOffset>
                </wp:positionV>
                <wp:extent cx="1463040" cy="253365"/>
                <wp:effectExtent l="0" t="0" r="2286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53365"/>
                        </a:xfrm>
                        <a:prstGeom prst="rect">
                          <a:avLst/>
                        </a:prstGeom>
                        <a:solidFill>
                          <a:srgbClr val="FFFFFF"/>
                        </a:solidFill>
                        <a:ln w="9525">
                          <a:solidFill>
                            <a:srgbClr val="000000"/>
                          </a:solidFill>
                          <a:miter lim="800000"/>
                          <a:headEnd/>
                          <a:tailEnd/>
                        </a:ln>
                      </wps:spPr>
                      <wps:txbx>
                        <w:txbxContent>
                          <w:p w:rsidR="00216292" w:rsidRDefault="00216292" w:rsidP="00216292">
                            <w:pPr>
                              <w:jc w:val="center"/>
                            </w:pPr>
                            <w:r>
                              <w:t>Через Порталы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239.85pt;margin-top:48.9pt;width:115.2pt;height:1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">
                <v:textbox>
                  <w:txbxContent>
                    <w:p w:rsidR="00216292" w:rsidRDefault="00216292" w:rsidP="00216292">
                      <w:pPr>
                        <w:jc w:val="center"/>
                      </w:pPr>
                      <w:r>
                        <w:t>Через Порталы</w:t>
                      </w:r>
                    </w:p>
                  </w:txbxContent>
                </v:textbox>
              </v:rect>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1164590</wp:posOffset>
                </wp:positionH>
                <wp:positionV relativeFrom="paragraph">
                  <wp:posOffset>610235</wp:posOffset>
                </wp:positionV>
                <wp:extent cx="1463040" cy="253365"/>
                <wp:effectExtent l="0" t="0" r="22860"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53365"/>
                        </a:xfrm>
                        <a:prstGeom prst="rect">
                          <a:avLst/>
                        </a:prstGeom>
                        <a:solidFill>
                          <a:srgbClr val="FFFFFF"/>
                        </a:solidFill>
                        <a:ln w="9525">
                          <a:solidFill>
                            <a:srgbClr val="000000"/>
                          </a:solidFill>
                          <a:miter lim="800000"/>
                          <a:headEnd/>
                          <a:tailEnd/>
                        </a:ln>
                      </wps:spPr>
                      <wps:txbx>
                        <w:txbxContent>
                          <w:p w:rsidR="00216292" w:rsidRDefault="00216292" w:rsidP="00216292">
                            <w:pPr>
                              <w:jc w:val="center"/>
                            </w:pPr>
                            <w:r>
                              <w:t>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8" style="position:absolute;margin-left:91.7pt;margin-top:48.05pt;width:115.2pt;height:1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">
                <v:textbox>
                  <w:txbxContent>
                    <w:p w:rsidR="00216292" w:rsidRDefault="00216292" w:rsidP="00216292">
                      <w:pPr>
                        <w:jc w:val="center"/>
                      </w:pPr>
                      <w:r>
                        <w:t>В Администрацию</w:t>
                      </w:r>
                    </w:p>
                  </w:txbxContent>
                </v:textbox>
              </v:rect>
            </w:pict>
          </mc:Fallback>
        </mc:AlternateContent>
      </w:r>
      <w:r>
        <w:rPr>
          <w:noProof/>
          <w:lang w:eastAsia="ru-RU"/>
        </w:rPr>
        <mc:AlternateContent>
          <mc:Choice Requires="wps">
            <w:drawing>
              <wp:anchor distT="0" distB="0" distL="114298" distR="114298" simplePos="0" relativeHeight="251694080" behindDoc="0" locked="0" layoutInCell="1" allowOverlap="1">
                <wp:simplePos x="0" y="0"/>
                <wp:positionH relativeFrom="margin">
                  <wp:posOffset>3779519</wp:posOffset>
                </wp:positionH>
                <wp:positionV relativeFrom="paragraph">
                  <wp:posOffset>929005</wp:posOffset>
                </wp:positionV>
                <wp:extent cx="0" cy="215900"/>
                <wp:effectExtent l="76200" t="0" r="57150" b="508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196F" id="Прямая со стрелкой 12" o:spid="_x0000_s1026" type="#_x0000_t32" style="position:absolute;margin-left:297.6pt;margin-top:73.15pt;width:0;height:17pt;z-index:25169408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Bh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tj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">
                <v:stroke endarrow="block"/>
                <w10:wrap anchorx="margin"/>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4379595</wp:posOffset>
                </wp:positionH>
                <wp:positionV relativeFrom="paragraph">
                  <wp:posOffset>2068830</wp:posOffset>
                </wp:positionV>
                <wp:extent cx="454025" cy="45720"/>
                <wp:effectExtent l="0" t="38100" r="41275" b="8763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36C32" id="Прямая со стрелкой 99" o:spid="_x0000_s1026" type="#_x0000_t32" style="position:absolute;margin-left:344.85pt;margin-top:162.9pt;width:35.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margin">
                  <wp:posOffset>4879340</wp:posOffset>
                </wp:positionH>
                <wp:positionV relativeFrom="paragraph">
                  <wp:posOffset>1932305</wp:posOffset>
                </wp:positionV>
                <wp:extent cx="1313815" cy="468630"/>
                <wp:effectExtent l="0" t="0" r="19685" b="2667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468630"/>
                        </a:xfrm>
                        <a:prstGeom prst="rect">
                          <a:avLst/>
                        </a:prstGeom>
                        <a:solidFill>
                          <a:srgbClr val="FFFFFF"/>
                        </a:solidFill>
                        <a:ln w="9525">
                          <a:solidFill>
                            <a:srgbClr val="000000"/>
                          </a:solidFill>
                          <a:miter lim="800000"/>
                          <a:headEnd/>
                          <a:tailEnd/>
                        </a:ln>
                      </wps:spPr>
                      <wps:txbx>
                        <w:txbxContent>
                          <w:p w:rsidR="00216292" w:rsidRDefault="00216292" w:rsidP="00216292">
                            <w:pPr>
                              <w:jc w:val="center"/>
                            </w:pPr>
                            <w:r>
                              <w:t>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39" style="position:absolute;margin-left:384.2pt;margin-top:152.15pt;width:103.45pt;height:3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">
                <v:textbox>
                  <w:txbxContent>
                    <w:p w:rsidR="00216292" w:rsidRDefault="00216292" w:rsidP="00216292">
                      <w:pPr>
                        <w:jc w:val="center"/>
                      </w:pPr>
                      <w:r>
                        <w:t>Возврат документов</w:t>
                      </w:r>
                    </w:p>
                  </w:txbxContent>
                </v:textbox>
                <w10:wrap anchorx="margin"/>
              </v:rect>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1854200</wp:posOffset>
                </wp:positionV>
                <wp:extent cx="4349115" cy="807720"/>
                <wp:effectExtent l="0" t="0" r="1333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115" cy="807720"/>
                        </a:xfrm>
                        <a:prstGeom prst="rect">
                          <a:avLst/>
                        </a:prstGeom>
                        <a:solidFill>
                          <a:srgbClr val="FFFFFF"/>
                        </a:solidFill>
                        <a:ln w="9525">
                          <a:solidFill>
                            <a:srgbClr val="000000"/>
                          </a:solidFill>
                          <a:miter lim="800000"/>
                          <a:headEnd/>
                          <a:tailEnd/>
                        </a:ln>
                      </wps:spPr>
                      <wps:txbx>
                        <w:txbxContent>
                          <w:p w:rsidR="00216292" w:rsidRDefault="00216292" w:rsidP="00216292">
                            <w:pPr>
                              <w:jc w:val="center"/>
                            </w:pPr>
                            <w:r>
                              <w:t>Рассмотрение заявления, заказ необходимых документов с помощью системы межведомственного взаимодействия, проверка на наличие оснований для возврата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margin-left:0;margin-top:146pt;width:342.45pt;height:63.6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">
                <v:textbox>
                  <w:txbxContent>
                    <w:p w:rsidR="00216292" w:rsidRDefault="00216292" w:rsidP="00216292">
                      <w:pPr>
                        <w:jc w:val="center"/>
                      </w:pPr>
                      <w:r>
                        <w:t>Рассмотрение заявления, заказ необходимых документов с помощью системы межведомственного взаимодействия, проверка на наличие оснований для возврата документов, необходимых для предоставления муниципальной услуги</w:t>
                      </w:r>
                    </w:p>
                  </w:txbxContent>
                </v:textbox>
                <w10:wrap anchorx="margin"/>
              </v:rect>
            </w:pict>
          </mc:Fallback>
        </mc:AlternateContent>
      </w:r>
      <w:r>
        <w:rPr>
          <w:noProof/>
          <w:lang w:eastAsia="ru-RU"/>
        </w:rPr>
        <mc:AlternateContent>
          <mc:Choice Requires="wps">
            <w:drawing>
              <wp:anchor distT="0" distB="0" distL="114298" distR="114298" simplePos="0" relativeHeight="251687936" behindDoc="0" locked="0" layoutInCell="1" allowOverlap="1">
                <wp:simplePos x="0" y="0"/>
                <wp:positionH relativeFrom="column">
                  <wp:posOffset>4453889</wp:posOffset>
                </wp:positionH>
                <wp:positionV relativeFrom="paragraph">
                  <wp:posOffset>8008620</wp:posOffset>
                </wp:positionV>
                <wp:extent cx="0" cy="307975"/>
                <wp:effectExtent l="76200" t="0" r="57150" b="539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8C68D" id="Прямая со стрелкой 22" o:spid="_x0000_s1026" type="#_x0000_t32" style="position:absolute;margin-left:350.7pt;margin-top:630.6pt;width:0;height:24.2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NN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">
                <v:stroke endarrow="block"/>
              </v:shape>
            </w:pict>
          </mc:Fallback>
        </mc:AlternateContent>
      </w:r>
      <w:r>
        <w:rPr>
          <w:noProof/>
          <w:lang w:eastAsia="ru-RU"/>
        </w:rPr>
        <mc:AlternateContent>
          <mc:Choice Requires="wps">
            <w:drawing>
              <wp:anchor distT="0" distB="0" distL="114298" distR="114298" simplePos="0" relativeHeight="251685888" behindDoc="0" locked="0" layoutInCell="1" allowOverlap="1">
                <wp:simplePos x="0" y="0"/>
                <wp:positionH relativeFrom="column">
                  <wp:posOffset>851534</wp:posOffset>
                </wp:positionH>
                <wp:positionV relativeFrom="paragraph">
                  <wp:posOffset>6795770</wp:posOffset>
                </wp:positionV>
                <wp:extent cx="0" cy="307975"/>
                <wp:effectExtent l="76200" t="0" r="57150"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E577B" id="Прямая со стрелкой 19" o:spid="_x0000_s1026" type="#_x0000_t32" style="position:absolute;margin-left:67.05pt;margin-top:535.1pt;width:0;height:24.2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79YA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3027680</wp:posOffset>
                </wp:positionH>
                <wp:positionV relativeFrom="paragraph">
                  <wp:posOffset>3394710</wp:posOffset>
                </wp:positionV>
                <wp:extent cx="635" cy="244475"/>
                <wp:effectExtent l="76200" t="0" r="75565"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009DF" id="Прямая со стрелкой 13" o:spid="_x0000_s1026" type="#_x0000_t32" style="position:absolute;margin-left:238.4pt;margin-top:267.3pt;width:.05pt;height: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margin">
                  <wp:posOffset>1312545</wp:posOffset>
                </wp:positionH>
                <wp:positionV relativeFrom="paragraph">
                  <wp:posOffset>1198245</wp:posOffset>
                </wp:positionV>
                <wp:extent cx="3002915" cy="304800"/>
                <wp:effectExtent l="0" t="0" r="2603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915" cy="304800"/>
                        </a:xfrm>
                        <a:prstGeom prst="rect">
                          <a:avLst/>
                        </a:prstGeom>
                        <a:solidFill>
                          <a:srgbClr val="FFFFFF"/>
                        </a:solidFill>
                        <a:ln w="9525">
                          <a:solidFill>
                            <a:srgbClr val="000000"/>
                          </a:solidFill>
                          <a:miter lim="800000"/>
                          <a:headEnd/>
                          <a:tailEnd/>
                        </a:ln>
                      </wps:spPr>
                      <wps:txbx>
                        <w:txbxContent>
                          <w:p w:rsidR="00216292" w:rsidRDefault="00216292" w:rsidP="00216292">
                            <w:pPr>
                              <w:jc w:val="center"/>
                            </w:pPr>
                            <w:r>
                              <w:t>Регистрация заявления о предоставлении 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1" style="position:absolute;margin-left:103.35pt;margin-top:94.35pt;width:236.4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">
                <v:textbox>
                  <w:txbxContent>
                    <w:p w:rsidR="00216292" w:rsidRDefault="00216292" w:rsidP="00216292">
                      <w:pPr>
                        <w:jc w:val="center"/>
                      </w:pPr>
                      <w:r>
                        <w:t>Регистрация заявления о предоставлении МУ</w:t>
                      </w:r>
                    </w:p>
                  </w:txbxContent>
                </v:textbox>
                <w10:wrap anchorx="margin"/>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margin">
                  <wp:posOffset>433705</wp:posOffset>
                </wp:positionH>
                <wp:positionV relativeFrom="paragraph">
                  <wp:posOffset>8375650</wp:posOffset>
                </wp:positionV>
                <wp:extent cx="4439920" cy="296545"/>
                <wp:effectExtent l="0" t="0" r="17780" b="2730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9920" cy="296545"/>
                        </a:xfrm>
                        <a:prstGeom prst="rect">
                          <a:avLst/>
                        </a:prstGeom>
                        <a:solidFill>
                          <a:srgbClr val="FFFFFF"/>
                        </a:solidFill>
                        <a:ln w="25400">
                          <a:solidFill>
                            <a:srgbClr val="000000"/>
                          </a:solidFill>
                          <a:miter lim="800000"/>
                          <a:headEnd/>
                          <a:tailEnd/>
                        </a:ln>
                      </wps:spPr>
                      <wps:txbx>
                        <w:txbxContent>
                          <w:p w:rsidR="00216292" w:rsidRDefault="00216292" w:rsidP="00216292">
                            <w:pPr>
                              <w:jc w:val="center"/>
                            </w:pPr>
                            <w:r>
                              <w:t>Выдача Заявителю результата предоставления МУ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42" style="position:absolute;margin-left:34.15pt;margin-top:659.5pt;width:349.6pt;height:23.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" strokeweight="2pt">
                <v:textbox>
                  <w:txbxContent>
                    <w:p w:rsidR="00216292" w:rsidRDefault="00216292" w:rsidP="00216292">
                      <w:pPr>
                        <w:jc w:val="center"/>
                      </w:pPr>
                      <w:r>
                        <w:t>Выдача Заявителю результата предоставления МУ</w:t>
                      </w:r>
                    </w:p>
                  </w:txbxContent>
                </v:textbox>
                <w10:wrap anchorx="margin"/>
              </v:rect>
            </w:pict>
          </mc:Fallback>
        </mc:AlternateContent>
      </w:r>
    </w:p>
    <w:p w:rsidR="00216292" w:rsidRDefault="00216292" w:rsidP="00216292">
      <w:pPr>
        <w:spacing w:after="0" w:line="240" w:lineRule="auto"/>
        <w:rPr>
          <w:rFonts w:ascii="Times New Roman" w:hAnsi="Times New Roman"/>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216292" w:rsidRDefault="00216292" w:rsidP="00216292">
      <w:pPr>
        <w:tabs>
          <w:tab w:val="left" w:pos="8145"/>
        </w:tabs>
        <w:autoSpaceDE w:val="0"/>
        <w:autoSpaceDN w:val="0"/>
        <w:adjustRightInd w:val="0"/>
        <w:spacing w:after="0" w:line="240" w:lineRule="auto"/>
        <w:jc w:val="right"/>
        <w:rPr>
          <w:rFonts w:ascii="Times New Roman" w:hAnsi="Times New Roman"/>
          <w:bCs/>
          <w:sz w:val="24"/>
          <w:szCs w:val="24"/>
          <w:lang w:eastAsia="ru-RU"/>
        </w:rPr>
      </w:pPr>
    </w:p>
    <w:p w:rsidR="00CD10E2" w:rsidRDefault="00CD10E2"/>
    <w:sectPr w:rsidR="00CD1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37"/>
    <w:rsid w:val="00216292"/>
    <w:rsid w:val="00AC3137"/>
    <w:rsid w:val="00CD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3A3CD2-6F41-4F5C-8141-973FD4EA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29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6292"/>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4091D2890F277F021D053D43509F59C4372AEB6489F7BA1A30C5F4FF8C2B26690D3DEF91B814514F8EEk0KBM" TargetMode="External"/><Relationship Id="rId3" Type="http://schemas.openxmlformats.org/officeDocument/2006/relationships/webSettings" Target="webSettings.xml"/><Relationship Id="rId7" Type="http://schemas.openxmlformats.org/officeDocument/2006/relationships/hyperlink" Target="mailto:gkh-tm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_teikovo_raion@mail.ru" TargetMode="External"/><Relationship Id="rId5" Type="http://schemas.openxmlformats.org/officeDocument/2006/relationships/hyperlink" Target="mailto:teikovo.raion@mail.ru" TargetMode="External"/><Relationship Id="rId10" Type="http://schemas.openxmlformats.org/officeDocument/2006/relationships/theme" Target="theme/theme1.xml"/><Relationship Id="rId4" Type="http://schemas.openxmlformats.org/officeDocument/2006/relationships/hyperlink" Target="http://&#1090;&#1077;&#1081;&#1082;&#1086;&#1074;&#1086;-&#1088;&#1072;&#1081;&#1086;&#1085;.&#1088;&#109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4625</Words>
  <Characters>26365</Characters>
  <Application>Microsoft Office Word</Application>
  <DocSecurity>0</DocSecurity>
  <Lines>219</Lines>
  <Paragraphs>61</Paragraphs>
  <ScaleCrop>false</ScaleCrop>
  <Company/>
  <LinksUpToDate>false</LinksUpToDate>
  <CharactersWithSpaces>30929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2017-03-01T05:53:00Z</dcterms:created>
  <dcterms:modified xsi:type="dcterms:W3CDTF">2017-03-01T05:53:00Z</dcterms:modified>
</cp:coreProperties>
</file>