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AF398" wp14:editId="32AFC538">
            <wp:extent cx="704850" cy="866775"/>
            <wp:effectExtent l="19050" t="0" r="0" b="0"/>
            <wp:docPr id="7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72F87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72F87">
        <w:rPr>
          <w:rFonts w:ascii="Times New Roman" w:eastAsia="Calibri" w:hAnsi="Times New Roman" w:cs="Times New Roman"/>
          <w:b/>
          <w:sz w:val="36"/>
          <w:szCs w:val="36"/>
        </w:rPr>
        <w:t>ТЕЙКОВСКОГО МУНИЦИПАЛЬНОГО РАЙОНА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2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:rsidR="00A72F87" w:rsidRPr="00A72F87" w:rsidRDefault="00A72F87" w:rsidP="00A72F8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F87" w:rsidRPr="00A72F87" w:rsidRDefault="00A72F87" w:rsidP="00A72F87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 Е Ш Е Н И Е</w:t>
      </w:r>
    </w:p>
    <w:p w:rsidR="00A72F87" w:rsidRPr="00A72F87" w:rsidRDefault="00A72F87" w:rsidP="00A72F87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15.11.2017г. № 232-р 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прогнозного плана (программы)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приватизации муниципального имущества 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Тейковского муниципального района на 2018 год 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21.12.2001г. № 178-ФЗ «О приватизации государственного и муниципального имущества», Положением о порядке приватизации </w:t>
      </w:r>
      <w:proofErr w:type="gramStart"/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proofErr w:type="gramEnd"/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</w:p>
    <w:p w:rsidR="00A72F87" w:rsidRPr="00A72F87" w:rsidRDefault="00A72F87" w:rsidP="00A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A72F87" w:rsidRPr="00A72F87" w:rsidRDefault="00A72F87" w:rsidP="00A72F8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7">
        <w:rPr>
          <w:rFonts w:ascii="Times New Roman" w:eastAsia="Calibri" w:hAnsi="Times New Roman" w:cs="Times New Roman"/>
          <w:sz w:val="28"/>
          <w:szCs w:val="28"/>
        </w:rPr>
        <w:tab/>
        <w:t>Утвердить прогнозный план (программу) приватизации муниципального имущества Тейковского муниципального района на 2018 год (прилагается).</w:t>
      </w:r>
    </w:p>
    <w:p w:rsidR="00A72F87" w:rsidRPr="00A72F87" w:rsidRDefault="00A72F87" w:rsidP="00A72F8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87" w:rsidRPr="00A72F87" w:rsidRDefault="00A72F87" w:rsidP="00A72F87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87" w:rsidRPr="00A72F87" w:rsidRDefault="00A72F87" w:rsidP="00A72F87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Тейковского</w:t>
      </w:r>
      <w:proofErr w:type="gramEnd"/>
      <w:r w:rsidRPr="00A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A72F87" w:rsidRPr="00A72F87" w:rsidRDefault="00A72F87" w:rsidP="00A72F87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С.А. Семенова                                    </w:t>
      </w:r>
    </w:p>
    <w:p w:rsidR="00A72F87" w:rsidRPr="00A72F87" w:rsidRDefault="00A72F87" w:rsidP="00A72F87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</w:p>
    <w:p w:rsidR="00A72F87" w:rsidRPr="00A72F87" w:rsidRDefault="00A72F87" w:rsidP="00A72F87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</w:p>
    <w:p w:rsidR="00A72F87" w:rsidRPr="00A72F87" w:rsidRDefault="00A72F87" w:rsidP="00A72F87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2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</w:t>
      </w:r>
    </w:p>
    <w:p w:rsidR="00A72F87" w:rsidRPr="00A72F87" w:rsidRDefault="00A72F87" w:rsidP="00A72F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</w:t>
      </w:r>
      <w:proofErr w:type="gramEnd"/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Тейковского</w:t>
      </w:r>
    </w:p>
    <w:p w:rsidR="00A72F87" w:rsidRPr="00A72F87" w:rsidRDefault="00A72F87" w:rsidP="00A72F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муниципального района</w:t>
      </w:r>
    </w:p>
    <w:p w:rsidR="00A72F87" w:rsidRPr="00A72F87" w:rsidRDefault="00A72F87" w:rsidP="00A72F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A7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15.11.2017г. № 232-р</w:t>
      </w:r>
    </w:p>
    <w:p w:rsidR="00A72F87" w:rsidRPr="00A72F87" w:rsidRDefault="00A72F87" w:rsidP="00A72F87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</w:rPr>
      </w:pP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F87">
        <w:rPr>
          <w:rFonts w:ascii="Times New Roman" w:eastAsia="Calibri" w:hAnsi="Times New Roman" w:cs="Times New Roman"/>
          <w:b/>
          <w:sz w:val="28"/>
          <w:szCs w:val="28"/>
        </w:rPr>
        <w:t xml:space="preserve">Прогнозный план (программа) приватизации 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F87">
        <w:rPr>
          <w:rFonts w:ascii="Times New Roman" w:eastAsia="Calibri" w:hAnsi="Times New Roman" w:cs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F87">
        <w:rPr>
          <w:rFonts w:ascii="Times New Roman" w:eastAsia="Calibri" w:hAnsi="Times New Roman" w:cs="Times New Roman"/>
          <w:b/>
          <w:sz w:val="28"/>
          <w:szCs w:val="28"/>
        </w:rPr>
        <w:t xml:space="preserve"> на 2018 год</w:t>
      </w: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7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72F8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2F87">
        <w:rPr>
          <w:rFonts w:ascii="Times New Roman" w:eastAsia="Calibri" w:hAnsi="Times New Roman" w:cs="Times New Roman"/>
          <w:sz w:val="28"/>
          <w:szCs w:val="28"/>
        </w:rPr>
        <w:t>. Приватизация муниципального имущества:</w:t>
      </w:r>
    </w:p>
    <w:p w:rsidR="00A72F87" w:rsidRPr="00A72F87" w:rsidRDefault="00A72F87" w:rsidP="00A72F87">
      <w:pPr>
        <w:tabs>
          <w:tab w:val="left" w:pos="13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003"/>
        <w:gridCol w:w="2694"/>
        <w:gridCol w:w="3118"/>
      </w:tblGrid>
      <w:tr w:rsidR="00A72F87" w:rsidRPr="00A72F87" w:rsidTr="00691F4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 имущества</w:t>
            </w:r>
          </w:p>
        </w:tc>
      </w:tr>
      <w:tr w:rsidR="00A72F87" w:rsidRPr="00A72F87" w:rsidTr="00691F4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Здание школы с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Ивановская область, Тейковский район, с. </w:t>
            </w:r>
            <w:proofErr w:type="spellStart"/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Сахтыш</w:t>
            </w:r>
            <w:proofErr w:type="spellEnd"/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Назначение: нежилое,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площадь 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605,6 кв. м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этажность – 1,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земельного участка 7 239 кв. м</w:t>
            </w:r>
          </w:p>
        </w:tc>
      </w:tr>
    </w:tbl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72F87" w:rsidRPr="00A72F87" w:rsidRDefault="00A72F87" w:rsidP="00A72F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7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72F8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72F87">
        <w:rPr>
          <w:rFonts w:ascii="Times New Roman" w:eastAsia="Calibri" w:hAnsi="Times New Roman" w:cs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A72F87" w:rsidRPr="00A72F87" w:rsidRDefault="00A72F87" w:rsidP="00A72F87">
      <w:pPr>
        <w:tabs>
          <w:tab w:val="left" w:pos="13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147"/>
        <w:gridCol w:w="2694"/>
        <w:gridCol w:w="2974"/>
      </w:tblGrid>
      <w:tr w:rsidR="00A72F87" w:rsidRPr="00A72F87" w:rsidTr="00691F4E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предприятия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Способ</w:t>
            </w:r>
          </w:p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приватизации</w:t>
            </w:r>
          </w:p>
        </w:tc>
      </w:tr>
      <w:tr w:rsidR="00A72F87" w:rsidRPr="00A72F87" w:rsidTr="00691F4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F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A72F87" w:rsidRPr="00A72F87" w:rsidRDefault="00A72F87" w:rsidP="00A72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72F87" w:rsidRPr="00A72F87" w:rsidRDefault="00A72F87" w:rsidP="00A72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72F87">
        <w:rPr>
          <w:rFonts w:ascii="Times New Roman" w:eastAsia="Calibri" w:hAnsi="Times New Roman" w:cs="Times New Roman"/>
          <w:sz w:val="28"/>
          <w:szCs w:val="28"/>
        </w:rPr>
        <w:t xml:space="preserve">Раздел III. Приватизация акций акционерных обществ и долей </w:t>
      </w:r>
    </w:p>
    <w:p w:rsidR="00A72F87" w:rsidRPr="00A72F87" w:rsidRDefault="00A72F87" w:rsidP="00A72F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72F87">
        <w:rPr>
          <w:rFonts w:ascii="Times New Roman" w:eastAsia="Calibri" w:hAnsi="Times New Roman" w:cs="Times New Roman"/>
          <w:sz w:val="28"/>
          <w:szCs w:val="28"/>
        </w:rPr>
        <w:t>в обществах с ограниченной ответственностью:</w:t>
      </w:r>
    </w:p>
    <w:p w:rsidR="00A72F87" w:rsidRPr="00A72F87" w:rsidRDefault="00A72F87" w:rsidP="00A7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11"/>
        <w:gridCol w:w="2411"/>
        <w:gridCol w:w="1844"/>
      </w:tblGrid>
      <w:tr w:rsidR="00A72F87" w:rsidRPr="00A72F87" w:rsidTr="00691F4E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хозяйственного</w:t>
            </w:r>
            <w:proofErr w:type="gramEnd"/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имущества</w:t>
            </w:r>
          </w:p>
        </w:tc>
      </w:tr>
      <w:tr w:rsidR="00A72F87" w:rsidRPr="00A72F87" w:rsidTr="00691F4E">
        <w:trPr>
          <w:trHeight w:val="1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87" w:rsidRPr="00A72F87" w:rsidRDefault="00A72F87" w:rsidP="00A7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87" w:rsidRPr="00A72F87" w:rsidRDefault="00A72F87" w:rsidP="00A7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  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принадлежащих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Тейковскому муниципальном району акций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долей) 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в общем 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количестве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акций (долей)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обществ (%)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акций</w:t>
            </w:r>
            <w:proofErr w:type="gramEnd"/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(долей), 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подлежащих  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приватизации,</w:t>
            </w: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шт. </w:t>
            </w:r>
          </w:p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</w:tr>
      <w:tr w:rsidR="00A72F87" w:rsidRPr="00A72F87" w:rsidTr="00691F4E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F8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F8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F8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F8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7" w:rsidRPr="00A72F87" w:rsidRDefault="00A72F87" w:rsidP="00A72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F8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</w:tc>
      </w:tr>
    </w:tbl>
    <w:p w:rsidR="00A72F87" w:rsidRPr="00A72F87" w:rsidRDefault="00A72F87" w:rsidP="00A72F87">
      <w:pPr>
        <w:spacing w:after="200" w:line="276" w:lineRule="auto"/>
        <w:rPr>
          <w:rFonts w:ascii="Calibri" w:eastAsia="Calibri" w:hAnsi="Calibri" w:cs="Times New Roman"/>
        </w:rPr>
      </w:pPr>
    </w:p>
    <w:p w:rsidR="00C158A0" w:rsidRDefault="00C158A0"/>
    <w:sectPr w:rsidR="00C1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8F"/>
    <w:rsid w:val="002D208F"/>
    <w:rsid w:val="00A72F87"/>
    <w:rsid w:val="00C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9D17-3BB3-4970-9DDA-19025FDA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2017-11-24T06:54:00Z</dcterms:created>
  <dcterms:modified xsi:type="dcterms:W3CDTF">2017-11-24T06:54:00Z</dcterms:modified>
</cp:coreProperties>
</file>