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F71" w:rsidRDefault="00400F71" w:rsidP="00400F71">
      <w:pPr>
        <w:spacing w:after="0" w:line="240" w:lineRule="auto"/>
        <w:jc w:val="center"/>
        <w:rPr>
          <w:rFonts w:ascii="Times New Roman" w:eastAsia="Times New Roman" w:hAnsi="Times New Roman" w:cs="Times New Roman"/>
          <w:b/>
          <w:caps/>
          <w:sz w:val="32"/>
          <w:szCs w:val="24"/>
          <w:lang w:eastAsia="ru-RU"/>
        </w:rPr>
      </w:pPr>
    </w:p>
    <w:p w:rsidR="00400F71" w:rsidRDefault="00400F71" w:rsidP="00400F71">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администрация</w:t>
      </w:r>
    </w:p>
    <w:p w:rsidR="00400F71" w:rsidRDefault="00400F71" w:rsidP="00400F71">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тейковского муниципального района</w:t>
      </w:r>
    </w:p>
    <w:p w:rsidR="00400F71" w:rsidRDefault="00400F71" w:rsidP="00400F71">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ивановской области</w:t>
      </w:r>
    </w:p>
    <w:p w:rsidR="00400F71" w:rsidRDefault="00400F71" w:rsidP="00400F71">
      <w:pPr>
        <w:spacing w:after="0" w:line="240" w:lineRule="auto"/>
        <w:jc w:val="center"/>
        <w:rPr>
          <w:rFonts w:ascii="Times New Roman" w:eastAsia="Times New Roman" w:hAnsi="Times New Roman" w:cs="Times New Roman"/>
          <w:b/>
          <w:caps/>
          <w:sz w:val="24"/>
          <w:szCs w:val="24"/>
          <w:u w:val="single"/>
          <w:lang w:eastAsia="ru-RU"/>
        </w:rPr>
      </w:pP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p>
    <w:p w:rsidR="00400F71" w:rsidRDefault="00400F71" w:rsidP="00400F71">
      <w:pPr>
        <w:spacing w:after="0" w:line="240" w:lineRule="auto"/>
        <w:jc w:val="center"/>
        <w:rPr>
          <w:rFonts w:ascii="Times New Roman" w:eastAsia="Times New Roman" w:hAnsi="Times New Roman" w:cs="Times New Roman"/>
          <w:b/>
          <w:caps/>
          <w:sz w:val="24"/>
          <w:szCs w:val="24"/>
          <w:lang w:eastAsia="ru-RU"/>
        </w:rPr>
      </w:pPr>
    </w:p>
    <w:p w:rsidR="00400F71" w:rsidRDefault="00400F71" w:rsidP="00400F71">
      <w:pPr>
        <w:spacing w:after="0" w:line="240" w:lineRule="auto"/>
        <w:jc w:val="center"/>
        <w:rPr>
          <w:rFonts w:ascii="Times New Roman" w:eastAsia="Times New Roman" w:hAnsi="Times New Roman" w:cs="Times New Roman"/>
          <w:b/>
          <w:caps/>
          <w:sz w:val="24"/>
          <w:szCs w:val="24"/>
          <w:lang w:eastAsia="ru-RU"/>
        </w:rPr>
      </w:pPr>
    </w:p>
    <w:p w:rsidR="00400F71" w:rsidRDefault="00400F71" w:rsidP="00400F71">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 xml:space="preserve">п о с т а н о в л е н и е  </w:t>
      </w:r>
    </w:p>
    <w:p w:rsidR="00400F71" w:rsidRDefault="00400F71" w:rsidP="00400F71">
      <w:pPr>
        <w:spacing w:after="0" w:line="240" w:lineRule="auto"/>
        <w:rPr>
          <w:rFonts w:ascii="Times New Roman" w:eastAsia="Times New Roman" w:hAnsi="Times New Roman" w:cs="Times New Roman"/>
          <w:b/>
          <w:caps/>
          <w:sz w:val="24"/>
          <w:szCs w:val="24"/>
          <w:lang w:eastAsia="ru-RU"/>
        </w:rPr>
      </w:pPr>
    </w:p>
    <w:p w:rsidR="00400F71" w:rsidRDefault="00400F71" w:rsidP="00400F71">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от  08.11.2017г.     №392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p>
    <w:p w:rsidR="00400F71" w:rsidRDefault="00400F71" w:rsidP="00400F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Тейково</w:t>
      </w:r>
    </w:p>
    <w:p w:rsidR="00400F71" w:rsidRDefault="00400F71" w:rsidP="00400F71">
      <w:pPr>
        <w:spacing w:after="0" w:line="240" w:lineRule="auto"/>
        <w:jc w:val="center"/>
        <w:rPr>
          <w:rFonts w:ascii="Times New Roman" w:eastAsia="Times New Roman" w:hAnsi="Times New Roman" w:cs="Times New Roman"/>
          <w:b/>
          <w:sz w:val="24"/>
          <w:szCs w:val="24"/>
          <w:lang w:eastAsia="ru-RU"/>
        </w:rPr>
      </w:pPr>
    </w:p>
    <w:p w:rsidR="00400F71" w:rsidRDefault="00400F71" w:rsidP="00400F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 утверждении административного регламента исполнения муниципальной функции по осуществлению муниципального жилищного контроля </w:t>
      </w:r>
    </w:p>
    <w:p w:rsidR="00400F71" w:rsidRDefault="00400F71" w:rsidP="00400F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территории Тейковского муниципального района</w:t>
      </w:r>
    </w:p>
    <w:p w:rsidR="00400F71" w:rsidRDefault="00400F71" w:rsidP="00400F71">
      <w:pPr>
        <w:spacing w:after="0" w:line="240" w:lineRule="auto"/>
        <w:jc w:val="both"/>
        <w:rPr>
          <w:rFonts w:ascii="Times New Roman" w:eastAsia="Times New Roman" w:hAnsi="Times New Roman" w:cs="Times New Roman"/>
          <w:b/>
          <w:sz w:val="24"/>
          <w:szCs w:val="24"/>
          <w:lang w:eastAsia="ru-RU"/>
        </w:rPr>
      </w:pPr>
    </w:p>
    <w:p w:rsidR="00400F71" w:rsidRDefault="00400F71" w:rsidP="00400F71">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Жилищным кодексом Российской Федерации, Федеральным законом от  16.10.2003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20.05.2006 № 59-ФЗ «О порядке рассмотрения обращений граждан Российской Федерации», законом Ивановской области от 01.10.2012 № 65-ОЗ «О муниципальном жилищном контроле и взаимодействии органов муниципального жилищного контроля с органом исполнительной власти Ивановской области», Уставом Тейковского муниципального района и в целях повышения эффективности и качества проведения проверок, администрация Тейковского муниципального района </w:t>
      </w:r>
    </w:p>
    <w:p w:rsidR="00400F71" w:rsidRDefault="00400F71" w:rsidP="00400F71">
      <w:pPr>
        <w:spacing w:after="0" w:line="240" w:lineRule="auto"/>
        <w:ind w:firstLine="708"/>
        <w:jc w:val="both"/>
        <w:rPr>
          <w:rFonts w:ascii="Times New Roman" w:eastAsia="Times New Roman" w:hAnsi="Times New Roman" w:cs="Times New Roman"/>
          <w:sz w:val="24"/>
          <w:szCs w:val="24"/>
          <w:lang w:eastAsia="ru-RU"/>
        </w:rPr>
      </w:pPr>
    </w:p>
    <w:p w:rsidR="00400F71" w:rsidRDefault="00400F71" w:rsidP="00400F71">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 xml:space="preserve">постановляет: </w:t>
      </w:r>
    </w:p>
    <w:p w:rsidR="00400F71" w:rsidRDefault="00400F71" w:rsidP="00400F71">
      <w:pPr>
        <w:spacing w:after="0" w:line="240" w:lineRule="auto"/>
        <w:rPr>
          <w:rFonts w:ascii="Times New Roman" w:eastAsia="Times New Roman" w:hAnsi="Times New Roman" w:cs="Times New Roman"/>
          <w:caps/>
          <w:sz w:val="24"/>
          <w:szCs w:val="24"/>
          <w:lang w:eastAsia="ru-RU"/>
        </w:rPr>
      </w:pPr>
    </w:p>
    <w:p w:rsidR="00400F71" w:rsidRDefault="00400F71" w:rsidP="00400F71">
      <w:pPr>
        <w:spacing w:after="0" w:line="240" w:lineRule="auto"/>
        <w:ind w:right="-1"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Утвердить административный регламент исполнения муниципальной функции по осуществлению муниципального жилищного контроля на территории Тейковского муниципального района согласно приложению.</w:t>
      </w:r>
    </w:p>
    <w:p w:rsidR="00400F71" w:rsidRDefault="00400F71" w:rsidP="00400F71">
      <w:pPr>
        <w:spacing w:after="0" w:line="240" w:lineRule="auto"/>
        <w:ind w:right="-1"/>
        <w:jc w:val="both"/>
        <w:rPr>
          <w:rFonts w:ascii="Times New Roman" w:eastAsia="Times New Roman" w:hAnsi="Times New Roman" w:cs="Times New Roman"/>
          <w:sz w:val="24"/>
          <w:szCs w:val="24"/>
          <w:lang w:eastAsia="ru-RU"/>
        </w:rPr>
      </w:pPr>
    </w:p>
    <w:p w:rsidR="00400F71" w:rsidRDefault="00400F71" w:rsidP="00400F71">
      <w:pPr>
        <w:spacing w:after="0" w:line="240" w:lineRule="auto"/>
        <w:ind w:right="-1"/>
        <w:jc w:val="both"/>
        <w:rPr>
          <w:rFonts w:ascii="Times New Roman" w:eastAsia="Times New Roman" w:hAnsi="Times New Roman" w:cs="Times New Roman"/>
          <w:sz w:val="24"/>
          <w:szCs w:val="24"/>
          <w:lang w:eastAsia="ru-RU"/>
        </w:rPr>
      </w:pPr>
    </w:p>
    <w:p w:rsidR="00400F71" w:rsidRDefault="00400F71" w:rsidP="00400F71">
      <w:pPr>
        <w:spacing w:after="0" w:line="240" w:lineRule="auto"/>
        <w:ind w:right="-1"/>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Тейковского</w:t>
      </w:r>
    </w:p>
    <w:p w:rsidR="00400F71" w:rsidRDefault="00400F71" w:rsidP="00400F7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муниципального района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С.А. Семенова</w:t>
      </w:r>
    </w:p>
    <w:p w:rsidR="00400F71" w:rsidRDefault="00400F71" w:rsidP="00400F7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p>
    <w:p w:rsidR="00400F71" w:rsidRDefault="00400F71" w:rsidP="00400F71">
      <w:pPr>
        <w:spacing w:after="0" w:line="240" w:lineRule="auto"/>
        <w:jc w:val="right"/>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 xml:space="preserve">     </w:t>
      </w:r>
      <w:r>
        <w:rPr>
          <w:rFonts w:ascii="Times New Roman" w:hAnsi="Times New Roman" w:cs="Times New Roman"/>
          <w:sz w:val="24"/>
          <w:szCs w:val="24"/>
        </w:rPr>
        <w:t>Приложение</w:t>
      </w:r>
    </w:p>
    <w:p w:rsidR="00400F71" w:rsidRDefault="00400F71" w:rsidP="00400F71">
      <w:pPr>
        <w:spacing w:after="0"/>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 </w:t>
      </w:r>
    </w:p>
    <w:p w:rsidR="00400F71" w:rsidRDefault="00400F71" w:rsidP="00400F71">
      <w:pPr>
        <w:spacing w:after="0"/>
        <w:jc w:val="right"/>
        <w:rPr>
          <w:rFonts w:ascii="Times New Roman" w:hAnsi="Times New Roman" w:cs="Times New Roman"/>
          <w:sz w:val="24"/>
          <w:szCs w:val="24"/>
        </w:rPr>
      </w:pPr>
      <w:r>
        <w:rPr>
          <w:rFonts w:ascii="Times New Roman" w:hAnsi="Times New Roman" w:cs="Times New Roman"/>
          <w:sz w:val="24"/>
          <w:szCs w:val="24"/>
        </w:rPr>
        <w:t xml:space="preserve">Тейковского муниципального района </w:t>
      </w:r>
    </w:p>
    <w:p w:rsidR="00400F71" w:rsidRDefault="00400F71" w:rsidP="00400F71">
      <w:pPr>
        <w:spacing w:after="0"/>
        <w:jc w:val="right"/>
        <w:rPr>
          <w:rFonts w:ascii="Times New Roman" w:hAnsi="Times New Roman" w:cs="Times New Roman"/>
          <w:sz w:val="24"/>
          <w:szCs w:val="24"/>
        </w:rPr>
      </w:pPr>
      <w:r>
        <w:rPr>
          <w:rFonts w:ascii="Times New Roman" w:hAnsi="Times New Roman" w:cs="Times New Roman"/>
          <w:sz w:val="24"/>
          <w:szCs w:val="24"/>
        </w:rPr>
        <w:t xml:space="preserve">                                                                                             от    08.11.2017 г. №392   </w:t>
      </w:r>
    </w:p>
    <w:p w:rsidR="00400F71" w:rsidRDefault="00400F71" w:rsidP="00400F71">
      <w:pPr>
        <w:rPr>
          <w:rFonts w:ascii="Times New Roman" w:hAnsi="Times New Roman" w:cs="Times New Roman"/>
          <w:sz w:val="24"/>
          <w:szCs w:val="24"/>
        </w:rPr>
      </w:pPr>
    </w:p>
    <w:p w:rsidR="00400F71" w:rsidRDefault="00400F71" w:rsidP="00400F71">
      <w:pPr>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Административный регламент исполнения муниципальной функции по осуществлению муниципального жилищного контроля на территории Тейковского муниципального района </w:t>
      </w:r>
    </w:p>
    <w:p w:rsidR="00400F71" w:rsidRDefault="00400F71" w:rsidP="00400F71">
      <w:pPr>
        <w:pStyle w:val="a3"/>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400F71" w:rsidRDefault="00400F71" w:rsidP="00400F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Настоящий административный регламент осуществления муниципального жилищного контроля на территории администрации (далее - Административный регламент) определяет сроки и последовательность административных процедур (действий) при осуществлении муниципального жилищного контроля на территории Тейковского муниципального района.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Предметом регулирования Административного регламента являются правоотношения, возникающие при организации и проведении проверок при осуществлении муниципального жилищного контроля на территории Тейковского муниципального района, а также правоотношения, возникающие при организации и проведении мероприятий по профилактике нарушений обязательных требований, установленных в отношении муниципального жилищного фонда федеральными законами, законами Ивановской области, правовыми актами Тейковского муниципального района в области жилищных отношений.</w:t>
      </w:r>
    </w:p>
    <w:p w:rsidR="00400F71" w:rsidRDefault="00400F71" w:rsidP="00400F71">
      <w:pPr>
        <w:tabs>
          <w:tab w:val="left" w:pos="567"/>
          <w:tab w:val="left" w:pos="709"/>
          <w:tab w:val="left" w:pos="993"/>
          <w:tab w:val="left" w:pos="1276"/>
        </w:tabs>
        <w:spacing w:after="0" w:line="240" w:lineRule="auto"/>
        <w:jc w:val="both"/>
        <w:rPr>
          <w:rFonts w:ascii="Times New Roman" w:hAnsi="Times New Roman" w:cs="Times New Roman"/>
          <w:sz w:val="24"/>
          <w:szCs w:val="24"/>
        </w:rPr>
      </w:pPr>
    </w:p>
    <w:p w:rsidR="00400F71" w:rsidRDefault="00400F71" w:rsidP="00400F71">
      <w:pPr>
        <w:tabs>
          <w:tab w:val="left" w:pos="567"/>
          <w:tab w:val="left" w:pos="709"/>
          <w:tab w:val="left" w:pos="993"/>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1.3. Муниципальный жилищный контроль на территории Тейковского муниципального района осуществляется администрацией Тейковского муниципального района. Исполнение муниципальной функции осуществляется управлением координации жилищно-коммунального, дорожного хозяйства и градостроительства администрации Тейковского муниципального района (далее – Управление). </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Правовыми основаниями для осуществления муниципального жилищного контроля на территории Тейковского муниципального района являются:</w:t>
      </w:r>
    </w:p>
    <w:p w:rsidR="00400F71" w:rsidRDefault="00400F71" w:rsidP="00400F7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hyperlink r:id="rId5" w:history="1">
        <w:r>
          <w:rPr>
            <w:rStyle w:val="a4"/>
            <w:rFonts w:ascii="Times New Roman" w:hAnsi="Times New Roman" w:cs="Times New Roman"/>
            <w:color w:val="auto"/>
            <w:sz w:val="24"/>
            <w:szCs w:val="24"/>
            <w:u w:val="none"/>
          </w:rPr>
          <w:t>Конституция</w:t>
        </w:r>
      </w:hyperlink>
      <w:r>
        <w:rPr>
          <w:rFonts w:ascii="Times New Roman" w:hAnsi="Times New Roman" w:cs="Times New Roman"/>
          <w:sz w:val="24"/>
          <w:szCs w:val="24"/>
        </w:rPr>
        <w:t xml:space="preserve"> Российской Федерации;</w:t>
      </w:r>
    </w:p>
    <w:p w:rsidR="00400F71" w:rsidRDefault="00400F71" w:rsidP="00400F7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Жилищный </w:t>
      </w:r>
      <w:hyperlink r:id="rId6" w:history="1">
        <w:r>
          <w:rPr>
            <w:rStyle w:val="a4"/>
            <w:rFonts w:ascii="Times New Roman" w:hAnsi="Times New Roman" w:cs="Times New Roman"/>
            <w:color w:val="auto"/>
            <w:sz w:val="24"/>
            <w:szCs w:val="24"/>
            <w:u w:val="none"/>
          </w:rPr>
          <w:t>кодекс</w:t>
        </w:r>
      </w:hyperlink>
      <w:r>
        <w:rPr>
          <w:rFonts w:ascii="Times New Roman" w:hAnsi="Times New Roman" w:cs="Times New Roman"/>
          <w:sz w:val="24"/>
          <w:szCs w:val="24"/>
        </w:rPr>
        <w:t xml:space="preserve"> Российской Федерации;</w:t>
      </w:r>
    </w:p>
    <w:p w:rsidR="00400F71" w:rsidRDefault="00400F71" w:rsidP="00400F7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Федеральный </w:t>
      </w:r>
      <w:hyperlink r:id="rId7" w:history="1">
        <w:r>
          <w:rPr>
            <w:rStyle w:val="a4"/>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w:t>
      </w:r>
    </w:p>
    <w:p w:rsidR="00400F71" w:rsidRDefault="00400F71" w:rsidP="00400F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w:t>
      </w:r>
      <w:hyperlink r:id="rId8" w:history="1">
        <w:r>
          <w:rPr>
            <w:rStyle w:val="a4"/>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9" w:history="1">
        <w:r>
          <w:rPr>
            <w:rStyle w:val="a4"/>
            <w:rFonts w:ascii="Times New Roman" w:hAnsi="Times New Roman" w:cs="Times New Roman"/>
            <w:color w:val="auto"/>
            <w:sz w:val="24"/>
            <w:szCs w:val="24"/>
            <w:u w:val="none"/>
          </w:rPr>
          <w:t>Постановление</w:t>
        </w:r>
      </w:hyperlink>
      <w:r>
        <w:rPr>
          <w:rFonts w:ascii="Times New Roman" w:hAnsi="Times New Roman" w:cs="Times New Roman"/>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Pr>
            <w:rStyle w:val="a4"/>
            <w:rFonts w:ascii="Times New Roman" w:hAnsi="Times New Roman" w:cs="Times New Roman"/>
            <w:color w:val="auto"/>
            <w:sz w:val="24"/>
            <w:szCs w:val="24"/>
            <w:u w:val="none"/>
          </w:rPr>
          <w:t>приказ</w:t>
        </w:r>
      </w:hyperlink>
      <w:r>
        <w:rPr>
          <w:rFonts w:ascii="Times New Roman"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hyperlink r:id="rId11" w:history="1">
        <w:r>
          <w:rPr>
            <w:rStyle w:val="a4"/>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Ивановской области от 01.10.2012 № 65-ОЗ "О муниципальном жилищном контроле и взаимодействии органов муниципального жилищного контроля с органом исполнительной власти Ивановской области, осуществляющим региональный государственный жилищный надзор";</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Pr>
            <w:rStyle w:val="a4"/>
            <w:rFonts w:ascii="Times New Roman" w:hAnsi="Times New Roman" w:cs="Times New Roman"/>
            <w:color w:val="auto"/>
            <w:sz w:val="24"/>
            <w:szCs w:val="24"/>
            <w:u w:val="none"/>
          </w:rPr>
          <w:t>Устав</w:t>
        </w:r>
      </w:hyperlink>
      <w:r>
        <w:rPr>
          <w:rFonts w:ascii="Times New Roman" w:hAnsi="Times New Roman" w:cs="Times New Roman"/>
          <w:sz w:val="24"/>
          <w:szCs w:val="24"/>
        </w:rPr>
        <w:t xml:space="preserve"> Тейковского муниципального района;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настоящий Административный регламент.</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Должностными лицами, обладающими полномочиями по осуществлению муниципального жилищного контроля на территории Тейковского муниципального района, являются: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начальник Управления;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главный специалист Управления, </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специалист Управления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Предметом муниципального жилищного контроля являются деятельность или действия (бездействие) проверяемых юридических лиц, индивидуальных предпринимателей и граждан по соблюдению обязательных требований, установленных в отношении муниципального жилищного фонда федеральными законами, законами Ивановской области, правовыми актами Тейковского муниципального района в области жилищных отношений, а также организация и проведение мероприятий по профилактике нарушений указанных требований.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Перечень документов, которые могут быть истребованы от юридических лиц, индивидуальных предпринимателей и граждан в ходе осуществления муниципального жилищного контроля, указан в </w:t>
      </w:r>
      <w:hyperlink r:id="rId13" w:anchor="Par148" w:history="1">
        <w:r>
          <w:rPr>
            <w:rStyle w:val="a4"/>
            <w:rFonts w:ascii="Times New Roman" w:hAnsi="Times New Roman" w:cs="Times New Roman"/>
            <w:color w:val="auto"/>
            <w:sz w:val="24"/>
            <w:szCs w:val="24"/>
            <w:u w:val="none"/>
          </w:rPr>
          <w:t>пункте 3.15</w:t>
        </w:r>
      </w:hyperlink>
      <w:r>
        <w:rPr>
          <w:rFonts w:ascii="Times New Roman" w:hAnsi="Times New Roman" w:cs="Times New Roman"/>
          <w:sz w:val="24"/>
          <w:szCs w:val="24"/>
        </w:rPr>
        <w:t xml:space="preserve"> Административного регламента.</w:t>
      </w:r>
    </w:p>
    <w:p w:rsidR="00400F71" w:rsidRDefault="00400F71" w:rsidP="00400F71">
      <w:pPr>
        <w:autoSpaceDE w:val="0"/>
        <w:autoSpaceDN w:val="0"/>
        <w:adjustRightInd w:val="0"/>
        <w:spacing w:after="0" w:line="240" w:lineRule="auto"/>
        <w:jc w:val="center"/>
        <w:rPr>
          <w:rFonts w:ascii="Times New Roman" w:hAnsi="Times New Roman" w:cs="Times New Roman"/>
          <w:sz w:val="24"/>
          <w:szCs w:val="24"/>
        </w:rPr>
      </w:pPr>
    </w:p>
    <w:p w:rsidR="00400F71" w:rsidRDefault="00400F71" w:rsidP="00400F71">
      <w:pPr>
        <w:pStyle w:val="a3"/>
        <w:numPr>
          <w:ilvl w:val="0"/>
          <w:numId w:val="1"/>
        </w:numPr>
        <w:tabs>
          <w:tab w:val="left" w:pos="-142"/>
          <w:tab w:val="left" w:pos="567"/>
          <w:tab w:val="left" w:pos="709"/>
          <w:tab w:val="left" w:pos="993"/>
          <w:tab w:val="left" w:pos="1276"/>
        </w:tabs>
        <w:spacing w:after="0"/>
        <w:ind w:left="0" w:firstLine="567"/>
        <w:jc w:val="center"/>
        <w:rPr>
          <w:rFonts w:ascii="Times New Roman" w:hAnsi="Times New Roman" w:cs="Times New Roman"/>
          <w:b/>
          <w:sz w:val="24"/>
          <w:szCs w:val="24"/>
        </w:rPr>
      </w:pPr>
      <w:r>
        <w:rPr>
          <w:rFonts w:ascii="Times New Roman" w:hAnsi="Times New Roman" w:cs="Times New Roman"/>
          <w:b/>
          <w:sz w:val="24"/>
          <w:szCs w:val="24"/>
        </w:rPr>
        <w:t>Требования к порядку исполнения муниципальной функции</w:t>
      </w:r>
    </w:p>
    <w:p w:rsidR="00400F71" w:rsidRDefault="00400F71" w:rsidP="00400F71">
      <w:pPr>
        <w:pStyle w:val="a3"/>
        <w:tabs>
          <w:tab w:val="left" w:pos="-142"/>
          <w:tab w:val="left" w:pos="567"/>
          <w:tab w:val="left" w:pos="709"/>
          <w:tab w:val="left" w:pos="993"/>
          <w:tab w:val="left" w:pos="1276"/>
        </w:tabs>
        <w:spacing w:after="0"/>
        <w:ind w:left="0" w:firstLine="567"/>
        <w:jc w:val="both"/>
        <w:rPr>
          <w:rFonts w:ascii="Times New Roman" w:hAnsi="Times New Roman" w:cs="Times New Roman"/>
          <w:b/>
          <w:sz w:val="24"/>
          <w:szCs w:val="24"/>
        </w:rPr>
      </w:pPr>
    </w:p>
    <w:p w:rsidR="00400F71" w:rsidRDefault="00400F71" w:rsidP="00400F71">
      <w:pPr>
        <w:pStyle w:val="a3"/>
        <w:numPr>
          <w:ilvl w:val="1"/>
          <w:numId w:val="2"/>
        </w:numPr>
        <w:tabs>
          <w:tab w:val="left" w:pos="-142"/>
          <w:tab w:val="left" w:pos="567"/>
          <w:tab w:val="left" w:pos="709"/>
          <w:tab w:val="left" w:pos="993"/>
          <w:tab w:val="left" w:pos="1276"/>
        </w:tabs>
        <w:spacing w:after="0"/>
        <w:ind w:left="0" w:firstLine="567"/>
        <w:jc w:val="both"/>
        <w:rPr>
          <w:rFonts w:ascii="Times New Roman" w:hAnsi="Times New Roman" w:cs="Times New Roman"/>
          <w:sz w:val="24"/>
          <w:szCs w:val="24"/>
          <w:u w:val="single"/>
        </w:rPr>
      </w:pPr>
      <w:r>
        <w:rPr>
          <w:rFonts w:ascii="Times New Roman" w:hAnsi="Times New Roman" w:cs="Times New Roman"/>
          <w:sz w:val="24"/>
          <w:szCs w:val="24"/>
        </w:rPr>
        <w:t xml:space="preserve"> Местонахождение Управления: Ивановская область, г. Тейково, ул. Октябрьская, д.2-А; телефон (49343)2-25-44, электронный адрес </w:t>
      </w:r>
      <w:r>
        <w:rPr>
          <w:rFonts w:ascii="Times New Roman" w:hAnsi="Times New Roman" w:cs="Times New Roman"/>
          <w:sz w:val="24"/>
          <w:szCs w:val="24"/>
          <w:u w:val="single"/>
          <w:lang w:val="en-US"/>
        </w:rPr>
        <w:t>ukgkh</w:t>
      </w:r>
      <w:r>
        <w:rPr>
          <w:rFonts w:ascii="Times New Roman" w:hAnsi="Times New Roman" w:cs="Times New Roman"/>
          <w:sz w:val="24"/>
          <w:szCs w:val="24"/>
          <w:u w:val="single"/>
        </w:rPr>
        <w:t>.</w:t>
      </w:r>
      <w:r>
        <w:rPr>
          <w:rFonts w:ascii="Times New Roman" w:hAnsi="Times New Roman" w:cs="Times New Roman"/>
          <w:sz w:val="24"/>
          <w:szCs w:val="24"/>
          <w:u w:val="single"/>
          <w:lang w:val="en-US"/>
        </w:rPr>
        <w:t>tmr</w:t>
      </w:r>
      <w:r>
        <w:rPr>
          <w:rFonts w:ascii="Times New Roman" w:hAnsi="Times New Roman" w:cs="Times New Roman"/>
          <w:sz w:val="24"/>
          <w:szCs w:val="24"/>
          <w:u w:val="single"/>
        </w:rPr>
        <w:t>@</w:t>
      </w:r>
      <w:r>
        <w:rPr>
          <w:rFonts w:ascii="Times New Roman" w:hAnsi="Times New Roman" w:cs="Times New Roman"/>
          <w:sz w:val="24"/>
          <w:szCs w:val="24"/>
          <w:u w:val="single"/>
          <w:lang w:val="en-US"/>
        </w:rPr>
        <w:t>bk</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p>
    <w:p w:rsidR="00400F71" w:rsidRDefault="00400F71" w:rsidP="00400F71">
      <w:pPr>
        <w:pStyle w:val="a3"/>
        <w:numPr>
          <w:ilvl w:val="1"/>
          <w:numId w:val="2"/>
        </w:numPr>
        <w:tabs>
          <w:tab w:val="left" w:pos="-142"/>
          <w:tab w:val="left" w:pos="567"/>
          <w:tab w:val="left" w:pos="709"/>
          <w:tab w:val="left" w:pos="993"/>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График работы Управления: </w:t>
      </w:r>
    </w:p>
    <w:p w:rsidR="00400F71" w:rsidRDefault="00400F71" w:rsidP="00400F71">
      <w:pPr>
        <w:tabs>
          <w:tab w:val="left" w:pos="-142"/>
          <w:tab w:val="left" w:pos="567"/>
          <w:tab w:val="left" w:pos="709"/>
          <w:tab w:val="left" w:pos="993"/>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Понедельник - пятница с 8:30 до 17:30 (обед с 12:00 до 13:00), суббота, воскресенье-выходной.</w:t>
      </w:r>
    </w:p>
    <w:p w:rsidR="00400F71" w:rsidRDefault="00400F71" w:rsidP="00400F71">
      <w:pPr>
        <w:pStyle w:val="a3"/>
        <w:numPr>
          <w:ilvl w:val="1"/>
          <w:numId w:val="2"/>
        </w:numPr>
        <w:tabs>
          <w:tab w:val="left" w:pos="-142"/>
          <w:tab w:val="left" w:pos="567"/>
          <w:tab w:val="left" w:pos="709"/>
          <w:tab w:val="left" w:pos="993"/>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Способы получения информации о месте нахождения и графике работы Управления, о порядке предоставления муниципальной функции:</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Информирование о месте нахождения и графике работы Управления, о порядке предоставления муниципальной функции осуществляется при личном обращении Заявителя, посредством размещения информации на официальном Интернет-сайте администрации Тейковского муниципального района, на Едином портале государственных и муниципальных услуг Ивановской области, на информационных стендах в помещении управления, по номерам телефоном для справок, посредством размещения информации в средствах массовой информации.</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На официальном Интернет-сайте администрации Тейковского муниципального района размещается следующая информация:</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ежегодный план проведения проверок юридических лиц (их филиалов, представительств, обособленных структурных подразделений) и индивидуальных предпринимателей, проводимых Управлением, формируемый на соответствующий </w:t>
      </w:r>
      <w:r>
        <w:rPr>
          <w:rFonts w:ascii="Times New Roman" w:hAnsi="Times New Roman" w:cs="Times New Roman"/>
          <w:sz w:val="24"/>
          <w:szCs w:val="24"/>
        </w:rPr>
        <w:lastRenderedPageBreak/>
        <w:t>календарный год и утверждаемый администрацией Тейковского муниципального района (далее план проверок);</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 информация о результатах проверок, проведенных уполномоченным органом</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 перечень нормативно-правовых актов, на основании которых осуществляется муниципальный жилищный контроль;</w:t>
      </w:r>
    </w:p>
    <w:p w:rsidR="00400F71" w:rsidRDefault="00400F71" w:rsidP="00400F71">
      <w:pPr>
        <w:tabs>
          <w:tab w:val="left" w:pos="-142"/>
          <w:tab w:val="left" w:pos="426"/>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 программа профилактики нарушений обязательных требований жилищного законодательства.</w:t>
      </w:r>
    </w:p>
    <w:p w:rsidR="00400F71" w:rsidRDefault="00400F71" w:rsidP="00400F71">
      <w:pPr>
        <w:pStyle w:val="a3"/>
        <w:numPr>
          <w:ilvl w:val="1"/>
          <w:numId w:val="2"/>
        </w:numPr>
        <w:tabs>
          <w:tab w:val="left" w:pos="-142"/>
          <w:tab w:val="left" w:pos="567"/>
          <w:tab w:val="left" w:pos="709"/>
          <w:tab w:val="left" w:pos="993"/>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Консультации по вопросам исполнения муниципальной функции осуществляют должностные лица Управления по телефону: 8 (49343) 2-13-81, 8 (49343) 2-25-44.</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При информировании по письменным обращениям ответ направляется по почте в адрес заявителя в течение 30 календарных дней со дня регистрации такого обращения.</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регистрации обращения.</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При информировании посредством средств телефонной связи должностные лица Управления обязаны предоставить следующую информацию:</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p>
    <w:p w:rsidR="00400F71" w:rsidRDefault="00400F71" w:rsidP="00400F71">
      <w:pPr>
        <w:pStyle w:val="a3"/>
        <w:tabs>
          <w:tab w:val="left" w:pos="-142"/>
          <w:tab w:val="left" w:pos="567"/>
          <w:tab w:val="left" w:pos="709"/>
          <w:tab w:val="left" w:pos="993"/>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сведения о нормативно-правовых актах, регламентирующих вопросы исполнения муниципальной функции;</w:t>
      </w:r>
    </w:p>
    <w:p w:rsidR="00400F71" w:rsidRDefault="00400F71" w:rsidP="00400F71">
      <w:pPr>
        <w:pStyle w:val="a3"/>
        <w:tabs>
          <w:tab w:val="left" w:pos="-142"/>
          <w:tab w:val="left" w:pos="567"/>
          <w:tab w:val="left" w:pos="709"/>
          <w:tab w:val="left" w:pos="993"/>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сведения о порядке исполнения муниципальной функции;</w:t>
      </w:r>
    </w:p>
    <w:p w:rsidR="00400F71" w:rsidRDefault="00400F71" w:rsidP="00400F71">
      <w:pPr>
        <w:pStyle w:val="a3"/>
        <w:tabs>
          <w:tab w:val="left" w:pos="-142"/>
          <w:tab w:val="left" w:pos="567"/>
          <w:tab w:val="left" w:pos="709"/>
          <w:tab w:val="left" w:pos="993"/>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сведения о сроках исполнения муниципальной функции;</w:t>
      </w:r>
    </w:p>
    <w:p w:rsidR="00400F71" w:rsidRDefault="00400F71" w:rsidP="00400F71">
      <w:pPr>
        <w:pStyle w:val="a3"/>
        <w:tabs>
          <w:tab w:val="left" w:pos="-142"/>
          <w:tab w:val="left" w:pos="567"/>
          <w:tab w:val="left" w:pos="709"/>
          <w:tab w:val="left" w:pos="993"/>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сведения о направлении обращений;</w:t>
      </w:r>
    </w:p>
    <w:p w:rsidR="00400F71" w:rsidRDefault="00400F71" w:rsidP="00400F71">
      <w:pPr>
        <w:pStyle w:val="a3"/>
        <w:tabs>
          <w:tab w:val="left" w:pos="-142"/>
          <w:tab w:val="left" w:pos="567"/>
          <w:tab w:val="left" w:pos="709"/>
          <w:tab w:val="left" w:pos="993"/>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сведения об адресах сайта и электронной почты Управления;</w:t>
      </w:r>
    </w:p>
    <w:p w:rsidR="00400F71" w:rsidRDefault="00400F71" w:rsidP="00400F71">
      <w:pPr>
        <w:pStyle w:val="a3"/>
        <w:tabs>
          <w:tab w:val="left" w:pos="-142"/>
          <w:tab w:val="left" w:pos="567"/>
          <w:tab w:val="left" w:pos="709"/>
          <w:tab w:val="left" w:pos="993"/>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сведения о ходе исполнения муниципальной функции.</w:t>
      </w:r>
    </w:p>
    <w:p w:rsidR="00400F71" w:rsidRDefault="00400F71" w:rsidP="00400F71">
      <w:pPr>
        <w:pStyle w:val="a3"/>
        <w:numPr>
          <w:ilvl w:val="1"/>
          <w:numId w:val="2"/>
        </w:numPr>
        <w:tabs>
          <w:tab w:val="left" w:pos="-142"/>
          <w:tab w:val="left" w:pos="567"/>
          <w:tab w:val="left" w:pos="709"/>
          <w:tab w:val="left" w:pos="993"/>
          <w:tab w:val="left" w:pos="1276"/>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Срок исполнения муниципальной функции (с даты начала проверки до даты составления акта проверки) не может превышать 20 рабочих дней.</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В отношении одного субъекта малого предпринимательства общий срок проведения плановых выездных не может превышать пятьдесят часов для малого предприятия и пятнадцать часов для микропредприятия в год.</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сотрудников, проводящих выездную плановую проверку, срок проведения выездной плановой проверки может быть продлен администрацией Тейковского муниципального района, но не более чем на 20 рабочих дней, а в отношении малых предприятий не более чем на пятьдесят часов.</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 в порядке, предусмотренном настоящим Административным регламентом.</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p>
    <w:p w:rsidR="00400F71" w:rsidRDefault="00400F71" w:rsidP="00400F71">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3. Административные процедуры</w:t>
      </w:r>
    </w:p>
    <w:p w:rsidR="00400F71" w:rsidRDefault="00400F71" w:rsidP="00400F71">
      <w:pPr>
        <w:autoSpaceDE w:val="0"/>
        <w:autoSpaceDN w:val="0"/>
        <w:adjustRightInd w:val="0"/>
        <w:spacing w:after="0" w:line="240" w:lineRule="auto"/>
        <w:jc w:val="center"/>
        <w:outlineLvl w:val="1"/>
        <w:rPr>
          <w:rFonts w:ascii="Times New Roman" w:hAnsi="Times New Roman" w:cs="Times New Roman"/>
          <w:b/>
          <w:sz w:val="24"/>
          <w:szCs w:val="24"/>
        </w:rPr>
      </w:pPr>
    </w:p>
    <w:p w:rsidR="00400F71" w:rsidRDefault="00400F71" w:rsidP="00400F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Осуществление муниципального жилищного контроля включает в себя следующие административные процедуры:</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проведение проверки соблюдения юридическими лицами, индивидуальными предпринимателями и гражданами, в отношении которых проводится проверка, обязательных требований жилищного законодательства (далее - проверка);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составление акта проверки и принятие по результатам проведенной проверки мер, предусмотренных законодательством Российской Федерации, в случае выявления нарушений обязательных требований;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организация и проведение мероприятий по профилактике нарушений обязательных требований, установленных в отношении муниципального жилищного фонда федеральными законами, законами Ивановской области, правовыми актами Тейковского муниципального района в области жилищных отношений;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организация и проведение мероприятий по контролю без взаимодействия с юридическими лицами, индивидуальными предпринимателями.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внеплановых проверок, уполномоченными должностными лицами Управления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Управления.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решению начальника Управления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1" w:name="Par85"/>
      <w:bookmarkEnd w:id="1"/>
      <w:r>
        <w:rPr>
          <w:rFonts w:ascii="Times New Roman" w:hAnsi="Times New Roman" w:cs="Times New Roman"/>
          <w:sz w:val="24"/>
          <w:szCs w:val="24"/>
        </w:rPr>
        <w:t>3.3. Основанием для начала выполнения административной процедуры проведения проверки является: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наступление срока проведения плановой проверки, включенной в ежегодный план проведения проверок, утвержденный распоряжением администрации Тейковского муниципального района до 1 ноября года, предшествующего году проведения плановых проверок (далее - ежегодный план проведения плановых проверок);</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2" w:name="Par87"/>
      <w:bookmarkEnd w:id="2"/>
      <w:r>
        <w:rPr>
          <w:rFonts w:ascii="Times New Roman" w:hAnsi="Times New Roman" w:cs="Times New Roman"/>
          <w:sz w:val="24"/>
          <w:szCs w:val="24"/>
        </w:rPr>
        <w:t>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88"/>
      <w:bookmarkEnd w:id="3"/>
      <w:r>
        <w:rPr>
          <w:rFonts w:ascii="Times New Roman" w:hAnsi="Times New Roman" w:cs="Times New Roman"/>
          <w:sz w:val="24"/>
          <w:szCs w:val="24"/>
        </w:rPr>
        <w:lastRenderedPageBreak/>
        <w:t>3) поступление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89"/>
      <w:bookmarkEnd w:id="4"/>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5" w:name="Par90"/>
      <w:bookmarkEnd w:id="5"/>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угроза чрезвычайных ситуаций природного и техногенного характера;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6" w:name="Par92"/>
      <w:bookmarkEnd w:id="6"/>
      <w:r>
        <w:rPr>
          <w:rFonts w:ascii="Times New Roman" w:hAnsi="Times New Roman" w:cs="Times New Roman"/>
          <w:sz w:val="24"/>
          <w:szCs w:val="24"/>
        </w:rPr>
        <w:t xml:space="preserve">4)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4" w:history="1">
        <w:r>
          <w:rPr>
            <w:rStyle w:val="a4"/>
            <w:rFonts w:ascii="Times New Roman" w:hAnsi="Times New Roman" w:cs="Times New Roman"/>
            <w:color w:val="auto"/>
            <w:sz w:val="24"/>
            <w:szCs w:val="24"/>
            <w:u w:val="none"/>
          </w:rPr>
          <w:t>части 1 статьи 164</w:t>
        </w:r>
      </w:hyperlink>
      <w:r>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5" w:history="1">
        <w:r>
          <w:rPr>
            <w:rStyle w:val="a4"/>
            <w:rFonts w:ascii="Times New Roman" w:hAnsi="Times New Roman" w:cs="Times New Roman"/>
            <w:color w:val="auto"/>
            <w:sz w:val="24"/>
            <w:szCs w:val="24"/>
            <w:u w:val="none"/>
          </w:rPr>
          <w:t>частью 2 статьи 162</w:t>
        </w:r>
      </w:hyperlink>
      <w:r>
        <w:rPr>
          <w:rFonts w:ascii="Times New Roman" w:hAnsi="Times New Roman" w:cs="Times New Roman"/>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w:t>
      </w:r>
      <w:r>
        <w:rPr>
          <w:rFonts w:ascii="Times New Roman" w:hAnsi="Times New Roman" w:cs="Times New Roman"/>
          <w:sz w:val="24"/>
          <w:szCs w:val="24"/>
        </w:rPr>
        <w:lastRenderedPageBreak/>
        <w:t>внеплановой проверки в рамках надзора за исполнением законов по поступившим в органы прокуратуры материалам и обращениям.</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Обращения и заявления, не позволяющие установить лицо, обратившееся в Управление, а также обращения и заявления, не содержащие сведений о фактах, указанных в подпунктах 3 и 4 пункта </w:t>
      </w:r>
      <w:hyperlink r:id="rId16" w:anchor="Par85" w:history="1">
        <w:r>
          <w:rPr>
            <w:rStyle w:val="a4"/>
            <w:rFonts w:ascii="Times New Roman" w:hAnsi="Times New Roman" w:cs="Times New Roman"/>
            <w:color w:val="auto"/>
            <w:sz w:val="24"/>
            <w:szCs w:val="24"/>
            <w:u w:val="none"/>
          </w:rPr>
          <w:t>3.3</w:t>
        </w:r>
      </w:hyperlink>
      <w:r>
        <w:rPr>
          <w:rFonts w:ascii="Times New Roman" w:hAnsi="Times New Roman" w:cs="Times New Roman"/>
          <w:sz w:val="24"/>
          <w:szCs w:val="24"/>
        </w:rPr>
        <w:t xml:space="preserve"> Административного регламента, не могут служить основанием для проведения внеплановой проверки, предусмотренной </w:t>
      </w:r>
      <w:hyperlink r:id="rId17" w:anchor="Par100" w:history="1">
        <w:r>
          <w:rPr>
            <w:rStyle w:val="a4"/>
            <w:rFonts w:ascii="Times New Roman" w:hAnsi="Times New Roman" w:cs="Times New Roman"/>
            <w:color w:val="auto"/>
            <w:sz w:val="24"/>
            <w:szCs w:val="24"/>
            <w:u w:val="none"/>
          </w:rPr>
          <w:t>пунктом</w:t>
        </w:r>
      </w:hyperlink>
      <w:r>
        <w:rPr>
          <w:rFonts w:ascii="Times New Roman" w:hAnsi="Times New Roman" w:cs="Times New Roman"/>
          <w:sz w:val="24"/>
          <w:szCs w:val="24"/>
        </w:rPr>
        <w:t xml:space="preserve"> 3.7 Административного регламента. В случае если изложенная в обращении или заявлении информация может в соответствии с пунктом 3.7 Административного регламента являться основанием для проведения внеплановой проверки, должностное лицо Управления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7" w:name="Par97"/>
      <w:bookmarkEnd w:id="7"/>
      <w:r>
        <w:rPr>
          <w:rFonts w:ascii="Times New Roman" w:hAnsi="Times New Roman" w:cs="Times New Roman"/>
          <w:sz w:val="24"/>
          <w:szCs w:val="24"/>
        </w:rPr>
        <w:t>3.5. Проверка проводится в форме плановой или внеплановой.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проводятся в форме документарной и (или) выездной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 Плановой проверкой является проверка, включенная в ежегодный план проведения проверок.</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p>
    <w:p w:rsidR="00400F71" w:rsidRDefault="00400F71" w:rsidP="00400F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400F71" w:rsidRDefault="00400F71" w:rsidP="00400F71">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00F71" w:rsidRDefault="00400F71" w:rsidP="00400F71">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00F71" w:rsidRDefault="00400F71" w:rsidP="00400F71">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400F71" w:rsidRDefault="00400F71" w:rsidP="00400F71">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установления или изменения нормативов потребления коммунальных ресурсов (коммунальных услуг).</w:t>
      </w:r>
    </w:p>
    <w:p w:rsidR="00400F71" w:rsidRDefault="00400F71" w:rsidP="00400F71">
      <w:pPr>
        <w:autoSpaceDE w:val="0"/>
        <w:autoSpaceDN w:val="0"/>
        <w:adjustRightInd w:val="0"/>
        <w:spacing w:after="0" w:line="240" w:lineRule="auto"/>
        <w:ind w:firstLine="540"/>
        <w:jc w:val="both"/>
        <w:rPr>
          <w:rFonts w:ascii="Times New Roman" w:hAnsi="Times New Roman" w:cs="Times New Roman"/>
          <w:sz w:val="24"/>
          <w:szCs w:val="24"/>
        </w:rPr>
      </w:pPr>
    </w:p>
    <w:p w:rsidR="00400F71" w:rsidRDefault="00400F71" w:rsidP="00400F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 Основаниями для проведения внеплановой проверки соблюдения гражданами обязательных требований являются:</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поступление в Управление обращений и заявлений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средств массовой информации о фактах нарушения гражданами обязательных требований;</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истечение срока исполнения гражданином ранее выданного предписания об устранении выявленных нарушений обязательных требований.</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Проверки проводятся в документарной и (или) выездной форме, срок проведения каждой из проверок не может превышать 20 рабочих дней.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8" w:name="Par100"/>
      <w:bookmarkEnd w:id="8"/>
      <w:r>
        <w:rPr>
          <w:rFonts w:ascii="Times New Roman" w:hAnsi="Times New Roman" w:cs="Times New Roman"/>
          <w:sz w:val="24"/>
          <w:szCs w:val="24"/>
        </w:rPr>
        <w:t xml:space="preserve">3.8. Проверка, проводимая по основаниям, предусмотренным в </w:t>
      </w:r>
      <w:hyperlink r:id="rId18" w:anchor="Par87" w:history="1">
        <w:r>
          <w:rPr>
            <w:rStyle w:val="a4"/>
            <w:rFonts w:ascii="Times New Roman" w:hAnsi="Times New Roman" w:cs="Times New Roman"/>
            <w:color w:val="auto"/>
            <w:sz w:val="24"/>
            <w:szCs w:val="24"/>
            <w:u w:val="none"/>
          </w:rPr>
          <w:t>подпунктах 2</w:t>
        </w:r>
      </w:hyperlink>
      <w:r>
        <w:rPr>
          <w:rFonts w:ascii="Times New Roman" w:hAnsi="Times New Roman" w:cs="Times New Roman"/>
          <w:sz w:val="24"/>
          <w:szCs w:val="24"/>
        </w:rPr>
        <w:t xml:space="preserve">, </w:t>
      </w:r>
      <w:hyperlink r:id="rId19" w:anchor="Par88" w:history="1">
        <w:r>
          <w:rPr>
            <w:rStyle w:val="a4"/>
            <w:rFonts w:ascii="Times New Roman" w:hAnsi="Times New Roman" w:cs="Times New Roman"/>
            <w:color w:val="auto"/>
            <w:sz w:val="24"/>
            <w:szCs w:val="24"/>
            <w:u w:val="none"/>
          </w:rPr>
          <w:t>3</w:t>
        </w:r>
      </w:hyperlink>
      <w:r>
        <w:rPr>
          <w:rFonts w:ascii="Times New Roman" w:hAnsi="Times New Roman" w:cs="Times New Roman"/>
          <w:sz w:val="24"/>
          <w:szCs w:val="24"/>
        </w:rPr>
        <w:t xml:space="preserve">, </w:t>
      </w:r>
      <w:hyperlink r:id="rId20" w:anchor="Par92" w:history="1">
        <w:r>
          <w:rPr>
            <w:rStyle w:val="a4"/>
            <w:rFonts w:ascii="Times New Roman" w:hAnsi="Times New Roman" w:cs="Times New Roman"/>
            <w:color w:val="auto"/>
            <w:sz w:val="24"/>
            <w:szCs w:val="24"/>
            <w:u w:val="none"/>
          </w:rPr>
          <w:t>4</w:t>
        </w:r>
      </w:hyperlink>
      <w:r>
        <w:rPr>
          <w:rFonts w:ascii="Times New Roman" w:hAnsi="Times New Roman" w:cs="Times New Roman"/>
          <w:sz w:val="24"/>
          <w:szCs w:val="24"/>
        </w:rPr>
        <w:t xml:space="preserve"> пункта </w:t>
      </w:r>
      <w:hyperlink r:id="rId21" w:anchor="Par94" w:history="1">
        <w:r>
          <w:rPr>
            <w:rStyle w:val="a4"/>
            <w:rFonts w:ascii="Times New Roman" w:hAnsi="Times New Roman" w:cs="Times New Roman"/>
            <w:color w:val="auto"/>
            <w:sz w:val="24"/>
            <w:szCs w:val="24"/>
            <w:u w:val="none"/>
          </w:rPr>
          <w:t>3.3</w:t>
        </w:r>
      </w:hyperlink>
      <w:r>
        <w:rPr>
          <w:rFonts w:ascii="Times New Roman" w:hAnsi="Times New Roman" w:cs="Times New Roman"/>
          <w:sz w:val="24"/>
          <w:szCs w:val="24"/>
        </w:rPr>
        <w:t xml:space="preserve"> Административного регламента, является внеплановой.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9" w:name="Par101"/>
      <w:bookmarkEnd w:id="9"/>
      <w:r>
        <w:rPr>
          <w:rFonts w:ascii="Times New Roman" w:hAnsi="Times New Roman" w:cs="Times New Roman"/>
          <w:sz w:val="24"/>
          <w:szCs w:val="24"/>
        </w:rPr>
        <w:t>3.9. Срок проведения проверки не может превышать 20 рабочих дней при проведении каждой из форм проверок, предусмотренных пунктом 3.5 Административного регламента.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проверки при условии проведения в отношении юридического лица, индивидуального предпринимателя, относящихся к субъектам малого предпринимательства, плановой выездной проверки не может превышать пятьдесят часов для малого предприятия и пятнадцать часов для микропредприятия в год.</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проверки продлевается администрацией Тейковского муниципального района, но не более чем на 20 рабочих дней, в отношении малых предприятий, микропредприятий - не более чем на пятнадцать часов.</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10" w:name="Par106"/>
      <w:bookmarkEnd w:id="10"/>
      <w:r>
        <w:rPr>
          <w:rFonts w:ascii="Times New Roman" w:hAnsi="Times New Roman" w:cs="Times New Roman"/>
          <w:sz w:val="24"/>
          <w:szCs w:val="24"/>
        </w:rPr>
        <w:t>3.10. Административная процедура проведения проверки включает в себя следующие административные действия: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принятие решения о проведении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подготовка к проведению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проведение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 В сроки проведения административной процедуры проведения проверки входят сроки совершения административных действий по принятию решений о проведении проверки и подготовке к проведению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 Принятие решения о проведении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Основанием для начала выполнения административного действия принятие решения о проведении проверки является возникновение одного из оснований для проведения проверки, предусмотренных пунктом </w:t>
      </w:r>
      <w:hyperlink r:id="rId22" w:anchor="Par85" w:history="1">
        <w:r>
          <w:rPr>
            <w:rStyle w:val="a4"/>
            <w:rFonts w:ascii="Times New Roman" w:hAnsi="Times New Roman" w:cs="Times New Roman"/>
            <w:color w:val="auto"/>
            <w:sz w:val="24"/>
            <w:szCs w:val="24"/>
            <w:u w:val="none"/>
          </w:rPr>
          <w:t>3.3</w:t>
        </w:r>
      </w:hyperlink>
      <w:r>
        <w:rPr>
          <w:rFonts w:ascii="Times New Roman" w:hAnsi="Times New Roman" w:cs="Times New Roman"/>
          <w:sz w:val="24"/>
          <w:szCs w:val="24"/>
        </w:rPr>
        <w:t xml:space="preserve"> Административного регламента.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о проведении проверки принимается в форме распоряжения администрации Тейковского муниципального района о проведении в отношении проверяемого лица плановой или внеплановой, документарной и (или) выездной проверки (далее - распоряжение о проведении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распоряжения о проведении проверки подготавливается должностным лицом Управления в соответствии с типовой формой,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от 30.04.2009 № 141), в случае проведения проверки в отношении юридического лица, индивидуального предпринимателя.</w:t>
      </w:r>
    </w:p>
    <w:p w:rsidR="00400F71" w:rsidRDefault="00400F71" w:rsidP="00400F71">
      <w:pPr>
        <w:autoSpaceDE w:val="0"/>
        <w:autoSpaceDN w:val="0"/>
        <w:adjustRightInd w:val="0"/>
        <w:spacing w:after="0" w:line="240" w:lineRule="auto"/>
        <w:ind w:firstLine="540"/>
        <w:jc w:val="both"/>
        <w:rPr>
          <w:rFonts w:ascii="Times New Roman" w:hAnsi="Times New Roman" w:cs="Times New Roman"/>
          <w:sz w:val="24"/>
          <w:szCs w:val="24"/>
        </w:rPr>
      </w:pPr>
    </w:p>
    <w:p w:rsidR="00400F71" w:rsidRDefault="00400F71" w:rsidP="00400F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В распоряжении администрации указываются:</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наименование органа муниципального контроля, а также вид муниципального контроля;</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наименование должностей, фамилии, имена, отчества должностного лица (должностных лиц), уполномоченного (уполномоченных) на проведение проверки, а также привлекаемых к проведению проверки лиц;</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наименование юридического лица или фамилии, имена, отчества индивидуального предпринимателя, граждан, проверка которых проводится, места нахождения юридических лиц или места жительства индивидуальных предпринимателей, граждан и места фактического осуществления ими деятельности;</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цели, задачи, предмет проверки и срок ее проведения;</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 правовые основания проведения проверки, в том числе подлежащие проверке обязательные требования;</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 сроки проведения и перечень мероприятий по контролю, необходимых для достижения целей и задач проведения проверки;</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 перечень административных регламентов по осуществлению муниципального жилищного контроля;</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4.9) даты начала и окончания проведения проверки.</w:t>
      </w:r>
    </w:p>
    <w:p w:rsidR="00400F71" w:rsidRDefault="00400F71" w:rsidP="00400F71">
      <w:pPr>
        <w:autoSpaceDE w:val="0"/>
        <w:autoSpaceDN w:val="0"/>
        <w:adjustRightInd w:val="0"/>
        <w:spacing w:before="200" w:after="0" w:line="240" w:lineRule="auto"/>
        <w:jc w:val="both"/>
        <w:rPr>
          <w:rFonts w:ascii="Times New Roman" w:hAnsi="Times New Roman" w:cs="Times New Roman"/>
          <w:sz w:val="24"/>
          <w:szCs w:val="24"/>
        </w:rPr>
      </w:pPr>
      <w:r>
        <w:rPr>
          <w:rFonts w:ascii="Times New Roman" w:hAnsi="Times New Roman" w:cs="Times New Roman"/>
          <w:sz w:val="24"/>
          <w:szCs w:val="24"/>
        </w:rPr>
        <w:t>3.13. Подготовка к проведению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Основанием для начала выполнения административного действия по подготовке к проведению проверки является вручение распоряжения о проведении проверки должностному лицу, уполномоченному на проведение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Ответственным за выполнение административного действия по подготовке к проведению проверки является должностное лицо, уполномоченное на проведение проверки.</w:t>
      </w:r>
    </w:p>
    <w:p w:rsidR="00400F71" w:rsidRDefault="00400F71" w:rsidP="00400F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Должностное лицо, уполномоченное на проведение проверки, уведомляет лицо, в отношении которого проводится проверка:</w:t>
      </w:r>
    </w:p>
    <w:p w:rsidR="00400F71" w:rsidRDefault="00400F71" w:rsidP="00400F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позднее трех рабочих дней до начала проведения плановой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 менее чем за двадцать четыре часа до начала проведения внеплановой выездной проверки, за исключением проверки проводимой по основанию, предусмотренному </w:t>
      </w:r>
      <w:hyperlink r:id="rId23" w:anchor="Par87" w:history="1">
        <w:r>
          <w:rPr>
            <w:rStyle w:val="a4"/>
            <w:rFonts w:ascii="Times New Roman" w:hAnsi="Times New Roman" w:cs="Times New Roman"/>
            <w:color w:val="auto"/>
            <w:sz w:val="24"/>
            <w:szCs w:val="24"/>
            <w:u w:val="none"/>
          </w:rPr>
          <w:t>подпунктом 3 пункта 3.3</w:t>
        </w:r>
      </w:hyperlink>
      <w:r>
        <w:rPr>
          <w:rFonts w:ascii="Times New Roman" w:hAnsi="Times New Roman" w:cs="Times New Roman"/>
          <w:sz w:val="24"/>
          <w:szCs w:val="24"/>
        </w:rPr>
        <w:t xml:space="preserve"> Административного регламента.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Должностное лицо, уполномоченное на проведение проверки, уведомляет лицо, в отношении которого проводится проверка: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проведении плановой проверки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о проведении внеплановой выездной проверки любым доступным способом.</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случае если в результате деятельности лица, в отношении которого проводится проверка,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а также по основаниям, предусмотренным подпунктом 3 пункта </w:t>
      </w:r>
      <w:hyperlink r:id="rId24" w:anchor="Par92" w:history="1">
        <w:r>
          <w:rPr>
            <w:rStyle w:val="a4"/>
            <w:rFonts w:ascii="Times New Roman" w:hAnsi="Times New Roman" w:cs="Times New Roman"/>
            <w:color w:val="auto"/>
            <w:sz w:val="24"/>
            <w:szCs w:val="24"/>
            <w:u w:val="none"/>
          </w:rPr>
          <w:t>3.3</w:t>
        </w:r>
      </w:hyperlink>
      <w:r>
        <w:rPr>
          <w:rFonts w:ascii="Times New Roman" w:hAnsi="Times New Roman" w:cs="Times New Roman"/>
          <w:sz w:val="24"/>
          <w:szCs w:val="24"/>
        </w:rPr>
        <w:t xml:space="preserve"> Административного регламента, предварительное уведомление лица, в отношении которого проводится проверка, о начале проведения внеплановой выездной проверки не требуется.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случае принятия распоряжения о проведении внеплановой выездной проверки в отношении юридического лица, индивидуального предпринимателя по основаниям, указанным в </w:t>
      </w:r>
      <w:hyperlink r:id="rId25" w:anchor="Par89" w:history="1">
        <w:r>
          <w:rPr>
            <w:rStyle w:val="a4"/>
            <w:rFonts w:ascii="Times New Roman" w:hAnsi="Times New Roman" w:cs="Times New Roman"/>
            <w:color w:val="auto"/>
            <w:sz w:val="24"/>
            <w:szCs w:val="24"/>
            <w:u w:val="none"/>
          </w:rPr>
          <w:t>абзацах "а"</w:t>
        </w:r>
      </w:hyperlink>
      <w:r>
        <w:rPr>
          <w:rFonts w:ascii="Times New Roman" w:hAnsi="Times New Roman" w:cs="Times New Roman"/>
          <w:sz w:val="24"/>
          <w:szCs w:val="24"/>
        </w:rPr>
        <w:t xml:space="preserve"> и </w:t>
      </w:r>
      <w:hyperlink r:id="rId26" w:anchor="Par90" w:history="1">
        <w:r>
          <w:rPr>
            <w:rStyle w:val="a4"/>
            <w:rFonts w:ascii="Times New Roman" w:hAnsi="Times New Roman" w:cs="Times New Roman"/>
            <w:color w:val="auto"/>
            <w:sz w:val="24"/>
            <w:szCs w:val="24"/>
            <w:u w:val="none"/>
          </w:rPr>
          <w:t>"б" подпункта 3 пункта 3.3</w:t>
        </w:r>
      </w:hyperlink>
      <w:r>
        <w:rPr>
          <w:rFonts w:ascii="Times New Roman" w:hAnsi="Times New Roman" w:cs="Times New Roman"/>
          <w:sz w:val="24"/>
          <w:szCs w:val="24"/>
        </w:rPr>
        <w:t xml:space="preserve"> Административного регламента, оформляется </w:t>
      </w:r>
      <w:hyperlink r:id="rId27" w:history="1">
        <w:r>
          <w:rPr>
            <w:rStyle w:val="a4"/>
            <w:rFonts w:ascii="Times New Roman" w:hAnsi="Times New Roman" w:cs="Times New Roman"/>
            <w:color w:val="auto"/>
            <w:sz w:val="24"/>
            <w:szCs w:val="24"/>
            <w:u w:val="none"/>
          </w:rPr>
          <w:t>заявление</w:t>
        </w:r>
      </w:hyperlink>
      <w:r>
        <w:rPr>
          <w:rFonts w:ascii="Times New Roman" w:hAnsi="Times New Roman" w:cs="Times New Roman"/>
          <w:sz w:val="24"/>
          <w:szCs w:val="24"/>
        </w:rPr>
        <w:t xml:space="preserve"> о согласовании проведения внеплановой выездной проверки с органами прокуратуры по типовой форме, утвержденной приказом Минэкономразвития России от 30.04.2009 №141 (далее - заявление о согласовании внеплановой выездной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Заявление о согласовании внеплановой выездной проверки, представляется либо направляется в орган прокуратуры по месту осуществления деятельности юридического лица, индивидуального предпринимателя в день подписания распоряжения о проведении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11" w:name="Par134"/>
      <w:bookmarkEnd w:id="11"/>
      <w:r>
        <w:rPr>
          <w:rFonts w:ascii="Times New Roman" w:hAnsi="Times New Roman" w:cs="Times New Roman"/>
          <w:sz w:val="24"/>
          <w:szCs w:val="24"/>
        </w:rPr>
        <w:t>8)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Управление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Если проведение проверки согласовано органами прокуратуры должностное лицо, уполномоченное на проведение проверки, уведомляет лицо, в отношении которого проводится проверка;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Решение об отказе в согласовании проведения внеплановой выездной проверки юридического лица, индивидуального предпринимателя может быть обжаловано вышестоящему прокурору или в суд.</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12" w:name="Par139"/>
      <w:bookmarkEnd w:id="12"/>
      <w:r>
        <w:rPr>
          <w:rFonts w:ascii="Times New Roman" w:hAnsi="Times New Roman" w:cs="Times New Roman"/>
          <w:sz w:val="24"/>
          <w:szCs w:val="24"/>
        </w:rPr>
        <w:t>14) Результатом исполнения административного действия подготовки к проведению проверки является направление уведомления о проведении проверки в адрес лица, в отношении которого проводится проверка.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 Проведение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Основанием для начала выполнения административного действия проведения проверки является наступление даты и времени проведения проверки, указанных в распоряжении о проведении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Ответственным за выполнение административного действия проведения проверки является должностное лицо, уполномоченное на проведение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Проверка проводится в сроки, установленные </w:t>
      </w:r>
      <w:hyperlink r:id="rId28" w:anchor="Par101" w:history="1">
        <w:r>
          <w:rPr>
            <w:rStyle w:val="a4"/>
            <w:rFonts w:ascii="Times New Roman" w:hAnsi="Times New Roman" w:cs="Times New Roman"/>
            <w:color w:val="auto"/>
            <w:sz w:val="24"/>
            <w:szCs w:val="24"/>
            <w:u w:val="none"/>
          </w:rPr>
          <w:t>пунктом</w:t>
        </w:r>
      </w:hyperlink>
      <w:r>
        <w:rPr>
          <w:rFonts w:ascii="Times New Roman" w:hAnsi="Times New Roman" w:cs="Times New Roman"/>
          <w:sz w:val="24"/>
          <w:szCs w:val="24"/>
        </w:rPr>
        <w:t xml:space="preserve"> 3.8 настоящего Административного регламента.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13" w:name="Par148"/>
      <w:bookmarkEnd w:id="13"/>
      <w:r>
        <w:rPr>
          <w:rFonts w:ascii="Times New Roman" w:hAnsi="Times New Roman" w:cs="Times New Roman"/>
          <w:sz w:val="24"/>
          <w:szCs w:val="24"/>
        </w:rPr>
        <w:lastRenderedPageBreak/>
        <w:t>3.15. Организация проведения документарной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Документарная проверка проводится по месту нахождения Управления.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Предметом документарной проверки являются сведения, содержащиеся в документах лица, в отношении которого проводится проверка, устанавливающих его организационно-правовую форму, права и обязанности, документы, используемые этим лицом при осуществлении своей деятельности и связанные с исполнением им обязательных требований, исполнением предписаний (далее - документы лица, в отношении которого проводится проверка):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учредительные документы (для юридического лица, индивидуального предпринимателя, ТСЖ), документы, удостоверяющие личность (для граждан), свидетельство о государственной регистрации юридического лица, индивидуального предпринимателя, свидетельство о постановке юридического лица, индивидуального предпринимателя на учет в налоговом органе;</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платежные документы, подтверждающие факт оплаты за жилое помещение и коммунальные услуги (для граждан);</w:t>
      </w:r>
    </w:p>
    <w:p w:rsidR="00400F71" w:rsidRDefault="00400F71" w:rsidP="00400F71">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документы, подтверждающие право пользования жилым помещением (для граждан);</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договор управления многоквартирным домом;</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договор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заключенный в соответствии с </w:t>
      </w:r>
      <w:hyperlink r:id="rId29" w:history="1">
        <w:r>
          <w:rPr>
            <w:rStyle w:val="a4"/>
            <w:rFonts w:ascii="Times New Roman" w:hAnsi="Times New Roman" w:cs="Times New Roman"/>
            <w:color w:val="auto"/>
            <w:sz w:val="24"/>
            <w:szCs w:val="24"/>
            <w:u w:val="none"/>
          </w:rPr>
          <w:t>частью 1 статьи 164</w:t>
        </w:r>
      </w:hyperlink>
      <w:r>
        <w:rPr>
          <w:rFonts w:ascii="Times New Roman" w:hAnsi="Times New Roman" w:cs="Times New Roman"/>
          <w:sz w:val="24"/>
          <w:szCs w:val="24"/>
        </w:rPr>
        <w:t xml:space="preserve"> ЖК РФ;</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заключенные в соответствии с </w:t>
      </w:r>
      <w:hyperlink r:id="rId30" w:history="1">
        <w:r>
          <w:rPr>
            <w:rStyle w:val="a4"/>
            <w:rFonts w:ascii="Times New Roman" w:hAnsi="Times New Roman" w:cs="Times New Roman"/>
            <w:color w:val="auto"/>
            <w:sz w:val="24"/>
            <w:szCs w:val="24"/>
            <w:u w:val="none"/>
          </w:rPr>
          <w:t>частью 2 статьи 164</w:t>
        </w:r>
      </w:hyperlink>
      <w:r>
        <w:rPr>
          <w:rFonts w:ascii="Times New Roman" w:hAnsi="Times New Roman" w:cs="Times New Roman"/>
          <w:sz w:val="24"/>
          <w:szCs w:val="24"/>
        </w:rPr>
        <w:t xml:space="preserve"> ЖК РФ;</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протоколы решений собственников помещений в многоквартирном доме, принятых на их общем собрании по вопросам, отнесенным к компетенции такого собрания, в том числе о выборе способа управления многоквартирным домом, о выборе юридического лица независимо или индивидуального предпринимателя, осуществляющих деятельность по управлению многоквартирным домом, в целях заключения с ними договора управления многоквартирным домом, о создании товарищества собственников жилья, жилищного, жилищно-строительного или иного специализированного потребительского кооператива, о реконструкции многоквартирного дома, о текущем и (или) капитальном ремонте общего имущества в многоквартирном доме;</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протоколы общего собрания членов товарищества собственников жилья, жилищного, жилищно-строительного или иного специализированного потребительского кооператива, в том числе об избрании председателя правления и других членов правления товарищества собственников жилья, жилищного, жилищно-строительного или иного специализированного потребительского кооператива;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документы, связанные с осуществлением переустройства и (или) перепланировки жилого помещения, переводом жилого помещения в нежилое помещение и нежилого помещения в жилое помещение;</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2.10) должностные инструкции работников юридического лица, индивидуального предпринимателя, ответственных за выполнение работ по содержанию и ремонту жилищного фонда и общего имущества собственников помещений в многоквартирном доме;</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 документы, устанавливающие права и обязанности проверяемого лица по вопросам, относящимся к предмету муниципального жилищного контроля.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3.16. В случае если достоверность сведений, содержащихся в документах лица, в отношении которого проводится проверка, вызывает обоснованные сомнения (неясность, неопределенность, противоречивость сведений, связанных с соблюдением лицом, в отношении которого проводится проверка, в процессе осуществления деятельности обязательных требований) либо эти сведения не позволяют оценить исполнение этим лицом обязательных требований, выполнение предписания об устранении нарушений обязательных требований, должностное лицо, уполномоченное на проведение проверки, направляет в адрес лица, в отношении которого проводится проверка, мотивированный запрос с требованием представить иные необходимые для рассмотрения в ходе проведения документарной проверки документы, предусмотренные </w:t>
      </w:r>
      <w:hyperlink r:id="rId31" w:anchor="Par148" w:history="1">
        <w:r>
          <w:rPr>
            <w:rStyle w:val="a4"/>
            <w:rFonts w:ascii="Times New Roman" w:hAnsi="Times New Roman" w:cs="Times New Roman"/>
            <w:color w:val="auto"/>
            <w:sz w:val="24"/>
            <w:szCs w:val="24"/>
            <w:u w:val="none"/>
          </w:rPr>
          <w:t>пунктом</w:t>
        </w:r>
      </w:hyperlink>
      <w:r>
        <w:rPr>
          <w:rFonts w:ascii="Times New Roman" w:hAnsi="Times New Roman" w:cs="Times New Roman"/>
          <w:sz w:val="24"/>
          <w:szCs w:val="24"/>
        </w:rPr>
        <w:t xml:space="preserve"> 3.15 Административного регламента.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запросу прилагается заверенная печатью копия распоряжения о проведении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3.17. Указанные в мотивированном запросе документы представляются лицом, в отношении которого проводится проверка, в виде копий, заверенных печатью (при ее наличии) и соответственно подписью руководителя юридического лица, иного должностного лица юридического лица, индивидуального предпринимателя, его уполномоченного представителя, в течение 10 рабочих дней со дня получения мотивированного запроса.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Лицо, в отношении которого проводится проверка, вправе представить указанные в мотивированном запросе документы в форме электронных документов в порядке, определяемом Правительством Российской Федерации.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3.18. При рассмотрении документов лица, в отношении которого проводится проверка, должностное лицо, уполномоченное на проведение проверки, устанавливает соответствие содержащихся в них сведений обязательным требованиям, исполнение ранее выданных предписаний Управления, а также соблюдение лицом, в отношении которого проводится проверка, при осуществлении им деятельности обязательных требований.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при рассмотрении представленных на основании мотивированного запроса документов выявлены ошибки и (или) противоречия либо несоответствия сведений, содержащихся в этих документах, сведениям, содержащимся в имеющихся в распоряжении о проведении проверки, документах и (или) полученным в ходе осуществления проверки, информация об этом направляется лицу, в отношении которого проводится проверка, с требованием представить в течение 10 рабочих дней необходимые пояснения в письменной форме.</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14" w:name="Par170"/>
      <w:bookmarkEnd w:id="14"/>
      <w:r>
        <w:rPr>
          <w:rFonts w:ascii="Times New Roman" w:hAnsi="Times New Roman" w:cs="Times New Roman"/>
          <w:sz w:val="24"/>
          <w:szCs w:val="24"/>
        </w:rPr>
        <w:t>3.19. Лицо, в отношении которого проводится проверка, представляющее в Управление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3.20. Должностное лицо, уполномоченное на проведение проверки, рассматривает представленные лицом, в отношении которого проводится проверка, пояснения и документы, предусмотренные пунктом 3.19 Административного регламента.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после рассмотрения представленных пояснений и документов либо при отсутствии таких пояснений должностное лицо, уполномоченное на проведение проверки, установит признаки нарушения обязательных требований, Управление вправе провести выездную проверку в порядке, предусмотренном Административным регламентом.</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3.21. Документарная проверка проводится в сроки, установленные </w:t>
      </w:r>
      <w:hyperlink r:id="rId32" w:anchor="Par101" w:history="1">
        <w:r>
          <w:rPr>
            <w:rStyle w:val="a4"/>
            <w:rFonts w:ascii="Times New Roman" w:hAnsi="Times New Roman" w:cs="Times New Roman"/>
            <w:color w:val="auto"/>
            <w:sz w:val="24"/>
            <w:szCs w:val="24"/>
            <w:u w:val="none"/>
          </w:rPr>
          <w:t>пунктом 3.8</w:t>
        </w:r>
      </w:hyperlink>
      <w:r>
        <w:rPr>
          <w:rFonts w:ascii="Times New Roman" w:hAnsi="Times New Roman" w:cs="Times New Roman"/>
          <w:sz w:val="24"/>
          <w:szCs w:val="24"/>
        </w:rPr>
        <w:t xml:space="preserve"> настоящего Административного регламента.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 Завершением документарной проверки является завершение должностным лицом, уполномоченным на проведение проверки, мероприятий по контролю, необходимых для достижения целей и задач проведения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 Проведение выездной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гражданина;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Выездная проверка проводится в случае, если при документарной проверке не представляется возможным:</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Управления документах юридического лица, индивидуального предпринимателя;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оценить соответствие деятельности лица, в отношении которого проводится проверка, обязательным требованиям без проведения соответствующего мероприятия по контролю.</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3.24. Проведение внеплановой выездной проверки юридических лиц, индивидуальных предпринимателей по основаниям, указанным в </w:t>
      </w:r>
      <w:hyperlink r:id="rId33" w:anchor="Par89" w:history="1">
        <w:r>
          <w:rPr>
            <w:rStyle w:val="a4"/>
            <w:rFonts w:ascii="Times New Roman" w:hAnsi="Times New Roman" w:cs="Times New Roman"/>
            <w:color w:val="auto"/>
            <w:sz w:val="24"/>
            <w:szCs w:val="24"/>
            <w:u w:val="none"/>
          </w:rPr>
          <w:t>абзацах "а"</w:t>
        </w:r>
      </w:hyperlink>
      <w:r>
        <w:rPr>
          <w:rFonts w:ascii="Times New Roman" w:hAnsi="Times New Roman" w:cs="Times New Roman"/>
          <w:sz w:val="24"/>
          <w:szCs w:val="24"/>
        </w:rPr>
        <w:t xml:space="preserve"> и "б" подпункта 3 пункта </w:t>
      </w:r>
      <w:hyperlink r:id="rId34" w:anchor="Par90" w:history="1">
        <w:r>
          <w:rPr>
            <w:rStyle w:val="a4"/>
            <w:rFonts w:ascii="Times New Roman" w:hAnsi="Times New Roman" w:cs="Times New Roman"/>
            <w:color w:val="auto"/>
            <w:sz w:val="24"/>
            <w:szCs w:val="24"/>
            <w:u w:val="none"/>
          </w:rPr>
          <w:t>3.3</w:t>
        </w:r>
      </w:hyperlink>
      <w:r>
        <w:rPr>
          <w:rFonts w:ascii="Times New Roman" w:hAnsi="Times New Roman" w:cs="Times New Roman"/>
          <w:sz w:val="24"/>
          <w:szCs w:val="24"/>
        </w:rPr>
        <w:t xml:space="preserve"> Административного регламента, осуществляется после согласования с органом прокуратуры в </w:t>
      </w:r>
      <w:hyperlink r:id="rId35" w:history="1">
        <w:r>
          <w:rPr>
            <w:rStyle w:val="a4"/>
            <w:rFonts w:ascii="Times New Roman" w:hAnsi="Times New Roman" w:cs="Times New Roman"/>
            <w:color w:val="auto"/>
            <w:sz w:val="24"/>
            <w:szCs w:val="24"/>
            <w:u w:val="none"/>
          </w:rPr>
          <w:t>порядке</w:t>
        </w:r>
      </w:hyperlink>
      <w:r>
        <w:rPr>
          <w:rFonts w:ascii="Times New Roman" w:hAnsi="Times New Roman" w:cs="Times New Roman"/>
          <w:sz w:val="24"/>
          <w:szCs w:val="24"/>
        </w:rPr>
        <w:t>, установленном приказом Генерального прокурора Российской Федерации от 27.03.2009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Управление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подпунктом 8 пункта 3.13 Административного регламента, в органы прокуратуры в течение двадцати четырех часов.</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3.25. Предметом выездной проверки являются содержащиеся в документах юридического лица, индивидуального предпринимателя, граждан сведения о деятельности по соблюдению обязательных требований, установленных в отношении муниципального жилищного фонда федеральными законами и законами Ивановской области, правовыми актами Тейковского муниципального района, в области жилищных отношений.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 При проведении выездной проверки должностное лицо, уполномоченное на проведение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предъявляет служебное удостоверение, обязательно знакомит руководителя или иное должностное лицо юридического лица, индивидуального предпринимателя, его уполномоченного представителя, гражданина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bookmarkStart w:id="15" w:name="Par185"/>
      <w:bookmarkEnd w:id="15"/>
      <w:r>
        <w:rPr>
          <w:rFonts w:ascii="Times New Roman" w:hAnsi="Times New Roman" w:cs="Times New Roman"/>
          <w:sz w:val="24"/>
          <w:szCs w:val="24"/>
        </w:rPr>
        <w:t>2) проводит указанные в распоряжении о проведении проверки мероприятия по проверке;</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осуществляет запись о проведенной проверке в журнале учета проверок юридического лица, индивидуального предпринимателя.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 В случае непредставления лицом, в отношении которого проводится проверка, доступа на объекты, используемые им при осуществлении деятельности, для проведения мероприятий по проверке, доступ должностного лица, уполномоченного на проведение проверки, на такие объекты для выполнения им служебных обязанностей может быть осуществлен по решению суда.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3.28. Выездная проверка проводится в сроки, установленные </w:t>
      </w:r>
      <w:hyperlink r:id="rId36" w:anchor="Par101" w:history="1">
        <w:r>
          <w:rPr>
            <w:rStyle w:val="a4"/>
            <w:rFonts w:ascii="Times New Roman" w:hAnsi="Times New Roman" w:cs="Times New Roman"/>
            <w:color w:val="auto"/>
            <w:sz w:val="24"/>
            <w:szCs w:val="24"/>
            <w:u w:val="none"/>
          </w:rPr>
          <w:t>пунктом 3.8</w:t>
        </w:r>
      </w:hyperlink>
      <w:r>
        <w:rPr>
          <w:rFonts w:ascii="Times New Roman" w:hAnsi="Times New Roman" w:cs="Times New Roman"/>
          <w:sz w:val="24"/>
          <w:szCs w:val="24"/>
        </w:rPr>
        <w:t xml:space="preserve"> настоящего Административного регламента.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3.29. Завершением выездной проверки является завершение мероприятий по контролю, предусмотренных </w:t>
      </w:r>
      <w:hyperlink r:id="rId37" w:anchor="Par185" w:history="1">
        <w:r>
          <w:rPr>
            <w:rStyle w:val="a4"/>
            <w:rFonts w:ascii="Times New Roman" w:hAnsi="Times New Roman" w:cs="Times New Roman"/>
            <w:color w:val="auto"/>
            <w:sz w:val="24"/>
            <w:szCs w:val="24"/>
            <w:u w:val="none"/>
          </w:rPr>
          <w:t>подпунктом</w:t>
        </w:r>
      </w:hyperlink>
      <w:r>
        <w:rPr>
          <w:rFonts w:ascii="Times New Roman" w:hAnsi="Times New Roman" w:cs="Times New Roman"/>
          <w:sz w:val="24"/>
          <w:szCs w:val="24"/>
        </w:rPr>
        <w:t xml:space="preserve"> 2 пункта 3.26 Административного регламента.</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3.30. Результатом проведенных проверок при осуществлении муниципального жилищного контроля на территории Тейковского муниципального района является: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составление </w:t>
      </w:r>
      <w:hyperlink r:id="rId38" w:history="1">
        <w:r>
          <w:rPr>
            <w:rStyle w:val="a4"/>
            <w:rFonts w:ascii="Times New Roman" w:hAnsi="Times New Roman" w:cs="Times New Roman"/>
            <w:color w:val="auto"/>
            <w:sz w:val="24"/>
            <w:szCs w:val="24"/>
            <w:u w:val="none"/>
          </w:rPr>
          <w:t>актов</w:t>
        </w:r>
      </w:hyperlink>
      <w:r>
        <w:rPr>
          <w:rFonts w:ascii="Times New Roman" w:hAnsi="Times New Roman" w:cs="Times New Roman"/>
          <w:sz w:val="24"/>
          <w:szCs w:val="24"/>
        </w:rPr>
        <w:t xml:space="preserve"> проверки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принятие мер в отношении фактов нарушений, выявленных при проверках.</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3.32.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Управлении.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 В журнале учета проверок должностными лицами Управления осуществляется запись о проведенной проверке, содержащая сведения о наименовании 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обладающие полномочиями по осуществлению муниципального жилищного контроля на территории Тейковского муниципального района, проводившие проверку, в пределах полномочий, предусмотренных законодательством Российской Федерации, обязаны:</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выдать предписание об их устранении с указанием сроков;</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принять меры по привлечению лиц, допустивших нарушения, к ответственности:</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направить в уполномоченные органы материалы по проверкам, связанные с нарушениями обязательных требований, для рассмотрения и принятия решения;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направить в уполномоченные органы материалы, связанные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принять меры по контролю за устранением выявленных нарушений, их предупреждению;</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составить протоколы об административных правонарушениях.</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Управления составляет акт о невозможности проведения соответствующей проверки с указанием причин невозможности ее проведения. В этом случае Управление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3.38. При условии, что иное не установлено федеральным законом, при наличии у Управления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Управление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Управление.</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w:t>
      </w:r>
      <w:r>
        <w:rPr>
          <w:rFonts w:ascii="Times New Roman" w:hAnsi="Times New Roman" w:cs="Times New Roman"/>
          <w:sz w:val="24"/>
          <w:szCs w:val="24"/>
        </w:rPr>
        <w:lastRenderedPageBreak/>
        <w:t>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 К мероприятиям по контролю без взаимодействия с юридическими лицами, индивидуальными предпринимателями при осуществлении муниципального жилищного контроля относятся плановые (рейдовые) осмотры (обследования) территорий, а также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должностные лица Управления принимают в пределах своей компетенции меры по пресечению таких нарушений, а также направляют в письменной форме главе Тейковского муниципального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 Административная процедура организации и проведения мероприятий по профилактике нарушений обязательных требований, установленных в отношении муниципального жилищного фонда федеральными законами и законами Ивановской области в области жилищных отношений, муниципальными правовыми актами Тейковского муниципального района, включает в себя:</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обеспечение размещения на официальном сайте Тейковского муниципального района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подготовку и распространение комментариев о содержании новых нормативных правовых актов, устанавливающих обязательные требования, о внесенных изменениях в действующие акты, сроках и порядке вступления их в действие,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обеспечение регулярного (не реже одного раза в год) обобщения практики осуществления муниципального жилищного контроля и размещение на официальном сайте Тейковского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00F71" w:rsidRDefault="00400F71" w:rsidP="00400F7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выдачу предостережений о недопустимости нарушения обязательных требований.</w:t>
      </w:r>
    </w:p>
    <w:p w:rsidR="00400F71" w:rsidRDefault="00400F71" w:rsidP="00400F71">
      <w:pPr>
        <w:autoSpaceDE w:val="0"/>
        <w:autoSpaceDN w:val="0"/>
        <w:adjustRightInd w:val="0"/>
        <w:spacing w:after="0" w:line="240" w:lineRule="auto"/>
        <w:jc w:val="center"/>
        <w:outlineLvl w:val="1"/>
        <w:rPr>
          <w:rFonts w:ascii="Times New Roman" w:hAnsi="Times New Roman" w:cs="Times New Roman"/>
          <w:sz w:val="24"/>
          <w:szCs w:val="24"/>
        </w:rPr>
      </w:pPr>
    </w:p>
    <w:p w:rsidR="00400F71" w:rsidRDefault="00400F71" w:rsidP="00400F71">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4. Порядок обжалования действий (бездействия) должностных</w:t>
      </w:r>
    </w:p>
    <w:p w:rsidR="00400F71" w:rsidRDefault="00400F71" w:rsidP="00400F7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лиц органа муниципального жилищного контроля,</w:t>
      </w:r>
    </w:p>
    <w:p w:rsidR="00400F71" w:rsidRDefault="00400F71" w:rsidP="00400F7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 также принимаемых ими решений при осуществлении</w:t>
      </w:r>
    </w:p>
    <w:p w:rsidR="00400F71" w:rsidRDefault="00400F71" w:rsidP="00400F7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муниципального жилищного контроля</w:t>
      </w:r>
    </w:p>
    <w:p w:rsidR="00400F71" w:rsidRDefault="00400F71" w:rsidP="00400F71">
      <w:pPr>
        <w:tabs>
          <w:tab w:val="left" w:pos="-142"/>
          <w:tab w:val="left" w:pos="567"/>
          <w:tab w:val="left" w:pos="709"/>
          <w:tab w:val="left" w:pos="993"/>
          <w:tab w:val="left" w:pos="1276"/>
        </w:tabs>
        <w:spacing w:after="0"/>
        <w:jc w:val="both"/>
        <w:rPr>
          <w:rFonts w:ascii="Times New Roman" w:hAnsi="Times New Roman" w:cs="Times New Roman"/>
          <w:b/>
          <w:sz w:val="24"/>
          <w:szCs w:val="24"/>
        </w:rPr>
      </w:pP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4.1 Руководитель и (или) иное должностное лицо или уполномоченный представитель объекта муниципального контроля, другие заинтересованные лица (далее – заявители) имеют право на досудебное (внесудебное) обжалование действий (бездействий) и решений, принятых (осуществляемых) в ходе исполнения муниципальной функции Управлением, его должностными лицами, повлекших за собой нарушение прав объекта муниципального контроля при проведении проверки в соответствии с законодательством Российской Федерации.</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4.2 Предметом досудебного (внесудебного) обжалования действий (бездействия) Управления, его должностных лиц являются решения или действия (бездействие) должностных лиц принятые или осуществленные в ходе исполнения муниципальной функции.</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4.3 Жалоба, поступившая в Администрацию Тейковского муниципального района или должностному лицу Администрации в соответствии с их компетенцией, подлежит обязательному рассмотрению. Оснований для отказа в рассмотрении или приостановлении рассмотрения досудебной (внесудебной) жалобы не предусмотрено.</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4.4 Ответ на жалобу не дается в следующих случаях:</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1) если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2)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3) если текст письменной жалобы не поддается прочтению (указанная жалоба) также не подлежит рассмотрению,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4) если в жалобе заявителя содержится вопрос заявителя, на который ему неоднократно давались письменные ответы по существу в связи с ранее направляемыми жалобами, и притом,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(заявитель направивший жалобу уведомляется о решении прекратить переписку));</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4.5 Основанием для начала процедуры досудебного (внесудебного) обжалования действий (бездействия) Администрации Тейковского муниципального района, ее должностных лиц является поступление жалобы в орган муниципального жилищного контроля лично от заявителя (уполномоченного представителя заявителя) или в виде почтового отправления, электронного документа с использованием сети Интернет.</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4.6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Администрации Тейковского муниципального района соответствующий запрос в письменной форме. Руководитель, ответственные исполнители обязаны представить запрашиваемые сведения и документы в течение 30 календарных дней со дня регистрации запроса.</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4.7 Жалоба на действия (бездействие) должностных лиц органа муниципального жилищного контроля может быть направлена руководителю органа муниципального жилищного контроля.</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4.8. Жалоба, поступившая в Администрацию Тейковского муниципального района в соответствии с их компетенцией рассматривается в течение 15 дней со дня ее регистрации. Администрация Тейковского муниципального района или должностное лицо по направленному в установленном порядке запросу органа местного самоуправления или должностного лица, рассматривающих жалобу, обязаны в течение 5 рабочих дней предоставить документы и материалы, необходимые для рассмотрения жалобы, за исключением документов и материалов, в которых содержаться сведения составляющие государственную или иную охраняемую федеральным законом тайну, для которых установлен особый порядок представления.</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 xml:space="preserve">4.9. Результатами досудебного (внесудебного) обжалования являются: </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1) удовлетворение досудебной (внесудебной) жалобы на действие (бездействие) и решения, принятые (осуществляемые) в ходе осуществления муниципальной</w:t>
      </w:r>
      <w:r>
        <w:rPr>
          <w:rFonts w:ascii="Times New Roman" w:hAnsi="Times New Roman" w:cs="Times New Roman"/>
          <w:sz w:val="24"/>
          <w:szCs w:val="24"/>
        </w:rPr>
        <w:tab/>
        <w:t xml:space="preserve"> функции, а именно:</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принятие мер в соответствии с законодательством Российской Федерации в отношении ответственного исполнителя (ответственных исполнителей) в случае выявления в ходе служебного расследования фактов ненадлежащего исполнения ими служебных обязанностей;</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 извещения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10 дней после принятия таких мер;</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2) оставление без удовлетворения досудебной (внесудебной) жалобы на действие (бездействие) и решения, принятые (осуществляемые) в ходе осуществления муниципальной</w:t>
      </w:r>
      <w:r>
        <w:rPr>
          <w:rFonts w:ascii="Times New Roman" w:hAnsi="Times New Roman" w:cs="Times New Roman"/>
          <w:sz w:val="24"/>
          <w:szCs w:val="24"/>
        </w:rPr>
        <w:tab/>
        <w:t xml:space="preserve"> функции, путем извещения в письменной форме юридического лица, индивидуального предпринимателя с мотивированным обоснованием такого решения.</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 xml:space="preserve">Ответ на жалобу, поступившую в Администрацию Тейковского муниципального района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 </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4.10 Администрация Тейковского муниципального района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Запрашиваемые материалы должны быть представлены заявителем в течении трех рабочих дней с даты поступления запроса.</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4.11 Вред, причинённый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в соответствии с законодательством Российской Федерации.</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4.12 Результаты рассмотрения жалобы могут быть обжалованы в суде в порядке, установленном федеральным законодательством.</w:t>
      </w:r>
    </w:p>
    <w:p w:rsidR="00400F71" w:rsidRDefault="00400F71" w:rsidP="00400F71">
      <w:pPr>
        <w:tabs>
          <w:tab w:val="left" w:pos="-142"/>
          <w:tab w:val="left" w:pos="567"/>
          <w:tab w:val="left" w:pos="709"/>
          <w:tab w:val="left" w:pos="993"/>
          <w:tab w:val="left" w:pos="1276"/>
        </w:tabs>
        <w:spacing w:after="0"/>
        <w:ind w:firstLine="567"/>
        <w:jc w:val="both"/>
        <w:rPr>
          <w:rFonts w:ascii="Times New Roman" w:hAnsi="Times New Roman" w:cs="Times New Roman"/>
          <w:sz w:val="24"/>
          <w:szCs w:val="24"/>
        </w:rPr>
      </w:pPr>
    </w:p>
    <w:p w:rsidR="00400F71" w:rsidRDefault="00400F71" w:rsidP="00400F71">
      <w:pPr>
        <w:autoSpaceDE w:val="0"/>
        <w:autoSpaceDN w:val="0"/>
        <w:adjustRightInd w:val="0"/>
        <w:spacing w:after="0" w:line="240" w:lineRule="auto"/>
        <w:jc w:val="both"/>
        <w:rPr>
          <w:rFonts w:ascii="Times New Roman" w:hAnsi="Times New Roman" w:cs="Times New Roman"/>
          <w:sz w:val="24"/>
          <w:szCs w:val="24"/>
        </w:rPr>
      </w:pPr>
    </w:p>
    <w:p w:rsidR="00172F68" w:rsidRDefault="00172F68"/>
    <w:sectPr w:rsidR="00172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02BB"/>
    <w:multiLevelType w:val="multilevel"/>
    <w:tmpl w:val="1006076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16E0321B"/>
    <w:multiLevelType w:val="multilevel"/>
    <w:tmpl w:val="0BFE5210"/>
    <w:lvl w:ilvl="0">
      <w:start w:val="2"/>
      <w:numFmt w:val="decimal"/>
      <w:lvlText w:val="%1."/>
      <w:lvlJc w:val="left"/>
      <w:pPr>
        <w:ind w:left="450" w:hanging="450"/>
      </w:pPr>
      <w:rPr>
        <w:strike w:val="0"/>
        <w:dstrike w:val="0"/>
        <w:u w:val="none"/>
        <w:effect w:val="none"/>
      </w:rPr>
    </w:lvl>
    <w:lvl w:ilvl="1">
      <w:start w:val="1"/>
      <w:numFmt w:val="decimal"/>
      <w:lvlText w:val="%1.%2."/>
      <w:lvlJc w:val="left"/>
      <w:pPr>
        <w:ind w:left="1287" w:hanging="720"/>
      </w:pPr>
      <w:rPr>
        <w:strike w:val="0"/>
        <w:dstrike w:val="0"/>
        <w:u w:val="none"/>
        <w:effect w:val="none"/>
      </w:rPr>
    </w:lvl>
    <w:lvl w:ilvl="2">
      <w:start w:val="1"/>
      <w:numFmt w:val="decimal"/>
      <w:lvlText w:val="%1.%2.%3."/>
      <w:lvlJc w:val="left"/>
      <w:pPr>
        <w:ind w:left="1854" w:hanging="720"/>
      </w:pPr>
      <w:rPr>
        <w:strike w:val="0"/>
        <w:dstrike w:val="0"/>
        <w:u w:val="none"/>
        <w:effect w:val="none"/>
      </w:rPr>
    </w:lvl>
    <w:lvl w:ilvl="3">
      <w:start w:val="1"/>
      <w:numFmt w:val="decimal"/>
      <w:lvlText w:val="%1.%2.%3.%4."/>
      <w:lvlJc w:val="left"/>
      <w:pPr>
        <w:ind w:left="2781" w:hanging="1080"/>
      </w:pPr>
      <w:rPr>
        <w:strike w:val="0"/>
        <w:dstrike w:val="0"/>
        <w:u w:val="none"/>
        <w:effect w:val="none"/>
      </w:rPr>
    </w:lvl>
    <w:lvl w:ilvl="4">
      <w:start w:val="1"/>
      <w:numFmt w:val="decimal"/>
      <w:lvlText w:val="%1.%2.%3.%4.%5."/>
      <w:lvlJc w:val="left"/>
      <w:pPr>
        <w:ind w:left="3348" w:hanging="1080"/>
      </w:pPr>
      <w:rPr>
        <w:strike w:val="0"/>
        <w:dstrike w:val="0"/>
        <w:u w:val="none"/>
        <w:effect w:val="none"/>
      </w:rPr>
    </w:lvl>
    <w:lvl w:ilvl="5">
      <w:start w:val="1"/>
      <w:numFmt w:val="decimal"/>
      <w:lvlText w:val="%1.%2.%3.%4.%5.%6."/>
      <w:lvlJc w:val="left"/>
      <w:pPr>
        <w:ind w:left="4275" w:hanging="1440"/>
      </w:pPr>
      <w:rPr>
        <w:strike w:val="0"/>
        <w:dstrike w:val="0"/>
        <w:u w:val="none"/>
        <w:effect w:val="none"/>
      </w:rPr>
    </w:lvl>
    <w:lvl w:ilvl="6">
      <w:start w:val="1"/>
      <w:numFmt w:val="decimal"/>
      <w:lvlText w:val="%1.%2.%3.%4.%5.%6.%7."/>
      <w:lvlJc w:val="left"/>
      <w:pPr>
        <w:ind w:left="5202" w:hanging="1800"/>
      </w:pPr>
      <w:rPr>
        <w:strike w:val="0"/>
        <w:dstrike w:val="0"/>
        <w:u w:val="none"/>
        <w:effect w:val="none"/>
      </w:rPr>
    </w:lvl>
    <w:lvl w:ilvl="7">
      <w:start w:val="1"/>
      <w:numFmt w:val="decimal"/>
      <w:lvlText w:val="%1.%2.%3.%4.%5.%6.%7.%8."/>
      <w:lvlJc w:val="left"/>
      <w:pPr>
        <w:ind w:left="5769" w:hanging="1800"/>
      </w:pPr>
      <w:rPr>
        <w:strike w:val="0"/>
        <w:dstrike w:val="0"/>
        <w:u w:val="none"/>
        <w:effect w:val="none"/>
      </w:rPr>
    </w:lvl>
    <w:lvl w:ilvl="8">
      <w:start w:val="1"/>
      <w:numFmt w:val="decimal"/>
      <w:lvlText w:val="%1.%2.%3.%4.%5.%6.%7.%8.%9."/>
      <w:lvlJc w:val="left"/>
      <w:pPr>
        <w:ind w:left="6696" w:hanging="21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CB"/>
    <w:rsid w:val="00172F68"/>
    <w:rsid w:val="002E79CB"/>
    <w:rsid w:val="00400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E7159-A9B7-42EF-8F63-9DA4A4EF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F7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F71"/>
    <w:pPr>
      <w:spacing w:after="200" w:line="276" w:lineRule="auto"/>
      <w:ind w:left="720"/>
      <w:contextualSpacing/>
    </w:pPr>
  </w:style>
  <w:style w:type="character" w:styleId="a4">
    <w:name w:val="Hyperlink"/>
    <w:basedOn w:val="a0"/>
    <w:uiPriority w:val="99"/>
    <w:semiHidden/>
    <w:unhideWhenUsed/>
    <w:rsid w:val="00400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5AFE9E9DCDB37CD0FE837B18DCBA58EF8C6DF93C1F14BC3474DF66B740b4N" TargetMode="External"/><Relationship Id="rId13" Type="http://schemas.openxmlformats.org/officeDocument/2006/relationships/hyperlink" Target="file:///C:\Users\Admin\AppData\Local\Temp\%25D0%25BF%25D0%25BE%25D1%2581%25D1%2582.%25E2%2584%2596392%2520%25D0%25BE%25D1%2582%252008.11.2017.docx" TargetMode="External"/><Relationship Id="rId18" Type="http://schemas.openxmlformats.org/officeDocument/2006/relationships/hyperlink" Target="file:///C:\Users\Admin\AppData\Local\Temp\%25D0%25BF%25D0%25BE%25D1%2581%25D1%2582.%25E2%2584%2596392%2520%25D0%25BE%25D1%2582%252008.11.2017.docx" TargetMode="External"/><Relationship Id="rId26" Type="http://schemas.openxmlformats.org/officeDocument/2006/relationships/hyperlink" Target="file:///C:\Users\Admin\AppData\Local\Temp\%25D0%25BF%25D0%25BE%25D1%2581%25D1%2582.%25E2%2584%2596392%2520%25D0%25BE%25D1%2582%252008.11.2017.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Admin\AppData\Local\Temp\%25D0%25BF%25D0%25BE%25D1%2581%25D1%2582.%25E2%2584%2596392%2520%25D0%25BE%25D1%2582%252008.11.2017.docx" TargetMode="External"/><Relationship Id="rId34" Type="http://schemas.openxmlformats.org/officeDocument/2006/relationships/hyperlink" Target="file:///C:\Users\Admin\AppData\Local\Temp\%25D0%25BF%25D0%25BE%25D1%2581%25D1%2582.%25E2%2584%2596392%2520%25D0%25BE%25D1%2582%252008.11.2017.docx" TargetMode="External"/><Relationship Id="rId7" Type="http://schemas.openxmlformats.org/officeDocument/2006/relationships/hyperlink" Target="consultantplus://offline/ref=FD5AFE9E9DCDB37CD0FE837B18DCBA58EF8F6CF9321614BC3474DF66B70479BA8927F6A1D804578F4AbAN" TargetMode="External"/><Relationship Id="rId12" Type="http://schemas.openxmlformats.org/officeDocument/2006/relationships/hyperlink" Target="consultantplus://offline/ref=FD5AFE9E9DCDB37CD0FE9D760EB0E657E98633F2341F1AED6F20D931E8547FEFC967F0F49B41588BAEDB865549b3N" TargetMode="External"/><Relationship Id="rId17" Type="http://schemas.openxmlformats.org/officeDocument/2006/relationships/hyperlink" Target="file:///C:\Users\Admin\AppData\Local\Temp\%25D0%25BF%25D0%25BE%25D1%2581%25D1%2582.%25E2%2584%2596392%2520%25D0%25BE%25D1%2582%252008.11.2017.docx" TargetMode="External"/><Relationship Id="rId25" Type="http://schemas.openxmlformats.org/officeDocument/2006/relationships/hyperlink" Target="file:///C:\Users\Admin\AppData\Local\Temp\%25D0%25BF%25D0%25BE%25D1%2581%25D1%2582.%25E2%2584%2596392%2520%25D0%25BE%25D1%2582%252008.11.2017.docx" TargetMode="External"/><Relationship Id="rId33" Type="http://schemas.openxmlformats.org/officeDocument/2006/relationships/hyperlink" Target="file:///C:\Users\Admin\AppData\Local\Temp\%25D0%25BF%25D0%25BE%25D1%2581%25D1%2582.%25E2%2584%2596392%2520%25D0%25BE%25D1%2582%252008.11.2017.docx" TargetMode="External"/><Relationship Id="rId38" Type="http://schemas.openxmlformats.org/officeDocument/2006/relationships/hyperlink" Target="consultantplus://offline/ref=FD5AFE9E9DCDB37CD0FE837B18DCBA58EF8D6BFC371D14BC3474DF66B70479BA8927F6A1D840b7N" TargetMode="External"/><Relationship Id="rId2" Type="http://schemas.openxmlformats.org/officeDocument/2006/relationships/styles" Target="styles.xml"/><Relationship Id="rId16" Type="http://schemas.openxmlformats.org/officeDocument/2006/relationships/hyperlink" Target="file:///C:\Users\Admin\AppData\Local\Temp\%25D0%25BF%25D0%25BE%25D1%2581%25D1%2582.%25E2%2584%2596392%2520%25D0%25BE%25D1%2582%252008.11.2017.docx" TargetMode="External"/><Relationship Id="rId20" Type="http://schemas.openxmlformats.org/officeDocument/2006/relationships/hyperlink" Target="file:///C:\Users\Admin\AppData\Local\Temp\%25D0%25BF%25D0%25BE%25D1%2581%25D1%2582.%25E2%2584%2596392%2520%25D0%25BE%25D1%2582%252008.11.2017.docx" TargetMode="External"/><Relationship Id="rId29" Type="http://schemas.openxmlformats.org/officeDocument/2006/relationships/hyperlink" Target="consultantplus://offline/ref=FD5AFE9E9DCDB37CD0FE837B18DCBA58EF8F6CF9321A14BC3474DF66B70479BA8927F6A1D804548F4Ab8N" TargetMode="External"/><Relationship Id="rId1" Type="http://schemas.openxmlformats.org/officeDocument/2006/relationships/numbering" Target="numbering.xml"/><Relationship Id="rId6" Type="http://schemas.openxmlformats.org/officeDocument/2006/relationships/hyperlink" Target="consultantplus://offline/ref=FD5AFE9E9DCDB37CD0FE837B18DCBA58EF8F6CF9321A14BC3474DF66B740b4N" TargetMode="External"/><Relationship Id="rId11" Type="http://schemas.openxmlformats.org/officeDocument/2006/relationships/hyperlink" Target="consultantplus://offline/ref=FD5AFE9E9DCDB37CD0FE9D760EB0E657E98633F2341E1FEE6921D931E8547FEFC946b7N" TargetMode="External"/><Relationship Id="rId24" Type="http://schemas.openxmlformats.org/officeDocument/2006/relationships/hyperlink" Target="file:///C:\Users\Admin\AppData\Local\Temp\%25D0%25BF%25D0%25BE%25D1%2581%25D1%2582.%25E2%2584%2596392%2520%25D0%25BE%25D1%2582%252008.11.2017.docx" TargetMode="External"/><Relationship Id="rId32" Type="http://schemas.openxmlformats.org/officeDocument/2006/relationships/hyperlink" Target="file:///C:\Users\Admin\AppData\Local\Temp\%25D0%25BF%25D0%25BE%25D1%2581%25D1%2582.%25E2%2584%2596392%2520%25D0%25BE%25D1%2582%252008.11.2017.docx" TargetMode="External"/><Relationship Id="rId37" Type="http://schemas.openxmlformats.org/officeDocument/2006/relationships/hyperlink" Target="file:///C:\Users\Admin\AppData\Local\Temp\%25D0%25BF%25D0%25BE%25D1%2581%25D1%2582.%25E2%2584%2596392%2520%25D0%25BE%25D1%2582%252008.11.2017.docx" TargetMode="External"/><Relationship Id="rId40" Type="http://schemas.openxmlformats.org/officeDocument/2006/relationships/theme" Target="theme/theme1.xml"/><Relationship Id="rId5" Type="http://schemas.openxmlformats.org/officeDocument/2006/relationships/hyperlink" Target="consultantplus://offline/ref=FD5AFE9E9DCDB37CD0FE837B18DCBA58EF856AFA3E4843BE6521D146b3N" TargetMode="External"/><Relationship Id="rId15" Type="http://schemas.openxmlformats.org/officeDocument/2006/relationships/hyperlink" Target="consultantplus://offline/ref=FD5AFE9E9DCDB37CD0FE837B18DCBA58EF8F6CF9321A14BC3474DF66B70479BA8927F6A4DC40b7N" TargetMode="External"/><Relationship Id="rId23" Type="http://schemas.openxmlformats.org/officeDocument/2006/relationships/hyperlink" Target="file:///C:\Users\Admin\AppData\Local\Temp\%25D0%25BF%25D0%25BE%25D1%2581%25D1%2582.%25E2%2584%2596392%2520%25D0%25BE%25D1%2582%252008.11.2017.docx" TargetMode="External"/><Relationship Id="rId28" Type="http://schemas.openxmlformats.org/officeDocument/2006/relationships/hyperlink" Target="file:///C:\Users\Admin\AppData\Local\Temp\%25D0%25BF%25D0%25BE%25D1%2581%25D1%2582.%25E2%2584%2596392%2520%25D0%25BE%25D1%2582%252008.11.2017.docx" TargetMode="External"/><Relationship Id="rId36" Type="http://schemas.openxmlformats.org/officeDocument/2006/relationships/hyperlink" Target="file:///C:\Users\Admin\AppData\Local\Temp\%25D0%25BF%25D0%25BE%25D1%2581%25D1%2582.%25E2%2584%2596392%2520%25D0%25BE%25D1%2582%252008.11.2017.docx" TargetMode="External"/><Relationship Id="rId10" Type="http://schemas.openxmlformats.org/officeDocument/2006/relationships/hyperlink" Target="consultantplus://offline/ref=FD5AFE9E9DCDB37CD0FE837B18DCBA58EF8D6BFC371D14BC3474DF66B740b4N" TargetMode="External"/><Relationship Id="rId19" Type="http://schemas.openxmlformats.org/officeDocument/2006/relationships/hyperlink" Target="file:///C:\Users\Admin\AppData\Local\Temp\%25D0%25BF%25D0%25BE%25D1%2581%25D1%2582.%25E2%2584%2596392%2520%25D0%25BE%25D1%2582%252008.11.2017.docx" TargetMode="External"/><Relationship Id="rId31" Type="http://schemas.openxmlformats.org/officeDocument/2006/relationships/hyperlink" Target="file:///C:\Users\Admin\AppData\Local\Temp\%25D0%25BF%25D0%25BE%25D1%2581%25D1%2582.%25E2%2584%2596392%2520%25D0%25BE%25D1%2582%252008.11.2017.docx" TargetMode="External"/><Relationship Id="rId4" Type="http://schemas.openxmlformats.org/officeDocument/2006/relationships/webSettings" Target="webSettings.xml"/><Relationship Id="rId9" Type="http://schemas.openxmlformats.org/officeDocument/2006/relationships/hyperlink" Target="consultantplus://offline/ref=FD5AFE9E9DCDB37CD0FE837B18DCBA58EF8D69FA321A14BC3474DF66B740b4N" TargetMode="External"/><Relationship Id="rId14" Type="http://schemas.openxmlformats.org/officeDocument/2006/relationships/hyperlink" Target="consultantplus://offline/ref=FD5AFE9E9DCDB37CD0FE837B18DCBA58EF8F6CF9321A14BC3474DF66B70479BA8927F6A4DC40b1N" TargetMode="External"/><Relationship Id="rId22" Type="http://schemas.openxmlformats.org/officeDocument/2006/relationships/hyperlink" Target="file:///C:\Users\Admin\AppData\Local\Temp\%25D0%25BF%25D0%25BE%25D1%2581%25D1%2582.%25E2%2584%2596392%2520%25D0%25BE%25D1%2582%252008.11.2017.docx" TargetMode="External"/><Relationship Id="rId27" Type="http://schemas.openxmlformats.org/officeDocument/2006/relationships/hyperlink" Target="consultantplus://offline/ref=FD5AFE9E9DCDB37CD0FE837B18DCBA58EF8D6BFC371D14BC3474DF66B70479BA8927F6A24Db9N" TargetMode="External"/><Relationship Id="rId30" Type="http://schemas.openxmlformats.org/officeDocument/2006/relationships/hyperlink" Target="consultantplus://offline/ref=FD5AFE9E9DCDB37CD0FE837B18DCBA58EF8F6CF9321A14BC3474DF66B70479BA8927F6A1DC40bCN" TargetMode="External"/><Relationship Id="rId35" Type="http://schemas.openxmlformats.org/officeDocument/2006/relationships/hyperlink" Target="consultantplus://offline/ref=FD5AFE9E9DCDB37CD0FE837B18DCBA58EC856EF7351814BC3474DF66B70479BA8927F6A1D805558D4A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9288</Words>
  <Characters>52944</Characters>
  <Application>Microsoft Office Word</Application>
  <DocSecurity>0</DocSecurity>
  <Lines>441</Lines>
  <Paragraphs>124</Paragraphs>
  <ScaleCrop>false</ScaleCrop>
  <Company/>
  <LinksUpToDate>false</LinksUpToDate>
  <CharactersWithSpaces>62108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2017-12-01T12:42:00Z</dcterms:created>
  <dcterms:modified xsi:type="dcterms:W3CDTF">2017-12-01T12:43:00Z</dcterms:modified>
</cp:coreProperties>
</file>