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64" w:rsidRDefault="00DE6C64" w:rsidP="00DE6C64">
      <w:pPr>
        <w:jc w:val="center"/>
        <w:outlineLvl w:val="0"/>
        <w:rPr>
          <w:b/>
          <w:bCs/>
        </w:rPr>
      </w:pPr>
      <w:r>
        <w:rPr>
          <w:b/>
          <w:bCs/>
        </w:rPr>
        <w:t xml:space="preserve">АДМИНИСТРАЦИЯ </w:t>
      </w:r>
    </w:p>
    <w:p w:rsidR="00DE6C64" w:rsidRDefault="00DE6C64" w:rsidP="00DE6C64">
      <w:pPr>
        <w:jc w:val="center"/>
        <w:rPr>
          <w:b/>
          <w:bCs/>
        </w:rPr>
      </w:pPr>
      <w:r>
        <w:rPr>
          <w:b/>
          <w:bCs/>
        </w:rPr>
        <w:t>ТЕЙКОВСКОГО МУНИЦИПАЛЬНОГО РАЙОНА</w:t>
      </w:r>
    </w:p>
    <w:p w:rsidR="00DE6C64" w:rsidRDefault="00DE6C64" w:rsidP="00DE6C64">
      <w:pPr>
        <w:jc w:val="center"/>
        <w:rPr>
          <w:b/>
          <w:bCs/>
        </w:rPr>
      </w:pPr>
      <w:r>
        <w:rPr>
          <w:b/>
          <w:bCs/>
        </w:rPr>
        <w:t>ИВАНОВСКОЙ ОБЛАСТИ</w:t>
      </w:r>
    </w:p>
    <w:p w:rsidR="00DE6C64" w:rsidRDefault="00DE6C64" w:rsidP="00DE6C64">
      <w:pPr>
        <w:ind w:right="-81"/>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DE6C64" w:rsidRDefault="00DE6C64" w:rsidP="00DE6C64"/>
    <w:p w:rsidR="00DE6C64" w:rsidRDefault="00DE6C64" w:rsidP="00DE6C64"/>
    <w:p w:rsidR="00DE6C64" w:rsidRDefault="00DE6C64" w:rsidP="00DE6C64">
      <w:pPr>
        <w:jc w:val="center"/>
        <w:rPr>
          <w:b/>
        </w:rPr>
      </w:pPr>
      <w:r>
        <w:rPr>
          <w:b/>
        </w:rPr>
        <w:t>ПОСТАНОВЛЕНИЕ</w:t>
      </w:r>
    </w:p>
    <w:p w:rsidR="00DE6C64" w:rsidRDefault="00DE6C64" w:rsidP="00DE6C64">
      <w:pPr>
        <w:jc w:val="center"/>
        <w:rPr>
          <w:b/>
        </w:rPr>
      </w:pPr>
    </w:p>
    <w:p w:rsidR="00DE6C64" w:rsidRDefault="00DE6C64" w:rsidP="00DE6C64">
      <w:pPr>
        <w:jc w:val="center"/>
        <w:rPr>
          <w:b/>
        </w:rPr>
      </w:pPr>
    </w:p>
    <w:p w:rsidR="00DE6C64" w:rsidRDefault="00DE6C64" w:rsidP="00DE6C64">
      <w:pPr>
        <w:jc w:val="center"/>
      </w:pPr>
      <w:r>
        <w:t>от   10.11.2017г. № 395</w:t>
      </w:r>
    </w:p>
    <w:p w:rsidR="00DE6C64" w:rsidRDefault="00DE6C64" w:rsidP="00DE6C64">
      <w:pPr>
        <w:jc w:val="center"/>
      </w:pPr>
      <w:r>
        <w:t>г. Тейково</w:t>
      </w:r>
    </w:p>
    <w:p w:rsidR="00DE6C64" w:rsidRDefault="00DE6C64" w:rsidP="00DE6C64">
      <w:pPr>
        <w:autoSpaceDE w:val="0"/>
        <w:autoSpaceDN w:val="0"/>
        <w:adjustRightInd w:val="0"/>
        <w:jc w:val="center"/>
        <w:rPr>
          <w:b/>
          <w:bCs/>
        </w:rPr>
      </w:pPr>
    </w:p>
    <w:p w:rsidR="00DE6C64" w:rsidRDefault="00DE6C64" w:rsidP="00DE6C64">
      <w:pPr>
        <w:autoSpaceDE w:val="0"/>
        <w:autoSpaceDN w:val="0"/>
        <w:adjustRightInd w:val="0"/>
        <w:jc w:val="center"/>
        <w:rPr>
          <w:b/>
          <w:bCs/>
        </w:rPr>
      </w:pPr>
      <w:r>
        <w:rPr>
          <w:b/>
          <w:bCs/>
        </w:rPr>
        <w:t xml:space="preserve">Об утверждении административного регламента </w:t>
      </w:r>
    </w:p>
    <w:p w:rsidR="00DE6C64" w:rsidRDefault="00DE6C64" w:rsidP="00DE6C64">
      <w:pPr>
        <w:autoSpaceDE w:val="0"/>
        <w:autoSpaceDN w:val="0"/>
        <w:adjustRightInd w:val="0"/>
        <w:jc w:val="center"/>
        <w:rPr>
          <w:b/>
          <w:bCs/>
        </w:rPr>
      </w:pPr>
      <w:r>
        <w:rPr>
          <w:b/>
          <w:bCs/>
        </w:rPr>
        <w:t>предоставления муниципальной услуги</w:t>
      </w:r>
    </w:p>
    <w:p w:rsidR="00DE6C64" w:rsidRDefault="00DE6C64" w:rsidP="00DE6C64">
      <w:pPr>
        <w:autoSpaceDE w:val="0"/>
        <w:autoSpaceDN w:val="0"/>
        <w:adjustRightInd w:val="0"/>
        <w:jc w:val="center"/>
        <w:rPr>
          <w:b/>
          <w:bCs/>
        </w:rPr>
      </w:pPr>
      <w:r>
        <w:rPr>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E6C64" w:rsidRDefault="00DE6C64" w:rsidP="00DE6C64">
      <w:pPr>
        <w:autoSpaceDE w:val="0"/>
        <w:autoSpaceDN w:val="0"/>
        <w:adjustRightInd w:val="0"/>
        <w:ind w:firstLine="540"/>
        <w:jc w:val="both"/>
      </w:pPr>
    </w:p>
    <w:p w:rsidR="00DE6C64" w:rsidRDefault="00DE6C64" w:rsidP="00DE6C64">
      <w:pPr>
        <w:autoSpaceDE w:val="0"/>
        <w:autoSpaceDN w:val="0"/>
        <w:adjustRightInd w:val="0"/>
        <w:ind w:firstLine="540"/>
        <w:jc w:val="both"/>
      </w:pPr>
      <w:r>
        <w:t xml:space="preserve">В  соответствии с Земельным кодексом РФ, Федеральным  законом  от 27.07.2010 </w:t>
      </w:r>
      <w:hyperlink r:id="rId5" w:history="1">
        <w:r>
          <w:rPr>
            <w:rStyle w:val="a3"/>
            <w:color w:val="000000"/>
            <w:u w:val="none"/>
          </w:rPr>
          <w:t>№ 210-ФЗ</w:t>
        </w:r>
      </w:hyperlink>
      <w:r>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rsidR="00DE6C64" w:rsidRDefault="00DE6C64" w:rsidP="00DE6C64">
      <w:pPr>
        <w:autoSpaceDE w:val="0"/>
        <w:autoSpaceDN w:val="0"/>
        <w:adjustRightInd w:val="0"/>
        <w:ind w:firstLine="540"/>
        <w:jc w:val="center"/>
        <w:rPr>
          <w:b/>
        </w:rPr>
      </w:pPr>
    </w:p>
    <w:p w:rsidR="00DE6C64" w:rsidRDefault="00DE6C64" w:rsidP="00DE6C64">
      <w:pPr>
        <w:autoSpaceDE w:val="0"/>
        <w:autoSpaceDN w:val="0"/>
        <w:adjustRightInd w:val="0"/>
        <w:ind w:firstLine="540"/>
        <w:jc w:val="center"/>
        <w:rPr>
          <w:b/>
        </w:rPr>
      </w:pPr>
      <w:r>
        <w:rPr>
          <w:b/>
        </w:rPr>
        <w:t>ПОСТАНОВЛЯЕТ:</w:t>
      </w:r>
    </w:p>
    <w:p w:rsidR="00DE6C64" w:rsidRDefault="00DE6C64" w:rsidP="00DE6C64">
      <w:pPr>
        <w:autoSpaceDE w:val="0"/>
        <w:autoSpaceDN w:val="0"/>
        <w:adjustRightInd w:val="0"/>
        <w:ind w:firstLine="540"/>
        <w:jc w:val="center"/>
        <w:rPr>
          <w:b/>
        </w:rPr>
      </w:pPr>
    </w:p>
    <w:p w:rsidR="00DE6C64" w:rsidRDefault="00DE6C64" w:rsidP="00DE6C64">
      <w:pPr>
        <w:autoSpaceDE w:val="0"/>
        <w:autoSpaceDN w:val="0"/>
        <w:adjustRightInd w:val="0"/>
        <w:ind w:firstLine="540"/>
        <w:jc w:val="both"/>
        <w:rPr>
          <w:b/>
          <w:bCs/>
        </w:rPr>
      </w:pPr>
      <w:r>
        <w:t xml:space="preserve">1. Утвердить административный </w:t>
      </w:r>
      <w:hyperlink r:id="rId6" w:anchor="Par29#Par29" w:history="1">
        <w:r>
          <w:rPr>
            <w:rStyle w:val="a3"/>
            <w:color w:val="000000"/>
            <w:u w:val="none"/>
          </w:rPr>
          <w:t>регламент</w:t>
        </w:r>
      </w:hyperlink>
      <w:r>
        <w:t xml:space="preserve">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(прилагается).</w:t>
      </w:r>
    </w:p>
    <w:p w:rsidR="00DE6C64" w:rsidRDefault="00DE6C64" w:rsidP="00DE6C64">
      <w:pPr>
        <w:autoSpaceDE w:val="0"/>
        <w:autoSpaceDN w:val="0"/>
        <w:adjustRightInd w:val="0"/>
        <w:ind w:firstLine="540"/>
        <w:jc w:val="both"/>
      </w:pPr>
      <w:r>
        <w:t>2. Настоящее постановление распространяется на правоотношения, возникшие с 01.01.2017 года.</w:t>
      </w:r>
    </w:p>
    <w:p w:rsidR="00DE6C64" w:rsidRDefault="00DE6C64" w:rsidP="00DE6C64">
      <w:pPr>
        <w:autoSpaceDE w:val="0"/>
        <w:autoSpaceDN w:val="0"/>
        <w:adjustRightInd w:val="0"/>
        <w:ind w:firstLine="540"/>
        <w:jc w:val="both"/>
      </w:pPr>
      <w:r>
        <w:t xml:space="preserve"> </w:t>
      </w:r>
    </w:p>
    <w:p w:rsidR="00DE6C64" w:rsidRDefault="00DE6C64" w:rsidP="00DE6C64">
      <w:pPr>
        <w:autoSpaceDE w:val="0"/>
        <w:autoSpaceDN w:val="0"/>
        <w:adjustRightInd w:val="0"/>
        <w:jc w:val="right"/>
      </w:pPr>
    </w:p>
    <w:p w:rsidR="00DE6C64" w:rsidRDefault="00DE6C64" w:rsidP="00DE6C64">
      <w:pPr>
        <w:autoSpaceDE w:val="0"/>
        <w:autoSpaceDN w:val="0"/>
        <w:adjustRightInd w:val="0"/>
        <w:jc w:val="right"/>
      </w:pPr>
    </w:p>
    <w:p w:rsidR="00DE6C64" w:rsidRDefault="00DE6C64" w:rsidP="00DE6C64">
      <w:pPr>
        <w:autoSpaceDE w:val="0"/>
        <w:autoSpaceDN w:val="0"/>
        <w:adjustRightInd w:val="0"/>
        <w:rPr>
          <w:b/>
        </w:rPr>
      </w:pPr>
      <w:r>
        <w:rPr>
          <w:b/>
        </w:rPr>
        <w:t>Глава Тейковского</w:t>
      </w:r>
    </w:p>
    <w:p w:rsidR="00DE6C64" w:rsidRDefault="00DE6C64" w:rsidP="00DE6C64">
      <w:pPr>
        <w:autoSpaceDE w:val="0"/>
        <w:autoSpaceDN w:val="0"/>
        <w:adjustRightInd w:val="0"/>
        <w:rPr>
          <w:b/>
        </w:rPr>
      </w:pPr>
      <w:r>
        <w:rPr>
          <w:b/>
        </w:rPr>
        <w:t>муниципального района                                                                    С.А. Семенова</w:t>
      </w: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p>
    <w:p w:rsidR="00DE6C64" w:rsidRDefault="00DE6C64" w:rsidP="00DE6C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DE6C64" w:rsidRDefault="00DE6C64" w:rsidP="00DE6C6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DE6C64" w:rsidRDefault="00DE6C64" w:rsidP="00DE6C64">
      <w:pPr>
        <w:pStyle w:val="ConsPlusNormal"/>
        <w:jc w:val="right"/>
        <w:rPr>
          <w:rFonts w:ascii="Times New Roman" w:hAnsi="Times New Roman" w:cs="Times New Roman"/>
          <w:sz w:val="24"/>
          <w:szCs w:val="24"/>
        </w:rPr>
      </w:pPr>
      <w:r>
        <w:rPr>
          <w:rFonts w:ascii="Times New Roman" w:hAnsi="Times New Roman" w:cs="Times New Roman"/>
          <w:sz w:val="24"/>
          <w:szCs w:val="24"/>
        </w:rPr>
        <w:t>Тейковского муниципального района</w:t>
      </w:r>
    </w:p>
    <w:p w:rsidR="00DE6C64" w:rsidRDefault="00DE6C64" w:rsidP="00DE6C64">
      <w:pPr>
        <w:widowControl w:val="0"/>
        <w:jc w:val="center"/>
      </w:pPr>
      <w:r>
        <w:t xml:space="preserve">                                                                                                                           от     10.11.2017  № 395           </w:t>
      </w:r>
    </w:p>
    <w:p w:rsidR="00DE6C64" w:rsidRDefault="00DE6C64" w:rsidP="00DE6C64">
      <w:pPr>
        <w:widowControl w:val="0"/>
        <w:jc w:val="right"/>
      </w:pPr>
    </w:p>
    <w:p w:rsidR="00DE6C64" w:rsidRDefault="00DE6C64" w:rsidP="00DE6C64">
      <w:pPr>
        <w:pStyle w:val="ConsPlusTitle"/>
        <w:widowControl/>
        <w:jc w:val="center"/>
        <w:rPr>
          <w:b w:val="0"/>
        </w:rPr>
      </w:pPr>
    </w:p>
    <w:p w:rsidR="00DE6C64" w:rsidRDefault="00DE6C64" w:rsidP="00DE6C64">
      <w:pPr>
        <w:pStyle w:val="ConsPlusTitle"/>
        <w:widowControl/>
        <w:jc w:val="center"/>
        <w:rPr>
          <w:b w:val="0"/>
        </w:rPr>
      </w:pPr>
    </w:p>
    <w:p w:rsidR="00DE6C64" w:rsidRDefault="00DE6C64" w:rsidP="00DE6C64">
      <w:pPr>
        <w:pStyle w:val="ConsPlusTitle"/>
        <w:widowControl/>
        <w:jc w:val="center"/>
        <w:rPr>
          <w:b w:val="0"/>
        </w:rPr>
      </w:pPr>
      <w:r>
        <w:rPr>
          <w:b w:val="0"/>
        </w:rPr>
        <w:t>Административный регламент</w:t>
      </w:r>
    </w:p>
    <w:p w:rsidR="00DE6C64" w:rsidRDefault="00DE6C64" w:rsidP="00DE6C64">
      <w:pPr>
        <w:pStyle w:val="ConsPlusTitle"/>
        <w:widowControl/>
        <w:jc w:val="center"/>
        <w:rPr>
          <w:b w:val="0"/>
        </w:rPr>
      </w:pPr>
      <w:r>
        <w:rPr>
          <w:b w:val="0"/>
        </w:rPr>
        <w:t>предоставления муниципальной услуги</w:t>
      </w:r>
    </w:p>
    <w:p w:rsidR="00DE6C64" w:rsidRDefault="00DE6C64" w:rsidP="00DE6C64">
      <w:pPr>
        <w:autoSpaceDE w:val="0"/>
        <w:autoSpaceDN w:val="0"/>
        <w:adjustRightInd w:val="0"/>
        <w:jc w:val="center"/>
        <w:outlineLvl w:val="1"/>
      </w:pPr>
      <w: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tab/>
      </w:r>
    </w:p>
    <w:p w:rsidR="00DE6C64" w:rsidRDefault="00DE6C64" w:rsidP="00DE6C64">
      <w:pPr>
        <w:autoSpaceDE w:val="0"/>
        <w:autoSpaceDN w:val="0"/>
        <w:adjustRightInd w:val="0"/>
        <w:jc w:val="center"/>
        <w:outlineLvl w:val="1"/>
        <w:rPr>
          <w:b/>
        </w:rPr>
      </w:pPr>
    </w:p>
    <w:p w:rsidR="00DE6C64" w:rsidRDefault="00DE6C64" w:rsidP="00DE6C64">
      <w:pPr>
        <w:autoSpaceDE w:val="0"/>
        <w:autoSpaceDN w:val="0"/>
        <w:adjustRightInd w:val="0"/>
        <w:jc w:val="center"/>
        <w:outlineLvl w:val="1"/>
      </w:pPr>
      <w:r>
        <w:t>1. Общие положения</w:t>
      </w:r>
    </w:p>
    <w:p w:rsidR="00DE6C64" w:rsidRDefault="00DE6C64" w:rsidP="00DE6C64">
      <w:pPr>
        <w:jc w:val="both"/>
      </w:pPr>
    </w:p>
    <w:p w:rsidR="00DE6C64" w:rsidRDefault="00DE6C64" w:rsidP="00DE6C64">
      <w:pPr>
        <w:autoSpaceDE w:val="0"/>
        <w:autoSpaceDN w:val="0"/>
        <w:adjustRightInd w:val="0"/>
        <w:ind w:firstLine="567"/>
        <w:jc w:val="both"/>
        <w:outlineLvl w:val="1"/>
      </w:pPr>
      <w:r>
        <w:t>1.1.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Регламент) разработан в соответствии с Федеральным законом от 27.07.2010 № 210-ФЗ «Об организации предоставления государственных и муниципальных услуг».  </w:t>
      </w:r>
    </w:p>
    <w:p w:rsidR="00DE6C64" w:rsidRDefault="00DE6C64" w:rsidP="00DE6C64">
      <w:pPr>
        <w:ind w:firstLine="708"/>
        <w:jc w:val="both"/>
      </w:pPr>
      <w:r>
        <w:t xml:space="preserve">Предметом регулирования административного регламента предоставления муниципальной услуги «Заключение соглашения </w:t>
      </w:r>
      <w:r>
        <w:br/>
        <w:t xml:space="preserve">о перераспределении земель и (или) земельных участков, находящихся </w:t>
      </w:r>
      <w:r>
        <w:br/>
        <w:t xml:space="preserve">в муниципальной собственности или государственная собственность </w:t>
      </w:r>
      <w:r>
        <w:br/>
        <w:t>на которые не разграничена, и земельных участков, находящихся в частной собственности» являются отношения, возникающие между физическими и юридическими лицами и Администрацией (далее - Администрация) при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E6C64" w:rsidRDefault="00DE6C64" w:rsidP="00DE6C64">
      <w:pPr>
        <w:widowControl w:val="0"/>
        <w:ind w:firstLine="567"/>
        <w:jc w:val="both"/>
      </w:pPr>
      <w:r>
        <w:t>1.2. Цель разработки Регламента -  реализация права физических и юридических лиц на обращение в Администрацию и повышение качества рассмотрения таких обращений Администрацией,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rsidR="00DE6C64" w:rsidRDefault="00DE6C64" w:rsidP="00DE6C64">
      <w:pPr>
        <w:ind w:firstLine="708"/>
        <w:jc w:val="both"/>
      </w:pPr>
      <w:r>
        <w:t>Целью получения муниципальной услуги является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E6C64" w:rsidRDefault="00DE6C64" w:rsidP="00DE6C64">
      <w:pPr>
        <w:ind w:firstLine="567"/>
        <w:jc w:val="both"/>
      </w:pPr>
      <w: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DE6C64" w:rsidRDefault="00DE6C64" w:rsidP="00DE6C64">
      <w:pPr>
        <w:autoSpaceDE w:val="0"/>
        <w:autoSpaceDN w:val="0"/>
        <w:adjustRightInd w:val="0"/>
        <w:ind w:firstLine="708"/>
        <w:jc w:val="both"/>
      </w:pPr>
      <w:r>
        <w:lastRenderedPageBreak/>
        <w:t xml:space="preserve">Перераспределение земель и (или) земельных участков, находящихся </w:t>
      </w:r>
      <w:r>
        <w:br/>
        <w:t xml:space="preserve">в муниципальной собственности или государственная собственность </w:t>
      </w:r>
      <w:r>
        <w:br/>
        <w:t>на которые не разграничена, и земельных участков, находящихся в частной собственности, допускается в следующих случаях:</w:t>
      </w:r>
    </w:p>
    <w:p w:rsidR="00DE6C64" w:rsidRDefault="00DE6C64" w:rsidP="00DE6C64">
      <w:pPr>
        <w:autoSpaceDE w:val="0"/>
        <w:autoSpaceDN w:val="0"/>
        <w:adjustRightInd w:val="0"/>
        <w:ind w:firstLine="709"/>
        <w:jc w:val="both"/>
      </w:pPr>
      <w:r>
        <w:t xml:space="preserve">- перераспределение таких земель и (или) земельных участков </w:t>
      </w:r>
      <w:r>
        <w:br/>
        <w:t xml:space="preserve">в границах застроенной территории, в отношении которой заключен договор </w:t>
      </w:r>
      <w:r>
        <w:br/>
        <w:t>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DE6C64" w:rsidRDefault="00DE6C64" w:rsidP="00DE6C64">
      <w:pPr>
        <w:autoSpaceDE w:val="0"/>
        <w:autoSpaceDN w:val="0"/>
        <w:adjustRightInd w:val="0"/>
        <w:ind w:firstLine="708"/>
        <w:jc w:val="both"/>
      </w:pPr>
      <w:r>
        <w:t>-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вкрапливанию,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E6C64" w:rsidRDefault="00DE6C64" w:rsidP="00DE6C64">
      <w:pPr>
        <w:autoSpaceDE w:val="0"/>
        <w:autoSpaceDN w:val="0"/>
        <w:adjustRightInd w:val="0"/>
        <w:ind w:firstLine="708"/>
        <w:jc w:val="both"/>
      </w:pPr>
      <w:r>
        <w:t xml:space="preserve">- перераспределение земель и (или) земельных участков, находящихся </w:t>
      </w:r>
      <w:r>
        <w:br/>
        <w:t xml:space="preserve">в муниципальной собственности или государственная собственность </w:t>
      </w:r>
      <w:r>
        <w:br/>
        <w:t xml:space="preserve">на которые не разграничена, и земельных участков, находящихся </w:t>
      </w:r>
      <w:r>
        <w:br/>
        <w:t>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DE6C64" w:rsidRDefault="00DE6C64" w:rsidP="00DE6C64">
      <w:pPr>
        <w:autoSpaceDE w:val="0"/>
        <w:autoSpaceDN w:val="0"/>
        <w:adjustRightInd w:val="0"/>
        <w:ind w:firstLine="708"/>
        <w:jc w:val="both"/>
      </w:pPr>
      <w:r>
        <w:t>-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DE6C64" w:rsidRDefault="00DE6C64" w:rsidP="00DE6C64">
      <w:pPr>
        <w:pStyle w:val="ConsPlusTitle"/>
        <w:widowControl/>
        <w:ind w:firstLine="567"/>
        <w:jc w:val="both"/>
        <w:rPr>
          <w:b w:val="0"/>
        </w:rPr>
      </w:pPr>
      <w:r>
        <w:rPr>
          <w:b w:val="0"/>
        </w:rPr>
        <w:t>1.4. Правом на получение муниципальной услуги, указанной в настоящем Регламенте,</w:t>
      </w:r>
      <w:r>
        <w:t xml:space="preserve"> </w:t>
      </w:r>
      <w:r>
        <w:rPr>
          <w:b w:val="0"/>
        </w:rPr>
        <w:t>при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обладают юридические или физические лица – собственники земельных участков (далее по тексту - Заявитель).</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Требования к порядку информирования о предоставлении муниципальной услуги: адрес, телефон, график приема, сайты.</w:t>
      </w:r>
    </w:p>
    <w:p w:rsidR="00DE6C64" w:rsidRDefault="00DE6C64" w:rsidP="00DE6C64">
      <w:pPr>
        <w:autoSpaceDE w:val="0"/>
        <w:autoSpaceDN w:val="0"/>
        <w:adjustRightInd w:val="0"/>
        <w:ind w:firstLine="540"/>
        <w:jc w:val="both"/>
      </w:pPr>
      <w:r>
        <w:t>Место нахождения и почтовый адрес:</w:t>
      </w:r>
    </w:p>
    <w:p w:rsidR="00DE6C64" w:rsidRDefault="00DE6C64" w:rsidP="00DE6C64">
      <w:pPr>
        <w:pStyle w:val="a4"/>
        <w:shd w:val="clear" w:color="auto" w:fill="FFFFFF"/>
        <w:spacing w:before="0" w:beforeAutospacing="0" w:after="0" w:afterAutospacing="0"/>
        <w:ind w:firstLine="540"/>
        <w:rPr>
          <w:color w:val="000000" w:themeColor="text1"/>
        </w:rPr>
      </w:pPr>
      <w:r>
        <w:rPr>
          <w:color w:val="000000" w:themeColor="text1"/>
          <w:shd w:val="clear" w:color="auto" w:fill="FFFFFF"/>
        </w:rPr>
        <w:t>Портал государственных услуг Российской Федерации - https://www.gosuslugi.ru;</w:t>
      </w:r>
    </w:p>
    <w:p w:rsidR="00DE6C64" w:rsidRDefault="00DE6C64" w:rsidP="00DE6C64">
      <w:pPr>
        <w:pStyle w:val="a4"/>
        <w:shd w:val="clear" w:color="auto" w:fill="FFFFFF"/>
        <w:spacing w:before="0" w:beforeAutospacing="0" w:after="0" w:afterAutospacing="0"/>
        <w:ind w:firstLine="540"/>
        <w:jc w:val="both"/>
      </w:pPr>
      <w:r>
        <w:rPr>
          <w:color w:val="000000" w:themeColor="text1"/>
        </w:rPr>
        <w:t xml:space="preserve">Портал </w:t>
      </w:r>
      <w:r>
        <w:rPr>
          <w:color w:val="000000" w:themeColor="text1"/>
          <w:shd w:val="clear" w:color="auto" w:fill="FFFFFF"/>
        </w:rPr>
        <w:t>государственных услуг</w:t>
      </w:r>
      <w:r>
        <w:rPr>
          <w:color w:val="000000" w:themeColor="text1"/>
        </w:rPr>
        <w:t xml:space="preserve"> Ивановской области - https://pgu.ivanovoobl.ru;</w:t>
      </w:r>
    </w:p>
    <w:p w:rsidR="00DE6C64" w:rsidRDefault="00DE6C64" w:rsidP="00DE6C64">
      <w:pPr>
        <w:autoSpaceDE w:val="0"/>
        <w:autoSpaceDN w:val="0"/>
        <w:adjustRightInd w:val="0"/>
        <w:ind w:firstLine="540"/>
        <w:jc w:val="both"/>
      </w:pPr>
      <w:r>
        <w:t>155040,  Ивановская область, г. Тейково, ул. Октябрьская, д. 2-а;</w:t>
      </w:r>
    </w:p>
    <w:p w:rsidR="00DE6C64" w:rsidRDefault="00DE6C64" w:rsidP="00DE6C64">
      <w:pPr>
        <w:autoSpaceDE w:val="0"/>
        <w:autoSpaceDN w:val="0"/>
        <w:adjustRightInd w:val="0"/>
        <w:ind w:firstLine="540"/>
        <w:jc w:val="both"/>
      </w:pPr>
      <w:r>
        <w:t>телефон: 8 (49343)2-21-01; 2-21-71;</w:t>
      </w:r>
    </w:p>
    <w:p w:rsidR="00DE6C64" w:rsidRDefault="00DE6C64" w:rsidP="00DE6C64">
      <w:pPr>
        <w:autoSpaceDE w:val="0"/>
        <w:autoSpaceDN w:val="0"/>
        <w:adjustRightInd w:val="0"/>
        <w:ind w:firstLine="540"/>
        <w:jc w:val="both"/>
      </w:pPr>
      <w:r>
        <w:t xml:space="preserve">адрес электронной почты: </w:t>
      </w:r>
      <w:r>
        <w:rPr>
          <w:lang w:val="en-US"/>
        </w:rPr>
        <w:t>teikovo</w:t>
      </w:r>
      <w:r>
        <w:t>.</w:t>
      </w:r>
      <w:r>
        <w:rPr>
          <w:lang w:val="en-US"/>
        </w:rPr>
        <w:t>celo</w:t>
      </w:r>
      <w:r>
        <w:t>@</w:t>
      </w:r>
      <w:r>
        <w:rPr>
          <w:lang w:val="en-US"/>
        </w:rPr>
        <w:t>mail</w:t>
      </w:r>
      <w:r>
        <w:t>.</w:t>
      </w:r>
      <w:r>
        <w:rPr>
          <w:lang w:val="en-US"/>
        </w:rPr>
        <w:t>ru</w:t>
      </w:r>
      <w:r>
        <w:t>;</w:t>
      </w:r>
    </w:p>
    <w:p w:rsidR="00DE6C64" w:rsidRDefault="00DE6C64" w:rsidP="00DE6C64">
      <w:pPr>
        <w:autoSpaceDE w:val="0"/>
        <w:autoSpaceDN w:val="0"/>
        <w:adjustRightInd w:val="0"/>
        <w:ind w:firstLine="540"/>
        <w:jc w:val="both"/>
      </w:pPr>
      <w:r>
        <w:t>адрес сайта в сети Интернет: http://тейково-район.рф/.</w:t>
      </w:r>
    </w:p>
    <w:p w:rsidR="00DE6C64" w:rsidRDefault="00DE6C64" w:rsidP="00DE6C64">
      <w:pPr>
        <w:autoSpaceDE w:val="0"/>
        <w:autoSpaceDN w:val="0"/>
        <w:adjustRightInd w:val="0"/>
        <w:ind w:firstLine="540"/>
        <w:jc w:val="both"/>
      </w:pPr>
      <w:r>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 согласно графику работы Отдела в кабинете № 8, 9 Администрации.</w:t>
      </w:r>
    </w:p>
    <w:p w:rsidR="00DE6C64" w:rsidRDefault="00DE6C64" w:rsidP="00DE6C64">
      <w:pPr>
        <w:autoSpaceDE w:val="0"/>
        <w:autoSpaceDN w:val="0"/>
        <w:adjustRightInd w:val="0"/>
        <w:ind w:firstLine="540"/>
        <w:jc w:val="both"/>
      </w:pPr>
      <w: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rsidR="00DE6C64" w:rsidRDefault="00DE6C64" w:rsidP="00DE6C64">
      <w:pPr>
        <w:autoSpaceDE w:val="0"/>
        <w:autoSpaceDN w:val="0"/>
        <w:adjustRightInd w:val="0"/>
        <w:ind w:firstLine="540"/>
        <w:jc w:val="both"/>
      </w:pPr>
      <w:r>
        <w:t>Телефон для справок: 8 (49343) 2-21-01, 2-21-71;</w:t>
      </w:r>
    </w:p>
    <w:p w:rsidR="00DE6C64" w:rsidRDefault="00DE6C64" w:rsidP="00DE6C64">
      <w:pPr>
        <w:autoSpaceDE w:val="0"/>
        <w:autoSpaceDN w:val="0"/>
        <w:adjustRightInd w:val="0"/>
        <w:ind w:firstLine="540"/>
        <w:jc w:val="both"/>
      </w:pPr>
      <w:r>
        <w:t>График приема граждан специалистами Отдела:</w:t>
      </w:r>
    </w:p>
    <w:p w:rsidR="00DE6C64" w:rsidRDefault="00DE6C64" w:rsidP="00DE6C64">
      <w:pPr>
        <w:autoSpaceDE w:val="0"/>
        <w:autoSpaceDN w:val="0"/>
        <w:adjustRightInd w:val="0"/>
        <w:ind w:firstLine="540"/>
        <w:jc w:val="both"/>
      </w:pPr>
      <w:r>
        <w:t>Понедельник- пятница: 08.00 – 17.00;</w:t>
      </w:r>
    </w:p>
    <w:p w:rsidR="00DE6C64" w:rsidRDefault="00DE6C64" w:rsidP="00DE6C64">
      <w:pPr>
        <w:autoSpaceDE w:val="0"/>
        <w:autoSpaceDN w:val="0"/>
        <w:adjustRightInd w:val="0"/>
        <w:ind w:firstLine="540"/>
        <w:jc w:val="both"/>
      </w:pPr>
      <w:r>
        <w:t>Перерыв на обед: 12.00 - 13.00.</w:t>
      </w:r>
    </w:p>
    <w:p w:rsidR="00DE6C64" w:rsidRDefault="00DE6C64" w:rsidP="00DE6C64">
      <w:pPr>
        <w:ind w:firstLine="567"/>
        <w:jc w:val="both"/>
        <w:rPr>
          <w:shd w:val="clear" w:color="auto" w:fill="FFFFFF"/>
        </w:rPr>
      </w:pPr>
      <w:r>
        <w:t>Возможно предоставление муниципальной услуги и информирование в муниципальном бюджетном учреждении</w:t>
      </w:r>
      <w:r>
        <w:rPr>
          <w:shd w:val="clear" w:color="auto" w:fill="FFFFFF"/>
        </w:rPr>
        <w:t xml:space="preserve"> «Многофункциональный центр предоставления государственных и муниципальных услуг» г. Тейково.</w:t>
      </w:r>
    </w:p>
    <w:p w:rsidR="00DE6C64" w:rsidRDefault="00DE6C64" w:rsidP="00DE6C64">
      <w:pPr>
        <w:autoSpaceDE w:val="0"/>
        <w:autoSpaceDN w:val="0"/>
        <w:adjustRightInd w:val="0"/>
        <w:ind w:firstLine="540"/>
        <w:jc w:val="both"/>
        <w:rPr>
          <w:shd w:val="clear" w:color="auto" w:fill="FFFFFF"/>
        </w:rPr>
      </w:pPr>
      <w:r>
        <w:rPr>
          <w:shd w:val="clear" w:color="auto" w:fill="FFFFFF"/>
        </w:rPr>
        <w:lastRenderedPageBreak/>
        <w:t>Адрес: 155048, обл. Ивановская, г. Тейково, ул. Станционная, д. 11</w:t>
      </w:r>
    </w:p>
    <w:p w:rsidR="00DE6C64" w:rsidRDefault="00DE6C64" w:rsidP="00DE6C64">
      <w:pPr>
        <w:pStyle w:val="a4"/>
        <w:shd w:val="clear" w:color="auto" w:fill="FFFFFF"/>
        <w:spacing w:before="0" w:beforeAutospacing="0" w:after="0" w:afterAutospacing="0"/>
        <w:ind w:firstLine="540"/>
        <w:jc w:val="both"/>
      </w:pPr>
      <w:r>
        <w:t>Понедельник - Четверг с 08.00 до 17.00</w:t>
      </w:r>
    </w:p>
    <w:p w:rsidR="00DE6C64" w:rsidRDefault="00DE6C64" w:rsidP="00DE6C64">
      <w:pPr>
        <w:pStyle w:val="a4"/>
        <w:shd w:val="clear" w:color="auto" w:fill="FFFFFF"/>
        <w:spacing w:before="0" w:beforeAutospacing="0" w:after="0" w:afterAutospacing="0"/>
        <w:ind w:firstLine="540"/>
        <w:jc w:val="both"/>
      </w:pPr>
      <w:r>
        <w:t>Пятница с 08.00 до 16.45</w:t>
      </w:r>
    </w:p>
    <w:p w:rsidR="00DE6C64" w:rsidRDefault="00DE6C64" w:rsidP="00DE6C64">
      <w:pPr>
        <w:pStyle w:val="a4"/>
        <w:shd w:val="clear" w:color="auto" w:fill="FFFFFF"/>
        <w:spacing w:before="0" w:beforeAutospacing="0" w:after="0" w:afterAutospacing="0"/>
        <w:ind w:firstLine="540"/>
        <w:jc w:val="both"/>
      </w:pPr>
      <w:r>
        <w:t>Суббота, Воскресенье - выходной день</w:t>
      </w:r>
    </w:p>
    <w:p w:rsidR="00DE6C64" w:rsidRDefault="00DE6C64" w:rsidP="00DE6C64">
      <w:pPr>
        <w:pStyle w:val="a4"/>
        <w:shd w:val="clear" w:color="auto" w:fill="FFFFFF"/>
        <w:spacing w:before="0" w:beforeAutospacing="0" w:after="0" w:afterAutospacing="0"/>
        <w:ind w:firstLine="540"/>
        <w:jc w:val="both"/>
        <w:rPr>
          <w:color w:val="000000" w:themeColor="text1"/>
        </w:rPr>
      </w:pPr>
      <w:r>
        <w:rPr>
          <w:rStyle w:val="a8"/>
        </w:rPr>
        <w:t xml:space="preserve">Адрес электронной почты - </w:t>
      </w:r>
      <w:hyperlink r:id="rId7" w:history="1">
        <w:r>
          <w:rPr>
            <w:rStyle w:val="a3"/>
            <w:color w:val="000000" w:themeColor="text1"/>
            <w:u w:val="none"/>
          </w:rPr>
          <w:t>mbu.mfc@mail.ru</w:t>
        </w:r>
      </w:hyperlink>
    </w:p>
    <w:p w:rsidR="00DE6C64" w:rsidRDefault="00DE6C64" w:rsidP="00DE6C64">
      <w:pPr>
        <w:jc w:val="both"/>
        <w:rPr>
          <w:color w:val="343D42"/>
          <w:shd w:val="clear" w:color="auto" w:fill="FFFFFF"/>
        </w:rPr>
      </w:pPr>
      <w:r>
        <w:rPr>
          <w:color w:val="343D42"/>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DE6C64" w:rsidRDefault="00DE6C64" w:rsidP="00DE6C64">
      <w:pPr>
        <w:jc w:val="both"/>
        <w:rPr>
          <w:color w:val="343D42"/>
          <w:shd w:val="clear" w:color="auto" w:fill="FFFFFF"/>
        </w:rPr>
      </w:pPr>
      <w:r>
        <w:rPr>
          <w:color w:val="343D42"/>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rsidR="00DE6C64" w:rsidRDefault="00DE6C64" w:rsidP="00DE6C64">
      <w:pPr>
        <w:ind w:firstLine="708"/>
        <w:jc w:val="both"/>
        <w:rPr>
          <w:color w:val="343D42"/>
          <w:shd w:val="clear" w:color="auto" w:fill="FFFFFF"/>
        </w:rPr>
      </w:pPr>
      <w:r>
        <w:rPr>
          <w:color w:val="343D42"/>
          <w:shd w:val="clear" w:color="auto" w:fill="FFFFFF"/>
        </w:rPr>
        <w:t>Информация о предоставлении муниципальной услуги должна содержать:</w:t>
      </w:r>
    </w:p>
    <w:p w:rsidR="00DE6C64" w:rsidRDefault="00DE6C64" w:rsidP="00DE6C64">
      <w:pPr>
        <w:ind w:firstLine="708"/>
        <w:jc w:val="both"/>
        <w:rPr>
          <w:color w:val="343D42"/>
          <w:shd w:val="clear" w:color="auto" w:fill="FFFFFF"/>
        </w:rPr>
      </w:pPr>
      <w:r>
        <w:rPr>
          <w:color w:val="343D42"/>
          <w:shd w:val="clear" w:color="auto" w:fill="FFFFFF"/>
        </w:rPr>
        <w:t>- сведения о порядке получения муниципальной услуги;</w:t>
      </w:r>
    </w:p>
    <w:p w:rsidR="00DE6C64" w:rsidRDefault="00DE6C64" w:rsidP="00DE6C64">
      <w:pPr>
        <w:ind w:firstLine="708"/>
        <w:jc w:val="both"/>
        <w:rPr>
          <w:color w:val="343D42"/>
          <w:shd w:val="clear" w:color="auto" w:fill="FFFFFF"/>
        </w:rPr>
      </w:pPr>
      <w:r>
        <w:rPr>
          <w:color w:val="343D42"/>
          <w:shd w:val="clear" w:color="auto" w:fill="FFFFFF"/>
        </w:rPr>
        <w:t>- адрес места и  график приема заявлений для предоставления муниципальной услуги;</w:t>
      </w:r>
    </w:p>
    <w:p w:rsidR="00DE6C64" w:rsidRDefault="00DE6C64" w:rsidP="00DE6C64">
      <w:pPr>
        <w:ind w:firstLine="708"/>
        <w:jc w:val="both"/>
        <w:rPr>
          <w:color w:val="343D42"/>
          <w:shd w:val="clear" w:color="auto" w:fill="FFFFFF"/>
        </w:rPr>
      </w:pPr>
      <w:r>
        <w:rPr>
          <w:color w:val="343D42"/>
          <w:shd w:val="clear" w:color="auto" w:fill="FFFFFF"/>
        </w:rPr>
        <w:t>- перечень документов, необходимых для предоставления муниципальной услуги;</w:t>
      </w:r>
    </w:p>
    <w:p w:rsidR="00DE6C64" w:rsidRDefault="00DE6C64" w:rsidP="00DE6C64">
      <w:pPr>
        <w:ind w:firstLine="708"/>
        <w:jc w:val="both"/>
        <w:rPr>
          <w:color w:val="343D42"/>
          <w:shd w:val="clear" w:color="auto" w:fill="FFFFFF"/>
        </w:rPr>
      </w:pPr>
      <w:r>
        <w:rPr>
          <w:color w:val="343D42"/>
          <w:shd w:val="clear" w:color="auto" w:fill="FFFFFF"/>
        </w:rPr>
        <w:t>Сведения о результате оказания услуги и порядке передачи результата заявителю.</w:t>
      </w:r>
    </w:p>
    <w:p w:rsidR="00DE6C64" w:rsidRDefault="00DE6C64" w:rsidP="00DE6C64">
      <w:pPr>
        <w:ind w:firstLine="708"/>
        <w:jc w:val="both"/>
        <w:rPr>
          <w:color w:val="343D42"/>
          <w:shd w:val="clear" w:color="auto" w:fill="FFFFFF"/>
        </w:rPr>
      </w:pPr>
      <w:r>
        <w:rPr>
          <w:color w:val="343D42"/>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rsidR="00DE6C64" w:rsidRDefault="00DE6C64" w:rsidP="00DE6C64">
      <w:pPr>
        <w:ind w:firstLine="708"/>
        <w:jc w:val="both"/>
        <w:rPr>
          <w:color w:val="343D42"/>
          <w:shd w:val="clear" w:color="auto" w:fill="FFFFFF"/>
        </w:rPr>
      </w:pPr>
      <w:r>
        <w:rPr>
          <w:color w:val="343D42"/>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rsidR="00DE6C64" w:rsidRDefault="00DE6C64" w:rsidP="00DE6C64">
      <w:pPr>
        <w:ind w:firstLine="708"/>
        <w:jc w:val="both"/>
        <w:rPr>
          <w:color w:val="343D42"/>
          <w:shd w:val="clear" w:color="auto" w:fill="FFFFFF"/>
        </w:rPr>
      </w:pPr>
    </w:p>
    <w:p w:rsidR="00DE6C64" w:rsidRDefault="00DE6C64" w:rsidP="00DE6C64">
      <w:pPr>
        <w:jc w:val="both"/>
      </w:pPr>
    </w:p>
    <w:p w:rsidR="00DE6C64" w:rsidRDefault="00DE6C64" w:rsidP="00DE6C64">
      <w:pPr>
        <w:jc w:val="center"/>
      </w:pPr>
      <w:r>
        <w:t>2. Стандарт предоставления муниципальной услуги</w:t>
      </w:r>
    </w:p>
    <w:p w:rsidR="00DE6C64" w:rsidRDefault="00DE6C64" w:rsidP="00DE6C64">
      <w:pPr>
        <w:autoSpaceDE w:val="0"/>
        <w:autoSpaceDN w:val="0"/>
        <w:adjustRightInd w:val="0"/>
        <w:jc w:val="both"/>
      </w:pPr>
    </w:p>
    <w:p w:rsidR="00DE6C64" w:rsidRDefault="00DE6C64" w:rsidP="00DE6C64">
      <w:pPr>
        <w:autoSpaceDE w:val="0"/>
        <w:autoSpaceDN w:val="0"/>
        <w:adjustRightInd w:val="0"/>
        <w:ind w:firstLine="567"/>
        <w:jc w:val="both"/>
        <w:outlineLvl w:val="1"/>
      </w:pPr>
      <w:r>
        <w:t>2.1. Наименование муниципальной услуги, порядок предоставления которой определяется настоящим Регламентом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муниципальная услуга).</w:t>
      </w:r>
    </w:p>
    <w:p w:rsidR="00DE6C64" w:rsidRDefault="00DE6C64" w:rsidP="00DE6C64">
      <w:pPr>
        <w:autoSpaceDE w:val="0"/>
        <w:autoSpaceDN w:val="0"/>
        <w:adjustRightInd w:val="0"/>
        <w:ind w:firstLine="567"/>
        <w:jc w:val="both"/>
      </w:pPr>
      <w:r>
        <w:t>2.2. Наименование органа, предоставляющего муниципальную услугу:</w:t>
      </w:r>
    </w:p>
    <w:p w:rsidR="00DE6C64" w:rsidRDefault="00DE6C64" w:rsidP="00DE6C64">
      <w:pPr>
        <w:autoSpaceDE w:val="0"/>
        <w:autoSpaceDN w:val="0"/>
        <w:adjustRightInd w:val="0"/>
        <w:jc w:val="both"/>
      </w:pPr>
      <w:r>
        <w:t xml:space="preserve">Администрация в лице Отдела. </w:t>
      </w:r>
    </w:p>
    <w:p w:rsidR="00DE6C64" w:rsidRDefault="00DE6C64" w:rsidP="00DE6C64">
      <w:pPr>
        <w:autoSpaceDE w:val="0"/>
        <w:autoSpaceDN w:val="0"/>
        <w:adjustRightInd w:val="0"/>
        <w:ind w:firstLine="540"/>
        <w:jc w:val="both"/>
      </w:pPr>
      <w:r>
        <w:t xml:space="preserve"> 2.2.1. Муниципальная услуга предоставляется на основании поступившего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системы «Интернет» в Администрацию. </w:t>
      </w:r>
    </w:p>
    <w:p w:rsidR="00DE6C64" w:rsidRDefault="00DE6C64" w:rsidP="00DE6C64">
      <w:pPr>
        <w:autoSpaceDE w:val="0"/>
        <w:autoSpaceDN w:val="0"/>
        <w:adjustRightInd w:val="0"/>
        <w:ind w:firstLine="540"/>
        <w:jc w:val="both"/>
      </w:pPr>
      <w:r>
        <w:t xml:space="preserve">2.2.2. В процессе предоставления муниципальной услуги Администрация взаимодействует с Управлением Федеральной службы государственной регистрации, кадастра и картографии по Ивановской области, филиалом ФГБУ «ФКП Росреестра» по Ивановской области, Управлением Федеральной налоговой службы по Ивановской области, Правительством Ивановской  области,  исполнительными  органами  </w:t>
      </w:r>
      <w:r>
        <w:lastRenderedPageBreak/>
        <w:t>государственной   власти Ивановской области и органами местного самоуправления Ивановской области.</w:t>
      </w:r>
    </w:p>
    <w:p w:rsidR="00DE6C64" w:rsidRDefault="00DE6C64" w:rsidP="00DE6C64">
      <w:pPr>
        <w:autoSpaceDE w:val="0"/>
        <w:autoSpaceDN w:val="0"/>
        <w:adjustRightInd w:val="0"/>
        <w:ind w:firstLine="540"/>
        <w:jc w:val="both"/>
        <w:outlineLvl w:val="1"/>
      </w:pPr>
      <w:r>
        <w:t>2.3. Описание результата предоставления муниципальной услуги.</w:t>
      </w:r>
    </w:p>
    <w:p w:rsidR="00DE6C64" w:rsidRDefault="00DE6C64" w:rsidP="00DE6C64">
      <w:pPr>
        <w:ind w:firstLine="708"/>
        <w:jc w:val="both"/>
      </w:pPr>
      <w:r>
        <w:t>Конечным результатом предоставления муниципальной услуги является:</w:t>
      </w:r>
    </w:p>
    <w:p w:rsidR="00DE6C64" w:rsidRDefault="00DE6C64" w:rsidP="00DE6C64">
      <w:pPr>
        <w:autoSpaceDE w:val="0"/>
        <w:autoSpaceDN w:val="0"/>
        <w:adjustRightInd w:val="0"/>
        <w:ind w:firstLine="709"/>
        <w:jc w:val="both"/>
      </w:pPr>
      <w:r>
        <w:t>- Решение об утверждении схемы расположения земельного участка</w:t>
      </w:r>
      <w:r>
        <w:rPr>
          <w:b/>
          <w:bCs/>
        </w:rPr>
        <w:t xml:space="preserve"> </w:t>
      </w:r>
      <w:r>
        <w:rPr>
          <w:bCs/>
        </w:rPr>
        <w:t>на кадастровом плане территории;</w:t>
      </w:r>
    </w:p>
    <w:p w:rsidR="00DE6C64" w:rsidRDefault="00DE6C64" w:rsidP="00DE6C64">
      <w:pPr>
        <w:autoSpaceDE w:val="0"/>
        <w:autoSpaceDN w:val="0"/>
        <w:adjustRightInd w:val="0"/>
        <w:ind w:firstLine="709"/>
        <w:jc w:val="both"/>
      </w:pPr>
      <w:r>
        <w:t xml:space="preserve">- Заключение соглашения о перераспределении земельного участка в соответствии с утвержденным проектом межевания территории; </w:t>
      </w:r>
    </w:p>
    <w:p w:rsidR="00DE6C64" w:rsidRDefault="00DE6C64" w:rsidP="00DE6C64">
      <w:pPr>
        <w:autoSpaceDE w:val="0"/>
        <w:autoSpaceDN w:val="0"/>
        <w:adjustRightInd w:val="0"/>
        <w:ind w:firstLine="709"/>
        <w:jc w:val="both"/>
      </w:pPr>
      <w:r>
        <w:t>- Принятие решения об отказе в предоставлении муниципальной услуги.</w:t>
      </w:r>
    </w:p>
    <w:p w:rsidR="00DE6C64" w:rsidRDefault="00DE6C64" w:rsidP="00DE6C64">
      <w:pPr>
        <w:autoSpaceDE w:val="0"/>
        <w:autoSpaceDN w:val="0"/>
        <w:adjustRightInd w:val="0"/>
        <w:ind w:firstLine="709"/>
        <w:jc w:val="both"/>
      </w:pPr>
      <w:r>
        <w:t>В случае несоответствия заявления требованиям подпункта 2.6.1. настоящего Регламента, заявление подано в иной орган или к заявлению не приложены документы, предусмотренные пунктом 2.6 настоящего Регламента, результатом предоставления муниципальной услуги является выдача (направление) заявителю уведомления о возврате заявления с указанием причин возврата заявления.</w:t>
      </w:r>
    </w:p>
    <w:p w:rsidR="00DE6C64" w:rsidRDefault="00DE6C64" w:rsidP="00DE6C64">
      <w:pPr>
        <w:autoSpaceDE w:val="0"/>
        <w:autoSpaceDN w:val="0"/>
        <w:adjustRightInd w:val="0"/>
        <w:ind w:firstLine="709"/>
        <w:jc w:val="both"/>
      </w:pPr>
      <w:r>
        <w:t>До истечения срока предоставления муниципальной услуги заявитель вправе подать в Администрацию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w:t>
      </w:r>
    </w:p>
    <w:p w:rsidR="00DE6C64" w:rsidRDefault="00DE6C64" w:rsidP="00DE6C64">
      <w:pPr>
        <w:autoSpaceDE w:val="0"/>
        <w:autoSpaceDN w:val="0"/>
        <w:adjustRightInd w:val="0"/>
        <w:ind w:firstLine="709"/>
        <w:jc w:val="both"/>
      </w:pPr>
      <w:r>
        <w:rPr>
          <w:spacing w:val="-2"/>
          <w:shd w:val="clear" w:color="auto" w:fill="FFFFFF"/>
        </w:rPr>
        <w:t>2.3.2. Результаты предоставления муниципальной услуги направляются Заявителю способом, указанным в заявлении о предоставлении земельного участка.</w:t>
      </w:r>
    </w:p>
    <w:p w:rsidR="00DE6C64" w:rsidRDefault="00DE6C64" w:rsidP="00DE6C64">
      <w:pPr>
        <w:ind w:firstLine="567"/>
        <w:jc w:val="both"/>
        <w:rPr>
          <w:spacing w:val="-2"/>
          <w:shd w:val="clear" w:color="auto" w:fill="FFFFFF"/>
        </w:rPr>
      </w:pPr>
      <w:r>
        <w:rPr>
          <w:spacing w:val="-2"/>
          <w:shd w:val="clear" w:color="auto" w:fill="FFFFFF"/>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DE6C64" w:rsidRDefault="00DE6C64" w:rsidP="00DE6C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DE6C64" w:rsidRDefault="00DE6C64" w:rsidP="00DE6C64">
      <w:pPr>
        <w:ind w:firstLine="567"/>
        <w:jc w:val="both"/>
      </w:pPr>
      <w:r>
        <w:t>2.4.1. Срок принятия решения об утверждении схемы расположения земельного участка, согласия на заключения соглашения о перераспределении земельных участков либо решения об отказе в заключении соглашения о перераспределении земельных участков – не более 30 календарных дней со дня поступления заявления о перераспределении земельных участков (далее – заявление).</w:t>
      </w:r>
    </w:p>
    <w:p w:rsidR="00DE6C64" w:rsidRDefault="00DE6C64" w:rsidP="00DE6C64">
      <w:pPr>
        <w:ind w:firstLine="567"/>
        <w:jc w:val="both"/>
      </w:pPr>
      <w:r>
        <w:t>2.4.2. Срок подготовки и подписания соглашения о перераспределении земельных участков – не более 30 календарных дней со дня представления в Администрацию выписки из единого государственного реестра недвижимости об основных характеристиках и зарегистрированных правах на объект недвижимости в результате перераспределения.</w:t>
      </w:r>
    </w:p>
    <w:p w:rsidR="00DE6C64" w:rsidRDefault="00DE6C64" w:rsidP="00DE6C64">
      <w:pPr>
        <w:ind w:firstLine="567"/>
        <w:jc w:val="both"/>
      </w:pPr>
      <w:r>
        <w:t xml:space="preserve">2.4.3. Срок возврата (направления) заявителю заявления, если оно не соответствует требованиям подпункта 2.6.1. настоящего Регламента, подано в иной орган или к заявлению не приложены документы, предусмотренные пунктом 2.6. настоящего Регламента – не более 10 календарных дней со дня поступления заявления о перераспределении земельных участков. </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r>
        <w:rPr>
          <w:rFonts w:ascii="Times New Roman" w:hAnsi="Times New Roman" w:cs="Times New Roman"/>
          <w:sz w:val="24"/>
          <w:szCs w:val="24"/>
        </w:rPr>
        <w:tab/>
      </w:r>
    </w:p>
    <w:p w:rsidR="00DE6C64" w:rsidRDefault="00DE6C64" w:rsidP="00DE6C64">
      <w:pPr>
        <w:autoSpaceDE w:val="0"/>
        <w:autoSpaceDN w:val="0"/>
        <w:adjustRightInd w:val="0"/>
        <w:ind w:firstLine="567"/>
        <w:jc w:val="both"/>
      </w:pPr>
      <w:r>
        <w:t>Предоставление муниципальной услуги осуществляется в соответствии со следующими нормативно - правовыми актами:</w:t>
      </w:r>
    </w:p>
    <w:p w:rsidR="00DE6C64" w:rsidRDefault="00DE6C64" w:rsidP="00DE6C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Земельным кодексом Российской Федерации;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06.04.2011 № 63-ФЗ «Об электронной подписи»;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27.07.2006 № 152-ФЗ «О персональных данных»;</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13.07.2015 № 218-ФЗ «О государственной регистрации недвижимости»;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24.07.2007 № 221-ФЗ «О кадастровой деятельности»;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r>
        <w:rPr>
          <w:rFonts w:ascii="Times New Roman" w:hAnsi="Times New Roman" w:cs="Times New Roman"/>
          <w:sz w:val="24"/>
          <w:szCs w:val="24"/>
        </w:rPr>
        <w:br/>
        <w:t xml:space="preserve">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w:t>
      </w:r>
      <w:r>
        <w:rPr>
          <w:rFonts w:ascii="Times New Roman" w:hAnsi="Times New Roman" w:cs="Times New Roman"/>
          <w:sz w:val="24"/>
          <w:szCs w:val="24"/>
        </w:rPr>
        <w:br/>
        <w:t>на кадастровом плане территории, подготовка которой осуществляется в форме документа на бумажном носителе»;</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6C64" w:rsidRDefault="00DE6C64" w:rsidP="00DE6C64">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Pr>
          <w:rFonts w:ascii="Times New Roman" w:hAnsi="Times New Roman" w:cs="Times New Roman"/>
          <w:sz w:val="24"/>
          <w:szCs w:val="24"/>
        </w:rPr>
        <w:b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Законом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DE6C64" w:rsidRDefault="00DE6C64" w:rsidP="00DE6C64">
      <w:pPr>
        <w:pStyle w:val="ConsPlusNormal"/>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Закон Ивановской области </w:t>
      </w:r>
      <w:r>
        <w:rPr>
          <w:rFonts w:ascii="Times New Roman" w:eastAsiaTheme="minorHAnsi" w:hAnsi="Times New Roman" w:cs="Times New Roman"/>
          <w:sz w:val="24"/>
          <w:szCs w:val="24"/>
          <w:lang w:eastAsia="en-US"/>
        </w:rPr>
        <w:t>от 02.03.2015 года №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DE6C64" w:rsidRDefault="00DE6C64" w:rsidP="00DE6C64">
      <w:pPr>
        <w:pStyle w:val="ConsPlusNormal"/>
        <w:jc w:val="both"/>
        <w:rPr>
          <w:rFonts w:ascii="Times New Roman" w:hAnsi="Times New Roman" w:cs="Times New Roman"/>
          <w:sz w:val="24"/>
          <w:szCs w:val="24"/>
        </w:rPr>
      </w:pPr>
      <w:r>
        <w:rPr>
          <w:rFonts w:ascii="Times New Roman" w:hAnsi="Times New Roman" w:cs="Times New Roman"/>
          <w:sz w:val="24"/>
          <w:szCs w:val="24"/>
        </w:rPr>
        <w:t>- Уставом Тейковского муниципального района;</w:t>
      </w:r>
    </w:p>
    <w:p w:rsidR="00DE6C64" w:rsidRDefault="00DE6C64" w:rsidP="00DE6C64">
      <w:pPr>
        <w:pStyle w:val="ConsPlusNormal"/>
        <w:jc w:val="both"/>
        <w:rPr>
          <w:rFonts w:ascii="Times New Roman" w:hAnsi="Times New Roman" w:cs="Times New Roman"/>
          <w:sz w:val="24"/>
          <w:szCs w:val="24"/>
        </w:rPr>
      </w:pPr>
      <w:r>
        <w:rPr>
          <w:rFonts w:ascii="Times New Roman" w:hAnsi="Times New Roman" w:cs="Times New Roman"/>
          <w:sz w:val="24"/>
          <w:szCs w:val="24"/>
        </w:rPr>
        <w:t>- Настоящим Регламентом.</w:t>
      </w:r>
    </w:p>
    <w:p w:rsidR="00DE6C64" w:rsidRDefault="00DE6C64" w:rsidP="00DE6C6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rsidR="00DE6C64" w:rsidRDefault="00DE6C64" w:rsidP="00DE6C64">
      <w:pPr>
        <w:ind w:right="5" w:firstLine="540"/>
        <w:jc w:val="both"/>
        <w:rPr>
          <w:shd w:val="clear" w:color="auto" w:fill="FFFFFF"/>
        </w:rPr>
      </w:pPr>
      <w:r>
        <w:rPr>
          <w:shd w:val="clear" w:color="auto" w:fill="FFFFFF"/>
        </w:rPr>
        <w:t xml:space="preserve">2.6.1. Для получения муниципальной услуги Заявителю необходимо представить следующие документы: </w:t>
      </w:r>
    </w:p>
    <w:p w:rsidR="00DE6C64" w:rsidRDefault="00DE6C64" w:rsidP="00DE6C64">
      <w:pPr>
        <w:ind w:firstLine="540"/>
        <w:jc w:val="both"/>
      </w:pPr>
      <w:r>
        <w:t>1) Заявление о перераспределении земельных участков, заявление о заключении соглашения о перераспределении земель и (или) земельных участков (рекомендованная форма заявления приведена в приложении № 1 к настоящему Регламенту).</w:t>
      </w:r>
    </w:p>
    <w:p w:rsidR="00DE6C64" w:rsidRDefault="00DE6C64" w:rsidP="00DE6C64">
      <w:pPr>
        <w:ind w:firstLine="540"/>
        <w:jc w:val="both"/>
      </w:pPr>
      <w:r>
        <w:t>В заявлении о перераспределении земельного участка указываются:</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lastRenderedPageBreak/>
        <w:t>а) фамилия, имя и (при наличии) отчество, место жительства заявителя, реквизиты документа, удостоверяющего личность заявителя (для гражданина);</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t>в) кадастровый номер земельного участка или кадастровые номера земельных участков, перераспределение которых планируется осуществить;</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t>д) почтовый адрес и (или) адрес электронной почты для связи с заявителем.</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Заявления в форме электронного документа представляются в Администрацию в виде файлов в формате doc, docx, txt, xls, xlsx, rtf, если указанные заявления предоставляются посредством электронной почты.</w:t>
      </w:r>
    </w:p>
    <w:p w:rsidR="00DE6C64" w:rsidRDefault="00DE6C64" w:rsidP="00DE6C64">
      <w:pPr>
        <w:widowControl w:val="0"/>
        <w:ind w:firstLine="540"/>
        <w:jc w:val="both"/>
      </w:pPr>
      <w:r>
        <w:t>Заявление о перераспределении земельного участка в форме электронного документа подписывается по выбору Заявителя (если Заявителем является физическое лицо):</w:t>
      </w:r>
    </w:p>
    <w:p w:rsidR="00DE6C64" w:rsidRDefault="00DE6C64" w:rsidP="00DE6C64">
      <w:pPr>
        <w:widowControl w:val="0"/>
        <w:ind w:firstLine="540"/>
        <w:jc w:val="both"/>
      </w:pPr>
      <w:r>
        <w:t>- электронной подписью Заявителя (представителя Заявителя);</w:t>
      </w:r>
    </w:p>
    <w:p w:rsidR="00DE6C64" w:rsidRDefault="00DE6C64" w:rsidP="00DE6C64">
      <w:pPr>
        <w:widowControl w:val="0"/>
        <w:ind w:firstLine="540"/>
        <w:jc w:val="both"/>
      </w:pPr>
      <w:r>
        <w:t>- усиленной квалифицированной электронной подписью Заявителя (представителя Заявителя).</w:t>
      </w:r>
    </w:p>
    <w:p w:rsidR="00DE6C64" w:rsidRDefault="00DE6C64" w:rsidP="00DE6C64">
      <w:pPr>
        <w:widowControl w:val="0"/>
        <w:ind w:firstLine="540"/>
        <w:jc w:val="both"/>
      </w:pPr>
      <w:r>
        <w:t>Заявление о перераспределении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w:t>
      </w:r>
    </w:p>
    <w:p w:rsidR="00DE6C64" w:rsidRDefault="00DE6C64" w:rsidP="00DE6C64">
      <w:pPr>
        <w:widowControl w:val="0"/>
        <w:ind w:firstLine="540"/>
        <w:jc w:val="both"/>
      </w:pPr>
      <w:r>
        <w:t>- лица, действующего от имени юридического лица без доверенности;</w:t>
      </w:r>
    </w:p>
    <w:p w:rsidR="00DE6C64" w:rsidRDefault="00DE6C64" w:rsidP="00DE6C64">
      <w:pPr>
        <w:widowControl w:val="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E6C64" w:rsidRDefault="00DE6C64" w:rsidP="00DE6C64">
      <w:pPr>
        <w:ind w:firstLine="567"/>
        <w:jc w:val="both"/>
        <w:rPr>
          <w:spacing w:val="-1"/>
          <w:shd w:val="clear" w:color="auto" w:fill="FFFFFF"/>
        </w:rPr>
      </w:pPr>
      <w:r>
        <w:rPr>
          <w:spacing w:val="-1"/>
          <w:shd w:val="clear" w:color="auto" w:fill="FFFFFF"/>
        </w:rPr>
        <w:t xml:space="preserve">2) При подаче заявления в Администрацию Заявитель обязан предъявить документ, подтверждающий личность Заявителя, являющегося физическим лицом, либо личность представителя физического или юридического лица. </w:t>
      </w:r>
    </w:p>
    <w:p w:rsidR="00DE6C64" w:rsidRDefault="00DE6C64" w:rsidP="00DE6C64">
      <w:pPr>
        <w:ind w:firstLine="567"/>
        <w:jc w:val="both"/>
        <w:rPr>
          <w:spacing w:val="-1"/>
          <w:shd w:val="clear" w:color="auto" w:fill="FFFFFF"/>
        </w:rPr>
      </w:pPr>
      <w:r>
        <w:rPr>
          <w:spacing w:val="-1"/>
          <w:shd w:val="clear" w:color="auto" w:fill="FFFFFF"/>
        </w:rPr>
        <w:t>2.6.2. К заявлению прилагаются:</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t>1) Копии правоустанавливающих или правоудостоверяющих документов на исходный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E6C64" w:rsidRDefault="00DE6C64" w:rsidP="00DE6C64">
      <w:pPr>
        <w:autoSpaceDE w:val="0"/>
        <w:autoSpaceDN w:val="0"/>
        <w:adjustRightInd w:val="0"/>
        <w:ind w:firstLine="540"/>
        <w:jc w:val="both"/>
        <w:rPr>
          <w:rFonts w:eastAsiaTheme="minorHAnsi"/>
          <w:lang w:eastAsia="en-US"/>
        </w:rPr>
      </w:pPr>
      <w:r>
        <w:rPr>
          <w:rFonts w:eastAsiaTheme="minorHAnsi"/>
          <w:lang w:eastAsia="en-US"/>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E6C64" w:rsidRDefault="00DE6C64" w:rsidP="00DE6C64">
      <w:pPr>
        <w:ind w:firstLine="540"/>
        <w:jc w:val="both"/>
      </w:pPr>
      <w:r>
        <w:t>4) Заверенный перевод на русский язык документов:</w:t>
      </w:r>
    </w:p>
    <w:p w:rsidR="00DE6C64" w:rsidRDefault="00DE6C64" w:rsidP="00DE6C64">
      <w:pPr>
        <w:ind w:firstLine="540"/>
        <w:jc w:val="both"/>
      </w:pPr>
      <w: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6C64" w:rsidRDefault="00DE6C64" w:rsidP="00DE6C64">
      <w:pPr>
        <w:ind w:firstLine="540"/>
        <w:jc w:val="both"/>
      </w:pPr>
      <w:r>
        <w:t>- удостоверяющих личность заявителя, в случае, если заявителем является иностранное физическое лицо.</w:t>
      </w:r>
    </w:p>
    <w:p w:rsidR="00DE6C64" w:rsidRDefault="00DE6C64" w:rsidP="00DE6C64">
      <w:pPr>
        <w:widowControl w:val="0"/>
        <w:ind w:firstLine="540"/>
        <w:jc w:val="both"/>
      </w:pPr>
      <w:r>
        <w:t>2.6.3.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по желанию и непредставление Заявителем указанных ниже документов не является основанием для отказа в предоставлении услуги: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выписку из Единого государственного реестра юридических лиц в отношении юридического лица, обратившегося с заявлением;</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выписку из Единого государственного реестра недвижимости на земельный участок, находящийся в собственности заявителя и планируемых к перераспределению;</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кадастровый план территории;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выписку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в результате перераспределения).</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не предусмотрено.</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возврата заявителю заявления о предоставлении муниципальной услуги.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Основаниями возврата заявителю заявления о предоставлении муниципальной услуги являются:</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 Заявление подано в иной уполномоченный орган;</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2.9.2. К заявлению не приложены документы, предоставляемые в соответствии с </w:t>
      </w:r>
      <w:hyperlink r:id="rId8" w:history="1">
        <w:r>
          <w:rPr>
            <w:rStyle w:val="a3"/>
            <w:rFonts w:ascii="Times New Roman" w:hAnsi="Times New Roman" w:cs="Times New Roman"/>
            <w:color w:val="auto"/>
            <w:sz w:val="24"/>
            <w:szCs w:val="24"/>
            <w:u w:val="none"/>
          </w:rPr>
          <w:t>пунктом 2</w:t>
        </w:r>
      </w:hyperlink>
      <w:r>
        <w:rPr>
          <w:rFonts w:ascii="Times New Roman" w:hAnsi="Times New Roman" w:cs="Times New Roman"/>
          <w:sz w:val="24"/>
          <w:szCs w:val="24"/>
        </w:rPr>
        <w:t xml:space="preserve">.6. Регламента. </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2.9.3. Заявление о перераспределении муниципальной услуги подписано лицом, полномочия которого документально не подтверждены (или не подписано уполномоченным лицом).</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2.9.4. Отсутствие у заявителя соответствующих полномочий на получение муниципальной услуги.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2.9.5. Представлены незаверенные копии документов или представлены копии документов, которые должны быть представлены в подлиннике.</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2.9.6. Предоставление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2.9.7.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2.9.8. Несоответствие заявления требованиям подпункта 2.6.1. Регламента.</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для возврата заявления заявителю Отдел в течение 10 календарных дней со дня поступления заявления о предоставлении муниципальной услуги возвращает заявление заявителю с указанием причин возврата заявления.</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 Основания для отказа в предоставлении муниципальной услуги.</w:t>
      </w:r>
    </w:p>
    <w:p w:rsidR="00DE6C64" w:rsidRDefault="00DE6C64" w:rsidP="00DE6C64">
      <w:pPr>
        <w:autoSpaceDE w:val="0"/>
        <w:autoSpaceDN w:val="0"/>
        <w:adjustRightInd w:val="0"/>
        <w:ind w:firstLine="709"/>
        <w:jc w:val="both"/>
      </w:pPr>
      <w: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E6C64" w:rsidRDefault="00DE6C64" w:rsidP="00DE6C64">
      <w:pPr>
        <w:autoSpaceDE w:val="0"/>
        <w:autoSpaceDN w:val="0"/>
        <w:adjustRightInd w:val="0"/>
        <w:ind w:firstLine="709"/>
        <w:jc w:val="both"/>
      </w:pPr>
      <w: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E6C64" w:rsidRDefault="00DE6C64" w:rsidP="00DE6C64">
      <w:pPr>
        <w:autoSpaceDE w:val="0"/>
        <w:autoSpaceDN w:val="0"/>
        <w:adjustRightInd w:val="0"/>
        <w:ind w:firstLine="709"/>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w:t>
      </w:r>
      <w:r>
        <w:lastRenderedPageBreak/>
        <w:t xml:space="preserve">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br/>
        <w:t xml:space="preserve">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9" w:history="1">
        <w:r>
          <w:rPr>
            <w:rStyle w:val="a3"/>
            <w:color w:val="auto"/>
            <w:u w:val="none"/>
          </w:rPr>
          <w:t>пунктом 3 статьи 39.36</w:t>
        </w:r>
      </w:hyperlink>
      <w: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E6C64" w:rsidRDefault="00DE6C64" w:rsidP="00DE6C64">
      <w:pPr>
        <w:autoSpaceDE w:val="0"/>
        <w:autoSpaceDN w:val="0"/>
        <w:adjustRightInd w:val="0"/>
        <w:ind w:firstLine="709"/>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E6C64" w:rsidRDefault="00DE6C64" w:rsidP="00DE6C64">
      <w:pPr>
        <w:autoSpaceDE w:val="0"/>
        <w:autoSpaceDN w:val="0"/>
        <w:adjustRightInd w:val="0"/>
        <w:ind w:firstLine="709"/>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br/>
        <w:t>и зарезервированных для государственных или муниципальных нужд;</w:t>
      </w:r>
    </w:p>
    <w:p w:rsidR="00DE6C64" w:rsidRDefault="00DE6C64" w:rsidP="00DE6C64">
      <w:pPr>
        <w:autoSpaceDE w:val="0"/>
        <w:autoSpaceDN w:val="0"/>
        <w:adjustRightInd w:val="0"/>
        <w:ind w:firstLine="709"/>
        <w:jc w:val="both"/>
      </w:pPr>
      <w: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E6C64" w:rsidRDefault="00DE6C64" w:rsidP="00DE6C64">
      <w:pPr>
        <w:autoSpaceDE w:val="0"/>
        <w:autoSpaceDN w:val="0"/>
        <w:adjustRightInd w:val="0"/>
        <w:ind w:firstLine="709"/>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E6C64" w:rsidRDefault="00DE6C64" w:rsidP="00DE6C64">
      <w:pPr>
        <w:autoSpaceDE w:val="0"/>
        <w:autoSpaceDN w:val="0"/>
        <w:adjustRightInd w:val="0"/>
        <w:ind w:firstLine="709"/>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6C64" w:rsidRDefault="00DE6C64" w:rsidP="00DE6C64">
      <w:pPr>
        <w:autoSpaceDE w:val="0"/>
        <w:autoSpaceDN w:val="0"/>
        <w:adjustRightInd w:val="0"/>
        <w:ind w:firstLine="709"/>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0" w:history="1">
        <w:r>
          <w:rPr>
            <w:rStyle w:val="a3"/>
            <w:color w:val="auto"/>
            <w:u w:val="none"/>
          </w:rPr>
          <w:t>статьей 11.9</w:t>
        </w:r>
      </w:hyperlink>
      <w:r>
        <w:t xml:space="preserve"> Земельного кодекса Российской Федерации, </w:t>
      </w:r>
      <w:r>
        <w:br/>
        <w:t xml:space="preserve">за исключением случаев перераспределения земельных участков в соответствии с </w:t>
      </w:r>
      <w:hyperlink r:id="rId11" w:history="1">
        <w:r>
          <w:rPr>
            <w:rStyle w:val="a3"/>
            <w:color w:val="auto"/>
            <w:u w:val="none"/>
          </w:rPr>
          <w:t>подпунктами 1</w:t>
        </w:r>
      </w:hyperlink>
      <w:r>
        <w:t xml:space="preserve"> и </w:t>
      </w:r>
      <w:hyperlink r:id="rId12" w:history="1">
        <w:r>
          <w:rPr>
            <w:rStyle w:val="a3"/>
            <w:color w:val="auto"/>
            <w:u w:val="none"/>
          </w:rPr>
          <w:t>4 пункта 1 статьи 39.28</w:t>
        </w:r>
      </w:hyperlink>
      <w:r>
        <w:t xml:space="preserve"> Земельного кодекса Российской Федерации;</w:t>
      </w:r>
    </w:p>
    <w:p w:rsidR="00DE6C64" w:rsidRDefault="00DE6C64" w:rsidP="00DE6C64">
      <w:pPr>
        <w:autoSpaceDE w:val="0"/>
        <w:autoSpaceDN w:val="0"/>
        <w:adjustRightInd w:val="0"/>
        <w:ind w:firstLine="709"/>
        <w:jc w:val="both"/>
      </w:pPr>
      <w:r>
        <w:t xml:space="preserve">10) границы земельного участка, находящегося в частной собственности, подлежат уточнению в соответствии с Федеральным законом </w:t>
      </w:r>
      <w:r>
        <w:br/>
        <w:t>«О государственной регистрации недвижимости»;</w:t>
      </w:r>
    </w:p>
    <w:p w:rsidR="00DE6C64" w:rsidRDefault="00DE6C64" w:rsidP="00DE6C64">
      <w:pPr>
        <w:autoSpaceDE w:val="0"/>
        <w:autoSpaceDN w:val="0"/>
        <w:adjustRightInd w:val="0"/>
        <w:ind w:firstLine="709"/>
        <w:jc w:val="both"/>
      </w:pPr>
      <w: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E6C64" w:rsidRDefault="00DE6C64" w:rsidP="00DE6C64">
      <w:pPr>
        <w:autoSpaceDE w:val="0"/>
        <w:autoSpaceDN w:val="0"/>
        <w:adjustRightInd w:val="0"/>
        <w:ind w:firstLine="709"/>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6C64" w:rsidRDefault="00DE6C64" w:rsidP="00DE6C64">
      <w:pPr>
        <w:autoSpaceDE w:val="0"/>
        <w:autoSpaceDN w:val="0"/>
        <w:adjustRightInd w:val="0"/>
        <w:ind w:firstLine="709"/>
        <w:jc w:val="both"/>
      </w:pPr>
      <w:r>
        <w:lastRenderedPageBreak/>
        <w:t xml:space="preserve">13) земельный участок, образование которого предусмотрено схемой расположения земельного участка, расположен в границах территории, </w:t>
      </w:r>
      <w:r>
        <w:br/>
        <w:t>в отношении которой утвержден проект межевания территории;</w:t>
      </w:r>
    </w:p>
    <w:p w:rsidR="00DE6C64" w:rsidRDefault="00DE6C64" w:rsidP="00DE6C64">
      <w:pPr>
        <w:autoSpaceDE w:val="0"/>
        <w:autoSpaceDN w:val="0"/>
        <w:adjustRightInd w:val="0"/>
        <w:ind w:firstLine="709"/>
        <w:jc w:val="both"/>
      </w:pPr>
      <w:r>
        <w:t xml:space="preserve">14) площадь земельного участка, на который возникает право частной собственности, превышает площадь такого земельного участка, указанную </w:t>
      </w:r>
      <w:r>
        <w:br/>
        <w:t>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E6C64" w:rsidRDefault="00DE6C64" w:rsidP="00DE6C6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2.11. Максимальный   срок   ожидания   в очереди при подаче запроса о </w:t>
      </w:r>
    </w:p>
    <w:p w:rsidR="00DE6C64" w:rsidRDefault="00DE6C64" w:rsidP="00DE6C64">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предоставлении муниципальной услуги и при получении результата предоставления услуги.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ожидания заявителя или его уполномоченного представителя в очереди при подаче заявления о предоставлении муниципальной услуги не должно превышать 15 минут.</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ожидания заявителя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rsidR="00DE6C64" w:rsidRDefault="00DE6C64" w:rsidP="00DE6C64">
      <w:pPr>
        <w:ind w:firstLine="540"/>
        <w:jc w:val="both"/>
      </w:pPr>
      <w:r>
        <w:t xml:space="preserve">Заявления о предоставлении муниципальной услуги регистрируются в Администрации в день их поступления в соответствии с подразделом 3.2. настоящего Регламента. </w:t>
      </w:r>
    </w:p>
    <w:p w:rsidR="00DE6C64" w:rsidRDefault="00DE6C64" w:rsidP="00DE6C64">
      <w:pPr>
        <w:pStyle w:val="ConsPlusNormal"/>
        <w:jc w:val="both"/>
        <w:rPr>
          <w:rFonts w:ascii="Times New Roman" w:hAnsi="Times New Roman" w:cs="Times New Roman"/>
          <w:sz w:val="24"/>
          <w:szCs w:val="24"/>
        </w:rPr>
      </w:pPr>
      <w:r>
        <w:rPr>
          <w:rFonts w:ascii="Times New Roman" w:hAnsi="Times New Roman" w:cs="Times New Roman"/>
          <w:sz w:val="24"/>
          <w:szCs w:val="24"/>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E6C64" w:rsidRDefault="00DE6C64" w:rsidP="00DE6C64">
      <w:pPr>
        <w:autoSpaceDE w:val="0"/>
        <w:autoSpaceDN w:val="0"/>
        <w:adjustRightInd w:val="0"/>
        <w:ind w:firstLine="540"/>
        <w:jc w:val="both"/>
      </w:pPr>
      <w:r>
        <w:t>2.12.1.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6C64" w:rsidRDefault="00DE6C64" w:rsidP="00DE6C64">
      <w:pPr>
        <w:autoSpaceDE w:val="0"/>
        <w:autoSpaceDN w:val="0"/>
        <w:adjustRightInd w:val="0"/>
        <w:ind w:firstLine="540"/>
        <w:jc w:val="both"/>
      </w:pPr>
      <w:r>
        <w:t>2.12.2. Помещения должны быть оборудованы противопожарной системой и средствами пожаротушения, системой охраны.</w:t>
      </w:r>
    </w:p>
    <w:p w:rsidR="00DE6C64" w:rsidRDefault="00DE6C64" w:rsidP="00DE6C64">
      <w:pPr>
        <w:autoSpaceDE w:val="0"/>
        <w:autoSpaceDN w:val="0"/>
        <w:adjustRightInd w:val="0"/>
        <w:ind w:firstLine="540"/>
        <w:jc w:val="both"/>
      </w:pPr>
      <w:r>
        <w:t xml:space="preserve">2.12.3. Помещения, в которых предоставляется муниципальная услуга, должны соответствовать санитарно-эпидемиологическим </w:t>
      </w:r>
      <w:hyperlink r:id="rId13" w:history="1">
        <w:r>
          <w:rPr>
            <w:rStyle w:val="a3"/>
            <w:color w:val="auto"/>
            <w:u w:val="none"/>
          </w:rPr>
          <w:t>правилам</w:t>
        </w:r>
      </w:hyperlink>
      <w:r>
        <w:t xml:space="preserve"> и нормативам.</w:t>
      </w:r>
    </w:p>
    <w:p w:rsidR="00DE6C64" w:rsidRDefault="00DE6C64" w:rsidP="00DE6C64">
      <w:pPr>
        <w:autoSpaceDE w:val="0"/>
        <w:autoSpaceDN w:val="0"/>
        <w:adjustRightInd w:val="0"/>
        <w:ind w:firstLine="540"/>
        <w:jc w:val="both"/>
      </w:pPr>
      <w:r>
        <w:t>2.12.4.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информационно-телекоммуникационную сеть "Интернет", к необходимым информационным базам данных и оргтехнике.</w:t>
      </w:r>
    </w:p>
    <w:p w:rsidR="00DE6C64" w:rsidRDefault="00DE6C64" w:rsidP="00DE6C64">
      <w:pPr>
        <w:autoSpaceDE w:val="0"/>
        <w:autoSpaceDN w:val="0"/>
        <w:adjustRightInd w:val="0"/>
        <w:ind w:firstLine="540"/>
        <w:jc w:val="both"/>
      </w:pPr>
      <w:r>
        <w:t>2.12.5. Место ожидания оборудовано местами для сидения заявителей.</w:t>
      </w:r>
    </w:p>
    <w:p w:rsidR="00DE6C64" w:rsidRDefault="00DE6C64" w:rsidP="00DE6C64">
      <w:pPr>
        <w:autoSpaceDE w:val="0"/>
        <w:autoSpaceDN w:val="0"/>
        <w:adjustRightInd w:val="0"/>
        <w:ind w:firstLine="540"/>
        <w:jc w:val="both"/>
      </w:pPr>
      <w:r>
        <w:t>2.12.6.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E6C64" w:rsidRDefault="00DE6C64" w:rsidP="00DE6C64">
      <w:pPr>
        <w:autoSpaceDE w:val="0"/>
        <w:autoSpaceDN w:val="0"/>
        <w:adjustRightInd w:val="0"/>
        <w:ind w:firstLine="540"/>
        <w:jc w:val="both"/>
      </w:pPr>
      <w:r>
        <w:t>2.12.7.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DE6C64" w:rsidRDefault="00DE6C64" w:rsidP="00DE6C64">
      <w:pPr>
        <w:autoSpaceDE w:val="0"/>
        <w:autoSpaceDN w:val="0"/>
        <w:adjustRightInd w:val="0"/>
        <w:ind w:firstLine="540"/>
        <w:jc w:val="both"/>
      </w:pPr>
      <w:r>
        <w:t>- образцы заявлений для предоставления муниципальной услуги;</w:t>
      </w:r>
    </w:p>
    <w:p w:rsidR="00DE6C64" w:rsidRDefault="00DE6C64" w:rsidP="00DE6C64">
      <w:pPr>
        <w:autoSpaceDE w:val="0"/>
        <w:autoSpaceDN w:val="0"/>
        <w:adjustRightInd w:val="0"/>
        <w:ind w:firstLine="540"/>
        <w:jc w:val="both"/>
      </w:pPr>
      <w:r>
        <w:t>- перечень документов, необходимых для предоставления муниципальной услуги;</w:t>
      </w:r>
    </w:p>
    <w:p w:rsidR="00DE6C64" w:rsidRDefault="00DE6C64" w:rsidP="00DE6C64">
      <w:pPr>
        <w:autoSpaceDE w:val="0"/>
        <w:autoSpaceDN w:val="0"/>
        <w:adjustRightInd w:val="0"/>
        <w:ind w:firstLine="540"/>
        <w:jc w:val="both"/>
      </w:pPr>
      <w:r>
        <w:t>- текст настоящего Регламента;</w:t>
      </w:r>
    </w:p>
    <w:p w:rsidR="00DE6C64" w:rsidRDefault="00DE6C64" w:rsidP="00DE6C64">
      <w:pPr>
        <w:autoSpaceDE w:val="0"/>
        <w:autoSpaceDN w:val="0"/>
        <w:adjustRightInd w:val="0"/>
        <w:ind w:firstLine="540"/>
        <w:jc w:val="both"/>
      </w:pPr>
      <w:r>
        <w:t>- график приема заявителей для консультаций по вопросам предоставления муниципальной услуги.</w:t>
      </w:r>
    </w:p>
    <w:p w:rsidR="00DE6C64" w:rsidRDefault="00DE6C64" w:rsidP="00DE6C64">
      <w:pPr>
        <w:autoSpaceDE w:val="0"/>
        <w:autoSpaceDN w:val="0"/>
        <w:adjustRightInd w:val="0"/>
        <w:ind w:firstLine="540"/>
        <w:jc w:val="both"/>
      </w:pPr>
      <w:r>
        <w:t>2.12.8. В Администрации инвалидам (включая инвалидов, использующих кресла-коляски и собак-проводников) обеспечиваются:</w:t>
      </w:r>
    </w:p>
    <w:p w:rsidR="00DE6C64" w:rsidRDefault="00DE6C64" w:rsidP="00DE6C64">
      <w:pPr>
        <w:autoSpaceDE w:val="0"/>
        <w:autoSpaceDN w:val="0"/>
        <w:adjustRightInd w:val="0"/>
        <w:ind w:firstLine="540"/>
        <w:jc w:val="both"/>
      </w:pPr>
      <w:r>
        <w:lastRenderedPageBreak/>
        <w:t>1) условия беспрепятственного доступа к объекту (зданию, помещению), в котором предоставляется муниципальная услуга;</w:t>
      </w:r>
    </w:p>
    <w:p w:rsidR="00DE6C64" w:rsidRDefault="00DE6C64" w:rsidP="00DE6C64">
      <w:pPr>
        <w:autoSpaceDE w:val="0"/>
        <w:autoSpaceDN w:val="0"/>
        <w:adjustRightInd w:val="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E6C64" w:rsidRDefault="00DE6C64" w:rsidP="00DE6C64">
      <w:pPr>
        <w:autoSpaceDE w:val="0"/>
        <w:autoSpaceDN w:val="0"/>
        <w:adjustRightInd w:val="0"/>
        <w:ind w:firstLine="540"/>
        <w:jc w:val="both"/>
      </w:pPr>
      <w:r>
        <w:t>3) сопровождение инвалидов, имеющих стойкие расстройства функции зрения и самостоятельного передвижения;</w:t>
      </w:r>
    </w:p>
    <w:p w:rsidR="00DE6C64" w:rsidRDefault="00DE6C64" w:rsidP="00DE6C64">
      <w:pPr>
        <w:autoSpaceDE w:val="0"/>
        <w:autoSpaceDN w:val="0"/>
        <w:adjustRightInd w:val="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E6C64" w:rsidRDefault="00DE6C64" w:rsidP="00DE6C64">
      <w:pPr>
        <w:autoSpaceDE w:val="0"/>
        <w:autoSpaceDN w:val="0"/>
        <w:adjustRightInd w:val="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6C64" w:rsidRDefault="00DE6C64" w:rsidP="00DE6C64">
      <w:pPr>
        <w:autoSpaceDE w:val="0"/>
        <w:autoSpaceDN w:val="0"/>
        <w:adjustRightInd w:val="0"/>
        <w:ind w:firstLine="540"/>
        <w:jc w:val="both"/>
      </w:pPr>
      <w:r>
        <w:t>6) допуск сурдопереводчика и тифлосурдопереводчика;</w:t>
      </w:r>
    </w:p>
    <w:p w:rsidR="00DE6C64" w:rsidRDefault="00DE6C64" w:rsidP="00DE6C64">
      <w:pPr>
        <w:autoSpaceDE w:val="0"/>
        <w:autoSpaceDN w:val="0"/>
        <w:adjustRightInd w:val="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E6C64" w:rsidRDefault="00DE6C64" w:rsidP="00DE6C64">
      <w:pPr>
        <w:autoSpaceDE w:val="0"/>
        <w:autoSpaceDN w:val="0"/>
        <w:adjustRightInd w:val="0"/>
        <w:ind w:firstLine="540"/>
        <w:jc w:val="both"/>
      </w:pPr>
      <w:r>
        <w:t>8) оказание инвалидам помощи в преодолении барьеров, мешающих получению ими услуг наравне с другими лицами.</w:t>
      </w:r>
    </w:p>
    <w:p w:rsidR="00DE6C64" w:rsidRDefault="00DE6C64" w:rsidP="00DE6C64">
      <w:pPr>
        <w:autoSpaceDE w:val="0"/>
        <w:autoSpaceDN w:val="0"/>
        <w:adjustRightInd w:val="0"/>
        <w:ind w:firstLine="540"/>
        <w:jc w:val="both"/>
      </w:pPr>
      <w:r>
        <w:t>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DE6C64" w:rsidRDefault="00DE6C64" w:rsidP="00DE6C64">
      <w:pPr>
        <w:pStyle w:val="ConsPlusNormal"/>
        <w:ind w:firstLine="540"/>
        <w:rPr>
          <w:rFonts w:ascii="Times New Roman" w:hAnsi="Times New Roman" w:cs="Times New Roman"/>
          <w:sz w:val="24"/>
          <w:szCs w:val="24"/>
        </w:rPr>
      </w:pPr>
      <w:r>
        <w:rPr>
          <w:rFonts w:ascii="Times New Roman" w:hAnsi="Times New Roman" w:cs="Times New Roman"/>
          <w:sz w:val="24"/>
          <w:szCs w:val="24"/>
        </w:rPr>
        <w:t>2.14. Показатели доступности и качества муниципальной услуги.</w:t>
      </w:r>
    </w:p>
    <w:p w:rsidR="00DE6C64" w:rsidRDefault="00DE6C64" w:rsidP="00DE6C64">
      <w:pPr>
        <w:autoSpaceDE w:val="0"/>
        <w:autoSpaceDN w:val="0"/>
        <w:adjustRightInd w:val="0"/>
        <w:ind w:firstLine="540"/>
        <w:jc w:val="both"/>
      </w:pPr>
      <w:r>
        <w:t>2.14.1. Показателями доступности муниципальной услуги являются:</w:t>
      </w:r>
    </w:p>
    <w:p w:rsidR="00DE6C64" w:rsidRDefault="00DE6C64" w:rsidP="00DE6C64">
      <w:pPr>
        <w:autoSpaceDE w:val="0"/>
        <w:autoSpaceDN w:val="0"/>
        <w:adjustRightInd w:val="0"/>
        <w:ind w:firstLine="540"/>
        <w:jc w:val="both"/>
      </w:pPr>
      <w:r>
        <w:t>- простота и ясность изложения информационных документов;</w:t>
      </w:r>
    </w:p>
    <w:p w:rsidR="00DE6C64" w:rsidRDefault="00DE6C64" w:rsidP="00DE6C64">
      <w:pPr>
        <w:autoSpaceDE w:val="0"/>
        <w:autoSpaceDN w:val="0"/>
        <w:adjustRightInd w:val="0"/>
        <w:ind w:firstLine="540"/>
        <w:jc w:val="both"/>
      </w:pPr>
      <w:r>
        <w:t>- наличие различных каналов получения информации о предоставлении муниципальной услуги;</w:t>
      </w:r>
    </w:p>
    <w:p w:rsidR="00DE6C64" w:rsidRDefault="00DE6C64" w:rsidP="00DE6C64">
      <w:pPr>
        <w:autoSpaceDE w:val="0"/>
        <w:autoSpaceDN w:val="0"/>
        <w:adjustRightInd w:val="0"/>
        <w:ind w:firstLine="540"/>
        <w:jc w:val="both"/>
      </w:pPr>
      <w:r>
        <w:t>- короткое время ожидания при предоставлении муниципальной услуги;</w:t>
      </w:r>
    </w:p>
    <w:p w:rsidR="00DE6C64" w:rsidRDefault="00DE6C64" w:rsidP="00DE6C64">
      <w:pPr>
        <w:autoSpaceDE w:val="0"/>
        <w:autoSpaceDN w:val="0"/>
        <w:adjustRightInd w:val="0"/>
        <w:ind w:firstLine="540"/>
        <w:jc w:val="both"/>
      </w:pPr>
      <w:r>
        <w:t>- удобный график работы органа, осуществляющего предоставление муниципальной услуги;</w:t>
      </w:r>
    </w:p>
    <w:p w:rsidR="00DE6C64" w:rsidRDefault="00DE6C64" w:rsidP="00DE6C64">
      <w:pPr>
        <w:autoSpaceDE w:val="0"/>
        <w:autoSpaceDN w:val="0"/>
        <w:adjustRightInd w:val="0"/>
        <w:ind w:firstLine="540"/>
        <w:jc w:val="both"/>
      </w:pPr>
      <w:r>
        <w:t>- удобное территориальное расположение органа, осуществляющего предоставление муниципальной услуги.</w:t>
      </w:r>
    </w:p>
    <w:p w:rsidR="00DE6C64" w:rsidRDefault="00DE6C64" w:rsidP="00DE6C64">
      <w:pPr>
        <w:autoSpaceDE w:val="0"/>
        <w:autoSpaceDN w:val="0"/>
        <w:adjustRightInd w:val="0"/>
        <w:ind w:firstLine="540"/>
        <w:jc w:val="both"/>
      </w:pPr>
      <w:r>
        <w:t>2.14.2. Показателями качества муниципальной услуги являются:</w:t>
      </w:r>
    </w:p>
    <w:p w:rsidR="00DE6C64" w:rsidRDefault="00DE6C64" w:rsidP="00DE6C64">
      <w:pPr>
        <w:autoSpaceDE w:val="0"/>
        <w:autoSpaceDN w:val="0"/>
        <w:adjustRightInd w:val="0"/>
        <w:ind w:firstLine="540"/>
        <w:jc w:val="both"/>
      </w:pPr>
      <w:r>
        <w:t>- точность предоставления муниципальной услуги;</w:t>
      </w:r>
    </w:p>
    <w:p w:rsidR="00DE6C64" w:rsidRDefault="00DE6C64" w:rsidP="00DE6C64">
      <w:pPr>
        <w:autoSpaceDE w:val="0"/>
        <w:autoSpaceDN w:val="0"/>
        <w:adjustRightInd w:val="0"/>
        <w:ind w:firstLine="540"/>
        <w:jc w:val="both"/>
      </w:pPr>
      <w:r>
        <w:t>- профессиональная подготовка специалистов Отдела;</w:t>
      </w:r>
    </w:p>
    <w:p w:rsidR="00DE6C64" w:rsidRDefault="00DE6C64" w:rsidP="00DE6C64">
      <w:pPr>
        <w:autoSpaceDE w:val="0"/>
        <w:autoSpaceDN w:val="0"/>
        <w:adjustRightInd w:val="0"/>
        <w:ind w:firstLine="540"/>
        <w:jc w:val="both"/>
      </w:pPr>
      <w:r>
        <w:t>- высокая культура обслуживания заявителей;</w:t>
      </w:r>
    </w:p>
    <w:p w:rsidR="00DE6C64" w:rsidRDefault="00DE6C64" w:rsidP="00DE6C64">
      <w:pPr>
        <w:autoSpaceDE w:val="0"/>
        <w:autoSpaceDN w:val="0"/>
        <w:adjustRightInd w:val="0"/>
        <w:ind w:firstLine="540"/>
        <w:jc w:val="both"/>
      </w:pPr>
      <w:r>
        <w:t>- строгое соблюдение сроков предоставления муниципальной услуги.</w:t>
      </w:r>
    </w:p>
    <w:p w:rsidR="00DE6C64" w:rsidRDefault="00DE6C64" w:rsidP="00DE6C64">
      <w:pPr>
        <w:autoSpaceDE w:val="0"/>
        <w:autoSpaceDN w:val="0"/>
        <w:adjustRightInd w:val="0"/>
        <w:ind w:firstLine="540"/>
        <w:jc w:val="both"/>
      </w:pPr>
      <w:r>
        <w:t>2.14.3. Информация о порядке предоставления муниципальной услуги, о месте нахождения Отдела, графике работы и телефонах для справок является открытой и предоставляется путем:</w:t>
      </w:r>
    </w:p>
    <w:p w:rsidR="00DE6C64" w:rsidRDefault="00DE6C64" w:rsidP="00DE6C64">
      <w:pPr>
        <w:autoSpaceDE w:val="0"/>
        <w:autoSpaceDN w:val="0"/>
        <w:adjustRightInd w:val="0"/>
        <w:ind w:firstLine="540"/>
        <w:jc w:val="both"/>
      </w:pPr>
      <w:r>
        <w:t>использования средств телефонной связи;</w:t>
      </w:r>
    </w:p>
    <w:p w:rsidR="00DE6C64" w:rsidRDefault="00DE6C64" w:rsidP="00DE6C64">
      <w:pPr>
        <w:autoSpaceDE w:val="0"/>
        <w:autoSpaceDN w:val="0"/>
        <w:adjustRightInd w:val="0"/>
        <w:ind w:firstLine="540"/>
        <w:jc w:val="both"/>
        <w:rPr>
          <w:color w:val="FF0000"/>
        </w:rPr>
      </w:pPr>
      <w:r>
        <w:t>размещения на интернет-сайте органа, предоставляющего муниципальную услугу (http://тейково-район.рф/);</w:t>
      </w:r>
    </w:p>
    <w:p w:rsidR="00DE6C64" w:rsidRDefault="00DE6C64" w:rsidP="00DE6C64">
      <w:pPr>
        <w:autoSpaceDE w:val="0"/>
        <w:autoSpaceDN w:val="0"/>
        <w:adjustRightInd w:val="0"/>
        <w:ind w:firstLine="540"/>
        <w:jc w:val="both"/>
      </w:pPr>
      <w:r>
        <w:t>проведения консультаций специалистами Отдела.</w:t>
      </w:r>
    </w:p>
    <w:p w:rsidR="00DE6C64" w:rsidRDefault="00DE6C64" w:rsidP="00DE6C64">
      <w:pPr>
        <w:autoSpaceDE w:val="0"/>
        <w:autoSpaceDN w:val="0"/>
        <w:adjustRightInd w:val="0"/>
        <w:ind w:firstLine="540"/>
        <w:jc w:val="both"/>
      </w:pPr>
      <w:r>
        <w:t>Информация по вопросам предоставления муниципальной услуги представляется специалистами Отдела, уполномоченными на ее исполнение.</w:t>
      </w:r>
    </w:p>
    <w:p w:rsidR="00DE6C64" w:rsidRDefault="00DE6C64" w:rsidP="00DE6C64">
      <w:pPr>
        <w:autoSpaceDE w:val="0"/>
        <w:autoSpaceDN w:val="0"/>
        <w:adjustRightInd w:val="0"/>
        <w:ind w:firstLine="540"/>
        <w:jc w:val="both"/>
      </w:pPr>
      <w: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DE6C64" w:rsidRDefault="00DE6C64" w:rsidP="00DE6C64">
      <w:pPr>
        <w:autoSpaceDE w:val="0"/>
        <w:autoSpaceDN w:val="0"/>
        <w:adjustRightInd w:val="0"/>
        <w:ind w:firstLine="540"/>
        <w:jc w:val="both"/>
      </w:pPr>
      <w:r>
        <w:lastRenderedPageBreak/>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E6C64" w:rsidRDefault="00DE6C64" w:rsidP="00DE6C64">
      <w:pPr>
        <w:autoSpaceDE w:val="0"/>
        <w:autoSpaceDN w:val="0"/>
        <w:adjustRightInd w:val="0"/>
        <w:ind w:firstLine="540"/>
        <w:jc w:val="both"/>
      </w:pPr>
      <w:r>
        <w:t>Максимальное время выполнения действия - 20 минут.</w:t>
      </w:r>
    </w:p>
    <w:p w:rsidR="00DE6C64" w:rsidRDefault="00DE6C64" w:rsidP="00DE6C64">
      <w:pPr>
        <w:autoSpaceDE w:val="0"/>
        <w:autoSpaceDN w:val="0"/>
        <w:adjustRightInd w:val="0"/>
        <w:ind w:firstLine="540"/>
        <w:jc w:val="both"/>
      </w:pPr>
      <w:r>
        <w:t>При обращении на личный прием к специалисту Отдела заявитель предоставляет:</w:t>
      </w:r>
    </w:p>
    <w:p w:rsidR="00DE6C64" w:rsidRDefault="00DE6C64" w:rsidP="00DE6C64">
      <w:pPr>
        <w:autoSpaceDE w:val="0"/>
        <w:autoSpaceDN w:val="0"/>
        <w:adjustRightInd w:val="0"/>
        <w:ind w:firstLine="540"/>
        <w:jc w:val="both"/>
      </w:pPr>
      <w:r>
        <w:t>документ, удостоверяющий личность;</w:t>
      </w:r>
    </w:p>
    <w:p w:rsidR="00DE6C64" w:rsidRDefault="00DE6C64" w:rsidP="00DE6C64">
      <w:pPr>
        <w:autoSpaceDE w:val="0"/>
        <w:autoSpaceDN w:val="0"/>
        <w:adjustRightInd w:val="0"/>
        <w:ind w:firstLine="540"/>
        <w:jc w:val="both"/>
      </w:pPr>
      <w:r>
        <w:t>доверенность, в случае если интересы заявителя представляет уполномоченное лицо.</w:t>
      </w:r>
    </w:p>
    <w:p w:rsidR="00DE6C64" w:rsidRDefault="00DE6C64" w:rsidP="00DE6C64">
      <w:pPr>
        <w:autoSpaceDE w:val="0"/>
        <w:autoSpaceDN w:val="0"/>
        <w:adjustRightInd w:val="0"/>
        <w:ind w:firstLine="540"/>
        <w:jc w:val="center"/>
      </w:pPr>
    </w:p>
    <w:p w:rsidR="00DE6C64" w:rsidRDefault="00DE6C64" w:rsidP="00DE6C64">
      <w:pPr>
        <w:autoSpaceDE w:val="0"/>
        <w:autoSpaceDN w:val="0"/>
        <w:adjustRightInd w:val="0"/>
        <w:ind w:firstLine="540"/>
        <w:jc w:val="center"/>
      </w:pPr>
      <w:r>
        <w:t>3. Состав, последовательность и сроки выполнения административных процедур, требования к порядку их выполнения</w:t>
      </w:r>
    </w:p>
    <w:p w:rsidR="00DE6C64" w:rsidRDefault="00DE6C64" w:rsidP="00DE6C64">
      <w:pPr>
        <w:autoSpaceDE w:val="0"/>
        <w:autoSpaceDN w:val="0"/>
        <w:adjustRightInd w:val="0"/>
        <w:ind w:firstLine="540"/>
        <w:jc w:val="center"/>
      </w:pPr>
    </w:p>
    <w:p w:rsidR="00DE6C64" w:rsidRDefault="00DE6C64" w:rsidP="00DE6C64">
      <w:pPr>
        <w:autoSpaceDE w:val="0"/>
        <w:autoSpaceDN w:val="0"/>
        <w:adjustRightInd w:val="0"/>
        <w:ind w:firstLine="567"/>
        <w:jc w:val="both"/>
      </w:pPr>
      <w:r>
        <w:t>3.1. Предоставление муниципальной услуги включает в себя следующие административные процедуры:</w:t>
      </w:r>
    </w:p>
    <w:p w:rsidR="00DE6C64" w:rsidRDefault="00DE6C64" w:rsidP="00DE6C64">
      <w:pPr>
        <w:autoSpaceDE w:val="0"/>
        <w:autoSpaceDN w:val="0"/>
        <w:adjustRightInd w:val="0"/>
        <w:ind w:firstLine="567"/>
        <w:jc w:val="both"/>
      </w:pPr>
      <w:r>
        <w:t>-</w:t>
      </w:r>
      <w:r>
        <w:rPr>
          <w:lang w:val="en-US"/>
        </w:rPr>
        <w:t> </w:t>
      </w:r>
      <w:r>
        <w:t xml:space="preserve">прием и регистрация заявления о предоставлении муниципальной услуги и прилагаемых документов; </w:t>
      </w:r>
    </w:p>
    <w:p w:rsidR="00DE6C64" w:rsidRDefault="00DE6C64" w:rsidP="00DE6C64">
      <w:pPr>
        <w:autoSpaceDE w:val="0"/>
        <w:autoSpaceDN w:val="0"/>
        <w:adjustRightInd w:val="0"/>
        <w:ind w:firstLine="567"/>
        <w:jc w:val="both"/>
      </w:pPr>
      <w:r>
        <w:t>- решения об утверждении схемы расположения земельного участка;</w:t>
      </w:r>
    </w:p>
    <w:p w:rsidR="00DE6C64" w:rsidRDefault="00DE6C64" w:rsidP="00DE6C64">
      <w:pPr>
        <w:autoSpaceDE w:val="0"/>
        <w:autoSpaceDN w:val="0"/>
        <w:adjustRightInd w:val="0"/>
        <w:ind w:firstLine="567"/>
        <w:jc w:val="both"/>
      </w:pPr>
      <w:r>
        <w:t>-</w:t>
      </w:r>
      <w:r>
        <w:rPr>
          <w:lang w:val="en-US"/>
        </w:rPr>
        <w:t> </w:t>
      </w:r>
      <w:r>
        <w:t>рассмотрение заявления и документов, предоставляемых для получения муниципальной услуги, направление межведомственных запросов;</w:t>
      </w:r>
    </w:p>
    <w:p w:rsidR="00DE6C64" w:rsidRDefault="00DE6C64" w:rsidP="00DE6C64">
      <w:pPr>
        <w:autoSpaceDE w:val="0"/>
        <w:autoSpaceDN w:val="0"/>
        <w:adjustRightInd w:val="0"/>
        <w:ind w:firstLine="567"/>
        <w:jc w:val="both"/>
      </w:pPr>
      <w:r>
        <w:t>-</w:t>
      </w:r>
      <w:r>
        <w:rPr>
          <w:lang w:val="en-US"/>
        </w:rPr>
        <w:t> </w:t>
      </w:r>
      <w:r>
        <w:t xml:space="preserve">выдача либо направление соглашения о перераспределении земельного участка, либо решения об отказе в перераспределении земельного участка.    Последовательность административной процедуры отображена в блок-схеме (Приложение № 2) к настоящему Регламенту. </w:t>
      </w:r>
    </w:p>
    <w:p w:rsidR="00DE6C64" w:rsidRDefault="00DE6C64" w:rsidP="00DE6C64">
      <w:pPr>
        <w:pStyle w:val="ConsPlusNormal"/>
        <w:ind w:firstLine="540"/>
        <w:rPr>
          <w:rFonts w:ascii="Times New Roman" w:hAnsi="Times New Roman" w:cs="Times New Roman"/>
          <w:sz w:val="24"/>
          <w:szCs w:val="24"/>
        </w:rPr>
      </w:pPr>
      <w:r>
        <w:rPr>
          <w:rFonts w:ascii="Times New Roman" w:hAnsi="Times New Roman" w:cs="Times New Roman"/>
          <w:sz w:val="24"/>
          <w:szCs w:val="24"/>
        </w:rPr>
        <w:t>3.2. Прием и регистрация Заявления о предоставлении муниципальной услуги и прилагаемых документов.</w:t>
      </w:r>
    </w:p>
    <w:p w:rsidR="00DE6C64" w:rsidRDefault="00DE6C64" w:rsidP="00DE6C64">
      <w:pPr>
        <w:autoSpaceDE w:val="0"/>
        <w:autoSpaceDN w:val="0"/>
        <w:adjustRightInd w:val="0"/>
        <w:ind w:firstLine="540"/>
        <w:jc w:val="both"/>
        <w:rPr>
          <w:rFonts w:eastAsia="Calibri"/>
          <w:lang w:eastAsia="en-US"/>
        </w:rPr>
      </w:pPr>
      <w:r>
        <w:t>3.2.1.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w:t>
      </w:r>
      <w:r>
        <w:rPr>
          <w:rFonts w:eastAsia="Calibri"/>
          <w:lang w:eastAsia="en-US"/>
        </w:rPr>
        <w:t xml:space="preserve"> одним из следующих способов:</w:t>
      </w:r>
    </w:p>
    <w:p w:rsidR="00DE6C64" w:rsidRDefault="00DE6C64" w:rsidP="00DE6C64">
      <w:pPr>
        <w:ind w:firstLine="720"/>
        <w:jc w:val="both"/>
        <w:rPr>
          <w:shd w:val="clear" w:color="auto" w:fill="FFFFFF"/>
        </w:rPr>
      </w:pPr>
      <w:r>
        <w:rPr>
          <w:rFonts w:eastAsia="Calibri"/>
          <w:lang w:eastAsia="en-US"/>
        </w:rPr>
        <w:t xml:space="preserve">- через </w:t>
      </w:r>
      <w:r>
        <w:t>муниципальное бюджетное учреждение</w:t>
      </w:r>
      <w:r>
        <w:rPr>
          <w:shd w:val="clear" w:color="auto" w:fill="FFFFFF"/>
        </w:rPr>
        <w:t xml:space="preserve"> «Многофункциональный центр предоставления государственных и муниципальных услуг».</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почтовым отправлением;</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при личном обращении;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в форме электронных документов с использованием информационно-телекоммуникационной сети "Интернет".</w:t>
      </w:r>
    </w:p>
    <w:p w:rsidR="00DE6C64" w:rsidRDefault="00DE6C64" w:rsidP="00DE6C64">
      <w:pPr>
        <w:autoSpaceDE w:val="0"/>
        <w:autoSpaceDN w:val="0"/>
        <w:adjustRightInd w:val="0"/>
        <w:ind w:firstLine="540"/>
        <w:jc w:val="both"/>
      </w:pPr>
      <w:r>
        <w:t xml:space="preserve">3.2.2. После поступления заявления в общий отдел Администрации, заявление регистрируется и направляется в Отдел в соответствии с резолюцией Главы Тейковского муниципального района. </w:t>
      </w:r>
    </w:p>
    <w:p w:rsidR="00DE6C64" w:rsidRDefault="00DE6C64" w:rsidP="00DE6C64">
      <w:pPr>
        <w:autoSpaceDE w:val="0"/>
        <w:autoSpaceDN w:val="0"/>
        <w:adjustRightInd w:val="0"/>
        <w:ind w:firstLine="540"/>
        <w:jc w:val="both"/>
      </w:pPr>
      <w:r>
        <w:t>3.2.3. 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Отдела.</w:t>
      </w:r>
    </w:p>
    <w:p w:rsidR="00DE6C64" w:rsidRDefault="00DE6C64" w:rsidP="00DE6C64">
      <w:pPr>
        <w:autoSpaceDE w:val="0"/>
        <w:autoSpaceDN w:val="0"/>
        <w:adjustRightInd w:val="0"/>
        <w:ind w:firstLine="540"/>
        <w:jc w:val="both"/>
      </w:pPr>
      <w:r>
        <w:t>3.2.4.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Рассмотрение заявления и документов, предоставляемых для получения муниципальной услуги, направление межведомственных запросов.</w:t>
      </w:r>
    </w:p>
    <w:p w:rsidR="00DE6C64" w:rsidRDefault="00DE6C64" w:rsidP="00DE6C64">
      <w:pPr>
        <w:autoSpaceDE w:val="0"/>
        <w:autoSpaceDN w:val="0"/>
        <w:adjustRightInd w:val="0"/>
        <w:ind w:firstLine="540"/>
        <w:jc w:val="both"/>
      </w:pPr>
      <w:r>
        <w:t>3.3.1. На основании поручения начальника Отдела ответственный исполнитель в течение 2 рабочих дней со дня поступления заявления проверяет правильность заполнения заявления и комплектность документов.</w:t>
      </w:r>
    </w:p>
    <w:p w:rsidR="00DE6C64" w:rsidRDefault="00DE6C64" w:rsidP="00DE6C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3.3.2. В случае, если заявление не соответствует положениям </w:t>
      </w:r>
      <w:hyperlink r:id="rId14" w:anchor="Par1169" w:tooltip="Ссылка на текущий документ" w:history="1">
        <w:r>
          <w:rPr>
            <w:rStyle w:val="a3"/>
            <w:rFonts w:ascii="Times New Roman" w:hAnsi="Times New Roman" w:cs="Times New Roman"/>
            <w:color w:val="auto"/>
            <w:sz w:val="24"/>
            <w:szCs w:val="24"/>
            <w:u w:val="none"/>
          </w:rPr>
          <w:t>подпункта 2.6.</w:t>
        </w:r>
      </w:hyperlink>
      <w:r>
        <w:rPr>
          <w:rFonts w:ascii="Times New Roman" w:hAnsi="Times New Roman" w:cs="Times New Roman"/>
          <w:sz w:val="24"/>
          <w:szCs w:val="24"/>
        </w:rPr>
        <w:t xml:space="preserve">1. настоящего Регламента, подано в иной уполномоченный орган или к заявлению не приложены документы, обязанность по предоставлению которых возложена на заявителя, в течение десяти дней со дня поступления заявления о предоставлении земельного участка ответственный исполнитель Отдела направляет уведомление о возврате заявления Заявителю (Заявителям). При этом должны быть указаны причины возврата заявления о </w:t>
      </w:r>
      <w:r>
        <w:rPr>
          <w:rFonts w:ascii="Times New Roman" w:hAnsi="Times New Roman" w:cs="Times New Roman"/>
          <w:sz w:val="24"/>
          <w:szCs w:val="24"/>
        </w:rPr>
        <w:lastRenderedPageBreak/>
        <w:t>перераспределении земельного участка.</w:t>
      </w:r>
    </w:p>
    <w:p w:rsidR="00DE6C64" w:rsidRDefault="00DE6C64" w:rsidP="00DE6C64">
      <w:pPr>
        <w:autoSpaceDE w:val="0"/>
        <w:autoSpaceDN w:val="0"/>
        <w:adjustRightInd w:val="0"/>
        <w:ind w:firstLine="540"/>
        <w:jc w:val="both"/>
      </w:pPr>
      <w:r>
        <w:t>3.3.3.</w:t>
      </w:r>
      <w:r>
        <w:rPr>
          <w:lang w:val="en-US"/>
        </w:rPr>
        <w:t> </w:t>
      </w:r>
      <w:r>
        <w:t xml:space="preserve">Если Заявителем (Заявителями) не представлены документы, предусмотренные подпунктом 2.6. настоящего Регламента, специалист Отдела в течение 3 рабочих дней со дня поступления заявления направляет в порядке межведомственного взаимодействия путем направления в электронном виде запросов в органы, уполномоченные на предоставление соответствующих сведений: </w:t>
      </w:r>
    </w:p>
    <w:p w:rsidR="00DE6C64" w:rsidRDefault="00DE6C64" w:rsidP="00DE6C64">
      <w:pPr>
        <w:ind w:firstLine="540"/>
        <w:jc w:val="both"/>
      </w:pPr>
      <w:r>
        <w:t>- органы, осуществляющие функции по государственной регистрации прав на недвижимое имущество и сделок с ним;</w:t>
      </w:r>
    </w:p>
    <w:p w:rsidR="00DE6C64" w:rsidRDefault="00DE6C64" w:rsidP="00DE6C64">
      <w:pPr>
        <w:ind w:firstLine="540"/>
        <w:jc w:val="both"/>
      </w:pPr>
      <w:r>
        <w:t>- органы, осуществляющие оказание муниципальных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E6C64" w:rsidRDefault="00DE6C64" w:rsidP="00DE6C64">
      <w:pPr>
        <w:ind w:firstLine="540"/>
        <w:jc w:val="both"/>
      </w:pPr>
      <w:r>
        <w:t>- налоговые органы.</w:t>
      </w:r>
    </w:p>
    <w:p w:rsidR="00DE6C64" w:rsidRDefault="00DE6C64" w:rsidP="00DE6C64">
      <w:pPr>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DE6C64" w:rsidRDefault="00DE6C64" w:rsidP="00DE6C64">
      <w:pPr>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E6C64" w:rsidRDefault="00DE6C64" w:rsidP="00DE6C64">
      <w:pPr>
        <w:ind w:firstLine="540"/>
        <w:jc w:val="both"/>
      </w:pPr>
      <w: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w:t>
      </w:r>
    </w:p>
    <w:p w:rsidR="00DE6C64" w:rsidRDefault="00DE6C64" w:rsidP="00DE6C64">
      <w:pPr>
        <w:autoSpaceDE w:val="0"/>
        <w:autoSpaceDN w:val="0"/>
        <w:adjustRightInd w:val="0"/>
        <w:ind w:firstLine="540"/>
        <w:jc w:val="both"/>
      </w:pPr>
      <w:r>
        <w:t>Документы, поступившие в порядке межведомственного информационного взаимодействия, приобщаются к заявлению Заявителя.</w:t>
      </w:r>
    </w:p>
    <w:p w:rsidR="00DE6C64" w:rsidRDefault="00DE6C64" w:rsidP="00DE6C64">
      <w:pPr>
        <w:autoSpaceDE w:val="0"/>
        <w:autoSpaceDN w:val="0"/>
        <w:adjustRightInd w:val="0"/>
        <w:ind w:firstLine="567"/>
        <w:jc w:val="both"/>
      </w:pPr>
      <w:r>
        <w:t>3.3.4.</w:t>
      </w:r>
      <w:r>
        <w:rPr>
          <w:lang w:val="en-US"/>
        </w:rPr>
        <w:t> </w:t>
      </w:r>
      <w:r>
        <w:t>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w:t>
      </w:r>
      <w:r>
        <w:rPr>
          <w:lang w:val="en-US"/>
        </w:rPr>
        <w:t> </w:t>
      </w:r>
      <w:r>
        <w:t>отсутствии запрашиваемых сведений, предусмотренных в пункте 2.6. настоящего Регламента, специалист Отдела подготавливает письменное уведомление в адрес Заявителя (Заявителей) об отказе в предоставлении муниципальной услуги по основаниям, предусмотренным подпунктом 2.10. настоящего Регламента.</w:t>
      </w:r>
    </w:p>
    <w:p w:rsidR="00DE6C64" w:rsidRDefault="00DE6C64" w:rsidP="00DE6C64">
      <w:pPr>
        <w:autoSpaceDE w:val="0"/>
        <w:autoSpaceDN w:val="0"/>
        <w:adjustRightInd w:val="0"/>
        <w:ind w:firstLine="540"/>
        <w:jc w:val="both"/>
      </w:pPr>
      <w:r>
        <w:t>3.4. Отдел в течение 10 календарных дней рассматривает схему расположения земельного участка и принимает решение о согласовании либо об отказе в согласовании. При отказе в согласовании исполнитель Отдела готовит письменный отказ с обоснованием причин отказа в согласовании (утверждении) схемы расположения земельного участка.</w:t>
      </w:r>
    </w:p>
    <w:p w:rsidR="00DE6C64" w:rsidRDefault="00DE6C64" w:rsidP="00DE6C64">
      <w:pPr>
        <w:autoSpaceDE w:val="0"/>
        <w:autoSpaceDN w:val="0"/>
        <w:adjustRightInd w:val="0"/>
        <w:ind w:firstLine="540"/>
        <w:jc w:val="both"/>
      </w:pPr>
      <w:r>
        <w:t>3.5. Принятие решений о заключении соглашения о перераспределении земельного участка либо принятие решения об отказе в перераспределении земельного участка.</w:t>
      </w:r>
    </w:p>
    <w:p w:rsidR="00DE6C64" w:rsidRDefault="00DE6C64" w:rsidP="00DE6C64">
      <w:pPr>
        <w:autoSpaceDE w:val="0"/>
        <w:autoSpaceDN w:val="0"/>
        <w:adjustRightInd w:val="0"/>
        <w:ind w:firstLine="540"/>
        <w:jc w:val="both"/>
      </w:pPr>
      <w:r>
        <w:t>3.5.1.</w:t>
      </w:r>
      <w:r>
        <w:rPr>
          <w:lang w:val="en-US"/>
        </w:rPr>
        <w:t> </w:t>
      </w:r>
      <w:r>
        <w:t>После получения необходимых для оказания муниципальной услуги сведений в</w:t>
      </w:r>
      <w:r>
        <w:rPr>
          <w:lang w:val="en-US"/>
        </w:rPr>
        <w:t> </w:t>
      </w:r>
      <w:r>
        <w:t>порядке межведомственного взаимодействия или в случае самостоятельного предоставления Заявителем (Заявителями) документов, предусмотренных в пункте 2.6. настоящего Регламента, специалист Отдела осуществляет подготовку решений в форме соглашения о перераспределении земельного участка либо принятие решения об отказе в перераспределении земельного участка.</w:t>
      </w:r>
    </w:p>
    <w:p w:rsidR="00DE6C64" w:rsidRDefault="00DE6C64" w:rsidP="00DE6C64">
      <w:pPr>
        <w:autoSpaceDE w:val="0"/>
        <w:autoSpaceDN w:val="0"/>
        <w:adjustRightInd w:val="0"/>
        <w:ind w:firstLine="540"/>
        <w:jc w:val="both"/>
        <w:rPr>
          <w:b/>
          <w:i/>
        </w:rPr>
      </w:pPr>
      <w:r>
        <w:t>3.5.2.</w:t>
      </w:r>
      <w:r>
        <w:rPr>
          <w:lang w:val="en-US"/>
        </w:rPr>
        <w:t> </w:t>
      </w:r>
      <w:r>
        <w:t>При наличии оснований, установленных подпунктом 2.10. настоящего Регламента, для отказа в предоставлении муниципальной услуги, специалист Отдела подготавливает письменное уведомление в адрес Заявителя (Заявителей) с обоснованием причин отказа в предоставлении муниципальной услуги, подписанное заместителем главы Тейковского муниципального района, курирующего данный вопрос.</w:t>
      </w:r>
      <w:r>
        <w:rPr>
          <w:b/>
          <w:i/>
        </w:rPr>
        <w:t xml:space="preserve"> </w:t>
      </w:r>
    </w:p>
    <w:p w:rsidR="00DE6C64" w:rsidRDefault="00DE6C64" w:rsidP="00DE6C64">
      <w:pPr>
        <w:ind w:firstLine="540"/>
        <w:jc w:val="both"/>
      </w:pPr>
      <w:r>
        <w:t>3.5.3. Максимальный срок выполнения административной процедуры составляет не позднее 30 календарных дней с даты поступления заявления о предоставлении муниципальной услуги.</w:t>
      </w:r>
    </w:p>
    <w:p w:rsidR="00DE6C64" w:rsidRDefault="00DE6C64" w:rsidP="00DE6C64">
      <w:pPr>
        <w:autoSpaceDE w:val="0"/>
        <w:autoSpaceDN w:val="0"/>
        <w:adjustRightInd w:val="0"/>
        <w:ind w:firstLine="540"/>
        <w:jc w:val="both"/>
      </w:pPr>
      <w:r>
        <w:lastRenderedPageBreak/>
        <w:t>3.6. Выдача либо направление соглашения, либо отказ.</w:t>
      </w:r>
    </w:p>
    <w:p w:rsidR="00DE6C64" w:rsidRDefault="00DE6C64" w:rsidP="00DE6C64">
      <w:pPr>
        <w:ind w:firstLine="567"/>
        <w:jc w:val="both"/>
      </w:pPr>
      <w:r>
        <w:t>Подготовленные соглашения перераспределения земельного участка либо решения об отказе в перераспределении земельного участка, являющиеся результатом предоставления муниципальной услуги, направляются Заявителю или его уполномоченному представителю способами, указанными в заявлении:</w:t>
      </w:r>
    </w:p>
    <w:p w:rsidR="00DE6C64" w:rsidRDefault="00DE6C64" w:rsidP="00DE6C64">
      <w:pPr>
        <w:ind w:firstLine="567"/>
        <w:jc w:val="both"/>
      </w:pPr>
      <w:r>
        <w:t>- в виде бумажного документа при личном обращении, в соответствии с графиком работы Отдела, указанным в пункте 1.5. настоящего Регламента;</w:t>
      </w:r>
    </w:p>
    <w:p w:rsidR="00DE6C64" w:rsidRDefault="00DE6C64" w:rsidP="00DE6C64">
      <w:pPr>
        <w:ind w:firstLine="567"/>
        <w:jc w:val="both"/>
      </w:pPr>
      <w:r>
        <w:t>- в виде бумажного документа, который направляется Администрацией Заявителю посредством почтового отправления по адресу, содержащемуся в заявлении о перераспределении земельного участка;</w:t>
      </w:r>
    </w:p>
    <w:p w:rsidR="00DE6C64" w:rsidRDefault="00DE6C64" w:rsidP="00DE6C64">
      <w:pPr>
        <w:ind w:firstLine="567"/>
        <w:jc w:val="both"/>
      </w:pPr>
      <w:r>
        <w:t>- в виде электронного документа, который направляется Администрацией Заявителю посредством электронной почты.</w:t>
      </w:r>
    </w:p>
    <w:p w:rsidR="00DE6C64" w:rsidRDefault="00DE6C64" w:rsidP="00DE6C64">
      <w:pPr>
        <w:jc w:val="both"/>
      </w:pPr>
    </w:p>
    <w:p w:rsidR="00DE6C64" w:rsidRDefault="00DE6C64" w:rsidP="00DE6C64">
      <w:pPr>
        <w:autoSpaceDE w:val="0"/>
        <w:autoSpaceDN w:val="0"/>
        <w:adjustRightInd w:val="0"/>
        <w:jc w:val="center"/>
        <w:outlineLvl w:val="1"/>
      </w:pPr>
      <w:r>
        <w:t>4. Порядок и формы контроля за предоставлением муниципальной услуги</w:t>
      </w:r>
    </w:p>
    <w:p w:rsidR="00DE6C64" w:rsidRDefault="00DE6C64" w:rsidP="00DE6C64">
      <w:pPr>
        <w:autoSpaceDE w:val="0"/>
        <w:autoSpaceDN w:val="0"/>
        <w:adjustRightInd w:val="0"/>
        <w:jc w:val="center"/>
        <w:outlineLvl w:val="1"/>
      </w:pPr>
    </w:p>
    <w:p w:rsidR="00DE6C64" w:rsidRDefault="00DE6C64" w:rsidP="00DE6C64">
      <w:pPr>
        <w:autoSpaceDE w:val="0"/>
        <w:autoSpaceDN w:val="0"/>
        <w:adjustRightInd w:val="0"/>
        <w:ind w:firstLine="540"/>
        <w:jc w:val="both"/>
      </w:pPr>
      <w:r>
        <w:t>4.1. Текущий контроль за соблюдением и исполнением ответственными специалистами Отдела, в рамках предоставленных полномочий, последовательности действий, определенных настоящим Регламентом, осуществляется начальником Отдела.</w:t>
      </w:r>
    </w:p>
    <w:p w:rsidR="00DE6C64" w:rsidRDefault="00DE6C64" w:rsidP="00DE6C64">
      <w:pPr>
        <w:autoSpaceDE w:val="0"/>
        <w:autoSpaceDN w:val="0"/>
        <w:adjustRightInd w:val="0"/>
        <w:ind w:firstLine="540"/>
        <w:jc w:val="both"/>
      </w:pPr>
      <w:r>
        <w:t>4.2. Сотрудники Отдела, принимающие участие в предоставлении муниципальной услуги, несут персональную ответственность за соблюдением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E6C64" w:rsidRDefault="00DE6C64" w:rsidP="00DE6C64">
      <w:pPr>
        <w:autoSpaceDE w:val="0"/>
        <w:autoSpaceDN w:val="0"/>
        <w:adjustRightInd w:val="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E6C64" w:rsidRDefault="00DE6C64" w:rsidP="00DE6C64">
      <w:pPr>
        <w:autoSpaceDE w:val="0"/>
        <w:autoSpaceDN w:val="0"/>
        <w:adjustRightInd w:val="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6C64" w:rsidRDefault="00DE6C64" w:rsidP="00DE6C64">
      <w:pPr>
        <w:ind w:firstLine="567"/>
        <w:jc w:val="both"/>
      </w:pPr>
    </w:p>
    <w:p w:rsidR="00DE6C64" w:rsidRDefault="00DE6C64" w:rsidP="00DE6C64">
      <w:pPr>
        <w:jc w:val="center"/>
      </w:pPr>
      <w: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E6C64" w:rsidRDefault="00DE6C64" w:rsidP="00DE6C64">
      <w:pPr>
        <w:pStyle w:val="ConsPlusNormal"/>
        <w:ind w:firstLine="0"/>
        <w:rPr>
          <w:rFonts w:ascii="Times New Roman" w:hAnsi="Times New Roman" w:cs="Times New Roman"/>
          <w:sz w:val="24"/>
          <w:szCs w:val="24"/>
        </w:rPr>
      </w:pPr>
    </w:p>
    <w:p w:rsidR="00DE6C64" w:rsidRDefault="00DE6C64" w:rsidP="00DE6C64">
      <w:pPr>
        <w:autoSpaceDE w:val="0"/>
        <w:autoSpaceDN w:val="0"/>
        <w:adjustRightInd w:val="0"/>
        <w:ind w:firstLine="540"/>
        <w:jc w:val="both"/>
        <w:rPr>
          <w:rFonts w:eastAsia="Calibri"/>
          <w:lang w:eastAsia="en-US"/>
        </w:rPr>
      </w:pPr>
      <w:r>
        <w:rPr>
          <w:rFonts w:eastAsia="Calibri"/>
          <w:lang w:eastAsia="en-US"/>
        </w:rPr>
        <w:t>5.1. Заявитель или его уполномоченный представитель имеет право на досудебное обжалование действий (бездействия) должностных лиц Администрации, а также принимаемых ими решений при предоставлении муниципальной услуги.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5.2. Заявитель может обратиться с жалобой, в том числе в следующих случаях:</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1) нарушение срока регистрации заявления заявителя о предоставлении муниципальной услуги;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2) нарушение срока предоставления муниципальной услуги;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для предоставления муниципальной услуги;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заявителя;</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5.3. Общие требования к порядку подачи и рассмотрения жалобы.</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Жалоба подается в Администрацию в письменной форме на бумажном носителе или в электронной форме.</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Жалоба должна содержать:</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наименование Администрации, ФИО должностного лица Администрации, решения и действия (бездействие) которых обжалуются;</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сведения об обжалуемых решениях и действиях (бездействии) Администрации, должностного лица Администрации;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6C64" w:rsidRDefault="00DE6C64" w:rsidP="00DE6C64">
      <w:pPr>
        <w:autoSpaceDE w:val="0"/>
        <w:autoSpaceDN w:val="0"/>
        <w:adjustRightInd w:val="0"/>
        <w:ind w:firstLine="540"/>
        <w:jc w:val="both"/>
        <w:rPr>
          <w:rFonts w:eastAsia="Calibri"/>
          <w:lang w:eastAsia="en-US"/>
        </w:rPr>
      </w:pPr>
      <w:bookmarkStart w:id="0" w:name="Par26"/>
      <w:bookmarkEnd w:id="0"/>
      <w:r>
        <w:rPr>
          <w:rFonts w:eastAsia="Calibri"/>
          <w:lang w:eastAsia="en-US"/>
        </w:rPr>
        <w:t>5.5. По результатам рассмотрения жалобы Администрация принимает одно из следующих решений:</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б) отказывает в удовлетворении жалобы.</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t xml:space="preserve">Не позднее дня, следующего за днем принятия решения, указанного в </w:t>
      </w:r>
      <w:hyperlink r:id="rId15" w:anchor="Par26" w:history="1">
        <w:r>
          <w:rPr>
            <w:rStyle w:val="a3"/>
            <w:rFonts w:eastAsia="Calibri"/>
            <w:color w:val="auto"/>
            <w:u w:val="none"/>
            <w:lang w:eastAsia="en-US"/>
          </w:rPr>
          <w:t>пункте 5.5</w:t>
        </w:r>
      </w:hyperlink>
      <w:r>
        <w:rPr>
          <w:rFonts w:eastAsia="Calibri"/>
          <w:lang w:eastAsia="en-US"/>
        </w:rPr>
        <w:t>,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E6C64" w:rsidRDefault="00DE6C64" w:rsidP="00DE6C64">
      <w:pPr>
        <w:autoSpaceDE w:val="0"/>
        <w:autoSpaceDN w:val="0"/>
        <w:adjustRightInd w:val="0"/>
        <w:jc w:val="both"/>
        <w:rPr>
          <w:rFonts w:eastAsia="Calibri"/>
          <w:lang w:eastAsia="en-US"/>
        </w:rPr>
      </w:pPr>
    </w:p>
    <w:p w:rsidR="00DE6C64" w:rsidRDefault="00DE6C64" w:rsidP="00DE6C64">
      <w:pPr>
        <w:autoSpaceDE w:val="0"/>
        <w:autoSpaceDN w:val="0"/>
        <w:adjustRightInd w:val="0"/>
        <w:jc w:val="center"/>
        <w:outlineLvl w:val="0"/>
        <w:rPr>
          <w:rFonts w:eastAsia="Calibri"/>
          <w:lang w:eastAsia="en-US"/>
        </w:rPr>
      </w:pPr>
      <w:r>
        <w:rPr>
          <w:rFonts w:eastAsia="Calibri"/>
          <w:lang w:eastAsia="en-US"/>
        </w:rPr>
        <w:t>6. Порядок обжалования решений и действий (бездействия) при предоставлении муницуипальной услуги в части судебного обжалования</w:t>
      </w:r>
    </w:p>
    <w:p w:rsidR="00DE6C64" w:rsidRDefault="00DE6C64" w:rsidP="00DE6C64">
      <w:pPr>
        <w:autoSpaceDE w:val="0"/>
        <w:autoSpaceDN w:val="0"/>
        <w:adjustRightInd w:val="0"/>
        <w:jc w:val="both"/>
        <w:rPr>
          <w:rFonts w:eastAsia="Calibri"/>
          <w:lang w:eastAsia="en-US"/>
        </w:rPr>
      </w:pPr>
    </w:p>
    <w:p w:rsidR="00DE6C64" w:rsidRDefault="00DE6C64" w:rsidP="00DE6C64">
      <w:pPr>
        <w:autoSpaceDE w:val="0"/>
        <w:autoSpaceDN w:val="0"/>
        <w:adjustRightInd w:val="0"/>
        <w:ind w:firstLine="540"/>
        <w:jc w:val="both"/>
        <w:rPr>
          <w:rFonts w:eastAsia="Calibri"/>
          <w:lang w:eastAsia="en-US"/>
        </w:rPr>
      </w:pPr>
      <w:r>
        <w:rPr>
          <w:rFonts w:eastAsia="Calibri"/>
          <w:lang w:eastAsia="en-US"/>
        </w:rPr>
        <w:t>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Администрации и его решения, принятые в ходе предоставления муниципальной услуги, в судебном порядке.</w:t>
      </w:r>
    </w:p>
    <w:p w:rsidR="00DE6C64" w:rsidRDefault="00DE6C64" w:rsidP="00DE6C64">
      <w:pPr>
        <w:autoSpaceDE w:val="0"/>
        <w:autoSpaceDN w:val="0"/>
        <w:adjustRightInd w:val="0"/>
        <w:ind w:firstLine="540"/>
        <w:jc w:val="both"/>
        <w:rPr>
          <w:rFonts w:eastAsia="Calibri"/>
          <w:lang w:eastAsia="en-US"/>
        </w:rPr>
      </w:pPr>
      <w:r>
        <w:rPr>
          <w:rFonts w:eastAsia="Calibri"/>
          <w:lang w:eastAsia="en-US"/>
        </w:rPr>
        <w:lastRenderedPageBreak/>
        <w:t>Действия (бездействие) Администрации, а также его решения, принятые в ходе предоставления муниципальной услуги, могут быть оспорены в порядке и в сроки, установленные процессуальным законодательством Российской Федерации в рамках судопроизводства, в зависимости от характера спора в соответствии с правилами подсудности.</w:t>
      </w:r>
    </w:p>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Pr>
        <w:jc w:val="right"/>
        <w:rPr>
          <w:rFonts w:eastAsia="Calibri"/>
          <w:lang w:eastAsia="en-US"/>
        </w:rPr>
      </w:pPr>
      <w:r>
        <w:rPr>
          <w:rFonts w:eastAsia="Calibri"/>
          <w:lang w:eastAsia="en-US"/>
        </w:rPr>
        <w:t xml:space="preserve">Приложение № 1 </w:t>
      </w:r>
    </w:p>
    <w:p w:rsidR="00DE6C64" w:rsidRDefault="00DE6C64" w:rsidP="00DE6C64">
      <w:pPr>
        <w:jc w:val="right"/>
        <w:rPr>
          <w:rFonts w:eastAsia="Calibri"/>
          <w:lang w:eastAsia="en-US"/>
        </w:rPr>
      </w:pPr>
      <w:r>
        <w:rPr>
          <w:rFonts w:eastAsia="Calibri"/>
          <w:lang w:eastAsia="en-US"/>
        </w:rPr>
        <w:t>к Административному регламенту</w:t>
      </w:r>
    </w:p>
    <w:p w:rsidR="00DE6C64" w:rsidRDefault="00DE6C64" w:rsidP="00DE6C64">
      <w:pPr>
        <w:jc w:val="right"/>
        <w:rPr>
          <w:rFonts w:eastAsia="Calibri"/>
          <w:b/>
          <w:lang w:eastAsia="en-US"/>
        </w:rPr>
      </w:pPr>
      <w:r>
        <w:rPr>
          <w:rFonts w:eastAsia="Calibri"/>
          <w:b/>
          <w:lang w:eastAsia="en-US"/>
        </w:rPr>
        <w:t xml:space="preserve">Главе Тейковского муниципального района </w:t>
      </w:r>
    </w:p>
    <w:tbl>
      <w:tblPr>
        <w:tblStyle w:val="a7"/>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3"/>
      </w:tblGrid>
      <w:tr w:rsidR="00DE6C64" w:rsidTr="00DE6C64">
        <w:tc>
          <w:tcPr>
            <w:tcW w:w="4608" w:type="dxa"/>
          </w:tcPr>
          <w:p w:rsidR="00DE6C64" w:rsidRDefault="00DE6C64"/>
        </w:tc>
        <w:tc>
          <w:tcPr>
            <w:tcW w:w="4963" w:type="dxa"/>
            <w:hideMark/>
          </w:tcPr>
          <w:p w:rsidR="00DE6C64" w:rsidRDefault="00DE6C64">
            <w:r>
              <w:t>от _____________________________________________</w:t>
            </w:r>
          </w:p>
          <w:p w:rsidR="00DE6C64" w:rsidRDefault="00DE6C64">
            <w:pPr>
              <w:jc w:val="center"/>
              <w:rPr>
                <w:vertAlign w:val="superscript"/>
              </w:rPr>
            </w:pPr>
            <w:r>
              <w:rPr>
                <w:vertAlign w:val="superscript"/>
              </w:rPr>
              <w:t>(Ф.И.О. полностью)</w:t>
            </w:r>
          </w:p>
          <w:p w:rsidR="00DE6C64" w:rsidRDefault="00DE6C64">
            <w:pPr>
              <w:jc w:val="center"/>
            </w:pPr>
            <w:r>
              <w:rPr>
                <w:vertAlign w:val="superscript"/>
              </w:rPr>
              <w:t>___________________________________________________________</w:t>
            </w:r>
          </w:p>
          <w:p w:rsidR="00DE6C64" w:rsidRDefault="00DE6C64">
            <w:r>
              <w:t>Паспорт: серия __________ номер _________________</w:t>
            </w:r>
          </w:p>
          <w:p w:rsidR="00DE6C64" w:rsidRDefault="00DE6C64">
            <w:r>
              <w:t>Кем выдан: _____________________________________</w:t>
            </w:r>
          </w:p>
          <w:p w:rsidR="00DE6C64" w:rsidRDefault="00DE6C64">
            <w:r>
              <w:t>_______________________________________________</w:t>
            </w:r>
          </w:p>
          <w:p w:rsidR="00DE6C64" w:rsidRDefault="00DE6C64">
            <w:r>
              <w:t>Когда выдан: ___________________________________</w:t>
            </w:r>
          </w:p>
          <w:p w:rsidR="00DE6C64" w:rsidRDefault="00DE6C64">
            <w:r>
              <w:t>Адрес проживания: ______________________________</w:t>
            </w:r>
          </w:p>
          <w:p w:rsidR="00DE6C64" w:rsidRDefault="00DE6C64">
            <w:r>
              <w:t>_______________________________________________</w:t>
            </w:r>
          </w:p>
          <w:p w:rsidR="00DE6C64" w:rsidRDefault="00DE6C64">
            <w:r>
              <w:t>Прописан по адресу: _____________________________</w:t>
            </w:r>
          </w:p>
          <w:p w:rsidR="00DE6C64" w:rsidRDefault="00DE6C64">
            <w:r>
              <w:t>_______________________________________________</w:t>
            </w:r>
          </w:p>
          <w:p w:rsidR="00DE6C64" w:rsidRDefault="00DE6C64">
            <w:r>
              <w:t>Контактный телефон: ____________________________</w:t>
            </w:r>
          </w:p>
          <w:p w:rsidR="00DE6C64" w:rsidRDefault="00DE6C64">
            <w:r>
              <w:t>от _____________________________________________</w:t>
            </w:r>
          </w:p>
          <w:p w:rsidR="00DE6C64" w:rsidRDefault="00DE6C64">
            <w:pPr>
              <w:jc w:val="center"/>
              <w:rPr>
                <w:vertAlign w:val="superscript"/>
              </w:rPr>
            </w:pPr>
            <w:r>
              <w:rPr>
                <w:vertAlign w:val="superscript"/>
              </w:rPr>
              <w:t>(наименование юридического лица)</w:t>
            </w:r>
          </w:p>
          <w:p w:rsidR="00DE6C64" w:rsidRDefault="00DE6C64">
            <w:pPr>
              <w:jc w:val="center"/>
              <w:rPr>
                <w:vertAlign w:val="superscript"/>
              </w:rPr>
            </w:pPr>
            <w:r>
              <w:rPr>
                <w:vertAlign w:val="superscript"/>
              </w:rPr>
              <w:t>___________________________________________________________</w:t>
            </w:r>
          </w:p>
          <w:p w:rsidR="00DE6C64" w:rsidRDefault="00DE6C64">
            <w:r>
              <w:lastRenderedPageBreak/>
              <w:t>Действующий по доверенности: ___________________</w:t>
            </w:r>
          </w:p>
          <w:p w:rsidR="00DE6C64" w:rsidRDefault="00DE6C64">
            <w:r>
              <w:t xml:space="preserve">______________________________________________________________________________________________ </w:t>
            </w:r>
          </w:p>
          <w:p w:rsidR="00DE6C64" w:rsidRDefault="00DE6C64">
            <w:r>
              <w:t>ИНН ________________ ЕГРЮЛ __________________</w:t>
            </w:r>
          </w:p>
          <w:p w:rsidR="00DE6C64" w:rsidRDefault="00DE6C64">
            <w:r>
              <w:t>Адрес: _________________________________________</w:t>
            </w:r>
          </w:p>
          <w:p w:rsidR="00DE6C64" w:rsidRDefault="00DE6C64">
            <w:r>
              <w:t>_______________________________________________</w:t>
            </w:r>
          </w:p>
          <w:p w:rsidR="00DE6C64" w:rsidRDefault="00DE6C64">
            <w:r>
              <w:t>Контактный телефон: ____________________________</w:t>
            </w:r>
          </w:p>
          <w:p w:rsidR="00DE6C64" w:rsidRDefault="00DE6C64">
            <w:r>
              <w:t>Адрес электронной почты: ___________________</w:t>
            </w:r>
          </w:p>
        </w:tc>
      </w:tr>
    </w:tbl>
    <w:p w:rsidR="00DE6C64" w:rsidRDefault="00DE6C64" w:rsidP="00DE6C64"/>
    <w:p w:rsidR="00DE6C64" w:rsidRDefault="00DE6C64" w:rsidP="00DE6C64"/>
    <w:p w:rsidR="00DE6C64" w:rsidRDefault="00DE6C64" w:rsidP="00DE6C64">
      <w:pPr>
        <w:jc w:val="center"/>
        <w:rPr>
          <w:b/>
        </w:rPr>
      </w:pPr>
      <w:r>
        <w:rPr>
          <w:b/>
        </w:rPr>
        <w:t xml:space="preserve">ЗАЯВЛЕНИЕ </w:t>
      </w:r>
    </w:p>
    <w:p w:rsidR="00DE6C64" w:rsidRDefault="00DE6C64" w:rsidP="00DE6C64">
      <w:pPr>
        <w:jc w:val="center"/>
        <w:rPr>
          <w:b/>
        </w:rPr>
      </w:pPr>
      <w:r>
        <w:rPr>
          <w:b/>
        </w:rPr>
        <w:t>о перераспределении земельных участков</w:t>
      </w:r>
    </w:p>
    <w:p w:rsidR="00DE6C64" w:rsidRDefault="00DE6C64" w:rsidP="00DE6C64">
      <w:pPr>
        <w:jc w:val="center"/>
      </w:pPr>
    </w:p>
    <w:p w:rsidR="00DE6C64" w:rsidRDefault="00DE6C64" w:rsidP="00DE6C64">
      <w:pPr>
        <w:ind w:firstLine="720"/>
        <w:jc w:val="both"/>
      </w:pPr>
      <w:r>
        <w:t>Прошу утвердить схему расположения земельного участка на кадастровом плане территории, местоположение: ______________________________________________</w:t>
      </w:r>
    </w:p>
    <w:p w:rsidR="00DE6C64" w:rsidRDefault="00DE6C64" w:rsidP="00DE6C64">
      <w:pPr>
        <w:jc w:val="both"/>
      </w:pPr>
      <w:r>
        <w:t>_____________________________________________________________________________</w:t>
      </w:r>
    </w:p>
    <w:p w:rsidR="00DE6C64" w:rsidRDefault="00DE6C64" w:rsidP="00DE6C64">
      <w:pPr>
        <w:pStyle w:val="a6"/>
        <w:numPr>
          <w:ilvl w:val="0"/>
          <w:numId w:val="1"/>
        </w:numPr>
        <w:jc w:val="both"/>
      </w:pPr>
      <w:r>
        <w:t>Площадь земельного участка, образованного в связи с перераспределением земель___________________________________________________________кв.м.</w:t>
      </w:r>
    </w:p>
    <w:p w:rsidR="00DE6C64" w:rsidRDefault="00DE6C64" w:rsidP="00DE6C64">
      <w:pPr>
        <w:pStyle w:val="a6"/>
        <w:numPr>
          <w:ilvl w:val="0"/>
          <w:numId w:val="1"/>
        </w:numPr>
        <w:jc w:val="both"/>
      </w:pPr>
      <w:r>
        <w:t xml:space="preserve">Площадь земельного участка находящейся в частной собственности____________________________________________________кв.м. </w:t>
      </w:r>
    </w:p>
    <w:p w:rsidR="00DE6C64" w:rsidRDefault="00DE6C64" w:rsidP="00DE6C64">
      <w:pPr>
        <w:ind w:firstLine="720"/>
        <w:jc w:val="both"/>
      </w:pPr>
      <w:r>
        <w:t>3) Кадастровый номер земельного участка перераспределение которого планируется осуществить: _________________________________________________________________</w:t>
      </w:r>
    </w:p>
    <w:p w:rsidR="00DE6C64" w:rsidRDefault="00DE6C64" w:rsidP="00DE6C64">
      <w:pPr>
        <w:ind w:firstLine="720"/>
        <w:jc w:val="both"/>
      </w:pPr>
      <w:r>
        <w:t>4) Категория земель:______________________________________________________</w:t>
      </w:r>
    </w:p>
    <w:p w:rsidR="00DE6C64" w:rsidRDefault="00DE6C64" w:rsidP="00DE6C64">
      <w:pPr>
        <w:ind w:firstLine="720"/>
        <w:jc w:val="both"/>
      </w:pPr>
      <w:r>
        <w:t>5) Цель использования земельного участка ___________________________________</w:t>
      </w:r>
    </w:p>
    <w:p w:rsidR="00DE6C64" w:rsidRDefault="00DE6C64" w:rsidP="00DE6C64">
      <w:pPr>
        <w:jc w:val="both"/>
      </w:pPr>
      <w:r>
        <w:t>_____________________________________________________________________________</w:t>
      </w:r>
    </w:p>
    <w:p w:rsidR="00DE6C64" w:rsidRDefault="00DE6C64" w:rsidP="00DE6C64">
      <w:pPr>
        <w:ind w:firstLine="720"/>
        <w:jc w:val="both"/>
      </w:pPr>
      <w:r>
        <w:t>6) Вид разрешенного использования (при наличии) ___________________________</w:t>
      </w:r>
    </w:p>
    <w:p w:rsidR="00DE6C64" w:rsidRDefault="00DE6C64" w:rsidP="00DE6C64">
      <w:pPr>
        <w:jc w:val="both"/>
      </w:pPr>
      <w:r>
        <w:t>_____________________________________________________________________________</w:t>
      </w: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Прошу проинформировать меня о результатах оказания муниципальной услуги посредством (нужное отметить </w:t>
      </w:r>
      <w:r>
        <w:rPr>
          <w:rFonts w:ascii="Times New Roman" w:hAnsi="Times New Roman" w:cs="Times New Roman"/>
          <w:sz w:val="24"/>
          <w:szCs w:val="24"/>
        </w:rPr>
        <w:sym w:font="Wingdings 2" w:char="F052"/>
      </w:r>
      <w:r>
        <w:rPr>
          <w:rFonts w:ascii="Times New Roman" w:hAnsi="Times New Roman" w:cs="Times New Roman"/>
          <w:sz w:val="24"/>
          <w:szCs w:val="24"/>
        </w:rPr>
        <w:t>):</w:t>
      </w: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почтовой связи                                                                                                                  </w:t>
      </w:r>
      <w:r>
        <w:rPr>
          <w:rFonts w:ascii="Times New Roman" w:hAnsi="Times New Roman" w:cs="Times New Roman"/>
          <w:sz w:val="24"/>
          <w:szCs w:val="24"/>
        </w:rPr>
        <w:sym w:font="Wingdings 2" w:char="F030"/>
      </w: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электронной почты                                                                                                           </w:t>
      </w:r>
      <w:r>
        <w:rPr>
          <w:rFonts w:ascii="Times New Roman" w:hAnsi="Times New Roman" w:cs="Times New Roman"/>
          <w:sz w:val="24"/>
          <w:szCs w:val="24"/>
        </w:rPr>
        <w:sym w:font="Wingdings 2" w:char="F030"/>
      </w: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телефонной связи                                                                                                              </w:t>
      </w:r>
      <w:r>
        <w:rPr>
          <w:rFonts w:ascii="Times New Roman" w:hAnsi="Times New Roman" w:cs="Times New Roman"/>
          <w:sz w:val="24"/>
          <w:szCs w:val="24"/>
        </w:rPr>
        <w:sym w:font="Wingdings 2" w:char="F030"/>
      </w:r>
    </w:p>
    <w:p w:rsidR="00DE6C64" w:rsidRDefault="00DE6C64" w:rsidP="00DE6C64">
      <w:pPr>
        <w:pStyle w:val="1"/>
        <w:spacing w:after="0" w:line="240" w:lineRule="auto"/>
        <w:ind w:left="0" w:firstLine="720"/>
        <w:jc w:val="both"/>
        <w:rPr>
          <w:rFonts w:ascii="Times New Roman" w:hAnsi="Times New Roman" w:cs="Times New Roman"/>
          <w:sz w:val="24"/>
          <w:szCs w:val="24"/>
        </w:rPr>
      </w:pPr>
    </w:p>
    <w:p w:rsidR="00DE6C64" w:rsidRDefault="00DE6C64" w:rsidP="00DE6C64">
      <w:pPr>
        <w:ind w:firstLine="720"/>
        <w:jc w:val="both"/>
        <w:rPr>
          <w:b/>
          <w:i/>
        </w:rPr>
      </w:pPr>
      <w:r>
        <w:rPr>
          <w:b/>
          <w:i/>
        </w:rPr>
        <w:t xml:space="preserve">Прилагаю следующие документы к заявлению: </w:t>
      </w:r>
    </w:p>
    <w:p w:rsidR="00DE6C64" w:rsidRDefault="00DE6C64" w:rsidP="00DE6C64">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DE6C64" w:rsidRDefault="00DE6C64" w:rsidP="00DE6C64">
      <w:pPr>
        <w:jc w:val="both"/>
      </w:pPr>
    </w:p>
    <w:p w:rsidR="00DE6C64" w:rsidRDefault="00DE6C64" w:rsidP="00DE6C64">
      <w:pPr>
        <w:jc w:val="both"/>
      </w:pPr>
      <w:r>
        <w:t>«____» _______________ _____ года                       ____________________________________</w:t>
      </w:r>
    </w:p>
    <w:p w:rsidR="00DE6C64" w:rsidRDefault="00DE6C64" w:rsidP="00DE6C64">
      <w:pPr>
        <w:ind w:firstLine="720"/>
        <w:jc w:val="both"/>
        <w:rPr>
          <w:vertAlign w:val="superscript"/>
        </w:rPr>
      </w:pPr>
      <w:r>
        <w:rPr>
          <w:vertAlign w:val="superscript"/>
        </w:rPr>
        <w:t xml:space="preserve">                                                                                                              (подпись заявителя с расшифровкой)</w:t>
      </w:r>
    </w:p>
    <w:p w:rsidR="00DE6C64" w:rsidRDefault="00DE6C64" w:rsidP="00DE6C64">
      <w:pPr>
        <w:jc w:val="center"/>
      </w:pPr>
    </w:p>
    <w:tbl>
      <w:tblPr>
        <w:tblStyle w:val="a7"/>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3"/>
      </w:tblGrid>
      <w:tr w:rsidR="00DE6C64" w:rsidTr="00DE6C64">
        <w:tc>
          <w:tcPr>
            <w:tcW w:w="4608" w:type="dxa"/>
          </w:tcPr>
          <w:p w:rsidR="00DE6C64" w:rsidRDefault="00DE6C64"/>
        </w:tc>
        <w:tc>
          <w:tcPr>
            <w:tcW w:w="4963" w:type="dxa"/>
            <w:hideMark/>
          </w:tcPr>
          <w:p w:rsidR="00DE6C64" w:rsidRDefault="00DE6C64">
            <w:pPr>
              <w:jc w:val="right"/>
              <w:rPr>
                <w:b/>
                <w:i/>
              </w:rPr>
            </w:pPr>
            <w:r>
              <w:rPr>
                <w:b/>
                <w:i/>
              </w:rPr>
              <w:t xml:space="preserve">Главе Тейковского муниципального района </w:t>
            </w:r>
          </w:p>
          <w:p w:rsidR="00DE6C64" w:rsidRDefault="00DE6C64">
            <w:r>
              <w:lastRenderedPageBreak/>
              <w:t>от _____________________________________________</w:t>
            </w:r>
          </w:p>
          <w:p w:rsidR="00DE6C64" w:rsidRDefault="00DE6C64">
            <w:pPr>
              <w:jc w:val="center"/>
              <w:rPr>
                <w:vertAlign w:val="superscript"/>
              </w:rPr>
            </w:pPr>
            <w:r>
              <w:rPr>
                <w:vertAlign w:val="superscript"/>
              </w:rPr>
              <w:t>(Ф.И.О. полностью)</w:t>
            </w:r>
          </w:p>
          <w:p w:rsidR="00DE6C64" w:rsidRDefault="00DE6C64">
            <w:pPr>
              <w:jc w:val="center"/>
            </w:pPr>
            <w:r>
              <w:rPr>
                <w:vertAlign w:val="superscript"/>
              </w:rPr>
              <w:t>___________________________________________________________</w:t>
            </w:r>
          </w:p>
          <w:p w:rsidR="00DE6C64" w:rsidRDefault="00DE6C64">
            <w:r>
              <w:t>Паспорт: серия __________ номер _________________</w:t>
            </w:r>
          </w:p>
          <w:p w:rsidR="00DE6C64" w:rsidRDefault="00DE6C64">
            <w:r>
              <w:t>Кем выдан: _____________________________________</w:t>
            </w:r>
          </w:p>
          <w:p w:rsidR="00DE6C64" w:rsidRDefault="00DE6C64">
            <w:r>
              <w:t>_______________________________________________</w:t>
            </w:r>
          </w:p>
          <w:p w:rsidR="00DE6C64" w:rsidRDefault="00DE6C64">
            <w:r>
              <w:t>Когда выдан: ___________________________________</w:t>
            </w:r>
          </w:p>
          <w:p w:rsidR="00DE6C64" w:rsidRDefault="00DE6C64">
            <w:r>
              <w:t>Адрес проживания: ______________________________</w:t>
            </w:r>
          </w:p>
          <w:p w:rsidR="00DE6C64" w:rsidRDefault="00DE6C64">
            <w:r>
              <w:t>_______________________________________________</w:t>
            </w:r>
          </w:p>
          <w:p w:rsidR="00DE6C64" w:rsidRDefault="00DE6C64">
            <w:r>
              <w:t>Прописан по адресу: _____________________________</w:t>
            </w:r>
          </w:p>
          <w:p w:rsidR="00DE6C64" w:rsidRDefault="00DE6C64">
            <w:r>
              <w:t>_______________________________________________</w:t>
            </w:r>
          </w:p>
          <w:p w:rsidR="00DE6C64" w:rsidRDefault="00DE6C64">
            <w:r>
              <w:t>Контактный телефон: ____________________________</w:t>
            </w:r>
          </w:p>
          <w:p w:rsidR="00DE6C64" w:rsidRDefault="00DE6C64">
            <w:r>
              <w:t>от _____________________________________________</w:t>
            </w:r>
          </w:p>
          <w:p w:rsidR="00DE6C64" w:rsidRDefault="00DE6C64">
            <w:pPr>
              <w:jc w:val="center"/>
              <w:rPr>
                <w:vertAlign w:val="superscript"/>
              </w:rPr>
            </w:pPr>
            <w:r>
              <w:rPr>
                <w:vertAlign w:val="superscript"/>
              </w:rPr>
              <w:t>(наименование юридического лица)</w:t>
            </w:r>
          </w:p>
          <w:p w:rsidR="00DE6C64" w:rsidRDefault="00DE6C64">
            <w:pPr>
              <w:jc w:val="center"/>
              <w:rPr>
                <w:vertAlign w:val="superscript"/>
              </w:rPr>
            </w:pPr>
            <w:r>
              <w:rPr>
                <w:vertAlign w:val="superscript"/>
              </w:rPr>
              <w:t>___________________________________________________________</w:t>
            </w:r>
          </w:p>
          <w:p w:rsidR="00DE6C64" w:rsidRDefault="00DE6C64">
            <w:r>
              <w:t>Действующий по доверенности: ___________________</w:t>
            </w:r>
          </w:p>
          <w:p w:rsidR="00DE6C64" w:rsidRDefault="00DE6C64">
            <w:r>
              <w:t xml:space="preserve">______________________________________________________________________________________________ </w:t>
            </w:r>
          </w:p>
          <w:p w:rsidR="00DE6C64" w:rsidRDefault="00DE6C64">
            <w:r>
              <w:t>ИНН ________________ ЕГРЮЛ __________________</w:t>
            </w:r>
          </w:p>
          <w:p w:rsidR="00DE6C64" w:rsidRDefault="00DE6C64">
            <w:r>
              <w:t>Адрес: _________________________________________</w:t>
            </w:r>
          </w:p>
          <w:p w:rsidR="00DE6C64" w:rsidRDefault="00DE6C64">
            <w:r>
              <w:t>_______________________________________________</w:t>
            </w:r>
          </w:p>
          <w:p w:rsidR="00DE6C64" w:rsidRDefault="00DE6C64">
            <w:r>
              <w:t>Контактный телефон: ____________________________</w:t>
            </w:r>
          </w:p>
          <w:p w:rsidR="00DE6C64" w:rsidRDefault="00DE6C64">
            <w:r>
              <w:t>Адрес электронной почты: ___________________</w:t>
            </w:r>
          </w:p>
        </w:tc>
      </w:tr>
    </w:tbl>
    <w:p w:rsidR="00DE6C64" w:rsidRDefault="00DE6C64" w:rsidP="00DE6C64">
      <w:pPr>
        <w:jc w:val="center"/>
      </w:pPr>
    </w:p>
    <w:p w:rsidR="00DE6C64" w:rsidRDefault="00DE6C64" w:rsidP="00DE6C64">
      <w:pPr>
        <w:jc w:val="center"/>
      </w:pPr>
    </w:p>
    <w:p w:rsidR="00DE6C64" w:rsidRDefault="00DE6C64" w:rsidP="00DE6C64">
      <w:pPr>
        <w:jc w:val="center"/>
        <w:rPr>
          <w:b/>
          <w:i/>
        </w:rPr>
      </w:pPr>
      <w:r>
        <w:rPr>
          <w:b/>
          <w:i/>
        </w:rPr>
        <w:t>ЗАЯВЛЕНИЕ</w:t>
      </w:r>
    </w:p>
    <w:p w:rsidR="00DE6C64" w:rsidRDefault="00DE6C64" w:rsidP="00DE6C64">
      <w:pPr>
        <w:jc w:val="center"/>
        <w:rPr>
          <w:b/>
          <w:bCs/>
          <w:i/>
          <w:color w:val="000000"/>
        </w:rPr>
      </w:pPr>
      <w:r>
        <w:rPr>
          <w:b/>
          <w:bCs/>
          <w:i/>
          <w:color w:val="000000"/>
        </w:rPr>
        <w:t>о заключении соглашения о перераспределении земель и (или ) земельных участков</w:t>
      </w:r>
    </w:p>
    <w:p w:rsidR="00DE6C64" w:rsidRDefault="00DE6C64" w:rsidP="00DE6C64">
      <w:pPr>
        <w:ind w:firstLine="720"/>
        <w:jc w:val="both"/>
        <w:rPr>
          <w:bCs/>
          <w:color w:val="000000"/>
        </w:rPr>
      </w:pPr>
    </w:p>
    <w:p w:rsidR="00DE6C64" w:rsidRDefault="00DE6C64" w:rsidP="00DE6C64">
      <w:pPr>
        <w:ind w:firstLine="720"/>
        <w:jc w:val="both"/>
        <w:rPr>
          <w:bCs/>
          <w:color w:val="000000"/>
        </w:rPr>
      </w:pPr>
      <w:r>
        <w:rPr>
          <w:bCs/>
          <w:color w:val="000000"/>
        </w:rPr>
        <w:t xml:space="preserve">Прошу </w:t>
      </w:r>
      <w:r>
        <w:t xml:space="preserve">в соответствии со статьей 39.29 Земельного кодекса Российской Федерации </w:t>
      </w:r>
      <w:r>
        <w:rPr>
          <w:bCs/>
          <w:color w:val="000000"/>
        </w:rPr>
        <w:t xml:space="preserve">заключить соглашение о перераспределение земель и (или) земельных участков, площадью: _________________ кв.м., расположенного (расположенных) по адресу: </w:t>
      </w:r>
      <w:r>
        <w:rPr>
          <w:bCs/>
          <w:color w:val="000000"/>
        </w:rPr>
        <w:lastRenderedPageBreak/>
        <w:t>__________________________________________ _____________________________________________________________________________</w:t>
      </w:r>
    </w:p>
    <w:p w:rsidR="00DE6C64" w:rsidRDefault="00DE6C64" w:rsidP="00DE6C64">
      <w:pPr>
        <w:jc w:val="center"/>
      </w:pPr>
      <w:r>
        <w:t>(область, район, деревня, село, поселок, улица, дом)</w:t>
      </w:r>
    </w:p>
    <w:p w:rsidR="00DE6C64" w:rsidRDefault="00DE6C64" w:rsidP="00DE6C64">
      <w:pPr>
        <w:jc w:val="both"/>
      </w:pPr>
      <w:r>
        <w:t>Кадастровый номер (кадастровые номера): __________________________________</w:t>
      </w:r>
    </w:p>
    <w:p w:rsidR="00DE6C64" w:rsidRDefault="00DE6C64" w:rsidP="00DE6C64">
      <w:pPr>
        <w:pStyle w:val="1"/>
        <w:spacing w:after="0" w:line="240" w:lineRule="auto"/>
        <w:ind w:left="0" w:firstLine="720"/>
        <w:jc w:val="both"/>
        <w:rPr>
          <w:rFonts w:ascii="Times New Roman" w:hAnsi="Times New Roman" w:cs="Times New Roman"/>
          <w:sz w:val="24"/>
          <w:szCs w:val="24"/>
        </w:rPr>
      </w:pP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Прошу проинформировать меня о результатах оказания муниципальной услуги посредством (нужное отметить </w:t>
      </w:r>
      <w:r>
        <w:rPr>
          <w:rFonts w:ascii="Times New Roman" w:hAnsi="Times New Roman" w:cs="Times New Roman"/>
          <w:sz w:val="24"/>
          <w:szCs w:val="24"/>
        </w:rPr>
        <w:sym w:font="Wingdings 2" w:char="F052"/>
      </w:r>
      <w:r>
        <w:rPr>
          <w:rFonts w:ascii="Times New Roman" w:hAnsi="Times New Roman" w:cs="Times New Roman"/>
          <w:sz w:val="24"/>
          <w:szCs w:val="24"/>
        </w:rPr>
        <w:t>):</w:t>
      </w:r>
    </w:p>
    <w:p w:rsidR="00DE6C64" w:rsidRDefault="00DE6C64" w:rsidP="00DE6C64">
      <w:pPr>
        <w:pStyle w:val="1"/>
        <w:spacing w:after="0" w:line="240" w:lineRule="auto"/>
        <w:ind w:left="0" w:firstLine="720"/>
        <w:jc w:val="both"/>
        <w:rPr>
          <w:rFonts w:ascii="Times New Roman" w:hAnsi="Times New Roman" w:cs="Times New Roman"/>
          <w:sz w:val="24"/>
          <w:szCs w:val="24"/>
        </w:rPr>
      </w:pP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почтовой связи                                                                                                                  </w:t>
      </w:r>
      <w:r>
        <w:rPr>
          <w:rFonts w:ascii="Times New Roman" w:hAnsi="Times New Roman" w:cs="Times New Roman"/>
          <w:sz w:val="24"/>
          <w:szCs w:val="24"/>
        </w:rPr>
        <w:sym w:font="Wingdings 2" w:char="F030"/>
      </w: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электронной почты                                                                                                           </w:t>
      </w:r>
      <w:r>
        <w:rPr>
          <w:rFonts w:ascii="Times New Roman" w:hAnsi="Times New Roman" w:cs="Times New Roman"/>
          <w:sz w:val="24"/>
          <w:szCs w:val="24"/>
        </w:rPr>
        <w:sym w:font="Wingdings 2" w:char="F030"/>
      </w:r>
    </w:p>
    <w:p w:rsidR="00DE6C64" w:rsidRDefault="00DE6C64" w:rsidP="00DE6C64">
      <w:pPr>
        <w:pStyle w:val="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телефонной связи                                                                                                              </w:t>
      </w:r>
      <w:r>
        <w:rPr>
          <w:rFonts w:ascii="Times New Roman" w:hAnsi="Times New Roman" w:cs="Times New Roman"/>
          <w:sz w:val="24"/>
          <w:szCs w:val="24"/>
        </w:rPr>
        <w:sym w:font="Wingdings 2" w:char="F030"/>
      </w:r>
    </w:p>
    <w:p w:rsidR="00DE6C64" w:rsidRDefault="00DE6C64" w:rsidP="00DE6C64">
      <w:pPr>
        <w:pStyle w:val="1"/>
        <w:spacing w:after="0" w:line="240" w:lineRule="auto"/>
        <w:ind w:left="0" w:firstLine="720"/>
        <w:jc w:val="both"/>
        <w:rPr>
          <w:rFonts w:ascii="Times New Roman" w:hAnsi="Times New Roman" w:cs="Times New Roman"/>
          <w:sz w:val="24"/>
          <w:szCs w:val="24"/>
        </w:rPr>
      </w:pPr>
    </w:p>
    <w:p w:rsidR="00DE6C64" w:rsidRDefault="00DE6C64" w:rsidP="00DE6C64">
      <w:pPr>
        <w:ind w:firstLine="720"/>
        <w:jc w:val="both"/>
      </w:pPr>
    </w:p>
    <w:p w:rsidR="00DE6C64" w:rsidRDefault="00DE6C64" w:rsidP="00DE6C64">
      <w:pPr>
        <w:jc w:val="both"/>
        <w:rPr>
          <w:b/>
          <w:i/>
        </w:rPr>
      </w:pPr>
      <w:r>
        <w:rPr>
          <w:b/>
          <w:i/>
        </w:rPr>
        <w:t>Приложение к заявлению:</w:t>
      </w:r>
    </w:p>
    <w:p w:rsidR="00DE6C64" w:rsidRDefault="00DE6C64" w:rsidP="00DE6C64">
      <w:pPr>
        <w:jc w:val="both"/>
        <w:rPr>
          <w:color w:val="000000"/>
        </w:rPr>
      </w:pPr>
      <w:r>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C64" w:rsidRDefault="00DE6C64" w:rsidP="00DE6C64">
      <w:pPr>
        <w:jc w:val="both"/>
        <w:rPr>
          <w:color w:val="000000"/>
        </w:rPr>
      </w:pPr>
    </w:p>
    <w:p w:rsidR="00DE6C64" w:rsidRDefault="00DE6C64" w:rsidP="00DE6C64">
      <w:pPr>
        <w:jc w:val="both"/>
        <w:rPr>
          <w:color w:val="000000"/>
        </w:rPr>
      </w:pPr>
    </w:p>
    <w:p w:rsidR="00DE6C64" w:rsidRDefault="00DE6C64" w:rsidP="00DE6C64">
      <w:pPr>
        <w:jc w:val="both"/>
        <w:rPr>
          <w:color w:val="000000"/>
        </w:rPr>
      </w:pPr>
    </w:p>
    <w:p w:rsidR="00DE6C64" w:rsidRDefault="00DE6C64" w:rsidP="00DE6C64">
      <w:pPr>
        <w:jc w:val="both"/>
        <w:rPr>
          <w:color w:val="000000"/>
        </w:rPr>
      </w:pPr>
      <w:r>
        <w:rPr>
          <w:color w:val="000000"/>
        </w:rPr>
        <w:t>« ___ » ___________ 20__ г.      ______________      __________________________________</w:t>
      </w:r>
    </w:p>
    <w:p w:rsidR="00DE6C64" w:rsidRDefault="00DE6C64" w:rsidP="00DE6C64">
      <w:pPr>
        <w:rPr>
          <w:color w:val="000000"/>
          <w:vertAlign w:val="superscript"/>
        </w:rPr>
      </w:pPr>
      <w:r>
        <w:rPr>
          <w:color w:val="000000"/>
          <w:vertAlign w:val="superscript"/>
        </w:rPr>
        <w:t xml:space="preserve">                                                                                           (подпись)                                                          (расшифровка)</w:t>
      </w:r>
    </w:p>
    <w:p w:rsidR="00DE6C64" w:rsidRDefault="00DE6C64" w:rsidP="00DE6C64">
      <w:pPr>
        <w:jc w:val="right"/>
      </w:pPr>
    </w:p>
    <w:p w:rsidR="00DE6C64" w:rsidRDefault="00DE6C64" w:rsidP="00DE6C64">
      <w:pPr>
        <w:jc w:val="right"/>
      </w:pPr>
    </w:p>
    <w:p w:rsidR="00DE6C64" w:rsidRDefault="00DE6C64" w:rsidP="00DE6C64">
      <w:pPr>
        <w:jc w:val="right"/>
      </w:pPr>
      <w:r>
        <w:t>Приложение № 2</w:t>
      </w:r>
    </w:p>
    <w:p w:rsidR="00DE6C64" w:rsidRDefault="00DE6C64" w:rsidP="00DE6C64">
      <w:pPr>
        <w:jc w:val="right"/>
      </w:pPr>
      <w:r>
        <w:t xml:space="preserve"> к Административному регламенту</w:t>
      </w:r>
    </w:p>
    <w:p w:rsidR="00DE6C64" w:rsidRDefault="00DE6C64" w:rsidP="00DE6C64">
      <w:pPr>
        <w:jc w:val="right"/>
      </w:pPr>
    </w:p>
    <w:p w:rsidR="00DE6C64" w:rsidRDefault="00DE6C64" w:rsidP="00DE6C64">
      <w:pPr>
        <w:ind w:firstLine="540"/>
        <w:jc w:val="both"/>
        <w:rPr>
          <w:highlight w:val="yellow"/>
        </w:rPr>
      </w:pPr>
    </w:p>
    <w:p w:rsidR="00DE6C64" w:rsidRDefault="00DE6C64" w:rsidP="00DE6C64">
      <w:pPr>
        <w:jc w:val="center"/>
      </w:pPr>
      <w:r>
        <w:t>Блок – схема</w:t>
      </w:r>
    </w:p>
    <w:p w:rsidR="00DE6C64" w:rsidRDefault="00DE6C64" w:rsidP="00DE6C64">
      <w:pPr>
        <w:jc w:val="center"/>
      </w:pPr>
      <w:r>
        <w:t xml:space="preserve">оказания муниципальной услуги «Заключение соглашения </w:t>
      </w:r>
      <w:r>
        <w:br/>
        <w:t xml:space="preserve">о перераспределении земель и (или) земельных участков, находящихся </w:t>
      </w:r>
      <w:r>
        <w:br/>
        <w:t xml:space="preserve">в муниципальной собственности или государственная собственность </w:t>
      </w:r>
      <w:r>
        <w:br/>
        <w:t xml:space="preserve">на которые не разграничена, и земельных участков, находящихся </w:t>
      </w:r>
      <w:r>
        <w:br/>
        <w:t>в частной собственности»</w:t>
      </w:r>
    </w:p>
    <w:p w:rsidR="00DE6C64" w:rsidRDefault="00DE6C64" w:rsidP="00DE6C64">
      <w:pPr>
        <w:jc w:val="center"/>
      </w:pPr>
    </w:p>
    <w:p w:rsidR="00DE6C64" w:rsidRDefault="00DE6C64" w:rsidP="00DE6C64">
      <w:pPr>
        <w:widowControl w:val="0"/>
        <w:suppressAutoHyphens/>
        <w:spacing w:line="216" w:lineRule="auto"/>
        <w:jc w:val="center"/>
        <w:rPr>
          <w:bCs/>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81280</wp:posOffset>
                </wp:positionV>
                <wp:extent cx="5819775" cy="334645"/>
                <wp:effectExtent l="0" t="0" r="28575" b="27305"/>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19775" cy="334645"/>
                        </a:xfrm>
                        <a:prstGeom prst="flowChartProcess">
                          <a:avLst/>
                        </a:prstGeom>
                        <a:solidFill>
                          <a:srgbClr val="FFFFFF"/>
                        </a:solidFill>
                        <a:ln w="9525">
                          <a:solidFill>
                            <a:srgbClr val="000000"/>
                          </a:solidFill>
                          <a:miter lim="800000"/>
                          <a:headEnd/>
                          <a:tailEnd/>
                        </a:ln>
                      </wps:spPr>
                      <wps:txbx>
                        <w:txbxContent>
                          <w:p w:rsidR="00DE6C64" w:rsidRDefault="00DE6C64" w:rsidP="00DE6C64">
                            <w:pPr>
                              <w:ind w:right="-218"/>
                              <w:jc w:val="center"/>
                            </w:pPr>
                            <w:r>
                              <w:t xml:space="preserve">Обращение заявителя за предоставлением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3" o:spid="_x0000_s1026" type="#_x0000_t109" style="position:absolute;left:0;text-align:left;margin-left:0;margin-top:6.4pt;width:458.25pt;height:26.3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">
                <v:textbox>
                  <w:txbxContent>
                    <w:p w:rsidR="00DE6C64" w:rsidRDefault="00DE6C64" w:rsidP="00DE6C64">
                      <w:pPr>
                        <w:ind w:right="-218"/>
                        <w:jc w:val="center"/>
                      </w:pPr>
                      <w:r>
                        <w:t xml:space="preserve">Обращение заявителя за предоставлением муниципальной услуги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2186940</wp:posOffset>
                </wp:positionH>
                <wp:positionV relativeFrom="paragraph">
                  <wp:posOffset>507365</wp:posOffset>
                </wp:positionV>
                <wp:extent cx="1443990" cy="990600"/>
                <wp:effectExtent l="0" t="0" r="22860" b="19050"/>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990600"/>
                        </a:xfrm>
                        <a:prstGeom prst="flowChartProcess">
                          <a:avLst/>
                        </a:prstGeom>
                        <a:solidFill>
                          <a:srgbClr val="FFFFFF"/>
                        </a:solidFill>
                        <a:ln w="9525">
                          <a:solidFill>
                            <a:srgbClr val="000000"/>
                          </a:solidFill>
                          <a:miter lim="800000"/>
                          <a:headEnd/>
                          <a:tailEnd/>
                        </a:ln>
                      </wps:spPr>
                      <wps:txbx>
                        <w:txbxContent>
                          <w:p w:rsidR="00DE6C64" w:rsidRDefault="00DE6C64" w:rsidP="00DE6C64">
                            <w:pPr>
                              <w:jc w:val="center"/>
                            </w:pPr>
                            <w:r>
                              <w:t xml:space="preserve">Прием </w:t>
                            </w:r>
                            <w:r>
                              <w:br/>
                              <w:t xml:space="preserve">и регистрация заявления </w:t>
                            </w:r>
                            <w:r>
                              <w:rPr>
                                <w:szCs w:val="28"/>
                              </w:rPr>
                              <w:t xml:space="preserve">и пакета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7" o:spid="_x0000_s1027" type="#_x0000_t109" style="position:absolute;left:0;text-align:left;margin-left:172.2pt;margin-top:39.95pt;width:113.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">
                <v:textbox>
                  <w:txbxContent>
                    <w:p w:rsidR="00DE6C64" w:rsidRDefault="00DE6C64" w:rsidP="00DE6C64">
                      <w:pPr>
                        <w:jc w:val="center"/>
                      </w:pPr>
                      <w:r>
                        <w:t xml:space="preserve">Прием </w:t>
                      </w:r>
                      <w:r>
                        <w:br/>
                        <w:t xml:space="preserve">и регистрация заявления </w:t>
                      </w:r>
                      <w:r>
                        <w:rPr>
                          <w:szCs w:val="28"/>
                        </w:rPr>
                        <w:t xml:space="preserve">и пакета документов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335280</wp:posOffset>
                </wp:positionV>
                <wp:extent cx="0" cy="195580"/>
                <wp:effectExtent l="76200" t="0" r="57150" b="5207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5E192" id="_x0000_t32" coordsize="21600,21600" o:spt="32" o:oned="t" path="m,l21600,21600e" filled="f">
                <v:path arrowok="t" fillok="f" o:connecttype="none"/>
                <o:lock v:ext="edit" shapetype="t"/>
              </v:shapetype>
              <v:shape id="Прямая со стрелкой 30" o:spid="_x0000_s1026" type="#_x0000_t32" style="position:absolute;margin-left:0;margin-top:26.4pt;width:0;height:15.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">
                <v:stroke endarrow="block"/>
                <w10:wrap anchorx="margin"/>
              </v:shape>
            </w:pict>
          </mc:Fallback>
        </mc:AlternateContent>
      </w:r>
    </w:p>
    <w:p w:rsidR="00DE6C64" w:rsidRDefault="00DE6C64" w:rsidP="00DE6C64">
      <w:pPr>
        <w:widowControl w:val="0"/>
        <w:suppressAutoHyphens/>
        <w:spacing w:line="216" w:lineRule="auto"/>
        <w:rPr>
          <w:bCs/>
        </w:rPr>
      </w:pPr>
    </w:p>
    <w:p w:rsidR="00DE6C64" w:rsidRDefault="00DE6C64" w:rsidP="00DE6C64">
      <w:pPr>
        <w:widowControl w:val="0"/>
        <w:suppressAutoHyphens/>
        <w:spacing w:line="216" w:lineRule="auto"/>
        <w:rPr>
          <w:bCs/>
        </w:rPr>
      </w:pPr>
    </w:p>
    <w:p w:rsidR="00DE6C64" w:rsidRDefault="00DE6C64" w:rsidP="00DE6C64">
      <w:pPr>
        <w:widowControl w:val="0"/>
        <w:suppressAutoHyphens/>
        <w:spacing w:line="216" w:lineRule="auto"/>
        <w:rPr>
          <w:bCs/>
        </w:rPr>
      </w:pPr>
    </w:p>
    <w:p w:rsidR="00DE6C64" w:rsidRDefault="00DE6C64" w:rsidP="00DE6C64">
      <w:pPr>
        <w:widowControl w:val="0"/>
        <w:suppressAutoHyphens/>
        <w:spacing w:line="216" w:lineRule="auto"/>
        <w:rPr>
          <w:bCs/>
        </w:rPr>
      </w:pPr>
      <w:r>
        <w:rPr>
          <w:bCs/>
        </w:rPr>
        <w:tab/>
      </w:r>
      <w:r>
        <w:rPr>
          <w:bCs/>
        </w:rPr>
        <w:tab/>
      </w:r>
      <w:r>
        <w:rPr>
          <w:bCs/>
        </w:rPr>
        <w:tab/>
      </w:r>
    </w:p>
    <w:p w:rsidR="00DE6C64" w:rsidRDefault="00DE6C64" w:rsidP="00DE6C64">
      <w:pPr>
        <w:widowControl w:val="0"/>
        <w:suppressAutoHyphens/>
        <w:spacing w:line="216" w:lineRule="auto"/>
        <w:rPr>
          <w:bCs/>
        </w:rPr>
      </w:pPr>
    </w:p>
    <w:p w:rsidR="00DE6C64" w:rsidRDefault="00DE6C64" w:rsidP="00DE6C64">
      <w:pPr>
        <w:widowControl w:val="0"/>
        <w:suppressAutoHyphens/>
        <w:spacing w:line="216" w:lineRule="auto"/>
        <w:rPr>
          <w:bCs/>
        </w:rPr>
      </w:pPr>
    </w:p>
    <w:p w:rsidR="00DE6C64" w:rsidRDefault="00DE6C64" w:rsidP="00DE6C64">
      <w:pPr>
        <w:widowControl w:val="0"/>
        <w:suppressAutoHyphens/>
        <w:spacing w:line="216" w:lineRule="auto"/>
        <w:jc w:val="center"/>
        <w:rPr>
          <w:bCs/>
        </w:rPr>
      </w:pPr>
    </w:p>
    <w:p w:rsidR="00DE6C64" w:rsidRDefault="00DE6C64" w:rsidP="00DE6C64">
      <w:pPr>
        <w:widowControl w:val="0"/>
        <w:suppressAutoHyphens/>
        <w:spacing w:line="216" w:lineRule="auto"/>
        <w:rPr>
          <w:bCs/>
        </w:rPr>
      </w:pPr>
    </w:p>
    <w:p w:rsidR="00DE6C64" w:rsidRDefault="00DE6C64" w:rsidP="00DE6C64">
      <w:pPr>
        <w:widowControl w:val="0"/>
        <w:suppressAutoHyphens/>
        <w:spacing w:line="216" w:lineRule="auto"/>
        <w:rPr>
          <w:bCs/>
        </w:rPr>
      </w:pPr>
      <w:r>
        <w:rPr>
          <w:noProof/>
        </w:rPr>
        <mc:AlternateContent>
          <mc:Choice Requires="wps">
            <w:drawing>
              <wp:anchor distT="0" distB="0" distL="114300" distR="114300" simplePos="0" relativeHeight="251658240" behindDoc="0" locked="0" layoutInCell="1" allowOverlap="1">
                <wp:simplePos x="0" y="0"/>
                <wp:positionH relativeFrom="column">
                  <wp:posOffset>5566410</wp:posOffset>
                </wp:positionH>
                <wp:positionV relativeFrom="paragraph">
                  <wp:posOffset>395605</wp:posOffset>
                </wp:positionV>
                <wp:extent cx="0"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7B235" id="Прямая со стрелкой 17" o:spid="_x0000_s1026" type="#_x0000_t32" style="position:absolute;margin-left:438.3pt;margin-top:31.1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vwRwIAAFA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2908935</wp:posOffset>
                </wp:positionH>
                <wp:positionV relativeFrom="paragraph">
                  <wp:posOffset>86995</wp:posOffset>
                </wp:positionV>
                <wp:extent cx="0" cy="184150"/>
                <wp:effectExtent l="76200" t="0" r="57150"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51DFA" id="Прямая со стрелкой 20" o:spid="_x0000_s1026" type="#_x0000_t32" style="position:absolute;margin-left:229.05pt;margin-top:6.85pt;width:0;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C+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472440</wp:posOffset>
                </wp:positionH>
                <wp:positionV relativeFrom="paragraph">
                  <wp:posOffset>256540</wp:posOffset>
                </wp:positionV>
                <wp:extent cx="5000625" cy="843915"/>
                <wp:effectExtent l="0" t="0" r="2857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843915"/>
                        </a:xfrm>
                        <a:prstGeom prst="rect">
                          <a:avLst/>
                        </a:prstGeom>
                        <a:solidFill>
                          <a:srgbClr val="FFFFFF"/>
                        </a:solidFill>
                        <a:ln w="9525">
                          <a:solidFill>
                            <a:srgbClr val="000000"/>
                          </a:solidFill>
                          <a:miter lim="800000"/>
                          <a:headEnd/>
                          <a:tailEnd/>
                        </a:ln>
                      </wps:spPr>
                      <wps:txbx>
                        <w:txbxContent>
                          <w:p w:rsidR="00DE6C64" w:rsidRDefault="00DE6C64" w:rsidP="00DE6C64">
                            <w:pPr>
                              <w:pStyle w:val="a5"/>
                              <w:jc w:val="center"/>
                            </w:pPr>
                            <w:r>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возврат заявления </w:t>
                            </w:r>
                            <w:r>
                              <w:br/>
                              <w:t>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margin-left:37.2pt;margin-top:20.2pt;width:393.75pt;height:6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">
                <v:textbox>
                  <w:txbxContent>
                    <w:p w:rsidR="00DE6C64" w:rsidRDefault="00DE6C64" w:rsidP="00DE6C64">
                      <w:pPr>
                        <w:pStyle w:val="a5"/>
                        <w:jc w:val="center"/>
                      </w:pPr>
                      <w:r>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возврат заявления </w:t>
                      </w:r>
                      <w:r>
                        <w:br/>
                        <w:t>о предоставлении земельного участка</w:t>
                      </w:r>
                    </w:p>
                  </w:txbxContent>
                </v:textbox>
                <w10:wrap anchorx="margin"/>
              </v:rect>
            </w:pict>
          </mc:Fallback>
        </mc:AlternateContent>
      </w:r>
    </w:p>
    <w:p w:rsidR="00DE6C64" w:rsidRDefault="00DE6C64" w:rsidP="00DE6C64"/>
    <w:p w:rsidR="00DE6C64" w:rsidRDefault="00DE6C64" w:rsidP="00DE6C64"/>
    <w:p w:rsidR="00DE6C64" w:rsidRDefault="00DE6C64" w:rsidP="00DE6C64"/>
    <w:p w:rsidR="00DE6C64" w:rsidRDefault="00DE6C64" w:rsidP="00DE6C64">
      <w:pPr>
        <w:tabs>
          <w:tab w:val="left" w:pos="4320"/>
        </w:tabs>
      </w:pPr>
      <w:r>
        <w:rPr>
          <w:noProof/>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78740</wp:posOffset>
                </wp:positionV>
                <wp:extent cx="402590" cy="1861820"/>
                <wp:effectExtent l="0" t="0" r="16510" b="241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1861820"/>
                        </a:xfrm>
                        <a:prstGeom prst="rect">
                          <a:avLst/>
                        </a:prstGeom>
                        <a:solidFill>
                          <a:srgbClr val="FFFFFF"/>
                        </a:solidFill>
                        <a:ln w="9525">
                          <a:solidFill>
                            <a:srgbClr val="FFFFFF"/>
                          </a:solidFill>
                          <a:miter lim="800000"/>
                          <a:headEnd/>
                          <a:tailEnd/>
                        </a:ln>
                      </wps:spPr>
                      <wps:txbx>
                        <w:txbxContent>
                          <w:p w:rsidR="00DE6C64" w:rsidRDefault="00DE6C64" w:rsidP="00DE6C64">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margin-left:-12.8pt;margin-top:6.2pt;width:31.7pt;height:1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" strokecolor="white">
                <v:textbox style="layout-flow:vertical;mso-layout-flow-alt:bottom-to-top">
                  <w:txbxContent>
                    <w:p w:rsidR="00DE6C64" w:rsidRDefault="00DE6C64" w:rsidP="00DE6C64">
                      <w:pPr>
                        <w:rPr>
                          <w:sz w:val="18"/>
                          <w:szCs w:val="18"/>
                        </w:rPr>
                      </w:pPr>
                    </w:p>
                  </w:txbxContent>
                </v:textbox>
              </v:rect>
            </w:pict>
          </mc:Fallback>
        </mc:AlternateContent>
      </w:r>
      <w:r>
        <w:tab/>
      </w:r>
    </w:p>
    <w:p w:rsidR="00DE6C64" w:rsidRDefault="00DE6C64" w:rsidP="00DE6C64">
      <w:pPr>
        <w:tabs>
          <w:tab w:val="left" w:pos="4320"/>
        </w:tabs>
      </w:pPr>
      <w:r>
        <w:rPr>
          <w:noProof/>
        </w:rPr>
        <mc:AlternateContent>
          <mc:Choice Requires="wps">
            <w:drawing>
              <wp:anchor distT="0" distB="0" distL="114300" distR="114300" simplePos="0" relativeHeight="251658240" behindDoc="0" locked="0" layoutInCell="1" allowOverlap="1">
                <wp:simplePos x="0" y="0"/>
                <wp:positionH relativeFrom="margin">
                  <wp:posOffset>472440</wp:posOffset>
                </wp:positionH>
                <wp:positionV relativeFrom="paragraph">
                  <wp:posOffset>256540</wp:posOffset>
                </wp:positionV>
                <wp:extent cx="4991100" cy="621030"/>
                <wp:effectExtent l="0" t="0" r="19050"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21030"/>
                        </a:xfrm>
                        <a:prstGeom prst="rect">
                          <a:avLst/>
                        </a:prstGeom>
                        <a:solidFill>
                          <a:srgbClr val="FFFFFF"/>
                        </a:solidFill>
                        <a:ln w="9525">
                          <a:solidFill>
                            <a:srgbClr val="000000"/>
                          </a:solidFill>
                          <a:miter lim="800000"/>
                          <a:headEnd/>
                          <a:tailEnd/>
                        </a:ln>
                      </wps:spPr>
                      <wps:txbx>
                        <w:txbxContent>
                          <w:p w:rsidR="00DE6C64" w:rsidRDefault="00DE6C64" w:rsidP="00DE6C64">
                            <w:pPr>
                              <w:jc w:val="center"/>
                            </w:pPr>
                            <w: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margin-left:37.2pt;margin-top:20.2pt;width:393pt;height:4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">
                <v:textbox>
                  <w:txbxContent>
                    <w:p w:rsidR="00DE6C64" w:rsidRDefault="00DE6C64" w:rsidP="00DE6C64">
                      <w:pPr>
                        <w:jc w:val="center"/>
                      </w:pPr>
                      <w: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2907665</wp:posOffset>
                </wp:positionH>
                <wp:positionV relativeFrom="paragraph">
                  <wp:posOffset>114300</wp:posOffset>
                </wp:positionV>
                <wp:extent cx="1270" cy="173990"/>
                <wp:effectExtent l="76200" t="0" r="7493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DD11A" id="Прямая со стрелкой 13" o:spid="_x0000_s1026" type="#_x0000_t32" style="position:absolute;margin-left:228.95pt;margin-top:9pt;width:.1pt;height:13.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2088515</wp:posOffset>
                </wp:positionH>
                <wp:positionV relativeFrom="paragraph">
                  <wp:posOffset>834390</wp:posOffset>
                </wp:positionV>
                <wp:extent cx="0" cy="206375"/>
                <wp:effectExtent l="76200" t="0" r="57150" b="603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1F858" id="Прямая со стрелкой 11" o:spid="_x0000_s1026" type="#_x0000_t32" style="position:absolute;margin-left:164.45pt;margin-top:65.7pt;width:0;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3990975</wp:posOffset>
                </wp:positionH>
                <wp:positionV relativeFrom="paragraph">
                  <wp:posOffset>829310</wp:posOffset>
                </wp:positionV>
                <wp:extent cx="0" cy="206375"/>
                <wp:effectExtent l="76200" t="0" r="57150" b="603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E70AA" id="Прямая со стрелкой 2" o:spid="_x0000_s1026" type="#_x0000_t32" style="position:absolute;margin-left:314.25pt;margin-top:65.3pt;width:0;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">
                <v:stroke endarrow="block"/>
              </v:shape>
            </w:pict>
          </mc:Fallback>
        </mc:AlternateContent>
      </w:r>
    </w:p>
    <w:p w:rsidR="00DE6C64" w:rsidRDefault="00DE6C64" w:rsidP="00DE6C64">
      <w:pPr>
        <w:tabs>
          <w:tab w:val="left" w:pos="4320"/>
        </w:tabs>
      </w:pPr>
    </w:p>
    <w:p w:rsidR="00DE6C64" w:rsidRDefault="00DE6C64" w:rsidP="00DE6C64">
      <w:pPr>
        <w:tabs>
          <w:tab w:val="left" w:pos="4320"/>
        </w:tabs>
      </w:pPr>
    </w:p>
    <w:p w:rsidR="00DE6C64" w:rsidRDefault="00DE6C64" w:rsidP="00DE6C64">
      <w:pPr>
        <w:tabs>
          <w:tab w:val="left" w:pos="4320"/>
        </w:tabs>
      </w:pPr>
    </w:p>
    <w:p w:rsidR="00DE6C64" w:rsidRDefault="00DE6C64" w:rsidP="00DE6C64">
      <w:pPr>
        <w:tabs>
          <w:tab w:val="left" w:pos="4320"/>
        </w:tabs>
      </w:pPr>
    </w:p>
    <w:tbl>
      <w:tblPr>
        <w:tblpPr w:leftFromText="180" w:rightFromText="180" w:bottomFromText="160" w:vertAnchor="text" w:tblpX="468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tblGrid>
      <w:tr w:rsidR="00DE6C64" w:rsidTr="00DE6C64">
        <w:trPr>
          <w:trHeight w:val="2544"/>
        </w:trPr>
        <w:tc>
          <w:tcPr>
            <w:tcW w:w="3930" w:type="dxa"/>
            <w:tcBorders>
              <w:top w:val="single" w:sz="4" w:space="0" w:color="auto"/>
              <w:left w:val="single" w:sz="4" w:space="0" w:color="auto"/>
              <w:bottom w:val="single" w:sz="4" w:space="0" w:color="auto"/>
              <w:right w:val="single" w:sz="4" w:space="0" w:color="auto"/>
            </w:tcBorders>
          </w:tcPr>
          <w:p w:rsidR="00DE6C64" w:rsidRDefault="00DE6C64">
            <w:pPr>
              <w:spacing w:line="256" w:lineRule="auto"/>
              <w:jc w:val="center"/>
              <w:rPr>
                <w:lang w:eastAsia="en-US"/>
              </w:rPr>
            </w:pPr>
            <w:r>
              <w:rPr>
                <w:lang w:eastAsia="en-US"/>
              </w:rPr>
              <w:t>Подготовка решения об отказе в заключении соглашения о перераспределении земельных участков</w:t>
            </w:r>
          </w:p>
          <w:p w:rsidR="00DE6C64" w:rsidRDefault="00DE6C64">
            <w:pPr>
              <w:tabs>
                <w:tab w:val="left" w:pos="4320"/>
              </w:tabs>
              <w:spacing w:line="256" w:lineRule="auto"/>
              <w:rPr>
                <w:lang w:eastAsia="en-US"/>
              </w:rPr>
            </w:pPr>
          </w:p>
        </w:tc>
      </w:tr>
    </w:tbl>
    <w:p w:rsidR="00DE6C64" w:rsidRDefault="00DE6C64" w:rsidP="00DE6C64">
      <w:pPr>
        <w:tabs>
          <w:tab w:val="left" w:pos="4320"/>
        </w:tabs>
      </w:pPr>
      <w:r>
        <w:rPr>
          <w:noProof/>
        </w:rPr>
        <mc:AlternateContent>
          <mc:Choice Requires="wps">
            <w:drawing>
              <wp:anchor distT="0" distB="0" distL="114300" distR="114300" simplePos="0" relativeHeight="251658240" behindDoc="0" locked="0" layoutInCell="1" allowOverlap="1">
                <wp:simplePos x="0" y="0"/>
                <wp:positionH relativeFrom="column">
                  <wp:posOffset>1605915</wp:posOffset>
                </wp:positionH>
                <wp:positionV relativeFrom="paragraph">
                  <wp:posOffset>2000250</wp:posOffset>
                </wp:positionV>
                <wp:extent cx="2876550" cy="297815"/>
                <wp:effectExtent l="0" t="0" r="19050"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97815"/>
                        </a:xfrm>
                        <a:prstGeom prst="rect">
                          <a:avLst/>
                        </a:prstGeom>
                        <a:solidFill>
                          <a:srgbClr val="FFFFFF"/>
                        </a:solidFill>
                        <a:ln w="9525">
                          <a:solidFill>
                            <a:srgbClr val="000000"/>
                          </a:solidFill>
                          <a:miter lim="800000"/>
                          <a:headEnd/>
                          <a:tailEnd/>
                        </a:ln>
                      </wps:spPr>
                      <wps:txbx>
                        <w:txbxContent>
                          <w:p w:rsidR="00DE6C64" w:rsidRDefault="00DE6C64" w:rsidP="00DE6C64">
                            <w:pPr>
                              <w:jc w:val="center"/>
                            </w:pPr>
                            <w:r>
                              <w:t xml:space="preserve">Выдача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margin-left:126.45pt;margin-top:157.5pt;width:226.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">
                <v:textbox>
                  <w:txbxContent>
                    <w:p w:rsidR="00DE6C64" w:rsidRDefault="00DE6C64" w:rsidP="00DE6C64">
                      <w:pPr>
                        <w:jc w:val="center"/>
                      </w:pPr>
                      <w:r>
                        <w:t xml:space="preserve">Выдача документов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476250</wp:posOffset>
                </wp:positionH>
                <wp:positionV relativeFrom="paragraph">
                  <wp:posOffset>89535</wp:posOffset>
                </wp:positionV>
                <wp:extent cx="2352675" cy="169545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95450"/>
                        </a:xfrm>
                        <a:prstGeom prst="rect">
                          <a:avLst/>
                        </a:prstGeom>
                        <a:solidFill>
                          <a:srgbClr val="FFFFFF"/>
                        </a:solidFill>
                        <a:ln w="9525">
                          <a:solidFill>
                            <a:srgbClr val="000000"/>
                          </a:solidFill>
                          <a:miter lim="800000"/>
                          <a:headEnd/>
                          <a:tailEnd/>
                        </a:ln>
                      </wps:spPr>
                      <wps:txbx>
                        <w:txbxContent>
                          <w:p w:rsidR="00DE6C64" w:rsidRDefault="00DE6C64" w:rsidP="00DE6C64">
                            <w:pPr>
                              <w:jc w:val="center"/>
                            </w:pPr>
                            <w:r>
                              <w:rPr>
                                <w:szCs w:val="28"/>
                              </w:rPr>
                              <w:t>Подготовка решения об утверждении схемы расположения земельного участка, соглашение о перераспределении земельных участков в соответствии с утвержденным проектом межевания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32" type="#_x0000_t202" style="position:absolute;margin-left:37.5pt;margin-top:7.05pt;width:185.25pt;height:1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">
                <v:textbox>
                  <w:txbxContent>
                    <w:p w:rsidR="00DE6C64" w:rsidRDefault="00DE6C64" w:rsidP="00DE6C64">
                      <w:pPr>
                        <w:jc w:val="center"/>
                      </w:pPr>
                      <w:r>
                        <w:rPr>
                          <w:szCs w:val="28"/>
                        </w:rPr>
                        <w:t>Подготовка решения об утверждении схемы расположения земельного участка, соглашение о перераспределении земельных участков в соответствии с утвержденным проектом межевания территории</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3810000</wp:posOffset>
                </wp:positionH>
                <wp:positionV relativeFrom="paragraph">
                  <wp:posOffset>1775460</wp:posOffset>
                </wp:positionV>
                <wp:extent cx="0" cy="206375"/>
                <wp:effectExtent l="76200" t="0" r="57150" b="603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48701" id="Прямая со стрелкой 4" o:spid="_x0000_s1026" type="#_x0000_t32" style="position:absolute;margin-left:300pt;margin-top:139.8pt;width:0;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2200275</wp:posOffset>
                </wp:positionH>
                <wp:positionV relativeFrom="paragraph">
                  <wp:posOffset>1800860</wp:posOffset>
                </wp:positionV>
                <wp:extent cx="0" cy="206375"/>
                <wp:effectExtent l="76200" t="0" r="57150" b="603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03053" id="Прямая со стрелкой 5" o:spid="_x0000_s1026" type="#_x0000_t32" style="position:absolute;margin-left:173.25pt;margin-top:141.8pt;width:0;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VVYQIAAHU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">
                <v:stroke endarrow="block"/>
              </v:shape>
            </w:pict>
          </mc:Fallback>
        </mc:AlternateContent>
      </w:r>
    </w:p>
    <w:p w:rsidR="00DE6C64" w:rsidRDefault="00DE6C64" w:rsidP="00DE6C64">
      <w:pPr>
        <w:jc w:val="center"/>
      </w:pPr>
    </w:p>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ind w:firstLine="540"/>
        <w:jc w:val="both"/>
        <w:rPr>
          <w:highlight w:val="yellow"/>
        </w:rPr>
      </w:pPr>
    </w:p>
    <w:p w:rsidR="00DE6C64" w:rsidRDefault="00DE6C64" w:rsidP="00DE6C64">
      <w:pPr>
        <w:jc w:val="both"/>
        <w:rPr>
          <w:highlight w:val="yellow"/>
        </w:rPr>
      </w:pPr>
    </w:p>
    <w:p w:rsidR="00B05103" w:rsidRDefault="00B05103">
      <w:bookmarkStart w:id="1" w:name="_GoBack"/>
      <w:bookmarkEnd w:id="1"/>
    </w:p>
    <w:sectPr w:rsidR="00B0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22623"/>
    <w:multiLevelType w:val="hybridMultilevel"/>
    <w:tmpl w:val="642E9AB8"/>
    <w:lvl w:ilvl="0" w:tplc="A6627B5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74"/>
    <w:rsid w:val="008D4674"/>
    <w:rsid w:val="00B05103"/>
    <w:rsid w:val="00DE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AD0D1-C2A2-401A-8EA8-AF14F5A8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E6C64"/>
    <w:rPr>
      <w:color w:val="0000FF"/>
      <w:u w:val="single"/>
    </w:rPr>
  </w:style>
  <w:style w:type="paragraph" w:styleId="a4">
    <w:name w:val="Normal (Web)"/>
    <w:basedOn w:val="a"/>
    <w:uiPriority w:val="99"/>
    <w:semiHidden/>
    <w:unhideWhenUsed/>
    <w:rsid w:val="00DE6C64"/>
    <w:pPr>
      <w:spacing w:before="100" w:beforeAutospacing="1" w:after="100" w:afterAutospacing="1"/>
    </w:pPr>
  </w:style>
  <w:style w:type="paragraph" w:styleId="a5">
    <w:name w:val="No Spacing"/>
    <w:uiPriority w:val="1"/>
    <w:qFormat/>
    <w:rsid w:val="00DE6C64"/>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E6C64"/>
    <w:pPr>
      <w:ind w:left="720"/>
      <w:contextualSpacing/>
    </w:pPr>
  </w:style>
  <w:style w:type="paragraph" w:customStyle="1" w:styleId="ConsPlusTitle">
    <w:name w:val="ConsPlusTitle"/>
    <w:uiPriority w:val="99"/>
    <w:rsid w:val="00DE6C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DE6C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DE6C64"/>
    <w:pPr>
      <w:spacing w:after="200" w:line="276" w:lineRule="auto"/>
      <w:ind w:left="720"/>
    </w:pPr>
    <w:rPr>
      <w:rFonts w:ascii="Calibri" w:hAnsi="Calibri" w:cs="Calibri"/>
      <w:sz w:val="22"/>
      <w:szCs w:val="22"/>
      <w:lang w:eastAsia="en-US"/>
    </w:rPr>
  </w:style>
  <w:style w:type="table" w:styleId="a7">
    <w:name w:val="Table Grid"/>
    <w:basedOn w:val="a1"/>
    <w:rsid w:val="00DE6C6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DE6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DFC132A4C7B8DC692C68D2AF83D8B2A7E694A3CE3AC94128F98A1AAAE7015F4328C22A4FT8n4M" TargetMode="External"/><Relationship Id="rId13" Type="http://schemas.openxmlformats.org/officeDocument/2006/relationships/hyperlink" Target="consultantplus://offline/ref=21A6D8859104D6D35AFA2488DE8345B736D522A6FB843B124D30CE1933A7A8678CFD81FB14CC3264dC3BI" TargetMode="External"/><Relationship Id="rId3" Type="http://schemas.openxmlformats.org/officeDocument/2006/relationships/settings" Target="settings.xml"/><Relationship Id="rId7" Type="http://schemas.openxmlformats.org/officeDocument/2006/relationships/hyperlink" Target="mailto:mbu.mfc@mail.ru" TargetMode="External"/><Relationship Id="rId12" Type="http://schemas.openxmlformats.org/officeDocument/2006/relationships/hyperlink" Target="consultantplus://offline/ref=E808AFA19D0E6BAB257324226EC2E738172963323D938D84F914818091397CA995DE7F87FAkFJ4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0401\Desktop\&#1056;&#1077;&#1075;&#1083;&#1072;&#1084;&#1077;&#1085;&#1090;&#1099;\&#1058;&#1077;&#1081;&#1082;&#1086;&#1074;&#1089;&#1082;&#1080;&#1081;\&#1050;&#1086;&#1084;&#1089;&#1086;&#1084;&#1086;&#1083;&#1100;&#1089;&#1082;&#1080;&#1081;\&#1055;&#1088;&#1077;&#1076;&#1074;&#1072;&#1088;&#1080;&#1090;.%20&#1089;&#1086;&#1075;&#1083;&#1072;&#1089;&#1086;&#1074;&#1072;&#1085;&#1080;&#1077;%20&#1073;&#1077;&#1079;%20&#1079;&#1076;&#1072;&#1085;&#1080;&#1081;.doc" TargetMode="External"/><Relationship Id="rId11" Type="http://schemas.openxmlformats.org/officeDocument/2006/relationships/hyperlink" Target="consultantplus://offline/ref=E808AFA19D0E6BAB257324226EC2E738172963323D938D84F914818091397CA995DE7F87F5kFJ3F" TargetMode="External"/><Relationship Id="rId5" Type="http://schemas.openxmlformats.org/officeDocument/2006/relationships/hyperlink" Target="consultantplus://offline/ref=21A6D8859104D6D35AFA2488DE8345B736DC20A6FB823B124D30CE1933A7A8678CFD81FB14CC326CdC3AI" TargetMode="External"/><Relationship Id="rId15" Type="http://schemas.openxmlformats.org/officeDocument/2006/relationships/hyperlink" Target="file:///C:\Users\0401\Desktop\&#1056;&#1077;&#1075;&#1083;&#1072;&#1084;&#1077;&#1085;&#1090;&#1099;\&#1055;&#1088;&#1077;&#1076;&#1086;&#1089;.%20&#1047;&#1059;%20&#1085;&#1072;%20&#1082;&#1086;&#1090;.%20&#1088;&#1072;&#1089;.%20&#1079;&#1076;&#1072;&#1085;.%20&#1089;&#1086;&#1086;&#1088;&#1091;&#1078;\&#1055;&#1088;&#1077;&#1076;&#1086;&#1089;.%20&#1047;&#1059;%20&#1085;&#1072;%20&#1082;&#1086;&#1090;&#1086;&#1088;&#1086;&#1084;%20&#1088;&#1072;&#1089;&#1087;.%20&#1079;&#1076;&#1072;&#1085;.%20&#1089;&#1086;&#1086;&#1088;&#1091;&#1078;.2.doc" TargetMode="External"/><Relationship Id="rId10" Type="http://schemas.openxmlformats.org/officeDocument/2006/relationships/hyperlink" Target="consultantplus://offline/ref=E808AFA19D0E6BAB257324226EC2E738172963323D938D84F914818091397CA995DE7F8FF4kFJ1F" TargetMode="External"/><Relationship Id="rId4" Type="http://schemas.openxmlformats.org/officeDocument/2006/relationships/webSettings" Target="webSettings.xml"/><Relationship Id="rId9" Type="http://schemas.openxmlformats.org/officeDocument/2006/relationships/hyperlink" Target="consultantplus://offline/ref=E808AFA19D0E6BAB257324226EC2E738172963323D938D84F914818091397CA995DE7F8FF2FDk1J7F" TargetMode="External"/><Relationship Id="rId14" Type="http://schemas.openxmlformats.org/officeDocument/2006/relationships/hyperlink" Target="file:///C:\Users\0401\Desktop\&#1056;&#1077;&#1075;&#1083;&#1072;&#1084;&#1077;&#1085;&#1090;&#1099;\&#1055;&#1088;&#1077;&#1076;&#1086;&#1089;.%20&#1047;&#1059;%20&#1085;&#1072;%20&#1082;&#1086;&#1090;.%20&#1088;&#1072;&#1089;.%20&#1079;&#1076;&#1072;&#1085;.%20&#1089;&#1086;&#1086;&#1088;&#1091;&#1078;\&#1055;&#1088;&#1077;&#1076;&#1086;&#1089;.%20&#1047;&#1059;%20&#1085;&#1072;%20&#1082;&#1086;&#1090;&#1086;&#1088;&#1086;&#1084;%20&#1088;&#1072;&#1089;&#1087;.%20&#1079;&#1076;&#1072;&#1085;.%20&#1089;&#1086;&#1086;&#1088;&#1091;&#107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8341</Words>
  <Characters>47547</Characters>
  <Application>Microsoft Office Word</Application>
  <DocSecurity>0</DocSecurity>
  <Lines>396</Lines>
  <Paragraphs>111</Paragraphs>
  <ScaleCrop>false</ScaleCrop>
  <Company/>
  <LinksUpToDate>false</LinksUpToDate>
  <CharactersWithSpaces>55777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2017-12-01T12:45:00Z</dcterms:created>
  <dcterms:modified xsi:type="dcterms:W3CDTF">2017-12-01T12:45:00Z</dcterms:modified>
</cp:coreProperties>
</file>