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F" w:rsidRDefault="00115EFF" w:rsidP="00115EFF">
      <w:pPr>
        <w:pStyle w:val="4"/>
        <w:contextualSpacing/>
        <w:rPr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EFF" w:rsidRDefault="00115EFF" w:rsidP="00115EFF">
      <w:pPr>
        <w:pStyle w:val="4"/>
        <w:contextualSpacing/>
        <w:jc w:val="center"/>
        <w:rPr>
          <w:sz w:val="32"/>
        </w:rPr>
      </w:pPr>
    </w:p>
    <w:p w:rsidR="00115EFF" w:rsidRDefault="00115EFF" w:rsidP="00115EFF">
      <w:pPr>
        <w:pStyle w:val="4"/>
        <w:contextualSpacing/>
        <w:jc w:val="center"/>
        <w:rPr>
          <w:sz w:val="32"/>
        </w:rPr>
      </w:pPr>
    </w:p>
    <w:p w:rsidR="00115EFF" w:rsidRDefault="00115EFF" w:rsidP="00115EFF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115EFF" w:rsidRPr="006B5B90" w:rsidRDefault="00115EFF" w:rsidP="00115EFF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15EFF" w:rsidRPr="006B5B90" w:rsidRDefault="00115EFF" w:rsidP="00115EFF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115EFF" w:rsidRPr="006B5B90" w:rsidRDefault="00115EFF" w:rsidP="00115EFF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115EFF" w:rsidRPr="006B5B90" w:rsidRDefault="00115EFF" w:rsidP="00115EFF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115EFF" w:rsidRPr="006B5B90" w:rsidRDefault="00115EFF" w:rsidP="00115E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FF" w:rsidRPr="006B5B90" w:rsidRDefault="00115EFF" w:rsidP="00115EF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FF" w:rsidRPr="006B5B90" w:rsidRDefault="00115EFF" w:rsidP="00115EFF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115EFF" w:rsidRDefault="00115EFF" w:rsidP="00115EFF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115EFF" w:rsidRDefault="00115EFF" w:rsidP="00115EFF"/>
    <w:p w:rsidR="00115EFF" w:rsidRPr="00835A67" w:rsidRDefault="00115EFF" w:rsidP="00115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FF" w:rsidRPr="00835A67" w:rsidRDefault="00115EFF" w:rsidP="00115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115EFF" w:rsidRPr="00835A67" w:rsidRDefault="00115EFF" w:rsidP="00115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</w:rPr>
      </w:pPr>
      <w:r w:rsidRPr="00835A67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835A67">
        <w:rPr>
          <w:rFonts w:ascii="Times New Roman" w:hAnsi="Times New Roman" w:cs="Times New Roman"/>
          <w:b/>
          <w:sz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</w:rPr>
      </w:pP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</w:rPr>
      </w:pP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</w:rPr>
      </w:pPr>
    </w:p>
    <w:p w:rsidR="00115EFF" w:rsidRDefault="00115EFF" w:rsidP="00115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статьей 179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115EFF" w:rsidRDefault="00115EFF" w:rsidP="00115E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5EFF" w:rsidRDefault="00115EFF" w:rsidP="00115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FF" w:rsidRPr="00826429" w:rsidRDefault="00115EFF" w:rsidP="00115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7F07A3">
        <w:rPr>
          <w:rFonts w:ascii="Times New Roman" w:hAnsi="Times New Roman" w:cs="Times New Roman"/>
          <w:sz w:val="28"/>
          <w:szCs w:val="28"/>
        </w:rPr>
        <w:t xml:space="preserve"> </w:t>
      </w:r>
      <w:r w:rsidRPr="007F07A3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7F07A3">
        <w:rPr>
          <w:rFonts w:ascii="Times New Roman" w:hAnsi="Times New Roman" w:cs="Times New Roman"/>
          <w:sz w:val="28"/>
        </w:rPr>
        <w:t xml:space="preserve">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>
        <w:rPr>
          <w:rFonts w:ascii="Times New Roman" w:hAnsi="Times New Roman" w:cs="Times New Roman"/>
          <w:sz w:val="28"/>
        </w:rPr>
        <w:t xml:space="preserve"> (в действующей редакции)</w:t>
      </w:r>
      <w:r w:rsidRPr="007F07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115EFF" w:rsidRDefault="00115EFF" w:rsidP="00115E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1. «П</w:t>
      </w:r>
      <w:r w:rsidRPr="0017204E"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>на» изложить в новой редакции согласно приложению</w:t>
      </w:r>
      <w:r w:rsidRPr="001720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115EFF" w:rsidRDefault="00115EFF" w:rsidP="00115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7.</w:t>
      </w:r>
      <w:r w:rsidRPr="005D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 обеспечение реализации программы» раздела 4. «</w:t>
      </w:r>
      <w:r w:rsidRPr="00C937D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3.</w:t>
      </w:r>
    </w:p>
    <w:p w:rsidR="00115EFF" w:rsidRPr="005E12CD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12CD">
        <w:rPr>
          <w:rFonts w:ascii="Times New Roman" w:hAnsi="Times New Roman"/>
          <w:sz w:val="28"/>
          <w:szCs w:val="28"/>
        </w:rPr>
        <w:lastRenderedPageBreak/>
        <w:t>- Раздел 5. «</w:t>
      </w:r>
      <w:r w:rsidRPr="005E12CD">
        <w:rPr>
          <w:rFonts w:ascii="Times New Roman" w:hAnsi="Times New Roman"/>
          <w:bCs/>
          <w:sz w:val="28"/>
          <w:szCs w:val="28"/>
        </w:rPr>
        <w:t xml:space="preserve">Ресурсное обеспечение мероприятий подпрограммы </w:t>
      </w:r>
      <w:r w:rsidRPr="005E12CD">
        <w:rPr>
          <w:rFonts w:ascii="Times New Roman" w:hAnsi="Times New Roman"/>
          <w:sz w:val="28"/>
          <w:szCs w:val="28"/>
        </w:rPr>
        <w:t>«Развитие общего образования»» изложить в новой редакции согласно приложению 4.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5.</w:t>
      </w:r>
    </w:p>
    <w:p w:rsidR="00115EFF" w:rsidRPr="005E12CD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5. «</w:t>
      </w:r>
      <w:r w:rsidRPr="00FD5802">
        <w:rPr>
          <w:rFonts w:ascii="Times New Roman" w:hAnsi="Times New Roman"/>
          <w:bCs/>
          <w:sz w:val="28"/>
          <w:szCs w:val="28"/>
          <w:lang w:val="x-none" w:eastAsia="x-none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FD5802">
        <w:rPr>
          <w:rFonts w:ascii="Times New Roman" w:hAnsi="Times New Roman"/>
          <w:bCs/>
          <w:sz w:val="28"/>
          <w:szCs w:val="28"/>
          <w:lang w:val="x-none" w:eastAsia="x-none"/>
        </w:rPr>
        <w:t>«Финансовое обеспечение предоставления мер социальной поддержки в сфере образования»</w:t>
      </w:r>
      <w:r w:rsidRPr="00F231E3">
        <w:rPr>
          <w:rFonts w:ascii="Times New Roman" w:hAnsi="Times New Roman"/>
          <w:bCs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6.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4AFB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EB4AFB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района»:</w:t>
      </w:r>
    </w:p>
    <w:p w:rsidR="00115EFF" w:rsidRDefault="00115EFF" w:rsidP="00115E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4AFB">
        <w:rPr>
          <w:rFonts w:ascii="Times New Roman" w:hAnsi="Times New Roman"/>
          <w:sz w:val="28"/>
          <w:szCs w:val="28"/>
        </w:rPr>
        <w:t>- Раздел 1. «Паспорт подпрограммы»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7.</w:t>
      </w:r>
    </w:p>
    <w:p w:rsidR="00115EFF" w:rsidRPr="00E8386F" w:rsidRDefault="00115EFF" w:rsidP="00115EFF">
      <w:pPr>
        <w:keepNext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5. «</w:t>
      </w:r>
      <w:r w:rsidRPr="003C2546">
        <w:rPr>
          <w:rFonts w:ascii="Times New Roman" w:hAnsi="Times New Roman"/>
          <w:bCs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2546">
        <w:rPr>
          <w:rFonts w:ascii="Times New Roman" w:hAnsi="Times New Roman"/>
          <w:bCs/>
          <w:sz w:val="28"/>
          <w:szCs w:val="28"/>
        </w:rPr>
        <w:t>«Реализация основных общеобразовательных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AFB">
        <w:rPr>
          <w:rFonts w:ascii="Times New Roman" w:hAnsi="Times New Roman"/>
          <w:sz w:val="28"/>
          <w:szCs w:val="28"/>
        </w:rPr>
        <w:t>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8.</w:t>
      </w:r>
    </w:p>
    <w:p w:rsidR="00115EFF" w:rsidRPr="00E8386F" w:rsidRDefault="00115EFF" w:rsidP="00115EFF">
      <w:pPr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p w:rsidR="00115EFF" w:rsidRPr="004A0253" w:rsidRDefault="00115EFF" w:rsidP="00115EFF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15EFF" w:rsidRPr="001A2DB6" w:rsidRDefault="00115EFF" w:rsidP="00115EFF">
      <w:pPr>
        <w:rPr>
          <w:rFonts w:ascii="Times New Roman" w:hAnsi="Times New Roman" w:cs="Times New Roman"/>
          <w:sz w:val="28"/>
          <w:szCs w:val="28"/>
        </w:rPr>
      </w:pPr>
    </w:p>
    <w:p w:rsidR="00115EFF" w:rsidRDefault="00115EFF" w:rsidP="00115EFF">
      <w:pPr>
        <w:pStyle w:val="a3"/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115EFF" w:rsidRPr="00B74E9B" w:rsidRDefault="00115EFF" w:rsidP="00115E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о. г</w:t>
      </w:r>
      <w:r w:rsidRPr="00B74E9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B74E9B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115EFF" w:rsidRPr="00B74E9B" w:rsidRDefault="00115EFF" w:rsidP="00115E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>Тейковского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С.А.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Семенова</w:t>
      </w:r>
    </w:p>
    <w:p w:rsidR="00C1603D" w:rsidRDefault="00C1603D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/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250EBD" w:rsidRDefault="00531AD5" w:rsidP="00531AD5">
      <w:pPr>
        <w:ind w:right="850"/>
        <w:contextualSpacing/>
        <w:jc w:val="right"/>
        <w:rPr>
          <w:rFonts w:ascii="Times New Roman" w:hAnsi="Times New Roman"/>
        </w:rPr>
      </w:pPr>
    </w:p>
    <w:p w:rsidR="00531AD5" w:rsidRPr="00A52B41" w:rsidRDefault="00531AD5" w:rsidP="00531AD5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  <w:sz w:val="28"/>
        </w:rPr>
      </w:pPr>
      <w:r w:rsidRPr="00A52B41">
        <w:rPr>
          <w:rFonts w:ascii="Times New Roman" w:hAnsi="Times New Roman"/>
          <w:sz w:val="28"/>
          <w:szCs w:val="28"/>
        </w:rPr>
        <w:t xml:space="preserve">Паспорт </w:t>
      </w:r>
      <w:proofErr w:type="gramStart"/>
      <w:r w:rsidRPr="00A52B41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A52B41">
        <w:rPr>
          <w:rFonts w:ascii="Times New Roman" w:hAnsi="Times New Roman"/>
          <w:sz w:val="28"/>
          <w:szCs w:val="28"/>
        </w:rPr>
        <w:t xml:space="preserve"> </w:t>
      </w:r>
      <w:r w:rsidRPr="00A52B41">
        <w:rPr>
          <w:rFonts w:ascii="Times New Roman" w:hAnsi="Times New Roman"/>
          <w:sz w:val="28"/>
        </w:rPr>
        <w:t xml:space="preserve">«Развитие образования </w:t>
      </w:r>
    </w:p>
    <w:p w:rsidR="00531AD5" w:rsidRPr="00A52B41" w:rsidRDefault="00531AD5" w:rsidP="00531AD5">
      <w:pPr>
        <w:jc w:val="center"/>
        <w:rPr>
          <w:rFonts w:ascii="Times New Roman" w:hAnsi="Times New Roman"/>
          <w:sz w:val="28"/>
          <w:szCs w:val="28"/>
        </w:rPr>
      </w:pPr>
      <w:r w:rsidRPr="00A52B41">
        <w:rPr>
          <w:rFonts w:ascii="Times New Roman" w:hAnsi="Times New Roman"/>
          <w:sz w:val="28"/>
        </w:rPr>
        <w:t>Тейковского муниципального района»</w:t>
      </w:r>
      <w:r w:rsidRPr="00A52B4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531AD5" w:rsidRPr="00493BB7" w:rsidTr="001F2A3A">
        <w:tc>
          <w:tcPr>
            <w:tcW w:w="2626" w:type="dxa"/>
            <w:shd w:val="clear" w:color="auto" w:fill="auto"/>
          </w:tcPr>
          <w:p w:rsidR="00531AD5" w:rsidRPr="00AD6645" w:rsidRDefault="00531AD5" w:rsidP="001F2A3A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664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AD6645" w:rsidRDefault="00531AD5" w:rsidP="001F2A3A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6645">
              <w:rPr>
                <w:rFonts w:ascii="Times New Roman" w:hAnsi="Times New Roman"/>
                <w:sz w:val="28"/>
                <w:szCs w:val="28"/>
              </w:rPr>
              <w:t>«Развитие образования Тейковского муниципального района»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2014-2018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Отдел культуры и культурного наследия.</w:t>
            </w:r>
          </w:p>
        </w:tc>
      </w:tr>
      <w:tr w:rsidR="00531AD5" w:rsidRPr="00493BB7" w:rsidTr="001F2A3A"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Развитие общего образования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Финансовое обеспечение предоставления мер социальной поддержки в сфере образования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Выявление и поддержка одаренных детей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программ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детей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Реализация молодежной политики на территории Тейковского муниципального района</w:t>
            </w:r>
          </w:p>
          <w:p w:rsidR="00531AD5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531AD5" w:rsidRPr="00493BB7" w:rsidRDefault="00531AD5" w:rsidP="001F2A3A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0A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117193,5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961C24">
              <w:rPr>
                <w:rFonts w:ascii="Times New Roman" w:hAnsi="Times New Roman"/>
                <w:sz w:val="28"/>
                <w:szCs w:val="28"/>
                <w:lang w:val="ru-RU"/>
              </w:rPr>
              <w:t>112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</w:t>
            </w:r>
            <w:r w:rsidRPr="00961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1005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39,9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972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27,8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447,0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CD1C03">
              <w:rPr>
                <w:rFonts w:ascii="Times New Roman" w:hAnsi="Times New Roman"/>
                <w:sz w:val="28"/>
                <w:szCs w:val="28"/>
              </w:rPr>
              <w:t>55269,5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961C24">
              <w:rPr>
                <w:rFonts w:ascii="Times New Roman" w:hAnsi="Times New Roman"/>
                <w:color w:val="000000"/>
                <w:sz w:val="28"/>
                <w:szCs w:val="24"/>
              </w:rPr>
              <w:t>53603,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2016 год – 49283,8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2017 год – 47006,1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D922B7">
              <w:rPr>
                <w:rFonts w:ascii="Times New Roman" w:hAnsi="Times New Roman"/>
                <w:sz w:val="28"/>
                <w:szCs w:val="28"/>
              </w:rPr>
              <w:t>1352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,6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2015 год – 0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2016 год – 0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60571,4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741,0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56,1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502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>21,7 тыс. руб.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447,0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Default="00531AD5" w:rsidP="00531AD5">
      <w:pPr>
        <w:contextualSpacing/>
        <w:jc w:val="right"/>
        <w:rPr>
          <w:rFonts w:ascii="Times New Roman" w:hAnsi="Times New Roman"/>
        </w:rPr>
      </w:pP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493BB7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>4. Ресурсное обеспечение муниципальной программы</w:t>
      </w:r>
    </w:p>
    <w:p w:rsidR="00531AD5" w:rsidRPr="00493BB7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531AD5" w:rsidRPr="003402A7" w:rsidTr="001F2A3A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lang w:val="en-US"/>
              </w:rPr>
              <w:t>№</w:t>
            </w:r>
            <w:r w:rsidRPr="003402A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 xml:space="preserve">Наименование подпрограммы / </w:t>
            </w:r>
            <w:r w:rsidRPr="003402A7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</w:rPr>
              <w:t>2018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2A7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2344,8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2A7">
              <w:rPr>
                <w:rFonts w:ascii="Times New Roman" w:hAnsi="Times New Roman"/>
                <w:b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402A7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447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112344,8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100 539,9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447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53 603,8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49 283,8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 741,0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51 256,1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02A7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447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6676,4</w:t>
            </w:r>
          </w:p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1800,9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46002,0</w:t>
            </w:r>
          </w:p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44839,7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47667,7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>51,9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402A7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503,1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690,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690,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436,8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388,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90,0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402A7">
              <w:rPr>
                <w:rFonts w:ascii="Times New Roman" w:hAnsi="Times New Roman"/>
                <w:b/>
              </w:rPr>
              <w:t>90,0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90,0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 xml:space="preserve">Формирование доступной </w:t>
            </w:r>
            <w:proofErr w:type="gramStart"/>
            <w:r w:rsidRPr="003402A7">
              <w:rPr>
                <w:rFonts w:ascii="Times New Roman" w:hAnsi="Times New Roman"/>
              </w:rPr>
              <w:t>среды  для</w:t>
            </w:r>
            <w:proofErr w:type="gramEnd"/>
            <w:r w:rsidRPr="003402A7">
              <w:rPr>
                <w:rFonts w:ascii="Times New Roman" w:hAnsi="Times New Roman"/>
              </w:rPr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402A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531AD5" w:rsidRPr="003402A7" w:rsidTr="001F2A3A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3402A7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31AD5" w:rsidRPr="003402A7" w:rsidRDefault="00531AD5" w:rsidP="001F2A3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402A7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531AD5" w:rsidRDefault="00531AD5" w:rsidP="00531AD5">
      <w:pPr>
        <w:jc w:val="center"/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jc w:val="center"/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rPr>
          <w:rFonts w:ascii="Times New Roman" w:hAnsi="Times New Roman"/>
          <w:b/>
          <w:sz w:val="28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250EBD" w:rsidRDefault="00531AD5" w:rsidP="00531AD5">
      <w:pPr>
        <w:ind w:right="850"/>
        <w:contextualSpacing/>
        <w:jc w:val="right"/>
        <w:rPr>
          <w:rFonts w:ascii="Times New Roman" w:hAnsi="Times New Roman"/>
        </w:rPr>
      </w:pPr>
    </w:p>
    <w:p w:rsidR="00531AD5" w:rsidRPr="000879DE" w:rsidRDefault="00531AD5" w:rsidP="00531AD5">
      <w:pPr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 xml:space="preserve">Приложение 2                </w:t>
      </w:r>
    </w:p>
    <w:p w:rsidR="00531AD5" w:rsidRPr="000879DE" w:rsidRDefault="00531AD5" w:rsidP="00531AD5">
      <w:pPr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 xml:space="preserve">к муниципальной программе </w:t>
      </w:r>
    </w:p>
    <w:p w:rsidR="00531AD5" w:rsidRPr="000879DE" w:rsidRDefault="00531AD5" w:rsidP="00531AD5">
      <w:pPr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 xml:space="preserve">«Развитие образования Тейковского </w:t>
      </w:r>
    </w:p>
    <w:p w:rsidR="00531AD5" w:rsidRPr="000879DE" w:rsidRDefault="00531AD5" w:rsidP="00531AD5">
      <w:pPr>
        <w:tabs>
          <w:tab w:val="left" w:pos="0"/>
        </w:tabs>
        <w:ind w:firstLine="709"/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>муниципального района»</w:t>
      </w:r>
    </w:p>
    <w:p w:rsidR="00531AD5" w:rsidRPr="00482B6D" w:rsidRDefault="00531AD5" w:rsidP="00531AD5">
      <w:pPr>
        <w:tabs>
          <w:tab w:val="left" w:pos="0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1AD5" w:rsidRPr="00482B6D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82B6D">
        <w:rPr>
          <w:rFonts w:ascii="Times New Roman" w:hAnsi="Times New Roman"/>
          <w:color w:val="auto"/>
          <w:sz w:val="28"/>
          <w:szCs w:val="28"/>
        </w:rPr>
        <w:t xml:space="preserve">Подпрограмма </w:t>
      </w:r>
    </w:p>
    <w:p w:rsidR="00531AD5" w:rsidRPr="00482B6D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82B6D">
        <w:rPr>
          <w:rFonts w:ascii="Times New Roman" w:hAnsi="Times New Roman"/>
          <w:color w:val="auto"/>
          <w:sz w:val="28"/>
          <w:szCs w:val="28"/>
        </w:rPr>
        <w:t>«Финансовое обеспечение предоставления мер социальной поддержки в сфере образования»</w:t>
      </w:r>
    </w:p>
    <w:p w:rsidR="00531AD5" w:rsidRPr="00482B6D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31AD5" w:rsidRPr="00482B6D" w:rsidRDefault="00531AD5" w:rsidP="00531AD5">
      <w:pPr>
        <w:pStyle w:val="4"/>
        <w:keepNext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/>
          <w:b/>
          <w:i/>
          <w:sz w:val="28"/>
        </w:rPr>
      </w:pPr>
      <w:r w:rsidRPr="00482B6D">
        <w:rPr>
          <w:rFonts w:ascii="Times New Roman" w:hAnsi="Times New Roman"/>
          <w:b/>
          <w:i/>
          <w:sz w:val="28"/>
        </w:rPr>
        <w:t>Паспорт подпрограммы</w:t>
      </w:r>
    </w:p>
    <w:p w:rsidR="00531AD5" w:rsidRPr="00482B6D" w:rsidRDefault="00531AD5" w:rsidP="00531AD5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531AD5" w:rsidRPr="00493BB7" w:rsidTr="001F2A3A"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2014-2018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AD5" w:rsidRPr="00493BB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2085,6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1453,5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2016 год – 1179,3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2017 год – 1179,3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2018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93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2075,1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1442,9</w:t>
            </w:r>
            <w:r w:rsidRPr="00493B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2016 год – 1179,3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2017 год – 1179,3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2018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2014 год – 10,5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2015 год – 10,6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>2016 год – 0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2017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</w:rPr>
              <w:t xml:space="preserve">2018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531AD5" w:rsidSect="00A0357D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3BB7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531AD5" w:rsidRPr="00493BB7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>«Финансовое обеспечение предоставления мер социальной поддержки в сфере образования»</w:t>
      </w:r>
    </w:p>
    <w:p w:rsidR="00531AD5" w:rsidRPr="00493BB7" w:rsidRDefault="00531AD5" w:rsidP="00531AD5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493BB7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531AD5" w:rsidRPr="0042555E" w:rsidTr="001F2A3A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  <w:r w:rsidRPr="0042555E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 / </w:t>
            </w:r>
            <w:r w:rsidRPr="0042555E">
              <w:rPr>
                <w:rFonts w:ascii="Times New Roman" w:hAnsi="Times New Roman"/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TabName"/>
              <w:spacing w:before="0" w:after="0"/>
              <w:jc w:val="both"/>
              <w:rPr>
                <w:rFonts w:ascii="Times New Roman" w:hAnsi="Times New Roman"/>
                <w:color w:val="auto"/>
                <w:szCs w:val="16"/>
              </w:rPr>
            </w:pPr>
            <w:r w:rsidRPr="0042555E">
              <w:rPr>
                <w:rFonts w:ascii="Times New Roman" w:hAnsi="Times New Roman"/>
                <w:color w:val="auto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b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b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55E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453,5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555E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42555E">
              <w:rPr>
                <w:rFonts w:ascii="Times New Roman" w:hAnsi="Times New Roman"/>
                <w:sz w:val="16"/>
                <w:szCs w:val="16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795,2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5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  <w:sectPr w:rsidR="00531AD5" w:rsidSect="00482B6D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0879DE" w:rsidRDefault="00531AD5" w:rsidP="00531AD5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0879DE">
        <w:rPr>
          <w:rFonts w:ascii="Times New Roman" w:hAnsi="Times New Roman"/>
          <w:sz w:val="24"/>
          <w:szCs w:val="24"/>
        </w:rPr>
        <w:t xml:space="preserve">Приложение 5                </w:t>
      </w:r>
    </w:p>
    <w:p w:rsidR="00531AD5" w:rsidRPr="000879DE" w:rsidRDefault="00531AD5" w:rsidP="00531AD5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0879DE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0879DE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0879DE">
        <w:rPr>
          <w:rFonts w:ascii="Times New Roman" w:hAnsi="Times New Roman"/>
          <w:sz w:val="24"/>
          <w:szCs w:val="24"/>
        </w:rPr>
        <w:t xml:space="preserve"> </w:t>
      </w:r>
    </w:p>
    <w:p w:rsidR="00531AD5" w:rsidRPr="000879DE" w:rsidRDefault="00531AD5" w:rsidP="00531AD5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>«Развитие образования Тейковского</w:t>
      </w:r>
    </w:p>
    <w:p w:rsidR="00531AD5" w:rsidRPr="000879DE" w:rsidRDefault="00531AD5" w:rsidP="00531AD5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 w:rsidRPr="000879DE">
        <w:rPr>
          <w:rFonts w:ascii="Times New Roman" w:hAnsi="Times New Roman"/>
        </w:rPr>
        <w:t xml:space="preserve"> муниципального района»</w:t>
      </w:r>
    </w:p>
    <w:p w:rsidR="00531AD5" w:rsidRPr="00C937D1" w:rsidRDefault="00531AD5" w:rsidP="00531AD5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>Подпрограмма</w:t>
      </w:r>
    </w:p>
    <w:p w:rsidR="00531AD5" w:rsidRPr="000879DE" w:rsidRDefault="00531AD5" w:rsidP="00531AD5">
      <w:pPr>
        <w:pStyle w:val="4"/>
        <w:ind w:left="720"/>
        <w:jc w:val="center"/>
        <w:rPr>
          <w:rFonts w:ascii="Times New Roman" w:hAnsi="Times New Roman"/>
          <w:i/>
          <w:sz w:val="28"/>
        </w:rPr>
      </w:pPr>
      <w:r w:rsidRPr="000879DE">
        <w:rPr>
          <w:rFonts w:ascii="Times New Roman" w:hAnsi="Times New Roman"/>
          <w:i/>
          <w:sz w:val="28"/>
        </w:rPr>
        <w:t xml:space="preserve">«Финансовое обеспечение предоставления общедоступного и бесплатного </w:t>
      </w:r>
      <w:proofErr w:type="gramStart"/>
      <w:r w:rsidRPr="000879DE">
        <w:rPr>
          <w:rFonts w:ascii="Times New Roman" w:hAnsi="Times New Roman"/>
          <w:i/>
          <w:sz w:val="28"/>
        </w:rPr>
        <w:t>образования  в</w:t>
      </w:r>
      <w:proofErr w:type="gramEnd"/>
      <w:r w:rsidRPr="000879DE">
        <w:rPr>
          <w:rFonts w:ascii="Times New Roman" w:hAnsi="Times New Roman"/>
          <w:i/>
          <w:sz w:val="28"/>
        </w:rPr>
        <w:t xml:space="preserve"> муниципальных образовательных учреждениях»</w:t>
      </w:r>
    </w:p>
    <w:p w:rsidR="00531AD5" w:rsidRPr="000879DE" w:rsidRDefault="00531AD5" w:rsidP="00531AD5">
      <w:pPr>
        <w:pStyle w:val="Pro-Gramma"/>
      </w:pPr>
    </w:p>
    <w:p w:rsidR="00531AD5" w:rsidRPr="000879DE" w:rsidRDefault="00531AD5" w:rsidP="00531AD5">
      <w:pPr>
        <w:pStyle w:val="4"/>
        <w:keepNext/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/>
          <w:b/>
          <w:i/>
          <w:sz w:val="28"/>
        </w:rPr>
      </w:pPr>
      <w:r w:rsidRPr="000879DE">
        <w:rPr>
          <w:rFonts w:ascii="Times New Roman" w:hAnsi="Times New Roman"/>
          <w:b/>
          <w:i/>
          <w:sz w:val="28"/>
        </w:rPr>
        <w:t>Паспорт подпрограммы</w:t>
      </w:r>
    </w:p>
    <w:p w:rsidR="00531AD5" w:rsidRPr="000879DE" w:rsidRDefault="00531AD5" w:rsidP="00531AD5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31AD5" w:rsidRPr="000879DE" w:rsidTr="001F2A3A">
        <w:tc>
          <w:tcPr>
            <w:tcW w:w="2660" w:type="dxa"/>
            <w:shd w:val="clear" w:color="auto" w:fill="auto"/>
          </w:tcPr>
          <w:p w:rsidR="00531AD5" w:rsidRPr="000879DE" w:rsidRDefault="00531AD5" w:rsidP="001F2A3A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0879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531AD5" w:rsidRPr="000879DE" w:rsidRDefault="00531AD5" w:rsidP="001F2A3A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0879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531AD5" w:rsidRPr="000879DE" w:rsidTr="001F2A3A">
        <w:trPr>
          <w:cantSplit/>
        </w:trPr>
        <w:tc>
          <w:tcPr>
            <w:tcW w:w="2660" w:type="dxa"/>
            <w:shd w:val="clear" w:color="auto" w:fill="auto"/>
          </w:tcPr>
          <w:p w:rsidR="00531AD5" w:rsidRPr="000879DE" w:rsidRDefault="00531AD5" w:rsidP="001F2A3A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0879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531AD5" w:rsidRPr="000879DE" w:rsidRDefault="00531AD5" w:rsidP="001F2A3A">
            <w:pPr>
              <w:pStyle w:val="4"/>
              <w:ind w:left="-74"/>
              <w:rPr>
                <w:rFonts w:ascii="Times New Roman" w:hAnsi="Times New Roman"/>
                <w:b/>
                <w:i/>
                <w:sz w:val="28"/>
              </w:rPr>
            </w:pPr>
            <w:r w:rsidRPr="000879DE">
              <w:rPr>
                <w:rFonts w:ascii="Times New Roman" w:hAnsi="Times New Roman"/>
                <w:b/>
                <w:i/>
                <w:sz w:val="28"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0879DE">
              <w:rPr>
                <w:rFonts w:ascii="Times New Roman" w:hAnsi="Times New Roman"/>
                <w:b/>
                <w:i/>
                <w:sz w:val="28"/>
              </w:rPr>
              <w:t>образования  в</w:t>
            </w:r>
            <w:proofErr w:type="gramEnd"/>
            <w:r w:rsidRPr="000879DE">
              <w:rPr>
                <w:rFonts w:ascii="Times New Roman" w:hAnsi="Times New Roman"/>
                <w:b/>
                <w:i/>
                <w:sz w:val="28"/>
              </w:rPr>
              <w:t xml:space="preserve"> муниципальных образовательных учреждениях</w:t>
            </w:r>
          </w:p>
        </w:tc>
      </w:tr>
      <w:tr w:rsidR="00531AD5" w:rsidRPr="00493BB7" w:rsidTr="001F2A3A">
        <w:trPr>
          <w:cantSplit/>
        </w:trPr>
        <w:tc>
          <w:tcPr>
            <w:tcW w:w="2660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531AD5" w:rsidRPr="00493BB7" w:rsidTr="001F2A3A">
        <w:trPr>
          <w:cantSplit/>
        </w:trPr>
        <w:tc>
          <w:tcPr>
            <w:tcW w:w="2660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531AD5" w:rsidRPr="00493BB7" w:rsidTr="001F2A3A">
        <w:trPr>
          <w:cantSplit/>
        </w:trPr>
        <w:tc>
          <w:tcPr>
            <w:tcW w:w="2660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531AD5" w:rsidRPr="00493BB7" w:rsidTr="001F2A3A">
        <w:trPr>
          <w:cantSplit/>
        </w:trPr>
        <w:tc>
          <w:tcPr>
            <w:tcW w:w="2660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 w:rsidRPr="00D737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52239,3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51509,7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47667,7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45390,0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 xml:space="preserve"> 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 w:rsidRPr="00D737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52239,3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51509,7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47667,7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45390,0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  <w:sectPr w:rsidR="00531AD5" w:rsidSect="000879D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250EBD" w:rsidRDefault="00531AD5" w:rsidP="00531AD5">
      <w:pPr>
        <w:ind w:right="850"/>
        <w:contextualSpacing/>
        <w:jc w:val="right"/>
        <w:rPr>
          <w:rFonts w:ascii="Times New Roman" w:hAnsi="Times New Roman"/>
        </w:rPr>
      </w:pP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3BB7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531AD5" w:rsidRPr="00493BB7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 xml:space="preserve">«Финансовое обеспечение предоставления общедоступного и бесплатного </w:t>
      </w:r>
      <w:proofErr w:type="gramStart"/>
      <w:r w:rsidRPr="00493BB7">
        <w:rPr>
          <w:rFonts w:ascii="Times New Roman" w:hAnsi="Times New Roman"/>
          <w:b w:val="0"/>
          <w:color w:val="auto"/>
          <w:sz w:val="28"/>
          <w:szCs w:val="28"/>
        </w:rPr>
        <w:t>образования  в</w:t>
      </w:r>
      <w:proofErr w:type="gramEnd"/>
      <w:r w:rsidRPr="00493BB7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муниципальных образовательных учреждениях»</w:t>
      </w:r>
    </w:p>
    <w:p w:rsidR="00531AD5" w:rsidRPr="00493BB7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531AD5" w:rsidRPr="0042555E" w:rsidTr="001F2A3A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  <w:lang w:val="en-US"/>
              </w:rPr>
              <w:t>№</w:t>
            </w:r>
            <w:r w:rsidRPr="0042555E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 xml:space="preserve">Наименование подпрограммы / </w:t>
            </w:r>
            <w:r w:rsidRPr="0042555E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</w:rPr>
              <w:t>2018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2555E">
              <w:rPr>
                <w:rFonts w:ascii="Times New Roman" w:hAnsi="Times New Roman"/>
                <w:b w:val="0"/>
                <w:color w:val="auto"/>
              </w:rPr>
              <w:t xml:space="preserve">Подпрограмма </w:t>
            </w:r>
            <w:r w:rsidRPr="0042555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55E">
              <w:rPr>
                <w:rFonts w:ascii="Times New Roman" w:hAnsi="Times New Roman"/>
                <w:b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51509,7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55E">
              <w:rPr>
                <w:rFonts w:ascii="Times New Roman" w:hAnsi="Times New Roman"/>
                <w:b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rPr>
                <w:rFonts w:ascii="Times New Roman" w:hAnsi="Times New Roman"/>
                <w:b/>
              </w:rPr>
            </w:pPr>
            <w:r w:rsidRPr="0042555E">
              <w:rPr>
                <w:rFonts w:ascii="Times New Roman" w:hAnsi="Times New Roman"/>
                <w:b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55E">
              <w:rPr>
                <w:rFonts w:ascii="Times New Roman" w:hAnsi="Times New Roman"/>
                <w:color w:val="000000"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51509,7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531AD5" w:rsidRPr="0042555E" w:rsidRDefault="00531AD5" w:rsidP="001F2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555E">
              <w:rPr>
                <w:rFonts w:ascii="Times New Roman" w:hAnsi="Times New Roman"/>
                <w:color w:val="000000"/>
              </w:rPr>
              <w:t>47667,7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45390,0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0,0</w:t>
            </w:r>
          </w:p>
        </w:tc>
      </w:tr>
      <w:tr w:rsidR="00531AD5" w:rsidRPr="0042555E" w:rsidTr="001F2A3A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47483,3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48161,6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47483,3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45411,6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43133,9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4026,4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0,0</w:t>
            </w:r>
          </w:p>
        </w:tc>
      </w:tr>
      <w:tr w:rsidR="00531AD5" w:rsidRPr="0042555E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4077,7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4026,4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2256,1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42555E" w:rsidRDefault="00531AD5" w:rsidP="001F2A3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42555E">
              <w:rPr>
                <w:rFonts w:ascii="Times New Roman" w:hAnsi="Times New Roman"/>
              </w:rPr>
              <w:t>0,0</w:t>
            </w:r>
          </w:p>
        </w:tc>
      </w:tr>
    </w:tbl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31AD5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  <w:sectPr w:rsidR="00531AD5" w:rsidSect="000879D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73681C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681C">
        <w:rPr>
          <w:rFonts w:ascii="Times New Roman" w:hAnsi="Times New Roman"/>
          <w:sz w:val="24"/>
          <w:szCs w:val="24"/>
        </w:rPr>
        <w:t xml:space="preserve">Приложение 6                </w:t>
      </w:r>
    </w:p>
    <w:p w:rsidR="00531AD5" w:rsidRPr="0073681C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681C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3681C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73681C">
        <w:rPr>
          <w:rFonts w:ascii="Times New Roman" w:hAnsi="Times New Roman"/>
          <w:sz w:val="24"/>
          <w:szCs w:val="24"/>
        </w:rPr>
        <w:t xml:space="preserve"> </w:t>
      </w:r>
    </w:p>
    <w:p w:rsidR="00531AD5" w:rsidRPr="001D416B" w:rsidRDefault="00531AD5" w:rsidP="00531AD5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 w:rsidRPr="001D416B">
        <w:rPr>
          <w:rFonts w:ascii="Times New Roman" w:hAnsi="Times New Roman"/>
        </w:rPr>
        <w:t>«Развитие образования Тейковского</w:t>
      </w:r>
    </w:p>
    <w:p w:rsidR="00531AD5" w:rsidRPr="001D416B" w:rsidRDefault="00531AD5" w:rsidP="00531AD5">
      <w:pPr>
        <w:tabs>
          <w:tab w:val="left" w:pos="0"/>
        </w:tabs>
        <w:ind w:firstLine="709"/>
        <w:contextualSpacing/>
        <w:jc w:val="right"/>
        <w:rPr>
          <w:rFonts w:ascii="Times New Roman" w:hAnsi="Times New Roman"/>
        </w:rPr>
      </w:pPr>
      <w:r w:rsidRPr="001D416B">
        <w:rPr>
          <w:rFonts w:ascii="Times New Roman" w:hAnsi="Times New Roman"/>
        </w:rPr>
        <w:t xml:space="preserve"> муниципального района»</w:t>
      </w:r>
    </w:p>
    <w:p w:rsidR="00531AD5" w:rsidRPr="00C937D1" w:rsidRDefault="00531AD5" w:rsidP="00531AD5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Подпрограмма </w:t>
      </w: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93BB7">
        <w:rPr>
          <w:rFonts w:ascii="Times New Roman" w:hAnsi="Times New Roman"/>
          <w:b w:val="0"/>
          <w:color w:val="auto"/>
          <w:sz w:val="28"/>
          <w:szCs w:val="28"/>
        </w:rPr>
        <w:t>«Реализация дополнительных общеобразовательных программ»</w:t>
      </w:r>
    </w:p>
    <w:p w:rsidR="00531AD5" w:rsidRPr="001D416B" w:rsidRDefault="00531AD5" w:rsidP="00531AD5">
      <w:pPr>
        <w:pStyle w:val="Pro-Gramma"/>
      </w:pPr>
    </w:p>
    <w:p w:rsidR="00531AD5" w:rsidRPr="001D416B" w:rsidRDefault="00531AD5" w:rsidP="00531AD5">
      <w:pPr>
        <w:pStyle w:val="4"/>
        <w:keepNext/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/>
          <w:b/>
          <w:i/>
          <w:sz w:val="28"/>
        </w:rPr>
      </w:pPr>
      <w:r w:rsidRPr="001D416B">
        <w:rPr>
          <w:rFonts w:ascii="Times New Roman" w:hAnsi="Times New Roman"/>
          <w:b/>
          <w:i/>
          <w:sz w:val="28"/>
        </w:rPr>
        <w:t>Паспорт подпрограммы</w:t>
      </w:r>
    </w:p>
    <w:p w:rsidR="00531AD5" w:rsidRPr="00493BB7" w:rsidRDefault="00531AD5" w:rsidP="00531AD5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531AD5" w:rsidRPr="003402A7" w:rsidTr="001F2A3A"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531AD5" w:rsidRPr="003402A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</w:tc>
      </w:tr>
      <w:tr w:rsidR="00531AD5" w:rsidRPr="003402A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531AD5" w:rsidRPr="003402A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531AD5" w:rsidRPr="003402A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531AD5" w:rsidRPr="00493BB7" w:rsidRDefault="00531AD5" w:rsidP="001F2A3A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531AD5" w:rsidRPr="003402A7" w:rsidTr="001F2A3A">
        <w:trPr>
          <w:cantSplit/>
        </w:trPr>
        <w:tc>
          <w:tcPr>
            <w:tcW w:w="2626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 w:rsidRPr="00D737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4303,4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355</w:t>
            </w:r>
            <w:r w:rsidRPr="00212BEC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9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3913,0 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3913,0 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26,5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48,8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2018 год – 0 </w:t>
            </w:r>
            <w:proofErr w:type="spellStart"/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</w:t>
            </w:r>
            <w:proofErr w:type="spellEnd"/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 w:rsidRPr="00D737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4276,9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 w:rsidRPr="00212BEC">
              <w:rPr>
                <w:rFonts w:ascii="Times New Roman" w:hAnsi="Times New Roman"/>
                <w:sz w:val="28"/>
                <w:szCs w:val="28"/>
                <w:lang w:val="ru-RU" w:eastAsia="ru-RU"/>
              </w:rPr>
              <w:t>3503,1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3913,0 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3913,0 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93B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531AD5" w:rsidRPr="00493BB7" w:rsidRDefault="00531AD5" w:rsidP="001F2A3A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31AD5" w:rsidRDefault="00531AD5" w:rsidP="00531AD5"/>
    <w:p w:rsidR="00531AD5" w:rsidRDefault="00531AD5" w:rsidP="00531AD5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  <w:sectPr w:rsidR="00531AD5" w:rsidSect="000879D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31AD5" w:rsidRPr="0031680B" w:rsidRDefault="00531AD5" w:rsidP="00531AD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1680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к постановлению администрации</w:t>
      </w:r>
    </w:p>
    <w:p w:rsidR="00531AD5" w:rsidRPr="0031680B" w:rsidRDefault="00531AD5" w:rsidP="00531AD5">
      <w:pPr>
        <w:contextualSpacing/>
        <w:jc w:val="right"/>
        <w:rPr>
          <w:rFonts w:ascii="Times New Roman" w:hAnsi="Times New Roman"/>
        </w:rPr>
      </w:pPr>
      <w:r w:rsidRPr="0031680B">
        <w:rPr>
          <w:rFonts w:ascii="Times New Roman" w:hAnsi="Times New Roman"/>
        </w:rPr>
        <w:t>Тейковского муниципального района</w:t>
      </w:r>
    </w:p>
    <w:p w:rsidR="00531AD5" w:rsidRPr="00835A67" w:rsidRDefault="00531AD5" w:rsidP="0053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16.09.2015 г.</w:t>
      </w:r>
      <w:r w:rsidRPr="00835A6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531AD5" w:rsidRDefault="00531AD5" w:rsidP="0053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D5" w:rsidRPr="00493BB7" w:rsidRDefault="00531AD5" w:rsidP="00531AD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3BB7">
        <w:rPr>
          <w:rFonts w:ascii="Times New Roman" w:hAnsi="Times New Roman"/>
          <w:color w:val="auto"/>
          <w:sz w:val="28"/>
          <w:szCs w:val="28"/>
        </w:rPr>
        <w:t>4. Ресурсное обеспечение подпрограммы</w:t>
      </w:r>
    </w:p>
    <w:p w:rsidR="00531AD5" w:rsidRPr="00703D8C" w:rsidRDefault="00531AD5" w:rsidP="00531AD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r w:rsidRPr="00703D8C">
        <w:rPr>
          <w:rFonts w:ascii="Times New Roman" w:hAnsi="Times New Roman"/>
          <w:b w:val="0"/>
          <w:color w:val="auto"/>
          <w:sz w:val="28"/>
          <w:szCs w:val="28"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531AD5" w:rsidRPr="00703D8C" w:rsidTr="001F2A3A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  <w:lang w:val="en-US"/>
              </w:rPr>
              <w:t>№</w:t>
            </w:r>
            <w:r w:rsidRPr="00703D8C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 / </w:t>
            </w:r>
            <w:r w:rsidRPr="00703D8C">
              <w:rPr>
                <w:rFonts w:ascii="Times New Roman" w:hAnsi="Times New Roman"/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31AD5" w:rsidRPr="00703D8C" w:rsidRDefault="00531AD5" w:rsidP="001F2A3A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3D8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414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Подпрограмма /всего</w:t>
            </w:r>
          </w:p>
          <w:p w:rsidR="00531AD5" w:rsidRPr="00994140" w:rsidRDefault="00531AD5" w:rsidP="001F2A3A">
            <w:pPr>
              <w:pStyle w:val="Pro-TabName"/>
              <w:spacing w:before="0" w:after="0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4140">
              <w:rPr>
                <w:rFonts w:ascii="Times New Roman" w:hAnsi="Times New Roman"/>
                <w:b/>
                <w:sz w:val="18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355</w:t>
            </w:r>
            <w:r w:rsidRPr="00994140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4140">
              <w:rPr>
                <w:rFonts w:ascii="Times New Roman" w:hAnsi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4140">
              <w:rPr>
                <w:rFonts w:ascii="Times New Roman" w:hAnsi="Times New Roman"/>
                <w:b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4140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</w:t>
            </w:r>
            <w:r w:rsidRPr="00994140">
              <w:rPr>
                <w:rFonts w:ascii="Times New Roman" w:hAnsi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3503,1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9414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94140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9414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94140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31AD5" w:rsidRPr="003402A7" w:rsidTr="001F2A3A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31AD5" w:rsidRPr="00994140" w:rsidRDefault="00531AD5" w:rsidP="001F2A3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994140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31AD5" w:rsidRPr="00994140" w:rsidRDefault="00531AD5" w:rsidP="001F2A3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14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31AD5" w:rsidRDefault="00531AD5" w:rsidP="00531AD5">
      <w:pPr>
        <w:pStyle w:val="a3"/>
      </w:pPr>
    </w:p>
    <w:p w:rsidR="00531AD5" w:rsidRDefault="00531AD5"/>
    <w:sectPr w:rsidR="00531AD5" w:rsidSect="00EA6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6"/>
    <w:rsid w:val="00115EFF"/>
    <w:rsid w:val="00531AD5"/>
    <w:rsid w:val="005F5B16"/>
    <w:rsid w:val="00C1603D"/>
    <w:rsid w:val="00E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F193-879B-4470-8D3D-F646246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EFF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115EF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15EFF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EF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EF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5EFF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115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531AD5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531AD5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531AD5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531AD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2015-10-12T14:02:00Z</dcterms:created>
  <dcterms:modified xsi:type="dcterms:W3CDTF">2015-10-12T14:23:00Z</dcterms:modified>
</cp:coreProperties>
</file>