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7A" w:rsidRDefault="000A5A7A" w:rsidP="000A5A7A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A7A" w:rsidRDefault="000A5A7A" w:rsidP="000A5A7A">
      <w:pPr>
        <w:pStyle w:val="4"/>
        <w:contextualSpacing/>
        <w:jc w:val="center"/>
        <w:rPr>
          <w:sz w:val="32"/>
        </w:rPr>
      </w:pPr>
    </w:p>
    <w:p w:rsidR="000A5A7A" w:rsidRDefault="000A5A7A" w:rsidP="000A5A7A">
      <w:pPr>
        <w:pStyle w:val="4"/>
        <w:contextualSpacing/>
        <w:jc w:val="center"/>
        <w:rPr>
          <w:sz w:val="32"/>
        </w:rPr>
      </w:pPr>
    </w:p>
    <w:p w:rsidR="000A5A7A" w:rsidRDefault="000A5A7A" w:rsidP="000A5A7A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0A5A7A" w:rsidRPr="006B5B90" w:rsidRDefault="000A5A7A" w:rsidP="000A5A7A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0A5A7A" w:rsidRPr="006B5B90" w:rsidRDefault="000A5A7A" w:rsidP="000A5A7A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0A5A7A" w:rsidRPr="006B5B90" w:rsidRDefault="000A5A7A" w:rsidP="000A5A7A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0A5A7A" w:rsidRPr="006B5B90" w:rsidRDefault="000A5A7A" w:rsidP="000A5A7A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0A5A7A" w:rsidRPr="006B5B90" w:rsidRDefault="000A5A7A" w:rsidP="000A5A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7A" w:rsidRPr="006B5B90" w:rsidRDefault="000A5A7A" w:rsidP="000A5A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7A" w:rsidRPr="006B5B90" w:rsidRDefault="000A5A7A" w:rsidP="000A5A7A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0A5A7A" w:rsidRDefault="000A5A7A" w:rsidP="000A5A7A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0A5A7A" w:rsidRDefault="000A5A7A" w:rsidP="000A5A7A"/>
    <w:p w:rsidR="000A5A7A" w:rsidRPr="00835A67" w:rsidRDefault="00F83B18" w:rsidP="000A5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28.10.2014 </w:t>
      </w:r>
      <w:r w:rsidR="000A5A7A" w:rsidRPr="00835A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484</w:t>
      </w: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7A" w:rsidRPr="00835A67" w:rsidRDefault="000A5A7A" w:rsidP="000A5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0A5A7A" w:rsidRPr="00835A67" w:rsidRDefault="000A5A7A" w:rsidP="000A5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</w:rPr>
      </w:pPr>
      <w:r w:rsidRPr="00835A67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835A67">
        <w:rPr>
          <w:rFonts w:ascii="Times New Roman" w:hAnsi="Times New Roman" w:cs="Times New Roman"/>
          <w:b/>
          <w:sz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№ 629 от 28.11.2013 г. «Об утверждении муниципальной программы «Развитие образования Тейковского муниципального района»</w:t>
      </w: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</w:rPr>
      </w:pP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</w:rPr>
      </w:pP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</w:rPr>
      </w:pPr>
    </w:p>
    <w:p w:rsidR="000A5A7A" w:rsidRDefault="000A5A7A" w:rsidP="000A5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проведения мероприятий по снижению неэффективных расходов, о</w:t>
      </w:r>
      <w:r w:rsidRPr="00141F5E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1F5E">
        <w:rPr>
          <w:rFonts w:ascii="Times New Roman" w:hAnsi="Times New Roman" w:cs="Times New Roman"/>
          <w:sz w:val="28"/>
          <w:szCs w:val="28"/>
        </w:rPr>
        <w:t xml:space="preserve"> мер по социальной поддержке молодых специалистов муниципальных организаций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Тейковского муниципального района</w:t>
      </w:r>
    </w:p>
    <w:p w:rsidR="000A5A7A" w:rsidRDefault="000A5A7A" w:rsidP="000A5A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5A7A" w:rsidRDefault="000A5A7A" w:rsidP="000A5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7A" w:rsidRDefault="000A5A7A" w:rsidP="000A5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7F07A3">
        <w:rPr>
          <w:rFonts w:ascii="Times New Roman" w:hAnsi="Times New Roman" w:cs="Times New Roman"/>
          <w:sz w:val="28"/>
          <w:szCs w:val="28"/>
        </w:rPr>
        <w:t xml:space="preserve"> </w:t>
      </w:r>
      <w:r w:rsidRPr="007F07A3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7F07A3">
        <w:rPr>
          <w:rFonts w:ascii="Times New Roman" w:hAnsi="Times New Roman" w:cs="Times New Roman"/>
          <w:sz w:val="28"/>
        </w:rPr>
        <w:t xml:space="preserve">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 w:rsidRPr="007F07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A5A7A" w:rsidRDefault="000A5A7A" w:rsidP="000A5A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 «П</w:t>
      </w:r>
      <w:r w:rsidRPr="0017204E"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>на» изложить в новой редакции согласно приложению</w:t>
      </w:r>
      <w:r w:rsidRPr="001720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Таблицу 7.</w:t>
      </w:r>
      <w:r w:rsidRPr="005D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 обеспечение реализации программы» раздела 4 «</w:t>
      </w:r>
      <w:r w:rsidRPr="00C937D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1 к муниципальной программе «Развитие образования </w:t>
      </w:r>
      <w:r w:rsidRPr="00EB4AFB">
        <w:rPr>
          <w:rFonts w:ascii="Times New Roman" w:hAnsi="Times New Roman"/>
          <w:sz w:val="28"/>
          <w:szCs w:val="28"/>
        </w:rPr>
        <w:lastRenderedPageBreak/>
        <w:t>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1. «Паспорт подпрограммы»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 3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«Ресурсное обеспечение подпрограммы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«Развитие общего образования»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5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192D5D" w:rsidRDefault="000A5A7A" w:rsidP="000A5A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bCs/>
          <w:sz w:val="28"/>
          <w:szCs w:val="28"/>
        </w:rPr>
        <w:t>«</w:t>
      </w:r>
      <w:r w:rsidRPr="00192D5D">
        <w:rPr>
          <w:rFonts w:ascii="Times New Roman" w:hAnsi="Times New Roman"/>
          <w:bCs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Pr="00EB4AFB">
        <w:rPr>
          <w:rFonts w:ascii="Times New Roman" w:hAnsi="Times New Roman"/>
          <w:bCs/>
          <w:sz w:val="28"/>
          <w:szCs w:val="28"/>
        </w:rPr>
        <w:t>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6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3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7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bCs/>
          <w:sz w:val="28"/>
          <w:szCs w:val="28"/>
        </w:rPr>
        <w:t>«</w:t>
      </w:r>
      <w:r w:rsidRPr="00192D5D">
        <w:rPr>
          <w:rFonts w:ascii="Times New Roman" w:hAnsi="Times New Roman"/>
          <w:bCs/>
          <w:sz w:val="28"/>
          <w:szCs w:val="28"/>
        </w:rPr>
        <w:t>Выявление и поддержка одаренных детей</w:t>
      </w:r>
      <w:r w:rsidRPr="00EB4AFB">
        <w:rPr>
          <w:rFonts w:ascii="Times New Roman" w:hAnsi="Times New Roman"/>
          <w:bCs/>
          <w:sz w:val="28"/>
          <w:szCs w:val="28"/>
        </w:rPr>
        <w:t>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</w:t>
      </w:r>
      <w:r w:rsidRPr="00B3103A">
        <w:rPr>
          <w:rFonts w:ascii="Times New Roman" w:hAnsi="Times New Roman"/>
          <w:sz w:val="28"/>
          <w:szCs w:val="28"/>
        </w:rPr>
        <w:t>приложению 8.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4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9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bCs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Реализация основных общеобразовательных программ</w:t>
      </w:r>
      <w:r w:rsidRPr="00EB4AFB">
        <w:rPr>
          <w:rFonts w:ascii="Times New Roman" w:hAnsi="Times New Roman"/>
          <w:bCs/>
          <w:sz w:val="28"/>
          <w:szCs w:val="28"/>
        </w:rPr>
        <w:t>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10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5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11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5</w:t>
      </w:r>
      <w:r w:rsidRPr="00EB4A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</w:t>
      </w:r>
      <w:r w:rsidRPr="00230776">
        <w:rPr>
          <w:rFonts w:ascii="Times New Roman" w:hAnsi="Times New Roman"/>
          <w:sz w:val="28"/>
        </w:rPr>
        <w:t>Финансовое обеспечение предоставления общедоступного и бесплатного образования  в муниципальных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12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13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4</w:t>
      </w:r>
      <w:r w:rsidRPr="00EB4A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</w:t>
      </w:r>
      <w:r w:rsidRPr="00493BB7">
        <w:rPr>
          <w:rFonts w:ascii="Times New Roman" w:hAnsi="Times New Roman"/>
          <w:sz w:val="28"/>
          <w:szCs w:val="28"/>
        </w:rPr>
        <w:t>Реализация дополнительных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14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15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4</w:t>
      </w:r>
      <w:r w:rsidRPr="00EB4A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</w:t>
      </w:r>
      <w:r w:rsidRPr="00230776">
        <w:rPr>
          <w:rFonts w:ascii="Times New Roman" w:hAnsi="Times New Roman"/>
          <w:sz w:val="28"/>
          <w:szCs w:val="28"/>
        </w:rPr>
        <w:t xml:space="preserve">Организация отдыха и </w:t>
      </w:r>
      <w:r w:rsidRPr="00230776">
        <w:rPr>
          <w:rFonts w:ascii="Times New Roman" w:hAnsi="Times New Roman"/>
          <w:sz w:val="28"/>
          <w:szCs w:val="28"/>
        </w:rPr>
        <w:lastRenderedPageBreak/>
        <w:t>оздоровления детей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16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8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17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5</w:t>
      </w:r>
      <w:r w:rsidRPr="00EB4A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</w:t>
      </w:r>
      <w:r w:rsidRPr="009E6F62">
        <w:rPr>
          <w:rFonts w:ascii="Times New Roman" w:hAnsi="Times New Roman"/>
          <w:sz w:val="28"/>
          <w:szCs w:val="28"/>
        </w:rPr>
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18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4AFB">
        <w:rPr>
          <w:rFonts w:ascii="Times New Roman" w:hAnsi="Times New Roman" w:cs="Times New Roman"/>
          <w:sz w:val="28"/>
          <w:szCs w:val="28"/>
        </w:rPr>
        <w:t>.</w:t>
      </w:r>
      <w:r w:rsidRPr="00EB4AFB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9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</w:t>
      </w:r>
      <w:r>
        <w:rPr>
          <w:rFonts w:ascii="Times New Roman" w:hAnsi="Times New Roman"/>
          <w:sz w:val="28"/>
          <w:szCs w:val="28"/>
        </w:rPr>
        <w:t xml:space="preserve">ммы»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19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</w:rPr>
        <w:t>5</w:t>
      </w:r>
      <w:r w:rsidRPr="00EB4A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EB4AFB">
        <w:rPr>
          <w:rFonts w:ascii="Times New Roman" w:hAnsi="Times New Roman"/>
          <w:bCs/>
          <w:sz w:val="28"/>
          <w:szCs w:val="28"/>
          <w:lang w:val="x-none"/>
        </w:rPr>
        <w:t>Ресурсное обеспечение подпрограммы</w:t>
      </w:r>
      <w:r w:rsidRPr="00EB4AFB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«</w:t>
      </w:r>
      <w:r w:rsidRPr="00674FAB">
        <w:rPr>
          <w:rFonts w:ascii="Times New Roman" w:hAnsi="Times New Roman"/>
          <w:sz w:val="28"/>
          <w:szCs w:val="28"/>
        </w:rPr>
        <w:t>Реализация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Pr="00EB4AF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20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10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0A5A7A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21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EB4AFB" w:rsidRDefault="000A5A7A" w:rsidP="000A5A7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3. «Ожидаемы результаты реализации подпрограммы» изложить в новой редакции согласно приложению 22.</w:t>
      </w:r>
    </w:p>
    <w:p w:rsidR="000A5A7A" w:rsidRDefault="000A5A7A" w:rsidP="000A5A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5. «</w:t>
      </w:r>
      <w:r w:rsidRPr="00C77ECC">
        <w:rPr>
          <w:rFonts w:ascii="Times New Roman" w:hAnsi="Times New Roman"/>
          <w:bCs/>
          <w:sz w:val="28"/>
          <w:szCs w:val="28"/>
          <w:lang w:val="x-none"/>
        </w:rPr>
        <w:t xml:space="preserve">Ресурсное обеспечение мероприятий подпрограммы </w:t>
      </w:r>
      <w:r w:rsidRPr="00C77ECC">
        <w:rPr>
          <w:rFonts w:ascii="Times New Roman" w:hAnsi="Times New Roman"/>
          <w:bCs/>
          <w:sz w:val="28"/>
          <w:szCs w:val="28"/>
        </w:rPr>
        <w:t>«</w:t>
      </w:r>
      <w:r w:rsidRPr="009B5B01">
        <w:rPr>
          <w:rFonts w:ascii="Times New Roman" w:hAnsi="Times New Roman"/>
          <w:sz w:val="28"/>
          <w:szCs w:val="28"/>
        </w:rPr>
        <w:t>Меры социально-экономической поддержки молодых специалистов муниципальных организаций системы образования</w:t>
      </w:r>
      <w:r w:rsidRPr="00C77ECC">
        <w:rPr>
          <w:rFonts w:ascii="Times New Roman" w:hAnsi="Times New Roman"/>
          <w:bCs/>
          <w:sz w:val="28"/>
          <w:szCs w:val="28"/>
        </w:rPr>
        <w:t>»</w:t>
      </w:r>
      <w:r w:rsidRPr="00EB4AFB">
        <w:rPr>
          <w:rFonts w:ascii="Times New Roman" w:hAnsi="Times New Roman"/>
          <w:b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23</w:t>
      </w:r>
      <w:r w:rsidRPr="00EB4AFB">
        <w:rPr>
          <w:rFonts w:ascii="Times New Roman" w:hAnsi="Times New Roman"/>
          <w:sz w:val="28"/>
          <w:szCs w:val="28"/>
        </w:rPr>
        <w:t>.</w:t>
      </w:r>
    </w:p>
    <w:p w:rsidR="000A5A7A" w:rsidRPr="004A0253" w:rsidRDefault="000A5A7A" w:rsidP="000A5A7A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A5A7A" w:rsidRPr="001A2DB6" w:rsidRDefault="000A5A7A" w:rsidP="000A5A7A">
      <w:pPr>
        <w:rPr>
          <w:rFonts w:ascii="Times New Roman" w:hAnsi="Times New Roman" w:cs="Times New Roman"/>
          <w:sz w:val="28"/>
          <w:szCs w:val="28"/>
        </w:rPr>
      </w:pPr>
    </w:p>
    <w:p w:rsidR="000A5A7A" w:rsidRDefault="000A5A7A" w:rsidP="000A5A7A">
      <w:pPr>
        <w:pStyle w:val="a3"/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0A5A7A" w:rsidRPr="00B74E9B" w:rsidRDefault="000A5A7A" w:rsidP="000A5A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Pr="00B74E9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B74E9B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0A5A7A" w:rsidRPr="00B74E9B" w:rsidRDefault="000A5A7A" w:rsidP="000A5A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>Тейковского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А</w:t>
      </w:r>
      <w:r w:rsidRPr="00B74E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Я</w:t>
      </w:r>
      <w:r w:rsidRPr="00B74E9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Бочагова</w:t>
      </w:r>
    </w:p>
    <w:p w:rsidR="00046851" w:rsidRDefault="00046851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/>
    <w:p w:rsidR="00F83B18" w:rsidRDefault="00F83B18" w:rsidP="00F83B18">
      <w:pPr>
        <w:contextualSpacing/>
        <w:jc w:val="right"/>
      </w:pPr>
    </w:p>
    <w:p w:rsidR="00F83B18" w:rsidRDefault="00F83B18" w:rsidP="00F83B18">
      <w:pPr>
        <w:contextualSpacing/>
        <w:jc w:val="right"/>
      </w:pPr>
    </w:p>
    <w:p w:rsidR="00F83B18" w:rsidRDefault="00F83B18" w:rsidP="00F83B18">
      <w:pPr>
        <w:contextualSpacing/>
        <w:jc w:val="right"/>
      </w:pPr>
    </w:p>
    <w:p w:rsidR="00F83B18" w:rsidRDefault="00F83B18" w:rsidP="00F83B18">
      <w:pPr>
        <w:contextualSpacing/>
        <w:jc w:val="right"/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Приложение 1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 </w:t>
      </w:r>
    </w:p>
    <w:p w:rsidR="00F83B18" w:rsidRPr="00F83B18" w:rsidRDefault="00F83B18" w:rsidP="00F83B18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  <w:r w:rsidRPr="00F83B18">
        <w:rPr>
          <w:rFonts w:ascii="Times New Roman" w:hAnsi="Times New Roman" w:cs="Times New Roman"/>
          <w:sz w:val="28"/>
        </w:rPr>
        <w:t xml:space="preserve">«Развитие образования 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</w:rPr>
        <w:t>Тейковского муниципального района»</w:t>
      </w:r>
      <w:r w:rsidRPr="00F83B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F83B18" w:rsidRPr="00F83B18" w:rsidTr="00615BD9"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«Развитие образования Тейковского муниципального района»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культуры и культурного наследия.</w:t>
            </w:r>
          </w:p>
        </w:tc>
      </w:tr>
      <w:tr w:rsidR="00F83B18" w:rsidRPr="00F83B18" w:rsidTr="00615BD9"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Подпрограммы: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Развитие общего образования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поддержка одаренных детей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отдыха и оздоровления детей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молодежной политики на территории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116234,6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112592,5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100639,9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97327,8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608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54700,5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56563,4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49283,8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47006,1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федеральный бюджет: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1352,6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60181,5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56029,1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51356,1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50321,7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608 тыс. руб.</w:t>
            </w:r>
          </w:p>
        </w:tc>
      </w:tr>
    </w:tbl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4. </w:t>
      </w:r>
      <w:r w:rsidRPr="00F83B18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муниципальной 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116234,6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112 592,50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100 639,90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97 327,80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608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116234,6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112 592,50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100 639,90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97 327,80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608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54700,5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56 563,40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49 283,80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47 006,10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60181,5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56 029,10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51 356,10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50 321,70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608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8545,959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6343,6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8545,959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6343,6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1218,204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6676,355</w:t>
            </w:r>
          </w:p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6043,6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1020,2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1020,2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1009,6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48152,8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44894,8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48152,8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44894,8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48152,8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44894,8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4253,4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3839,4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4253,4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3839,4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4226,9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3801,2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690,9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690,9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357,0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b/>
                <w:lang w:eastAsia="en-US"/>
              </w:rPr>
              <w:t>357,0</w:t>
            </w:r>
          </w:p>
        </w:tc>
      </w:tr>
      <w:tr w:rsidR="00F83B18" w:rsidRPr="00F83B18" w:rsidTr="00615BD9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</w:tbl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</w:rPr>
        <w:lastRenderedPageBreak/>
        <w:t>Приложение 3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83B18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к муниципальной программе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«Развитие образования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района»</w:t>
      </w:r>
    </w:p>
    <w:p w:rsidR="00F83B18" w:rsidRPr="00F83B18" w:rsidRDefault="00F83B18" w:rsidP="00F83B18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«Развитие общего образования»</w:t>
      </w:r>
    </w:p>
    <w:p w:rsidR="00F83B18" w:rsidRPr="00F83B18" w:rsidRDefault="00F83B18" w:rsidP="00F83B18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F83B18">
        <w:rPr>
          <w:rFonts w:ascii="Times New Roman" w:hAnsi="Times New Roman" w:cs="Times New Roman"/>
          <w:b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F83B18" w:rsidRPr="00F83B18" w:rsidTr="00615BD9">
        <w:trPr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пожарной безопасности общеобразовательных учреждений.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образовательных учреждений.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дошкольных образовательных учреждений.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антитеррористической защищенности образовательных учреждений.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учительского корпуса.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8545,959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6343,6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1800,9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518,7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651,4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300,0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федеральный бюджет: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1218,204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– </w:t>
            </w:r>
            <w:r w:rsidRPr="00F83B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6676,355 </w:t>
            </w: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6043,6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1800,9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518,7 тыс. руб.</w:t>
            </w:r>
          </w:p>
          <w:p w:rsidR="00F83B18" w:rsidRPr="00F83B18" w:rsidRDefault="00F83B18" w:rsidP="00F83B18">
            <w:pPr>
              <w:pStyle w:val="Pro-Tab"/>
              <w:numPr>
                <w:ilvl w:val="0"/>
                <w:numId w:val="20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– 0 тыс. руб.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TabName"/>
        <w:numPr>
          <w:ilvl w:val="0"/>
          <w:numId w:val="8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  <w:sectPr w:rsidR="00F83B18" w:rsidRPr="00F83B18" w:rsidSect="0054421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4</w:t>
      </w:r>
    </w:p>
    <w:p w:rsidR="00F83B18" w:rsidRPr="00F83B18" w:rsidRDefault="00F83B18" w:rsidP="00F83B18">
      <w:pPr>
        <w:ind w:left="360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83B18">
        <w:rPr>
          <w:rFonts w:ascii="Times New Roman" w:hAnsi="Times New Roman" w:cs="Times New Roman"/>
          <w:sz w:val="28"/>
          <w:szCs w:val="28"/>
        </w:rPr>
        <w:t xml:space="preserve">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Pro-TabName"/>
        <w:numPr>
          <w:ilvl w:val="0"/>
          <w:numId w:val="10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мероприятий подпрограммы</w:t>
      </w:r>
    </w:p>
    <w:p w:rsidR="00F83B18" w:rsidRPr="00F83B18" w:rsidRDefault="00F83B18" w:rsidP="00F83B18">
      <w:pPr>
        <w:pStyle w:val="Pro-Gramma"/>
        <w:keepNext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3B18">
        <w:rPr>
          <w:rFonts w:ascii="Times New Roman" w:hAnsi="Times New Roman"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sz w:val="28"/>
          <w:szCs w:val="28"/>
        </w:rPr>
        <w:t>Развитие общего образования</w:t>
      </w:r>
      <w:r w:rsidRPr="00F83B18">
        <w:rPr>
          <w:rFonts w:ascii="Times New Roman" w:hAnsi="Times New Roman"/>
          <w:sz w:val="28"/>
          <w:szCs w:val="28"/>
          <w:lang w:val="ru-RU"/>
        </w:rPr>
        <w:t>»</w:t>
      </w:r>
    </w:p>
    <w:p w:rsidR="00F83B18" w:rsidRPr="00F83B18" w:rsidRDefault="00F83B18" w:rsidP="00F83B18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83B18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b/>
                <w:sz w:val="16"/>
                <w:szCs w:val="16"/>
              </w:rPr>
              <w:t>8545,959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b/>
                <w:sz w:val="16"/>
                <w:szCs w:val="16"/>
              </w:rPr>
              <w:t>6343,6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b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b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8545,959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6343,6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1218,204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B18" w:rsidRPr="00F83B18" w:rsidTr="00615BD9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6676,355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6043,6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5056,925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4260,0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5056,925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4260,0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1218,204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1218,204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257,33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257,33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Мероприятия по укреплению материально технической базы муниципальных образовательных организаций Ивановской области в рамках иных непрограмных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  <w:sectPr w:rsidR="00F83B18" w:rsidRPr="00F83B18" w:rsidSect="0054421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Приложение 2               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к муниципальной программе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муниципального района»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F83B18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color w:val="auto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Pr="00F83B18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Паспорт подпрограммы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F83B18" w:rsidRPr="00F83B18" w:rsidTr="00615BD9"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2111,3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1020,2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1179,3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1179,3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тыс.руб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2100,8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1009,6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1179,3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1179,3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10,5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10,6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тыс.руб</w:t>
            </w:r>
          </w:p>
        </w:tc>
      </w:tr>
    </w:tbl>
    <w:p w:rsidR="00F83B18" w:rsidRPr="00F83B18" w:rsidRDefault="00F83B18" w:rsidP="00F83B18">
      <w:pPr>
        <w:pStyle w:val="4"/>
        <w:ind w:firstLine="709"/>
        <w:rPr>
          <w:rFonts w:ascii="Times New Roman" w:hAnsi="Times New Roman" w:cs="Times New Roman"/>
          <w:sz w:val="28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  <w:lang w:val="x-none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532C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предоставления мер социальной поддержки в сфере образования</w:t>
      </w: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F83B18" w:rsidRPr="00F83B18" w:rsidRDefault="00F83B18" w:rsidP="00F83B1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83B18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ru-RU" w:eastAsia="ru-RU"/>
              </w:rPr>
            </w:pPr>
            <w:r w:rsidRPr="00F83B18">
              <w:rPr>
                <w:rFonts w:ascii="Times New Roman" w:hAnsi="Times New Roman"/>
                <w:color w:val="auto"/>
                <w:sz w:val="18"/>
                <w:szCs w:val="18"/>
                <w:lang w:val="ru-RU" w:eastAsia="ru-RU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1020,2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1020,2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1009,6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1049,7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1049,7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83B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83B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83B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83B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  <w:sectPr w:rsidR="00F83B18" w:rsidRPr="00F83B18" w:rsidSect="00532C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  <w:r w:rsidRPr="00F83B18">
        <w:rPr>
          <w:rFonts w:ascii="Times New Roman" w:hAnsi="Times New Roman"/>
          <w:sz w:val="24"/>
        </w:rPr>
        <w:t xml:space="preserve">Приложение 3 </w:t>
      </w: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83B18">
        <w:rPr>
          <w:rFonts w:ascii="Times New Roman" w:hAnsi="Times New Roman"/>
          <w:sz w:val="24"/>
        </w:rPr>
        <w:t>к муниципальной программе «Развитие образования Тейковского муниципального района»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tabs>
          <w:tab w:val="left" w:pos="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tabs>
          <w:tab w:val="left" w:pos="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«Выявление и поддержка одаренных детей»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1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F83B18" w:rsidRPr="00F83B18" w:rsidTr="00615BD9"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Сохранение сложившейся модели и объемов ежегодного проведения муниципальных мероприятий в сфере образования для учащихся.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476,4 тыс. руб.,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476,4 тыс. руб.,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0 тыс. руб.,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тыс. руб.,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476,4 тыс. руб.,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476,4 тыс. руб.,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руб.,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руб.,</w:t>
            </w:r>
          </w:p>
          <w:p w:rsidR="00F83B18" w:rsidRPr="00F83B18" w:rsidRDefault="00F83B18" w:rsidP="00615BD9">
            <w:pPr>
              <w:pStyle w:val="Pro-Tab"/>
              <w:numPr>
                <w:ilvl w:val="0"/>
                <w:numId w:val="16"/>
              </w:numPr>
              <w:spacing w:before="0" w:after="0"/>
              <w:ind w:left="635" w:hanging="56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 – 0 тыс. руб.</w:t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532C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F83B18" w:rsidRPr="00F83B18" w:rsidRDefault="00F83B18" w:rsidP="00F83B18">
      <w:pPr>
        <w:tabs>
          <w:tab w:val="left" w:pos="99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>«Выявление и поддержка одаренных детей»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Подпрограмма/всего</w:t>
            </w:r>
          </w:p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  <w:sectPr w:rsidR="00F83B18" w:rsidRPr="00F83B18" w:rsidSect="00532C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9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left="360"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Приложение 4                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муниципального района»</w:t>
      </w: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pStyle w:val="4"/>
        <w:jc w:val="center"/>
        <w:rPr>
          <w:rFonts w:ascii="Times New Roman" w:hAnsi="Times New Roman" w:cs="Times New Roman"/>
          <w:sz w:val="28"/>
        </w:rPr>
      </w:pPr>
      <w:r w:rsidRPr="00F83B18">
        <w:rPr>
          <w:rFonts w:ascii="Times New Roman" w:hAnsi="Times New Roman" w:cs="Times New Roman"/>
          <w:sz w:val="28"/>
        </w:rPr>
        <w:t>«Реализация основных общеобразовательных программ»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p w:rsidR="00F83B18" w:rsidRPr="00F83B18" w:rsidRDefault="00F83B18" w:rsidP="00F83B18">
      <w:pPr>
        <w:pStyle w:val="4"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1.Паспорт подпрограммы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F83B18" w:rsidRPr="00F83B18" w:rsidTr="00615BD9"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</w:trPr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</w:tc>
      </w:tr>
      <w:tr w:rsidR="00F83B18" w:rsidRPr="00F83B18" w:rsidTr="00615BD9">
        <w:trPr>
          <w:cantSplit/>
        </w:trPr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</w:trPr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Содержание прочих учреждений системы образования Тейковского муниципального района.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F83B18" w:rsidRPr="00F83B18" w:rsidTr="00615BD9">
        <w:trPr>
          <w:cantSplit/>
        </w:trPr>
        <w:tc>
          <w:tcPr>
            <w:tcW w:w="2592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48152,8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44894,8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44839,7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45087,5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0,0 тыс.руб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48152,8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44894,8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44839,7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45087,5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0,0 тыс.руб </w:t>
            </w:r>
          </w:p>
        </w:tc>
      </w:tr>
    </w:tbl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532C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0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b w:val="0"/>
          <w:color w:val="auto"/>
          <w:sz w:val="28"/>
          <w:szCs w:val="28"/>
        </w:rPr>
        <w:t>Реализация основных общеобразовательных программ</w:t>
      </w: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48152,8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44894,8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48152,8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44894,8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7154,2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7280,9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7154,2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7280,9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6852,0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32457,0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28727,3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32457,0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28727,3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29313,0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6816,6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6604,7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rPr>
          <w:rFonts w:ascii="Times New Roman" w:hAnsi="Times New Roman" w:cs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  <w:sectPr w:rsidR="00F83B18" w:rsidRPr="00F83B18" w:rsidSect="00532C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1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Приложение 5                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«Развитие образования Тейковского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муниципального района»</w:t>
      </w: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Подпрограмма</w:t>
      </w:r>
    </w:p>
    <w:p w:rsidR="00F83B18" w:rsidRPr="00F83B18" w:rsidRDefault="00F83B18" w:rsidP="00F83B18">
      <w:pPr>
        <w:pStyle w:val="4"/>
        <w:ind w:left="720"/>
        <w:jc w:val="center"/>
        <w:rPr>
          <w:rFonts w:ascii="Times New Roman" w:hAnsi="Times New Roman" w:cs="Times New Roman"/>
          <w:sz w:val="28"/>
        </w:rPr>
      </w:pPr>
      <w:r w:rsidRPr="00F83B18">
        <w:rPr>
          <w:rFonts w:ascii="Times New Roman" w:hAnsi="Times New Roman" w:cs="Times New Roman"/>
          <w:sz w:val="28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Паспорт подпрограммы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83B18" w:rsidRPr="00F83B18" w:rsidTr="00615BD9"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</w:trPr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4"/>
              <w:ind w:left="-74"/>
              <w:rPr>
                <w:rFonts w:ascii="Times New Roman" w:hAnsi="Times New Roman" w:cs="Times New Roman"/>
                <w:b/>
                <w:sz w:val="28"/>
              </w:rPr>
            </w:pPr>
            <w:r w:rsidRPr="00F83B18">
              <w:rPr>
                <w:rFonts w:ascii="Times New Roman" w:hAnsi="Times New Roman" w:cs="Times New Roman"/>
                <w:b/>
                <w:sz w:val="28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F83B18" w:rsidRPr="00F83B18" w:rsidTr="00615BD9">
        <w:trPr>
          <w:cantSplit/>
        </w:trPr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2014-2016</w:t>
            </w:r>
          </w:p>
        </w:tc>
      </w:tr>
      <w:tr w:rsidR="00F83B18" w:rsidRPr="00F83B18" w:rsidTr="00615BD9">
        <w:trPr>
          <w:cantSplit/>
        </w:trPr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F83B18" w:rsidRPr="00F83B18" w:rsidTr="00615BD9">
        <w:trPr>
          <w:cantSplit/>
        </w:trPr>
        <w:tc>
          <w:tcPr>
            <w:tcW w:w="2660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51644,6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54913,2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47667,7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45390,0 тыс.руб.</w:t>
            </w: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 xml:space="preserve"> 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51644,6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54913,2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47667,7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45390,0 тыс.руб.</w:t>
            </w: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532C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2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lang w:val="ru-RU" w:eastAsia="ru-RU"/>
              </w:rPr>
              <w:t xml:space="preserve">Подпрограмма </w:t>
            </w:r>
            <w:r w:rsidRPr="00F83B1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51644,6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54913,2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83B18">
              <w:rPr>
                <w:rFonts w:ascii="Times New Roman" w:hAnsi="Times New Roman" w:cs="Times New Roman"/>
                <w:b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51644,6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54913,2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B18">
              <w:rPr>
                <w:rFonts w:ascii="Times New Roman" w:hAnsi="Times New Roman" w:cs="Times New Roman"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47566,9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50621,0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47566,9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50621,0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4292,2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4292,2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  <w:sectPr w:rsidR="00F83B18" w:rsidRPr="00F83B18" w:rsidSect="00532C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3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«Развитие образования Тейковского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муниципального района»</w:t>
      </w: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«Реализация дополнительных общеобразовательных программ»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Паспорт подпрограммы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F83B18" w:rsidRPr="00F83B18" w:rsidTr="00615BD9"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F83B18" w:rsidRPr="00F83B18" w:rsidTr="00615BD9">
        <w:trPr>
          <w:cantSplit/>
        </w:trPr>
        <w:tc>
          <w:tcPr>
            <w:tcW w:w="2626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4253,4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3839,4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3913,0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3913,0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26,5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38,2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тыс.руб</w:t>
            </w:r>
          </w:p>
          <w:p w:rsidR="00F83B18" w:rsidRPr="00F83B18" w:rsidRDefault="00F83B18" w:rsidP="00615BD9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тыс.руб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4226,9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3801,2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3913,0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3913,0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532C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4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4. Ресурсное обеспечение подпрограммы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Подпрограмма /всего</w:t>
            </w:r>
          </w:p>
          <w:p w:rsidR="00F83B18" w:rsidRPr="00F83B18" w:rsidRDefault="00F83B18" w:rsidP="00615BD9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4253,4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3839,4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4253,4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3839,4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4226,9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3801,2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4204,4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3763,0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4204,4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3763,0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  <w:sectPr w:rsidR="00F83B18" w:rsidRPr="00F83B18" w:rsidSect="003E596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5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Приложение 7                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«Развитие образования Тейковского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муниципального района»</w:t>
      </w:r>
    </w:p>
    <w:p w:rsidR="00F83B18" w:rsidRPr="00F83B18" w:rsidRDefault="00F83B18" w:rsidP="00F83B18">
      <w:pPr>
        <w:pStyle w:val="Pro-Tab"/>
        <w:jc w:val="center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F83B18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pStyle w:val="Pro-Tab"/>
        <w:jc w:val="center"/>
        <w:rPr>
          <w:rFonts w:ascii="Times New Roman" w:hAnsi="Times New Roman"/>
          <w:szCs w:val="16"/>
          <w:lang w:val="ru-RU"/>
        </w:rPr>
      </w:pPr>
      <w:r w:rsidRPr="00F83B18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b/>
          <w:sz w:val="28"/>
          <w:szCs w:val="28"/>
        </w:rPr>
        <w:t>Организация отдыха и оздоровления детей</w:t>
      </w:r>
      <w:r w:rsidRPr="00F83B1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83B18" w:rsidRPr="00F83B18" w:rsidRDefault="00F83B18" w:rsidP="00F83B18">
      <w:pPr>
        <w:pStyle w:val="Pro-Tab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F83B18">
        <w:rPr>
          <w:rFonts w:ascii="Times New Roman" w:hAnsi="Times New Roman"/>
          <w:sz w:val="24"/>
          <w:szCs w:val="24"/>
        </w:rPr>
        <w:t>Паспорт подпрограммы</w:t>
      </w:r>
    </w:p>
    <w:p w:rsidR="00F83B18" w:rsidRPr="00F83B18" w:rsidRDefault="00F83B18" w:rsidP="00F83B18">
      <w:pPr>
        <w:pStyle w:val="Pro-Tab"/>
        <w:ind w:left="720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F83B18" w:rsidRPr="00F83B18" w:rsidTr="00615BD9">
        <w:trPr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отдыха и оздоровления детей 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781,6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690,9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825,3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825,3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областной бюджет: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277,2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302,4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436,8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436,8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федеральный бюджет: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134,4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370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388,5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388,5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388,5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F83B18" w:rsidRPr="00F83B18" w:rsidSect="003E596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6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4.Ресурсное обеспечение подпрограммы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0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«Организация отдыха и оздоровления детей»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color w:val="auto"/>
                <w:sz w:val="20"/>
                <w:lang w:val="ru-RU" w:eastAsia="ru-RU"/>
              </w:rPr>
            </w:pPr>
            <w:r w:rsidRPr="00F83B18">
              <w:rPr>
                <w:rFonts w:ascii="Times New Roman" w:hAnsi="Times New Roman"/>
                <w:color w:val="auto"/>
                <w:sz w:val="20"/>
                <w:lang w:val="ru-RU" w:eastAsia="ru-RU"/>
              </w:rPr>
              <w:t>Подпрограмма /всего</w:t>
            </w:r>
          </w:p>
          <w:p w:rsidR="00F83B18" w:rsidRPr="00F83B18" w:rsidRDefault="00F83B18" w:rsidP="00615BD9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b/>
                <w:sz w:val="20"/>
                <w:szCs w:val="20"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b/>
                <w:sz w:val="20"/>
                <w:szCs w:val="20"/>
              </w:rPr>
              <w:t>690,9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b/>
                <w:sz w:val="20"/>
                <w:szCs w:val="20"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tabs>
                <w:tab w:val="left" w:pos="345"/>
                <w:tab w:val="center" w:pos="601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 детей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оздоровительной компании детей, находящихся в трудной жизненной ситуации.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1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83B18" w:rsidRPr="00F83B18" w:rsidRDefault="00F83B18" w:rsidP="00F83B18">
      <w:pPr>
        <w:rPr>
          <w:rFonts w:ascii="Times New Roman" w:hAnsi="Times New Roman" w:cs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  <w:sectPr w:rsidR="00F83B18" w:rsidRPr="00F83B18" w:rsidSect="003E596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7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Приложение 8                </w:t>
      </w:r>
    </w:p>
    <w:p w:rsidR="00F83B18" w:rsidRPr="00F83B18" w:rsidRDefault="00F83B18" w:rsidP="00F83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B18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«Развитие образования Тейковского</w:t>
      </w:r>
    </w:p>
    <w:p w:rsidR="00F83B18" w:rsidRPr="00F83B18" w:rsidRDefault="00F83B18" w:rsidP="00F83B18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 муниципального района»</w:t>
      </w:r>
    </w:p>
    <w:p w:rsidR="00F83B18" w:rsidRPr="00F83B18" w:rsidRDefault="00F83B18" w:rsidP="00F83B18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3B18" w:rsidRPr="00F83B18" w:rsidRDefault="00F83B18" w:rsidP="00F83B18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F83B18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pStyle w:val="Pro-Tab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83B18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F83B18">
        <w:rPr>
          <w:rFonts w:ascii="Times New Roman" w:hAnsi="Times New Roman"/>
          <w:b/>
          <w:sz w:val="28"/>
          <w:szCs w:val="28"/>
          <w:lang w:val="ru-RU" w:eastAsia="ru-RU"/>
        </w:rPr>
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</w:r>
      <w:r w:rsidRPr="00F83B1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83B18" w:rsidRPr="00F83B18" w:rsidRDefault="00F83B18" w:rsidP="00F83B18">
      <w:pPr>
        <w:pStyle w:val="4"/>
        <w:rPr>
          <w:rFonts w:ascii="Times New Roman" w:hAnsi="Times New Roman" w:cs="Times New Roman"/>
          <w:b/>
        </w:rPr>
      </w:pPr>
    </w:p>
    <w:p w:rsidR="00F83B18" w:rsidRPr="00F83B18" w:rsidRDefault="00F83B18" w:rsidP="00F83B18">
      <w:pPr>
        <w:pStyle w:val="4"/>
        <w:keepNext/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F83B18">
        <w:rPr>
          <w:rFonts w:ascii="Times New Roman" w:hAnsi="Times New Roman" w:cs="Times New Roman"/>
          <w:b/>
          <w:sz w:val="28"/>
        </w:rPr>
        <w:t>Паспорт подпрограммы</w:t>
      </w:r>
    </w:p>
    <w:p w:rsidR="00F83B18" w:rsidRPr="00F83B18" w:rsidRDefault="00F83B18" w:rsidP="00F83B18">
      <w:pPr>
        <w:pStyle w:val="Pro-Gramma"/>
        <w:rPr>
          <w:rFonts w:ascii="Times New Roman" w:hAnsi="Times New Roman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F83B18" w:rsidRPr="00F83B18" w:rsidTr="00615BD9">
        <w:trPr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Своевременное выявление и устранение причин,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способствующих совершению правонарушений, а также совершению действий экстремистской и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террористической направленности.</w:t>
            </w:r>
          </w:p>
          <w:p w:rsidR="00F83B18" w:rsidRPr="00F83B18" w:rsidRDefault="00F83B18" w:rsidP="00615BD9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и проведение профилактической работы, направленной на обеспечение безопасности подрастающего поколения, пропаганда здорового образа жизни детей, подростков и молодёжи; обеспечения безопасности дорожного движения.</w:t>
            </w:r>
          </w:p>
        </w:tc>
      </w:tr>
      <w:tr w:rsidR="00F83B18" w:rsidRPr="00F83B18" w:rsidTr="00615BD9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62,5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 год – 62,5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F83B18" w:rsidRPr="00F83B18" w:rsidRDefault="00F83B18" w:rsidP="00615BD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83B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 – 0 тыс. руб.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tabs>
          <w:tab w:val="left" w:pos="0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F83B18" w:rsidRPr="00F83B18" w:rsidSect="003E596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8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Pro-Gramma"/>
        <w:tabs>
          <w:tab w:val="left" w:pos="0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3B18" w:rsidRPr="00F83B18" w:rsidRDefault="00F83B18" w:rsidP="00F83B18">
      <w:pPr>
        <w:pStyle w:val="Pro-Gramma"/>
        <w:tabs>
          <w:tab w:val="left" w:pos="0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83B18">
        <w:rPr>
          <w:rFonts w:ascii="Times New Roman" w:hAnsi="Times New Roman"/>
          <w:sz w:val="28"/>
          <w:szCs w:val="28"/>
        </w:rPr>
        <w:t>4. Ресурсное обеспечение подпрограммы</w:t>
      </w:r>
    </w:p>
    <w:p w:rsidR="00F83B18" w:rsidRPr="00F83B18" w:rsidRDefault="00F83B18" w:rsidP="00F83B18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F83B18">
        <w:rPr>
          <w:rFonts w:ascii="Times New Roman" w:hAnsi="Times New Roman"/>
          <w:sz w:val="28"/>
          <w:szCs w:val="28"/>
        </w:rPr>
        <w:t>«</w:t>
      </w:r>
      <w:r w:rsidRPr="00F83B18">
        <w:rPr>
          <w:rFonts w:ascii="Times New Roman" w:hAnsi="Times New Roman"/>
          <w:sz w:val="28"/>
          <w:szCs w:val="28"/>
          <w:lang w:val="ru-RU"/>
        </w:rPr>
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</w:r>
      <w:r w:rsidRPr="00F83B18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F83B18" w:rsidRPr="00F83B18" w:rsidTr="00615BD9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</w:rPr>
              <w:t>2018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  <w:t>Подпрограмма/всего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83B1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rPr>
          <w:rFonts w:ascii="Times New Roman" w:hAnsi="Times New Roman"/>
        </w:rPr>
        <w:sectPr w:rsidR="00F83B18" w:rsidRPr="00F83B18" w:rsidSect="003E596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9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Приложение 9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к муниципальной программе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«Развитие образования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района»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«Реализация молодежной политики на территории Тейковского муниципального района»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18" w:rsidRPr="00F83B18" w:rsidRDefault="00F83B18" w:rsidP="00F83B18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F83B18" w:rsidRPr="00F83B18" w:rsidRDefault="00F83B18" w:rsidP="00F83B1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7261"/>
      </w:tblGrid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государственной молодежной политики</w:t>
            </w:r>
          </w:p>
        </w:tc>
      </w:tr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2014-2018 годы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F83B18" w:rsidRPr="00F83B18" w:rsidTr="00615BD9">
        <w:tc>
          <w:tcPr>
            <w:tcW w:w="2088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170,0 тыс.руб.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180,0 тыс.руб.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180,0 тыс. 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180,0 тыс. 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190,0 тыс.руб.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бюджет Тейковского муниципального района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170,0 тыс.руб.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180,0 тыс.руб.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2016 год – 180,0 тыс. 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180,0 тыс. руб.</w:t>
            </w:r>
          </w:p>
          <w:p w:rsidR="00F83B18" w:rsidRPr="00F83B18" w:rsidRDefault="00F83B18" w:rsidP="00615B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18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190,0 тыс.руб.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aa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Приложение 20</w:t>
      </w:r>
    </w:p>
    <w:p w:rsidR="00F83B18" w:rsidRPr="00F83B18" w:rsidRDefault="00F83B18" w:rsidP="00F83B18">
      <w:pPr>
        <w:pStyle w:val="aa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Default="00F83B18" w:rsidP="00F83B18">
      <w:pPr>
        <w:pStyle w:val="aa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F83B1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ейковского муниципального района</w:t>
      </w:r>
      <w:r w:rsidRPr="00F83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3B18" w:rsidRPr="00F83B18" w:rsidRDefault="00F83B18" w:rsidP="00F83B18">
      <w:pPr>
        <w:pStyle w:val="aa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3"/>
        <w:keepLines w:val="0"/>
        <w:widowControl/>
        <w:numPr>
          <w:ilvl w:val="0"/>
          <w:numId w:val="12"/>
        </w:numPr>
        <w:autoSpaceDE/>
        <w:autoSpaceDN/>
        <w:adjustRightInd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Ресурсное обеспечение мероприятий подпрограммы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83B18">
        <w:rPr>
          <w:rFonts w:ascii="Times New Roman" w:hAnsi="Times New Roman"/>
          <w:color w:val="auto"/>
          <w:sz w:val="28"/>
          <w:szCs w:val="28"/>
        </w:rPr>
        <w:t>«Реализация молодежной политики на территории Тейковского муниципального района</w:t>
      </w:r>
      <w:r w:rsidRPr="00F83B18">
        <w:rPr>
          <w:rFonts w:ascii="Times New Roman" w:eastAsia="Calibri" w:hAnsi="Times New Roman"/>
          <w:color w:val="auto"/>
          <w:sz w:val="28"/>
          <w:szCs w:val="28"/>
        </w:rPr>
        <w:t>»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900"/>
        <w:gridCol w:w="850"/>
        <w:gridCol w:w="950"/>
      </w:tblGrid>
      <w:tr w:rsidR="00F83B18" w:rsidRPr="00F83B18" w:rsidTr="00615BD9">
        <w:trPr>
          <w:tblHeader/>
        </w:trPr>
        <w:tc>
          <w:tcPr>
            <w:tcW w:w="566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758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2014г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bottom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2018г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58" w:type="dxa"/>
          </w:tcPr>
          <w:p w:rsidR="00F83B18" w:rsidRPr="00F83B18" w:rsidRDefault="00F83B18" w:rsidP="00615BD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en-US"/>
              </w:rPr>
              <w:t xml:space="preserve">Подпрограмма </w:t>
            </w:r>
            <w:r w:rsidRPr="00F83B1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/всего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758" w:type="dxa"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Предоставление муниципальной  услуги «Проведение мероприятий межпоселенческого характера по работе с детьми и молодежью»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758" w:type="dxa"/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00" w:type="dxa"/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8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50" w:type="dxa"/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950" w:type="dxa"/>
            <w:tcBorders>
              <w:bottom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F83B18">
        <w:rPr>
          <w:rFonts w:ascii="Times New Roman" w:hAnsi="Times New Roman" w:cs="Times New Roman"/>
        </w:rPr>
        <w:t>1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Приложение 10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к муниципальной программе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 xml:space="preserve">«Развитие образования 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района»</w:t>
      </w:r>
    </w:p>
    <w:p w:rsidR="00F83B18" w:rsidRPr="00F83B18" w:rsidRDefault="00F83B18" w:rsidP="00F83B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18" w:rsidRPr="00F83B18" w:rsidRDefault="00F83B18" w:rsidP="00F83B18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Аналитическая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</w:p>
        </w:tc>
      </w:tr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2014-2018 годы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</w:p>
        </w:tc>
      </w:tr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F83B18" w:rsidRPr="00F83B18" w:rsidTr="00615B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2014 год – 36,0 тыс.руб.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2015 год – 234,0 тыс.руб.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2016 год – 234,0 тыс. 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2017 год – 234,0 тыс. 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2018 год – 357,0 тыс.руб.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бюджет Тейковского муниципального района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2014 год – 36,0 тыс.руб.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2015 год – 234,0 тыс.руб.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2016 год – 234,0 тыс. 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2017 год – 234,0 тыс. руб.</w:t>
            </w:r>
          </w:p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2018 год – 357,0 тыс.руб.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22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ind w:left="360" w:right="850"/>
        <w:contextualSpacing/>
        <w:jc w:val="right"/>
        <w:rPr>
          <w:rFonts w:ascii="Times New Roman" w:hAnsi="Times New Roman" w:cs="Times New Roman"/>
        </w:rPr>
      </w:pPr>
    </w:p>
    <w:p w:rsidR="00F83B18" w:rsidRPr="00F83B18" w:rsidRDefault="00F83B18" w:rsidP="00F83B1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18" w:rsidRPr="00F83B18" w:rsidRDefault="00F83B18" w:rsidP="00F83B1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подпрограммы</w:t>
      </w:r>
    </w:p>
    <w:p w:rsidR="00F83B18" w:rsidRPr="00F83B18" w:rsidRDefault="00F83B18" w:rsidP="00F83B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ab/>
        <w:t>Реализация мероприятий Подпрограммы будет способствовать позитивным изменениям в оплате труда работников и привлечению квалифицированных молодых кадров в организации системы образования Тейковского муниципального района.</w:t>
      </w:r>
    </w:p>
    <w:p w:rsidR="00F83B18" w:rsidRPr="00F83B18" w:rsidRDefault="00F83B18" w:rsidP="00F83B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Подпрограммы способствует решению одной из основных проблем системы образования – обеспеченности молодыми специалистами. </w:t>
      </w:r>
    </w:p>
    <w:p w:rsidR="00F83B18" w:rsidRPr="00F83B18" w:rsidRDefault="00F83B18" w:rsidP="00F83B1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>Благодаря Подпрограмме будет ликвидирован кадровый дефицит муниципальных образовательных организаций за счет привлечения молодых специалистов, которые в результате подпрограммных мероприятий будут иметь ряд преимуществ:</w:t>
      </w:r>
    </w:p>
    <w:p w:rsidR="00F83B18" w:rsidRPr="00F83B18" w:rsidRDefault="00F83B18" w:rsidP="00F83B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ab/>
        <w:t>- работать по специальности в образовательных организациях Тейковского муниципального района;</w:t>
      </w:r>
    </w:p>
    <w:p w:rsidR="00F83B18" w:rsidRPr="00F83B18" w:rsidRDefault="00F83B18" w:rsidP="00F83B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B18">
        <w:rPr>
          <w:rFonts w:ascii="Times New Roman" w:hAnsi="Times New Roman" w:cs="Times New Roman"/>
          <w:sz w:val="28"/>
          <w:szCs w:val="28"/>
        </w:rPr>
        <w:tab/>
        <w:t>- иметь повышенные доходы (рост доходов молодых специалистов за счет мероприятий подпрограммы – 25 %).</w:t>
      </w:r>
    </w:p>
    <w:p w:rsidR="00F83B18" w:rsidRPr="00F83B18" w:rsidRDefault="00F83B18" w:rsidP="00F83B1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18">
        <w:rPr>
          <w:rFonts w:ascii="Times New Roman" w:hAnsi="Times New Roman" w:cs="Times New Roman"/>
          <w:b/>
          <w:sz w:val="28"/>
          <w:szCs w:val="28"/>
        </w:rPr>
        <w:t>Целевые индикаторы (показатели) реализации Подпрограммы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316"/>
        <w:gridCol w:w="1316"/>
        <w:gridCol w:w="1316"/>
        <w:gridCol w:w="1317"/>
        <w:gridCol w:w="1317"/>
      </w:tblGrid>
      <w:tr w:rsidR="00F83B18" w:rsidRPr="00F83B18" w:rsidTr="00615BD9">
        <w:trPr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2018г</w:t>
            </w:r>
          </w:p>
        </w:tc>
      </w:tr>
      <w:tr w:rsidR="00F83B18" w:rsidRPr="00F83B18" w:rsidTr="00615BD9">
        <w:trPr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Количество молодых специалистов в образовательных организациях, охваченных подпрограммными мероприятиями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Default="00F83B18" w:rsidP="00F83B18">
      <w:pPr>
        <w:pStyle w:val="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Default="00F83B18" w:rsidP="00F83B18"/>
    <w:p w:rsidR="00F83B18" w:rsidRPr="00F83B18" w:rsidRDefault="00F83B18" w:rsidP="00F83B18"/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pStyle w:val="a3"/>
        <w:ind w:left="360"/>
        <w:jc w:val="right"/>
        <w:rPr>
          <w:rFonts w:ascii="Times New Roman" w:hAnsi="Times New Roman"/>
        </w:rPr>
      </w:pP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23</w:t>
      </w:r>
      <w:bookmarkStart w:id="0" w:name="_GoBack"/>
      <w:bookmarkEnd w:id="0"/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к постановлению администрации</w:t>
      </w:r>
    </w:p>
    <w:p w:rsidR="00F83B18" w:rsidRPr="00F83B18" w:rsidRDefault="00F83B18" w:rsidP="00F83B18">
      <w:pPr>
        <w:contextualSpacing/>
        <w:jc w:val="right"/>
        <w:rPr>
          <w:rFonts w:ascii="Times New Roman" w:hAnsi="Times New Roman" w:cs="Times New Roman"/>
        </w:rPr>
      </w:pPr>
      <w:r w:rsidRPr="00F83B18">
        <w:rPr>
          <w:rFonts w:ascii="Times New Roman" w:hAnsi="Times New Roman" w:cs="Times New Roman"/>
        </w:rPr>
        <w:t>Тейковского муниципального района</w:t>
      </w:r>
    </w:p>
    <w:p w:rsidR="00F83B18" w:rsidRPr="00F83B18" w:rsidRDefault="00F83B18" w:rsidP="00F83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B18">
        <w:rPr>
          <w:rFonts w:ascii="Times New Roman" w:hAnsi="Times New Roman" w:cs="Times New Roman"/>
        </w:rPr>
        <w:t>от 28.10.2014 №484</w:t>
      </w: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B18" w:rsidRPr="00F83B18" w:rsidRDefault="00F83B18" w:rsidP="00F83B1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83B18">
        <w:rPr>
          <w:rFonts w:ascii="Times New Roman" w:hAnsi="Times New Roman"/>
          <w:b w:val="0"/>
          <w:color w:val="auto"/>
          <w:sz w:val="28"/>
          <w:szCs w:val="28"/>
        </w:rPr>
        <w:t>5. Ресурсное обеспечение мероприятий подпрограммы                                       «Меры социально-экономической поддержки молодых специалистов муниципальных организаций системы образования»</w:t>
      </w:r>
    </w:p>
    <w:p w:rsidR="00F83B18" w:rsidRPr="00F83B18" w:rsidRDefault="00F83B18" w:rsidP="00F83B1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900"/>
        <w:gridCol w:w="850"/>
        <w:gridCol w:w="950"/>
      </w:tblGrid>
      <w:tr w:rsidR="00F83B18" w:rsidRPr="00F83B18" w:rsidTr="00615BD9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val="en-US" w:eastAsia="en-US"/>
              </w:rPr>
              <w:t>№</w:t>
            </w:r>
            <w:r w:rsidRPr="00F83B18">
              <w:rPr>
                <w:rFonts w:ascii="Times New Roman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7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 xml:space="preserve">Наименование подпрограммы / </w:t>
            </w:r>
            <w:r w:rsidRPr="00F83B18">
              <w:rPr>
                <w:rFonts w:ascii="Times New Roman" w:hAnsi="Times New Roman" w:cs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2014г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2018г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F83B18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Подпрограмма </w:t>
            </w:r>
            <w:r w:rsidRPr="00F83B18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/всего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Е</w:t>
            </w:r>
            <w:r w:rsidRPr="00F83B18">
              <w:rPr>
                <w:rFonts w:ascii="Times New Roman" w:hAnsi="Times New Roman" w:cs="Times New Roman"/>
              </w:rP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32,0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32,0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</w:rPr>
              <w:t xml:space="preserve">Ежемесячные муниципальные компенсации молодым специалистам. 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126,0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180,0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</w:rPr>
              <w:t>Единовременные муниципальные компенсации молодым специалистам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145,0</w:t>
            </w:r>
          </w:p>
        </w:tc>
      </w:tr>
      <w:tr w:rsidR="00F83B18" w:rsidRPr="00F83B18" w:rsidTr="00615BD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rPr>
                <w:rFonts w:ascii="Times New Roman" w:hAnsi="Times New Roman" w:cs="Times New Roman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83B18" w:rsidRPr="00F83B18" w:rsidRDefault="00F83B18" w:rsidP="00615BD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83B18" w:rsidRPr="00F83B18" w:rsidRDefault="00F83B18" w:rsidP="00615BD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3B18">
              <w:rPr>
                <w:rFonts w:ascii="Times New Roman" w:hAnsi="Times New Roman" w:cs="Times New Roman"/>
                <w:lang w:eastAsia="en-US"/>
              </w:rPr>
              <w:t>145,0</w:t>
            </w:r>
          </w:p>
        </w:tc>
      </w:tr>
    </w:tbl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 w:rsidP="00F83B18">
      <w:pPr>
        <w:pStyle w:val="Pro-Gramma"/>
        <w:ind w:left="0"/>
        <w:rPr>
          <w:rFonts w:ascii="Times New Roman" w:hAnsi="Times New Roman"/>
          <w:lang w:val="ru-RU"/>
        </w:rPr>
      </w:pPr>
    </w:p>
    <w:p w:rsidR="00F83B18" w:rsidRPr="00F83B18" w:rsidRDefault="00F83B18">
      <w:pPr>
        <w:rPr>
          <w:rFonts w:ascii="Times New Roman" w:hAnsi="Times New Roman" w:cs="Times New Roman"/>
        </w:rPr>
      </w:pPr>
    </w:p>
    <w:sectPr w:rsidR="00F83B18" w:rsidRPr="00F83B18" w:rsidSect="009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75BA0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B11B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649D7"/>
    <w:multiLevelType w:val="hybridMultilevel"/>
    <w:tmpl w:val="43D46FB8"/>
    <w:lvl w:ilvl="0" w:tplc="B75EFF5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5265C"/>
    <w:multiLevelType w:val="hybridMultilevel"/>
    <w:tmpl w:val="E04A01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30930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9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7"/>
  </w:num>
  <w:num w:numId="5">
    <w:abstractNumId w:val="19"/>
  </w:num>
  <w:num w:numId="6">
    <w:abstractNumId w:val="10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8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2"/>
    <w:rsid w:val="00046851"/>
    <w:rsid w:val="000A5A7A"/>
    <w:rsid w:val="009357D2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3D24-2B32-46AE-B695-CE219B5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5A7A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0A5A7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A5A7A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A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A7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5A7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0A5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F83B18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">
    <w:name w:val="Pro-Tab"/>
    <w:basedOn w:val="Pro-Gramma"/>
    <w:rsid w:val="00F83B18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F83B18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rsid w:val="00F83B18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F83B18"/>
    <w:pPr>
      <w:tabs>
        <w:tab w:val="left" w:pos="1134"/>
      </w:tabs>
      <w:spacing w:before="180"/>
      <w:ind w:hanging="567"/>
    </w:pPr>
  </w:style>
  <w:style w:type="paragraph" w:styleId="a4">
    <w:name w:val="Balloon Text"/>
    <w:basedOn w:val="a"/>
    <w:link w:val="a5"/>
    <w:uiPriority w:val="99"/>
    <w:semiHidden/>
    <w:unhideWhenUsed/>
    <w:rsid w:val="00F83B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3B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3B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8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8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6631</Words>
  <Characters>37798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2014-11-10T10:53:00Z</dcterms:created>
  <dcterms:modified xsi:type="dcterms:W3CDTF">2014-11-10T11:04:00Z</dcterms:modified>
</cp:coreProperties>
</file>