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75" w:rsidRDefault="00150575" w:rsidP="00150575">
      <w:pPr>
        <w:pStyle w:val="4"/>
        <w:spacing w:before="0" w:after="0"/>
        <w:contextualSpacing/>
        <w:rPr>
          <w:rFonts w:ascii="Times New Roman" w:hAnsi="Times New Roman"/>
          <w:sz w:val="32"/>
        </w:rPr>
      </w:pPr>
    </w:p>
    <w:p w:rsidR="00150575" w:rsidRDefault="00150575" w:rsidP="00150575">
      <w:pPr>
        <w:pStyle w:val="4"/>
        <w:spacing w:before="0" w:after="0"/>
        <w:contextualSpacing/>
        <w:rPr>
          <w:rFonts w:ascii="Times New Roman" w:hAnsi="Times New Roman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575" w:rsidRDefault="00150575" w:rsidP="00150575">
      <w:pPr>
        <w:pStyle w:val="4"/>
        <w:spacing w:before="0" w:after="0"/>
        <w:jc w:val="center"/>
        <w:rPr>
          <w:rFonts w:ascii="Times New Roman" w:hAnsi="Times New Roman"/>
          <w:sz w:val="32"/>
        </w:rPr>
      </w:pPr>
    </w:p>
    <w:p w:rsidR="00150575" w:rsidRDefault="00150575" w:rsidP="00150575">
      <w:pPr>
        <w:pStyle w:val="4"/>
        <w:spacing w:before="0" w:after="0"/>
        <w:rPr>
          <w:rFonts w:ascii="Times New Roman" w:hAnsi="Times New Roman"/>
          <w:sz w:val="32"/>
          <w:lang w:val="en-US"/>
        </w:rPr>
      </w:pPr>
    </w:p>
    <w:p w:rsidR="00150575" w:rsidRDefault="00150575" w:rsidP="00150575">
      <w:pPr>
        <w:pStyle w:val="4"/>
        <w:spacing w:before="0" w:after="0"/>
        <w:jc w:val="center"/>
        <w:rPr>
          <w:rFonts w:ascii="Times New Roman" w:hAnsi="Times New Roman"/>
          <w:lang w:val="en-US"/>
        </w:rPr>
      </w:pPr>
    </w:p>
    <w:p w:rsidR="00150575" w:rsidRDefault="00150575" w:rsidP="00150575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</w:t>
      </w:r>
    </w:p>
    <w:p w:rsidR="00150575" w:rsidRDefault="00150575" w:rsidP="00150575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0575" w:rsidRDefault="00150575" w:rsidP="00150575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ИВАНОВСКОЙ ОБЛАСТИ</w:t>
      </w:r>
    </w:p>
    <w:p w:rsidR="00150575" w:rsidRDefault="00150575" w:rsidP="00150575">
      <w:pPr>
        <w:pStyle w:val="1"/>
        <w:spacing w:before="0" w:after="0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36"/>
          <w:szCs w:val="36"/>
        </w:rPr>
        <w:t>_________________________________________________</w:t>
      </w:r>
    </w:p>
    <w:p w:rsidR="00150575" w:rsidRDefault="00150575" w:rsidP="00150575">
      <w:pPr>
        <w:jc w:val="center"/>
        <w:rPr>
          <w:b/>
          <w:sz w:val="28"/>
          <w:szCs w:val="28"/>
        </w:rPr>
      </w:pPr>
    </w:p>
    <w:p w:rsidR="00150575" w:rsidRDefault="00150575" w:rsidP="00150575">
      <w:pPr>
        <w:pStyle w:val="a4"/>
        <w:jc w:val="center"/>
        <w:rPr>
          <w:b/>
          <w:spacing w:val="34"/>
          <w:sz w:val="44"/>
          <w:szCs w:val="44"/>
        </w:rPr>
      </w:pPr>
      <w:r>
        <w:rPr>
          <w:b/>
          <w:spacing w:val="34"/>
          <w:sz w:val="44"/>
          <w:szCs w:val="44"/>
        </w:rPr>
        <w:t xml:space="preserve">П О С Т А Н О В Л Е Н И Е </w:t>
      </w:r>
    </w:p>
    <w:p w:rsidR="00150575" w:rsidRPr="002264F2" w:rsidRDefault="00150575" w:rsidP="00150575">
      <w:pPr>
        <w:pStyle w:val="a4"/>
        <w:jc w:val="center"/>
        <w:rPr>
          <w:spacing w:val="3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180"/>
      </w:tblGrid>
      <w:tr w:rsidR="00150575" w:rsidRPr="002264F2" w:rsidTr="00150575">
        <w:tc>
          <w:tcPr>
            <w:tcW w:w="9180" w:type="dxa"/>
            <w:hideMark/>
          </w:tcPr>
          <w:p w:rsidR="002264F2" w:rsidRDefault="002264F2" w:rsidP="0022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05.11.2014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575" w:rsidRPr="002264F2">
              <w:rPr>
                <w:rFonts w:ascii="Times New Roman" w:hAnsi="Times New Roman"/>
                <w:sz w:val="24"/>
                <w:szCs w:val="24"/>
              </w:rPr>
              <w:t>№ 505</w:t>
            </w:r>
          </w:p>
          <w:p w:rsidR="00150575" w:rsidRPr="002264F2" w:rsidRDefault="00150575" w:rsidP="0022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г. Тейково</w:t>
            </w:r>
          </w:p>
        </w:tc>
      </w:tr>
    </w:tbl>
    <w:p w:rsidR="00150575" w:rsidRPr="002264F2" w:rsidRDefault="00150575" w:rsidP="00150575">
      <w:pPr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64F2">
        <w:rPr>
          <w:rFonts w:ascii="Times New Roman" w:hAnsi="Times New Roman"/>
          <w:b/>
          <w:sz w:val="24"/>
          <w:szCs w:val="24"/>
        </w:rPr>
        <w:t>Об</w:t>
      </w:r>
      <w:r w:rsidRPr="002264F2">
        <w:rPr>
          <w:rFonts w:ascii="Times New Roman" w:hAnsi="Times New Roman"/>
          <w:sz w:val="24"/>
          <w:szCs w:val="24"/>
        </w:rPr>
        <w:t xml:space="preserve"> </w:t>
      </w:r>
      <w:r w:rsidRPr="002264F2">
        <w:rPr>
          <w:rFonts w:ascii="Times New Roman" w:hAnsi="Times New Roman"/>
          <w:b/>
          <w:sz w:val="24"/>
          <w:szCs w:val="24"/>
        </w:rPr>
        <w:t>утверждении Порядка обеспечения содержания зданий и сооружений муниципальных образовательных организаций, обустройства прилегающих к ним территорий</w:t>
      </w:r>
    </w:p>
    <w:p w:rsidR="00150575" w:rsidRPr="002264F2" w:rsidRDefault="00150575" w:rsidP="00150575">
      <w:pPr>
        <w:pStyle w:val="a6"/>
        <w:rPr>
          <w:sz w:val="24"/>
        </w:rPr>
      </w:pPr>
    </w:p>
    <w:p w:rsidR="00150575" w:rsidRPr="002264F2" w:rsidRDefault="00150575" w:rsidP="00150575">
      <w:pPr>
        <w:pStyle w:val="a6"/>
        <w:rPr>
          <w:sz w:val="24"/>
        </w:rPr>
      </w:pPr>
    </w:p>
    <w:p w:rsidR="00150575" w:rsidRPr="002264F2" w:rsidRDefault="00150575" w:rsidP="00150575">
      <w:pPr>
        <w:pStyle w:val="a6"/>
        <w:rPr>
          <w:sz w:val="24"/>
        </w:rPr>
      </w:pPr>
    </w:p>
    <w:p w:rsidR="00150575" w:rsidRPr="002264F2" w:rsidRDefault="00150575" w:rsidP="00150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 xml:space="preserve">В соответствии с пунктом 5 части 1 статьи 9 Федерального </w:t>
      </w:r>
      <w:hyperlink r:id="rId6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 w:rsidRPr="002264F2">
          <w:rPr>
            <w:rStyle w:val="a3"/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Pr="002264F2">
        <w:rPr>
          <w:rFonts w:ascii="Times New Roman" w:hAnsi="Times New Roman" w:cs="Times New Roman"/>
          <w:sz w:val="24"/>
          <w:szCs w:val="24"/>
        </w:rPr>
        <w:t xml:space="preserve"> от 29.12.2012г. № 273-ФЗ "Об образовании в Российской Федерации", администрация Тейковского муниципального района, </w:t>
      </w:r>
    </w:p>
    <w:p w:rsidR="00150575" w:rsidRPr="002264F2" w:rsidRDefault="00150575" w:rsidP="00150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0575" w:rsidRPr="002264F2" w:rsidRDefault="00150575" w:rsidP="00150575">
      <w:pPr>
        <w:jc w:val="center"/>
        <w:rPr>
          <w:rFonts w:ascii="Times New Roman" w:hAnsi="Times New Roman"/>
          <w:b/>
          <w:sz w:val="24"/>
          <w:szCs w:val="24"/>
        </w:rPr>
      </w:pPr>
      <w:r w:rsidRPr="002264F2">
        <w:rPr>
          <w:rFonts w:ascii="Times New Roman" w:hAnsi="Times New Roman"/>
          <w:b/>
          <w:sz w:val="24"/>
          <w:szCs w:val="24"/>
        </w:rPr>
        <w:t>ПОСТАНОВЛЯЕТ:</w:t>
      </w:r>
    </w:p>
    <w:p w:rsidR="00150575" w:rsidRPr="002264F2" w:rsidRDefault="00150575" w:rsidP="00150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1. Утвердить П</w:t>
      </w:r>
      <w:hyperlink r:id="rId7" w:anchor="Par33#Par33" w:history="1">
        <w:r w:rsidRPr="002264F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орядок</w:t>
        </w:r>
      </w:hyperlink>
      <w:r w:rsidRPr="002264F2">
        <w:rPr>
          <w:rFonts w:ascii="Times New Roman" w:hAnsi="Times New Roman"/>
          <w:sz w:val="24"/>
          <w:szCs w:val="24"/>
        </w:rPr>
        <w:t xml:space="preserve"> обеспечения содержания зданий и сооружений муниципальных образовательных организаций, обустройства прилегающих к ним территорий согласно приложению.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возложить на начальника отдела образования администрации Тейковского муниципального района Фиохину Е.С.</w:t>
      </w:r>
    </w:p>
    <w:p w:rsidR="00150575" w:rsidRPr="002264F2" w:rsidRDefault="00150575" w:rsidP="00150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0575" w:rsidRPr="002264F2" w:rsidRDefault="00150575" w:rsidP="00150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0575" w:rsidRPr="002264F2" w:rsidRDefault="00150575" w:rsidP="00150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0575" w:rsidRPr="002264F2" w:rsidRDefault="00150575" w:rsidP="00150575">
      <w:pPr>
        <w:pStyle w:val="1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264F2">
        <w:rPr>
          <w:rFonts w:ascii="Times New Roman" w:hAnsi="Times New Roman"/>
          <w:b/>
          <w:sz w:val="24"/>
          <w:szCs w:val="24"/>
        </w:rPr>
        <w:t>И.</w:t>
      </w:r>
      <w:r w:rsidR="00EC3A4F" w:rsidRPr="002264F2">
        <w:rPr>
          <w:rFonts w:ascii="Times New Roman" w:hAnsi="Times New Roman"/>
          <w:b/>
          <w:sz w:val="24"/>
          <w:szCs w:val="24"/>
        </w:rPr>
        <w:t xml:space="preserve"> </w:t>
      </w:r>
      <w:r w:rsidRPr="002264F2">
        <w:rPr>
          <w:rFonts w:ascii="Times New Roman" w:hAnsi="Times New Roman"/>
          <w:b/>
          <w:sz w:val="24"/>
          <w:szCs w:val="24"/>
        </w:rPr>
        <w:t xml:space="preserve">о. главы администрации </w:t>
      </w:r>
    </w:p>
    <w:p w:rsidR="00150575" w:rsidRPr="002264F2" w:rsidRDefault="00150575" w:rsidP="00150575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  <w:r w:rsidRPr="002264F2">
        <w:rPr>
          <w:rFonts w:ascii="Times New Roman" w:hAnsi="Times New Roman"/>
          <w:b/>
          <w:sz w:val="24"/>
          <w:szCs w:val="24"/>
        </w:rPr>
        <w:tab/>
      </w:r>
      <w:r w:rsidRPr="002264F2">
        <w:rPr>
          <w:rFonts w:ascii="Times New Roman" w:hAnsi="Times New Roman"/>
          <w:b/>
          <w:sz w:val="24"/>
          <w:szCs w:val="24"/>
        </w:rPr>
        <w:tab/>
      </w:r>
      <w:r w:rsidRPr="002264F2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2264F2">
        <w:rPr>
          <w:rFonts w:ascii="Times New Roman" w:hAnsi="Times New Roman"/>
          <w:b/>
          <w:sz w:val="24"/>
          <w:szCs w:val="24"/>
        </w:rPr>
        <w:tab/>
        <w:t>А.Я. Бочагова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</w:rPr>
      </w:pPr>
    </w:p>
    <w:p w:rsidR="00150575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2264F2" w:rsidRP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Par27"/>
      <w:bookmarkEnd w:id="0"/>
      <w:r w:rsidRPr="002264F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от 5.11.2014г. № 505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Par33"/>
      <w:bookmarkEnd w:id="1"/>
      <w:r w:rsidRPr="002264F2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150575" w:rsidRPr="002264F2" w:rsidRDefault="00150575" w:rsidP="00150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64F2">
        <w:rPr>
          <w:rFonts w:ascii="Times New Roman" w:hAnsi="Times New Roman"/>
          <w:b/>
          <w:sz w:val="24"/>
          <w:szCs w:val="24"/>
        </w:rPr>
        <w:t>обеспечения содержания зданий и сооружений муниципальных образовательных организаций, обустройства прилегающих к ним территорий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38"/>
      <w:bookmarkEnd w:id="2"/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264F2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1.1. Настоящий порядок разработан в соответствии с </w:t>
      </w:r>
      <w:hyperlink r:id="rId8" w:history="1">
        <w:proofErr w:type="spellStart"/>
        <w:r w:rsidRPr="002264F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пп</w:t>
        </w:r>
        <w:proofErr w:type="spellEnd"/>
        <w:r w:rsidRPr="002264F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 5 п. 1 ст. 9</w:t>
        </w:r>
      </w:hyperlink>
      <w:r w:rsidRPr="002264F2">
        <w:rPr>
          <w:rFonts w:ascii="Times New Roman" w:hAnsi="Times New Roman"/>
          <w:sz w:val="24"/>
          <w:szCs w:val="24"/>
        </w:rPr>
        <w:t xml:space="preserve"> Закона Российской Федерации от 29.12.2012г. № 273-ФЗ "Об образовании в Российской Федерации" и регламентирует обеспечение содержания зданий и сооружений образовательных организаций, обустройства прилегающих к ним территорий.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1.2. Организация работы по обеспечению содержания зданий и сооружений муниципальных образовательных организаций, обустройства прилегающих к ним территорий осуществляется на основании и в соответствии со следующими нормативно-правовыми актами: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1.2.1. </w:t>
      </w:r>
      <w:hyperlink r:id="rId9" w:history="1">
        <w:r w:rsidRPr="002264F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Постановление</w:t>
        </w:r>
      </w:hyperlink>
      <w:r w:rsidRPr="002264F2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29.12.2010г. №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в Минюсте Российской Федерации 03.03.2011г., регистрационный № 19993).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1.2.2. </w:t>
      </w:r>
      <w:hyperlink r:id="rId10" w:history="1">
        <w:r w:rsidRPr="002264F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Постановление</w:t>
        </w:r>
      </w:hyperlink>
      <w:r w:rsidRPr="002264F2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15.05.2013г.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Минюсте Российской Федерации 29.05. 2013г., регистрационный № 28564).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1.2.3. </w:t>
      </w:r>
      <w:hyperlink r:id="rId11" w:history="1">
        <w:r w:rsidRPr="002264F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Постановление</w:t>
        </w:r>
      </w:hyperlink>
      <w:r w:rsidRPr="002264F2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03.04.2003г. № 27 "О введении в действие санитарно-эпидемиологических правил и нормативов СанПиН 2.4.4.1251-03" (зарегистрировано в Минюсте Российской Федерации 27.05.2003г., регистрационный № 4594).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1.2.4. Постановление администрации Тейковского муниципального района от 28.11.2013г. № 629 "Об утверждении муниципальной программы "Развитие системы образования Тейковского муниципального района".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47"/>
      <w:bookmarkEnd w:id="3"/>
      <w:r w:rsidRPr="002264F2">
        <w:rPr>
          <w:rFonts w:ascii="Times New Roman" w:hAnsi="Times New Roman"/>
          <w:b/>
          <w:sz w:val="24"/>
          <w:szCs w:val="24"/>
        </w:rPr>
        <w:t>2. Требования к содержанию зданий и сооружений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2.1. Администрация Тейковского муниципального района передает образовательным организациям в оперативное управление недвижимое 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имущество (далее – имущество), необходимое для осуществления установленных уставами образовательных организаций видов деятельности, в соответствии с договорами о закреплении муниципального имущества на </w:t>
      </w:r>
      <w:proofErr w:type="gramStart"/>
      <w:r w:rsidRPr="002264F2">
        <w:rPr>
          <w:rFonts w:ascii="Times New Roman" w:hAnsi="Times New Roman"/>
          <w:sz w:val="24"/>
          <w:szCs w:val="24"/>
        </w:rPr>
        <w:t>праве  оперативного</w:t>
      </w:r>
      <w:proofErr w:type="gramEnd"/>
      <w:r w:rsidRPr="002264F2">
        <w:rPr>
          <w:rFonts w:ascii="Times New Roman" w:hAnsi="Times New Roman"/>
          <w:sz w:val="24"/>
          <w:szCs w:val="24"/>
        </w:rPr>
        <w:t xml:space="preserve"> управления.</w:t>
      </w:r>
    </w:p>
    <w:p w:rsidR="00150575" w:rsidRPr="002264F2" w:rsidRDefault="00150575" w:rsidP="00EC3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2.2. Имущество образовательной организации, закрепленное за ней на праве оперативного управления, является муниципальной собственностью Тейковского муниципального района.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2.3. При осуществлении оперативного управления имуществом образовательная организация обязана: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2.3.1. Использовать закрепленное за ней на праве оперативного управления имущество эффективно и строго по целевому назначению.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2.3.2. Не допускать ухудшения технического состояния имущества, кроме случаев </w:t>
      </w:r>
      <w:r w:rsidRPr="002264F2">
        <w:rPr>
          <w:rFonts w:ascii="Times New Roman" w:hAnsi="Times New Roman"/>
          <w:sz w:val="24"/>
          <w:szCs w:val="24"/>
        </w:rPr>
        <w:lastRenderedPageBreak/>
        <w:t>нормативного износа в процессе эксплуатации.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2.3.3. Осуществлять капитальный и текущий ремонт закрепленного за ней имущества.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2.3.4. Согласовывать с собственником имущества Тейковского муниципального района сделки с имуществом (аренда, безвозмездное пользование, залог, иной способ распоряжаться имуществом, приобретенным за счет средств, выделенных по смете на приобретение такого имущества), в соответствии с Порядком управления и распоряжения имуществом, находящемся в муниципальной собственности Тейковского муниципального района.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2.3.5. Договор аренды может быть признан недействительным по основаниям, установленным гражданским законодательством.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2.3.6. Имущество, приобретенное образовательной организацией за счет средств, выделенных по смете, поступает в оперативное управление образовательной организации в порядке, установленном Гражданским </w:t>
      </w:r>
      <w:hyperlink r:id="rId12" w:history="1">
        <w:r w:rsidRPr="002264F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2264F2">
        <w:rPr>
          <w:rFonts w:ascii="Times New Roman" w:hAnsi="Times New Roman"/>
          <w:sz w:val="24"/>
          <w:szCs w:val="24"/>
        </w:rPr>
        <w:t xml:space="preserve"> Российской Федерации и иными правовыми актами.</w:t>
      </w:r>
    </w:p>
    <w:p w:rsidR="00150575" w:rsidRPr="002264F2" w:rsidRDefault="00150575" w:rsidP="00EC3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2.3.7. Право оперативного управления имуществом прекращается по основаниям и в порядке, предусмотренном Гражданским </w:t>
      </w:r>
      <w:hyperlink r:id="rId13" w:history="1">
        <w:r w:rsidRPr="002264F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2264F2">
        <w:rPr>
          <w:rFonts w:ascii="Times New Roman" w:hAnsi="Times New Roman"/>
          <w:sz w:val="24"/>
          <w:szCs w:val="24"/>
        </w:rPr>
        <w:t xml:space="preserve"> Российской Федерации, другими правовыми актами.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2.4. При наличии технического заключения (экспертизы) специализированной организации о ветхости или аварийности зданий эксплуатация данных объектов прекращается.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2.5. Организация контроля за содержанием зданий и сооружений в исправном техническом состоянии возлагается на руководителей муниципальных образовательных организаций.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2.6. На основании данного порядка образовательные организации разрабатывают порядок проведения плановых и внеплановых осмотров эксплуатируемых ими зданий и сооружений. В порядке определяются количество и состав комиссий по осмотрам, перечень зданий и сооружений. Плановые осмотры зданий и сооружений организуются два раза в год - весенние и осенние осмотры.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2.7. Все здания и сооружения образовательных организаций закрепляются приказом руководителя муниципальной образовательной организации за ответственным лицом.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2.8. Ответственный за эксплуатацию здания обязан обеспечить: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2.8.1. Техническое обслуживание (содержание) здания, включающее в себя контроль по состоянию здания, поддержание его в исправности, работоспособности, наладке и регулированию инженерных систем.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2.8.2. Осмотры зданий в весенний и осенний периоды, подготовку к сезонной эксплуатации.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2.9. Весенние осмотры для проверки технического состояния зданий и сооружений, инженерного и технического оборудования, прилегающей территории проводятся после окончания эксплуатации в зимних условиях сразу после таяния снега, когда здания, сооружения и прилегающая к ним территория могут быть доступны для осмотра. Результаты работы комиссии по плановым осмотрам зданий и сооружений оформляются </w:t>
      </w:r>
      <w:hyperlink r:id="rId14" w:anchor="Par137#Par137" w:history="1">
        <w:r w:rsidRPr="002264F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актом</w:t>
        </w:r>
      </w:hyperlink>
      <w:r w:rsidRPr="002264F2">
        <w:rPr>
          <w:rFonts w:ascii="Times New Roman" w:hAnsi="Times New Roman"/>
          <w:sz w:val="24"/>
          <w:szCs w:val="24"/>
        </w:rPr>
        <w:t xml:space="preserve"> (приложение № 1).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2.10. В ходе осенних осмотров проверку готовности зданий и сооружений к эксплуатации в зимних условиях проводят до начала отопительного сезона, к этому времени должна быть завершена подготовка зданий и сооружений к эксплуатации в зимних условиях. Результаты работы комиссии по плановым осмотрам зданий и сооружений оформляются </w:t>
      </w:r>
      <w:hyperlink r:id="rId15" w:anchor="Par321#Par321" w:history="1">
        <w:r w:rsidRPr="002264F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актом</w:t>
        </w:r>
      </w:hyperlink>
      <w:r w:rsidRPr="002264F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264F2">
        <w:rPr>
          <w:rFonts w:ascii="Times New Roman" w:hAnsi="Times New Roman"/>
          <w:sz w:val="24"/>
          <w:szCs w:val="24"/>
        </w:rPr>
        <w:t>приложение  №</w:t>
      </w:r>
      <w:proofErr w:type="gramEnd"/>
      <w:r w:rsidRPr="002264F2">
        <w:rPr>
          <w:rFonts w:ascii="Times New Roman" w:hAnsi="Times New Roman"/>
          <w:sz w:val="24"/>
          <w:szCs w:val="24"/>
        </w:rPr>
        <w:t xml:space="preserve"> 2).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2.11. 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наводнений). Форма </w:t>
      </w:r>
      <w:hyperlink r:id="rId16" w:anchor="Par391#Par391" w:history="1">
        <w:r w:rsidRPr="002264F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акта</w:t>
        </w:r>
      </w:hyperlink>
      <w:r w:rsidRPr="002264F2">
        <w:rPr>
          <w:rFonts w:ascii="Times New Roman" w:hAnsi="Times New Roman"/>
          <w:sz w:val="24"/>
          <w:szCs w:val="24"/>
        </w:rPr>
        <w:t xml:space="preserve"> внепланового осмотра зданий (сооружений) предусмотрена (приложение № 3). В случае тяжелых последствий воздействия на здания и сооружения неблагоприятных факторов, осмотры зданий и сооружений проводятся в соответствии с </w:t>
      </w:r>
      <w:hyperlink r:id="rId17" w:history="1">
        <w:r w:rsidRPr="002264F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Приказом</w:t>
        </w:r>
      </w:hyperlink>
      <w:r w:rsidRPr="002264F2">
        <w:rPr>
          <w:rFonts w:ascii="Times New Roman" w:hAnsi="Times New Roman"/>
          <w:sz w:val="24"/>
          <w:szCs w:val="24"/>
        </w:rPr>
        <w:t xml:space="preserve"> Минстроя России от 06.12.1994г. № 17-48 "О порядке расследования причин аварий зданий и сооружений на территории Российской Федерации".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2.12. Частичные осмотры зданий и сооружений проводятся с целью обеспечения постоянного наблюдения за правильной эксплуатацией объектов.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2.13. Календарные сроки плановых осмотров зданий и сооружений устанавливаются в зависимости от климатических условий.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2.14. В случае обнаружения во время осмотров зданий дефектов, деформации конструкций (трещины, разломы, выпучивания, осадка фундамента, другие дефекты) и оборудования ответственный за эксплуатацию здания докладывает о неисправностях и деформации руководителю образовательной организации. На основании актов осмотров руководителями образовательных организаций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 ответственными за эксплуатацию зданий и сооружений.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2.15. Результаты осмотров (неисправности и повреждения) ответственный за эксплуатацию зданий, сооружений отражает в </w:t>
      </w:r>
      <w:hyperlink r:id="rId18" w:anchor="Par447#Par447" w:history="1">
        <w:r w:rsidRPr="002264F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журнале</w:t>
        </w:r>
      </w:hyperlink>
      <w:r w:rsidRPr="002264F2">
        <w:rPr>
          <w:rFonts w:ascii="Times New Roman" w:hAnsi="Times New Roman"/>
          <w:sz w:val="24"/>
          <w:szCs w:val="24"/>
        </w:rPr>
        <w:t xml:space="preserve"> учета технического состояния зданий по форме (приложение № 4), который предъявляется комиссиям по проведению плановых проверок.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2.16. Готовность образовательной организации к новому учебному году определяется после проверки специальной комиссией по приемке ее готовности к началу учебного года. По итогам приемки составляется акт готовности образовательного учреждения.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81"/>
      <w:bookmarkEnd w:id="4"/>
      <w:r w:rsidRPr="002264F2">
        <w:rPr>
          <w:rFonts w:ascii="Times New Roman" w:hAnsi="Times New Roman"/>
          <w:b/>
          <w:sz w:val="24"/>
          <w:szCs w:val="24"/>
        </w:rPr>
        <w:t>3. Требования к обустройству прилежащей к образовательной организации территории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3.1. Образовательная организация обязана осуществлять мероприятия по поддержанию надлежащего санитарно-экологического состояния закрепленной территории.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3.2. Территории образовательных организаций должны быть ограждены по всему периметру и озеленены согласно санитарно-эпидемиологическим требованиям и нормам.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3.3. Территории образовательных учреждений должны быть без ям и выбоин, ровными и чистыми. Дороги, подъезды, проходы к зданиям, сооружениям, пожарным водоемам, гидрантам, используемым для целей пожаротушения, а также подступы к пожарным стационарным лестницам должны быть всегда свободными, содержаться в исправном состоянии, иметь твердое покрытие, а зимой быть очищенными от снега и льда.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3.4. Территории образовательных организаций 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контейнеры, а затем вывозить.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89"/>
      <w:bookmarkEnd w:id="5"/>
      <w:r w:rsidRPr="002264F2">
        <w:rPr>
          <w:rFonts w:ascii="Times New Roman" w:hAnsi="Times New Roman"/>
          <w:b/>
          <w:sz w:val="24"/>
          <w:szCs w:val="24"/>
        </w:rPr>
        <w:t>4. Контроль за техническим состоянием зданий и сооружений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4.1. Контроль за техническим состоянием зданий и сооружений осуществляется в следующем порядке: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4.1.1.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4.2. При плановых осмотрах зданий и сооружений проверяются: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lastRenderedPageBreak/>
        <w:t>4.2.1. Фундаменты и подвальные помещения, встроенные котельные, насосные, тепловые пункты, элеваторные узлы, инженерные устройства и оборудование.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4.2.2. Ограждающие конструкции и элементы фасада (балконы, лоджии, эркеры, козырьки, архитектурные детали, водоотводящие устройства).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4.2.3. Кровли, чердачные помещения и перекрытия, </w:t>
      </w:r>
      <w:proofErr w:type="spellStart"/>
      <w:r w:rsidRPr="002264F2">
        <w:rPr>
          <w:rFonts w:ascii="Times New Roman" w:hAnsi="Times New Roman"/>
          <w:sz w:val="24"/>
          <w:szCs w:val="24"/>
        </w:rPr>
        <w:t>надкровельные</w:t>
      </w:r>
      <w:proofErr w:type="spellEnd"/>
      <w:r w:rsidRPr="002264F2">
        <w:rPr>
          <w:rFonts w:ascii="Times New Roman" w:hAnsi="Times New Roman"/>
          <w:sz w:val="24"/>
          <w:szCs w:val="24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4.2.4. Поэтажно перекрытия, капитальные стены и перегородки внутри помещений, санузлы, санитарно-техническое и инженерное оборудование.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4.2.5. Строительные конструкции и несущие элементы технологического оборудования.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4.2.6. Соблюдение габаритных приближений.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4.2.7. Наружные коммуникации и их обустройства.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4.2.8. Противопожарные устройства.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4.2.9. Прилегающая территория.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4.3. Особое внимание при проведении плановых, внеплановых и частичных осмотров обращается на следующие сооружения и конструкции: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4.3.1. Сооружения и конструкции, подверженные вибрирующим и другим динамическим нагрузкам, расположенные на </w:t>
      </w:r>
      <w:proofErr w:type="spellStart"/>
      <w:r w:rsidRPr="002264F2">
        <w:rPr>
          <w:rFonts w:ascii="Times New Roman" w:hAnsi="Times New Roman"/>
          <w:sz w:val="24"/>
          <w:szCs w:val="24"/>
        </w:rPr>
        <w:t>просадочных</w:t>
      </w:r>
      <w:proofErr w:type="spellEnd"/>
      <w:r w:rsidRPr="002264F2">
        <w:rPr>
          <w:rFonts w:ascii="Times New Roman" w:hAnsi="Times New Roman"/>
          <w:sz w:val="24"/>
          <w:szCs w:val="24"/>
        </w:rPr>
        <w:t xml:space="preserve">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4.3.2.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4.3.3. Выполнение замечаний и поручений, выданных предыдущими плановыми проверками.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4.5. 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 образовательной организации, эксплуатации технологического и инженерного оборудования, комиссии определяют меры по обеспечению безопасности людей. Оформленные акты осмотра направляются в течение одного дня вышестоящей организации (учредителю образовательной организации).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4.6.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(лицензированные организации или частных лиц), назначать сроки и определять состав специальной комиссии по детальному обследованию здания или сооружения.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4.7. В зданиях и сооружениях, где требуется дополнительный контроль за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4.8. По результатам осмотров в срок не более трех дней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</w:t>
      </w:r>
      <w:proofErr w:type="spellStart"/>
      <w:r w:rsidRPr="002264F2">
        <w:rPr>
          <w:rFonts w:ascii="Times New Roman" w:hAnsi="Times New Roman"/>
          <w:sz w:val="24"/>
          <w:szCs w:val="24"/>
        </w:rPr>
        <w:t>отмосток</w:t>
      </w:r>
      <w:proofErr w:type="spellEnd"/>
      <w:r w:rsidRPr="002264F2">
        <w:rPr>
          <w:rFonts w:ascii="Times New Roman" w:hAnsi="Times New Roman"/>
          <w:sz w:val="24"/>
          <w:szCs w:val="24"/>
        </w:rPr>
        <w:t>, ликвидация зазоров, щелей и трещин, выполняются другие работы текущего характера.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4.9. По результатам осмотров оформляются акты, на основании которых руководитель образовательной организации дает поручения об устранении выявленных нарушений, при </w:t>
      </w:r>
      <w:r w:rsidRPr="002264F2">
        <w:rPr>
          <w:rFonts w:ascii="Times New Roman" w:hAnsi="Times New Roman"/>
          <w:sz w:val="24"/>
          <w:szCs w:val="24"/>
        </w:rPr>
        <w:lastRenderedPageBreak/>
        <w:t>необходимости, обращается в адрес отдела образования администрации Тейковского муниципального района.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116"/>
      <w:bookmarkEnd w:id="6"/>
      <w:r w:rsidRPr="002264F2">
        <w:rPr>
          <w:rFonts w:ascii="Times New Roman" w:hAnsi="Times New Roman"/>
          <w:b/>
          <w:sz w:val="24"/>
          <w:szCs w:val="24"/>
        </w:rPr>
        <w:t>5. Финансовое обеспечение содержания зданий и сооружений образовательных организаций, обустройства прилегающих к ним территорий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5.1. Финансовое обеспечение содержания зданий и сооружений образовательных организаций, обустройства прилегающих к ним территорий осуществляется за счет средств бюджета Тейковского муниципального района.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5.2. Финансовое обеспечение содержания зданий и сооружений образовательных организаций, обустройства прилегающих к ним территорий содержит следующие виды расходов: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5.2.1. Оплата коммунальных услуг.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5.2.2. 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зданий образовательных организаций, находящихся на праве оперативного управления.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5.2.3. Оплата арендной платы в соответствии с заключенными договорами аренды (субаренды, имущественного найма, проката) объектов образовательных организаций.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5.3. Распределение бюджетных ассигнований на обеспечение содержания зданий и сооружений образовательных организаций, обустройство прилегающих к ним территорий осуществляется главным распорядителем бюджетных средств по отрасли "Образование" - отделом образования администрации Тейковского муниципального района.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3A4F" w:rsidRPr="002264F2" w:rsidRDefault="00EC3A4F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3A4F" w:rsidRPr="002264F2" w:rsidRDefault="00EC3A4F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3A4F" w:rsidRPr="002264F2" w:rsidRDefault="00EC3A4F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3A4F" w:rsidRPr="002264F2" w:rsidRDefault="00EC3A4F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3A4F" w:rsidRPr="002264F2" w:rsidRDefault="00EC3A4F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3A4F" w:rsidRPr="002264F2" w:rsidRDefault="00EC3A4F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3A4F" w:rsidRPr="002264F2" w:rsidRDefault="00EC3A4F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3A4F" w:rsidRDefault="00EC3A4F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4F2" w:rsidRPr="002264F2" w:rsidRDefault="002264F2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7" w:name="_GoBack"/>
      <w:bookmarkEnd w:id="7"/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8" w:name="Par131"/>
      <w:bookmarkEnd w:id="8"/>
      <w:r w:rsidRPr="002264F2">
        <w:rPr>
          <w:rFonts w:ascii="Times New Roman" w:hAnsi="Times New Roman"/>
          <w:sz w:val="24"/>
          <w:szCs w:val="24"/>
        </w:rPr>
        <w:t>Приложение 1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к порядку обеспечения содержания зданий и 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сооружений муниципальных образовательных 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организаций, обустройства прилегающих 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к ним территорий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АКТ</w:t>
      </w:r>
    </w:p>
    <w:p w:rsidR="00150575" w:rsidRPr="002264F2" w:rsidRDefault="00150575" w:rsidP="00150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общего весеннего осмотра здания (сооружения)</w:t>
      </w:r>
    </w:p>
    <w:p w:rsidR="00150575" w:rsidRPr="002264F2" w:rsidRDefault="00150575" w:rsidP="00150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 "___" ________________ г.</w:t>
      </w:r>
    </w:p>
    <w:p w:rsidR="00150575" w:rsidRPr="002264F2" w:rsidRDefault="00150575" w:rsidP="00150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(населенный пункт)</w:t>
      </w:r>
    </w:p>
    <w:p w:rsidR="00150575" w:rsidRPr="002264F2" w:rsidRDefault="00150575" w:rsidP="00150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1. Название здания (сооружения) 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2. Адрес _____________________________________________________________________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3. Владелец (балансодержатель) 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4. Пользователи (наниматели, арендаторы) 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5. Год постройки ______________________________________________________________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6. Материал стен ______________________________________________________________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7. Этажность _________________________________________________________________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8. Наличие подвала ____________________________________________________________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Результаты осмотра здания (сооружения) и заключение комиссии: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Председателя: ________________________________________________________________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Представителей: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произвела осмотр ________________________________ по вышеуказанному адресу.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(наименование здания (сооружения))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118"/>
        <w:gridCol w:w="1644"/>
        <w:gridCol w:w="2268"/>
        <w:gridCol w:w="2041"/>
      </w:tblGrid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Наименование конструкций/оборудования и устройств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Оценка состояния, описание дефектов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Перечень необходимых и рекомендуемых работ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Сроки и исполнители</w:t>
            </w: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Фундаменты (подвал)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Несущие стены (колонны)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Перегородки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Балки (фермы)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Перекрытия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Лестницы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Полы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а) окна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б) двери, ворота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Кровля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Наружная отделка: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а) архитектурные детали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64F2">
              <w:rPr>
                <w:rFonts w:ascii="Times New Roman" w:hAnsi="Times New Roman"/>
                <w:sz w:val="24"/>
                <w:szCs w:val="24"/>
              </w:rPr>
              <w:t>б)водоотводящие</w:t>
            </w:r>
            <w:proofErr w:type="gramEnd"/>
            <w:r w:rsidRPr="002264F2">
              <w:rPr>
                <w:rFonts w:ascii="Times New Roman" w:hAnsi="Times New Roman"/>
                <w:sz w:val="24"/>
                <w:szCs w:val="24"/>
              </w:rPr>
              <w:t xml:space="preserve"> устройства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Система отопления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Система водоотведения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Санитарно-технические устройства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Электроснабжение, освещение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В ходе общего внешнего осмотра произведены: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1) отрывка шурфов ____________________________________________________________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2) простукивание внутренних стен и фасада 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3) снятие деталей фасада, вскрытие конструкций 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4) взятие проб материалов для испытаний 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5) другие замеры и испытания конструкций и оборудования 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6) прилегающая территория 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Выводы и предложения: _______________________________________________________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Подписи: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0575" w:rsidRPr="002264F2" w:rsidRDefault="00150575" w:rsidP="00150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50575" w:rsidRPr="002264F2" w:rsidRDefault="00150575" w:rsidP="00150575">
      <w:pPr>
        <w:spacing w:after="0" w:line="240" w:lineRule="auto"/>
        <w:rPr>
          <w:rFonts w:ascii="Times New Roman" w:hAnsi="Times New Roman"/>
          <w:sz w:val="24"/>
          <w:szCs w:val="24"/>
        </w:rPr>
        <w:sectPr w:rsidR="00150575" w:rsidRPr="002264F2">
          <w:pgSz w:w="11906" w:h="16838"/>
          <w:pgMar w:top="539" w:right="850" w:bottom="1134" w:left="1701" w:header="708" w:footer="708" w:gutter="0"/>
          <w:cols w:space="720"/>
        </w:sect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bookmarkStart w:id="9" w:name="Par137"/>
      <w:bookmarkEnd w:id="9"/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0" w:name="Par315"/>
      <w:bookmarkEnd w:id="10"/>
      <w:r w:rsidRPr="002264F2">
        <w:rPr>
          <w:rFonts w:ascii="Times New Roman" w:hAnsi="Times New Roman"/>
          <w:sz w:val="24"/>
          <w:szCs w:val="24"/>
        </w:rPr>
        <w:t>Приложение 2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к порядку обеспечения содержания зданий и 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сооружений муниципальных образовательных 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организаций, обустройства прилегающих 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к ним территорий</w:t>
      </w:r>
    </w:p>
    <w:p w:rsidR="00150575" w:rsidRPr="002264F2" w:rsidRDefault="00150575" w:rsidP="00150575">
      <w:pPr>
        <w:spacing w:after="0" w:line="240" w:lineRule="auto"/>
        <w:rPr>
          <w:rFonts w:cs="Calibri"/>
          <w:sz w:val="24"/>
          <w:szCs w:val="24"/>
        </w:rPr>
      </w:pPr>
    </w:p>
    <w:p w:rsidR="00150575" w:rsidRPr="002264F2" w:rsidRDefault="00150575" w:rsidP="00150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АКТ</w:t>
      </w:r>
    </w:p>
    <w:p w:rsidR="00150575" w:rsidRPr="002264F2" w:rsidRDefault="00150575" w:rsidP="00150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общего осеннего осмотра здания (сооружения)</w:t>
      </w:r>
    </w:p>
    <w:p w:rsidR="00150575" w:rsidRPr="002264F2" w:rsidRDefault="00150575" w:rsidP="00150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(о готовности к эксплуатации в зимних условиях)</w:t>
      </w:r>
    </w:p>
    <w:p w:rsidR="00150575" w:rsidRPr="002264F2" w:rsidRDefault="00150575" w:rsidP="00150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 "___" ________________ г.</w:t>
      </w:r>
    </w:p>
    <w:p w:rsidR="00150575" w:rsidRPr="002264F2" w:rsidRDefault="00150575" w:rsidP="00150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(населенный пункт)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1. Название здания (сооружения) 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2. Адрес 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3. Владелец (балансодержатель) 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4. Пользователи (наниматели, арендаторы) 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5. Год постройки 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6. Материал стен 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7. Этажность 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8. Наличие подвала 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Результаты осмотра здания (сооружения) и заключение комиссии: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Председателя: 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Представителей: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произвела проверку готовности 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здания (сооружения))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по вышеуказанному адресу к эксплуатации в зимних условиях и установила: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1. Техническое состояние основных конструктивных элементов и инженерного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оборудования: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а) кровля 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б) чердачное помещение (утепление, вентиляция) 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в) фасад и наружные водостоки 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г) проемы 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д) внутренние помещения 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е) подвальные и встроенные помещения 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 xml:space="preserve">ж) </w:t>
      </w:r>
      <w:proofErr w:type="spellStart"/>
      <w:r w:rsidRPr="002264F2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2264F2">
        <w:rPr>
          <w:rFonts w:ascii="Times New Roman" w:hAnsi="Times New Roman" w:cs="Times New Roman"/>
          <w:sz w:val="24"/>
          <w:szCs w:val="24"/>
        </w:rPr>
        <w:t xml:space="preserve"> и благоустройство 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з) отопление, элеваторные узлы и бойлерные 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и) местное отопление, дымоходы, газоходы 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к) электроснабжение и освещение 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л) оборудование, инженерные устройства 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м) 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2. Обеспеченность: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а) топливом (запас в днях) 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б) уборочным инвентарем 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3. Выполнение противопожарных мероприятий: 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Выводы и предложения: 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Подписи: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50575" w:rsidRPr="002264F2" w:rsidRDefault="00150575" w:rsidP="00150575">
      <w:pPr>
        <w:spacing w:after="0" w:line="240" w:lineRule="auto"/>
        <w:rPr>
          <w:rFonts w:ascii="Times New Roman" w:hAnsi="Times New Roman"/>
          <w:sz w:val="24"/>
          <w:szCs w:val="24"/>
        </w:rPr>
        <w:sectPr w:rsidR="00150575" w:rsidRPr="002264F2">
          <w:pgSz w:w="11905" w:h="16838"/>
          <w:pgMar w:top="539" w:right="851" w:bottom="1134" w:left="1701" w:header="720" w:footer="720" w:gutter="0"/>
          <w:cols w:space="720"/>
        </w:sect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bookmarkStart w:id="11" w:name="Par321"/>
      <w:bookmarkEnd w:id="11"/>
      <w:r w:rsidRPr="002264F2">
        <w:rPr>
          <w:sz w:val="24"/>
          <w:szCs w:val="24"/>
        </w:rPr>
        <w:lastRenderedPageBreak/>
        <w:t xml:space="preserve">                                   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2" w:name="Par385"/>
      <w:bookmarkEnd w:id="12"/>
      <w:r w:rsidRPr="002264F2">
        <w:rPr>
          <w:rFonts w:ascii="Times New Roman" w:hAnsi="Times New Roman"/>
          <w:sz w:val="24"/>
          <w:szCs w:val="24"/>
        </w:rPr>
        <w:t>Приложение 3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к порядку обеспечения содержания зданий и 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сооружений муниципальных образовательных 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организаций, обустройства прилегающих 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к ним территорий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391"/>
      <w:bookmarkEnd w:id="13"/>
      <w:r w:rsidRPr="002264F2">
        <w:rPr>
          <w:rFonts w:ascii="Times New Roman" w:hAnsi="Times New Roman" w:cs="Times New Roman"/>
          <w:sz w:val="24"/>
          <w:szCs w:val="24"/>
        </w:rPr>
        <w:t>АКТ</w:t>
      </w:r>
    </w:p>
    <w:p w:rsidR="00150575" w:rsidRPr="002264F2" w:rsidRDefault="00150575" w:rsidP="00150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внепланового осмотра зданий (сооружений)</w:t>
      </w:r>
    </w:p>
    <w:p w:rsidR="00150575" w:rsidRPr="002264F2" w:rsidRDefault="00150575" w:rsidP="00150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 "___" ___________________ г.</w:t>
      </w:r>
    </w:p>
    <w:p w:rsidR="00150575" w:rsidRPr="002264F2" w:rsidRDefault="00150575" w:rsidP="00150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(населенный пункт)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Название зданий (сооружений) 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Владелец (балансодержатель) 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Материал стен 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Этажность 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Характер и дата неблагоприятных воздействий 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Результаты осмотра зданий (сооружений) и заключение комиссии: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Представители: 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произвела осмотр ___________________________________________________________,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зданий (сооружений))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пострадавших в результате ___________________________________________________.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Краткое описание последствий неблагоприятных воздействий: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Характеристика   состояния   здания</w:t>
      </w:r>
      <w:proofErr w:type="gramStart"/>
      <w:r w:rsidRPr="002264F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264F2">
        <w:rPr>
          <w:rFonts w:ascii="Times New Roman" w:hAnsi="Times New Roman" w:cs="Times New Roman"/>
          <w:sz w:val="24"/>
          <w:szCs w:val="24"/>
        </w:rPr>
        <w:t>сооружения)   после  неблагоприятных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воздействий 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 xml:space="preserve">Сведения   </w:t>
      </w:r>
      <w:proofErr w:type="gramStart"/>
      <w:r w:rsidRPr="002264F2">
        <w:rPr>
          <w:rFonts w:ascii="Times New Roman" w:hAnsi="Times New Roman" w:cs="Times New Roman"/>
          <w:sz w:val="24"/>
          <w:szCs w:val="24"/>
        </w:rPr>
        <w:t>о  мерах</w:t>
      </w:r>
      <w:proofErr w:type="gramEnd"/>
      <w:r w:rsidRPr="002264F2">
        <w:rPr>
          <w:rFonts w:ascii="Times New Roman" w:hAnsi="Times New Roman" w:cs="Times New Roman"/>
          <w:sz w:val="24"/>
          <w:szCs w:val="24"/>
        </w:rPr>
        <w:t xml:space="preserve">  по  предотвращению  развития  разрушительных  явлений,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принятых сразу после неблагоприятных воздействий 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264F2">
        <w:rPr>
          <w:rFonts w:ascii="Times New Roman" w:hAnsi="Times New Roman" w:cs="Times New Roman"/>
          <w:sz w:val="24"/>
          <w:szCs w:val="24"/>
        </w:rPr>
        <w:t>Предлагаемые  меры</w:t>
      </w:r>
      <w:proofErr w:type="gramEnd"/>
      <w:r w:rsidRPr="002264F2">
        <w:rPr>
          <w:rFonts w:ascii="Times New Roman" w:hAnsi="Times New Roman" w:cs="Times New Roman"/>
          <w:sz w:val="24"/>
          <w:szCs w:val="24"/>
        </w:rPr>
        <w:t xml:space="preserve">  по  ликвидации последствий неблагоприятных воздействий,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сроки и исполнители 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Подписи: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50575" w:rsidRPr="002264F2" w:rsidRDefault="00150575" w:rsidP="00150575">
      <w:pPr>
        <w:spacing w:after="0" w:line="240" w:lineRule="auto"/>
        <w:rPr>
          <w:rFonts w:cs="Calibri"/>
          <w:sz w:val="24"/>
          <w:szCs w:val="24"/>
        </w:rPr>
        <w:sectPr w:rsidR="00150575" w:rsidRPr="002264F2">
          <w:pgSz w:w="11905" w:h="16838"/>
          <w:pgMar w:top="719" w:right="850" w:bottom="1134" w:left="1701" w:header="720" w:footer="720" w:gutter="0"/>
          <w:cols w:space="720"/>
        </w:sect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bookmarkStart w:id="14" w:name="Par441"/>
      <w:bookmarkEnd w:id="14"/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5" w:name="Par447"/>
      <w:bookmarkEnd w:id="15"/>
      <w:r w:rsidRPr="002264F2">
        <w:rPr>
          <w:rFonts w:ascii="Times New Roman" w:hAnsi="Times New Roman"/>
          <w:sz w:val="24"/>
          <w:szCs w:val="24"/>
        </w:rPr>
        <w:t>Приложение 4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к порядку обеспечения содержания зданий и 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сооружений муниципальных образовательных 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 xml:space="preserve">организаций, обустройства прилегающих </w:t>
      </w: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к ним территорий</w:t>
      </w:r>
    </w:p>
    <w:p w:rsidR="00150575" w:rsidRPr="002264F2" w:rsidRDefault="00150575" w:rsidP="00150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575" w:rsidRPr="002264F2" w:rsidRDefault="00150575" w:rsidP="00150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ЖУРНАЛ УЧЕТА (ПАСПОРТ)</w:t>
      </w:r>
    </w:p>
    <w:p w:rsidR="00150575" w:rsidRPr="002264F2" w:rsidRDefault="00150575" w:rsidP="00150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технического состояния здания (сооружения)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Наименование здания (сооружения) 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Владелец (балансодержатель) __________________________________________________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 xml:space="preserve">Должность и фамилия, </w:t>
      </w:r>
      <w:proofErr w:type="spellStart"/>
      <w:r w:rsidRPr="002264F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264F2">
        <w:rPr>
          <w:rFonts w:ascii="Times New Roman" w:hAnsi="Times New Roman" w:cs="Times New Roman"/>
          <w:sz w:val="24"/>
          <w:szCs w:val="24"/>
        </w:rPr>
        <w:t>. лица, ответственного за содержание здания</w:t>
      </w:r>
    </w:p>
    <w:p w:rsidR="00150575" w:rsidRPr="002264F2" w:rsidRDefault="00150575" w:rsidP="00150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50575" w:rsidRPr="002264F2" w:rsidRDefault="00150575" w:rsidP="00150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8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899"/>
        <w:gridCol w:w="1260"/>
        <w:gridCol w:w="1620"/>
        <w:gridCol w:w="1800"/>
        <w:gridCol w:w="1620"/>
        <w:gridCol w:w="1080"/>
      </w:tblGrid>
      <w:tr w:rsidR="00150575" w:rsidRPr="002264F2" w:rsidTr="001505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Дата проверки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Вид проверки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 xml:space="preserve">Объекты, кем проведена проверка </w:t>
            </w:r>
          </w:p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Описание выявленных недостатков в содержании помещений и дефектов строительных конструкций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Мероприятия по устранению замечаний, ответственный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 xml:space="preserve">Срок устранения замечаний, </w:t>
            </w:r>
          </w:p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Отметка об устранении замечаний (дата, подпись)</w:t>
            </w:r>
          </w:p>
        </w:tc>
      </w:tr>
      <w:tr w:rsidR="00150575" w:rsidRPr="002264F2" w:rsidTr="001505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50575" w:rsidRPr="002264F2" w:rsidTr="001505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75" w:rsidRPr="002264F2" w:rsidTr="001505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575" w:rsidRPr="002264F2" w:rsidRDefault="0015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150575" w:rsidRPr="002264F2" w:rsidRDefault="00150575" w:rsidP="0015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2264F2">
        <w:rPr>
          <w:rFonts w:ascii="Times New Roman" w:hAnsi="Times New Roman"/>
          <w:sz w:val="24"/>
          <w:szCs w:val="24"/>
        </w:rPr>
        <w:t>Примечание: журнал хранится у лица, ответственного за техническое состояние здания (сооружения), и предъявляется комиссиям при проведении плановых осмотров.</w:t>
      </w:r>
      <w:r w:rsidRPr="002264F2">
        <w:rPr>
          <w:sz w:val="24"/>
          <w:szCs w:val="24"/>
        </w:rPr>
        <w:tab/>
      </w:r>
      <w:r w:rsidRPr="002264F2">
        <w:rPr>
          <w:sz w:val="24"/>
          <w:szCs w:val="24"/>
        </w:rPr>
        <w:tab/>
      </w:r>
      <w:r w:rsidRPr="002264F2">
        <w:rPr>
          <w:sz w:val="24"/>
          <w:szCs w:val="24"/>
        </w:rPr>
        <w:tab/>
      </w:r>
      <w:r w:rsidRPr="002264F2">
        <w:rPr>
          <w:sz w:val="24"/>
          <w:szCs w:val="24"/>
        </w:rPr>
        <w:tab/>
        <w:t xml:space="preserve">                       </w:t>
      </w:r>
    </w:p>
    <w:p w:rsidR="00C46C34" w:rsidRPr="002264F2" w:rsidRDefault="00C46C34">
      <w:pPr>
        <w:rPr>
          <w:sz w:val="24"/>
          <w:szCs w:val="24"/>
        </w:rPr>
      </w:pPr>
    </w:p>
    <w:sectPr w:rsidR="00C46C34" w:rsidRPr="0022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4E"/>
    <w:rsid w:val="00150575"/>
    <w:rsid w:val="002264F2"/>
    <w:rsid w:val="0085634E"/>
    <w:rsid w:val="00C46C34"/>
    <w:rsid w:val="00E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4B7D2-E093-4D8A-9834-0F53DD1E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75"/>
    <w:pPr>
      <w:spacing w:line="254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505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50575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57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5057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15057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5057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50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50575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505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150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05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Абзац списка1"/>
    <w:basedOn w:val="a"/>
    <w:rsid w:val="00150575"/>
    <w:pPr>
      <w:spacing w:after="200" w:line="276" w:lineRule="auto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92D7E8406E96AA0F63021D4B667FC0BA3A7C8EBFFBCE9A92412FEABC0057EB3AED1C269455F8D7z1yBN" TargetMode="External"/><Relationship Id="rId13" Type="http://schemas.openxmlformats.org/officeDocument/2006/relationships/hyperlink" Target="consultantplus://offline/ref=4D92D7E8406E96AA0F63021D4B667FC0BA3A7888BFFACE9A92412FEABCz0y0N" TargetMode="External"/><Relationship Id="rId18" Type="http://schemas.openxmlformats.org/officeDocument/2006/relationships/hyperlink" Target="file:///H:\&#1082;%20&#1087;&#1088;&#1086;&#1074;&#1077;&#1088;&#1082;&#1077;\&#1087;&#1088;&#1086;&#1074;&#1077;&#1088;&#1082;&#1072;%20&#1080;&#1083;&#1100;&#1080;&#1085;&#1089;&#1082;.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H:\&#1082;%20&#1087;&#1088;&#1086;&#1074;&#1077;&#1088;&#1082;&#1077;\&#1087;&#1088;&#1086;&#1074;&#1077;&#1088;&#1082;&#1072;%20&#1080;&#1083;&#1100;&#1080;&#1085;&#1089;&#1082;..docx" TargetMode="External"/><Relationship Id="rId12" Type="http://schemas.openxmlformats.org/officeDocument/2006/relationships/hyperlink" Target="consultantplus://offline/ref=4D92D7E8406E96AA0F63021D4B667FC0BA3A7888BFFACE9A92412FEABCz0y0N" TargetMode="External"/><Relationship Id="rId17" Type="http://schemas.openxmlformats.org/officeDocument/2006/relationships/hyperlink" Target="consultantplus://offline/ref=4D92D7E8406E96AA0F63021D4B667FC0BE3A7D8DB0AE9998C31421zEyFN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&#1082;%20&#1087;&#1088;&#1086;&#1074;&#1077;&#1088;&#1082;&#1077;\&#1087;&#1088;&#1086;&#1074;&#1077;&#1088;&#1082;&#1072;%20&#1080;&#1083;&#1100;&#1080;&#1085;&#1089;&#1082;.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6F55E8743C1D220F982AF74739C09431DC473C111EB2A9A3B4379254I4Z8T" TargetMode="External"/><Relationship Id="rId11" Type="http://schemas.openxmlformats.org/officeDocument/2006/relationships/hyperlink" Target="consultantplus://offline/ref=4D92D7E8406E96AA0F63021D4B667FC0BF3E7F8ABDF393909A1823E8zByBN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H:\&#1082;%20&#1087;&#1088;&#1086;&#1074;&#1077;&#1088;&#1082;&#1077;\&#1087;&#1088;&#1086;&#1074;&#1077;&#1088;&#1082;&#1072;%20&#1080;&#1083;&#1100;&#1080;&#1085;&#1089;&#1082;..docx" TargetMode="External"/><Relationship Id="rId10" Type="http://schemas.openxmlformats.org/officeDocument/2006/relationships/hyperlink" Target="consultantplus://offline/ref=4D92D7E8406E96AA0F63021D4B667FC0BA38738BB8F0CE9A92412FEABCz0y0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92D7E8406E96AA0F63021D4B667FC0BA3A7A86BFFACE9A92412FEABCz0y0N" TargetMode="External"/><Relationship Id="rId14" Type="http://schemas.openxmlformats.org/officeDocument/2006/relationships/hyperlink" Target="file:///H:\&#1082;%20&#1087;&#1088;&#1086;&#1074;&#1077;&#1088;&#1082;&#1077;\&#1087;&#1088;&#1086;&#1074;&#1077;&#1088;&#1082;&#1072;%20&#1080;&#1083;&#1100;&#1080;&#1085;&#1089;&#1082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7169-D2C9-49CB-83F4-F2BFC710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4195</Words>
  <Characters>23912</Characters>
  <Application>Microsoft Office Word</Application>
  <DocSecurity>0</DocSecurity>
  <Lines>199</Lines>
  <Paragraphs>56</Paragraphs>
  <ScaleCrop>false</ScaleCrop>
  <Company/>
  <LinksUpToDate>false</LinksUpToDate>
  <CharactersWithSpaces>28051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2014-12-08T13:52:00Z</dcterms:created>
  <dcterms:modified xsi:type="dcterms:W3CDTF">2014-12-09T08:40:00Z</dcterms:modified>
</cp:coreProperties>
</file>