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3B" w:rsidRDefault="0001763B" w:rsidP="0001763B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33CCCC"/>
          <w:sz w:val="28"/>
          <w:szCs w:val="28"/>
        </w:rPr>
      </w:pPr>
      <w:r>
        <w:rPr>
          <w:b/>
          <w:noProof/>
          <w:color w:val="33CCCC"/>
          <w:sz w:val="36"/>
          <w:szCs w:val="36"/>
          <w:lang w:eastAsia="ru-RU"/>
        </w:rPr>
        <w:drawing>
          <wp:inline distT="0" distB="0" distL="0" distR="0">
            <wp:extent cx="704850" cy="866775"/>
            <wp:effectExtent l="0" t="0" r="0" b="9525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63B" w:rsidRDefault="0001763B" w:rsidP="0001763B">
      <w:pPr>
        <w:spacing w:after="0"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</w:p>
    <w:p w:rsidR="0001763B" w:rsidRDefault="0001763B" w:rsidP="0001763B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</w:t>
      </w:r>
    </w:p>
    <w:p w:rsidR="0001763B" w:rsidRDefault="0001763B" w:rsidP="0001763B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ТЕЙКОВСКОГО МУНИЦИПАЛЬНОГО РАЙОНА</w:t>
      </w:r>
    </w:p>
    <w:p w:rsidR="0001763B" w:rsidRDefault="0001763B" w:rsidP="0001763B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t>ИВАНОВСКОЙ ОБЛАСТИ</w:t>
      </w:r>
    </w:p>
    <w:p w:rsidR="0001763B" w:rsidRDefault="0001763B" w:rsidP="0001763B">
      <w:pPr>
        <w:spacing w:after="0" w:line="240" w:lineRule="auto"/>
        <w:ind w:right="-81" w:firstLine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</w:p>
    <w:p w:rsidR="0001763B" w:rsidRDefault="0001763B" w:rsidP="0001763B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763B" w:rsidRDefault="0001763B" w:rsidP="0001763B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763B" w:rsidRDefault="0001763B" w:rsidP="0001763B">
      <w:pPr>
        <w:spacing w:after="0" w:line="240" w:lineRule="auto"/>
        <w:ind w:right="-81" w:firstLine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 О С Т А Н О В Л Е Н И Е</w:t>
      </w:r>
    </w:p>
    <w:p w:rsidR="0001763B" w:rsidRDefault="0001763B" w:rsidP="000176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63B" w:rsidRDefault="0001763B" w:rsidP="000176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63B" w:rsidRPr="001F476E" w:rsidRDefault="0001763B" w:rsidP="0001763B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1F476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1F476E"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 w:rsidRPr="001F476E">
        <w:rPr>
          <w:rFonts w:ascii="Times New Roman" w:hAnsi="Times New Roman"/>
          <w:sz w:val="24"/>
          <w:szCs w:val="24"/>
        </w:rPr>
        <w:t xml:space="preserve"> от    05.11.2014    № 507</w:t>
      </w:r>
    </w:p>
    <w:p w:rsidR="0001763B" w:rsidRPr="001F476E" w:rsidRDefault="0001763B" w:rsidP="0001763B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F476E">
        <w:rPr>
          <w:rFonts w:ascii="Times New Roman" w:hAnsi="Times New Roman"/>
          <w:sz w:val="24"/>
          <w:szCs w:val="24"/>
        </w:rPr>
        <w:t>г.</w:t>
      </w:r>
      <w:r w:rsidR="00FB4187" w:rsidRPr="001F476E">
        <w:rPr>
          <w:rFonts w:ascii="Times New Roman" w:hAnsi="Times New Roman"/>
          <w:sz w:val="24"/>
          <w:szCs w:val="24"/>
        </w:rPr>
        <w:t xml:space="preserve"> </w:t>
      </w:r>
      <w:r w:rsidRPr="001F476E">
        <w:rPr>
          <w:rFonts w:ascii="Times New Roman" w:hAnsi="Times New Roman"/>
          <w:sz w:val="24"/>
          <w:szCs w:val="24"/>
        </w:rPr>
        <w:t>Тейково</w:t>
      </w:r>
    </w:p>
    <w:p w:rsidR="0001763B" w:rsidRPr="001F476E" w:rsidRDefault="0001763B" w:rsidP="0001763B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1763B" w:rsidRPr="001F476E" w:rsidRDefault="0001763B" w:rsidP="0001763B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F476E">
        <w:rPr>
          <w:rFonts w:ascii="Times New Roman" w:hAnsi="Times New Roman"/>
          <w:b/>
          <w:sz w:val="24"/>
          <w:szCs w:val="24"/>
        </w:rPr>
        <w:t>Об утверждении Порядка</w:t>
      </w:r>
      <w:r w:rsidRPr="001F476E">
        <w:rPr>
          <w:rFonts w:ascii="Times New Roman" w:hAnsi="Times New Roman"/>
          <w:b/>
          <w:bCs/>
          <w:sz w:val="24"/>
          <w:szCs w:val="24"/>
        </w:rPr>
        <w:t xml:space="preserve"> согласования программ развития образовательных организаций </w:t>
      </w:r>
      <w:r w:rsidRPr="001F476E">
        <w:rPr>
          <w:rFonts w:ascii="Times New Roman" w:hAnsi="Times New Roman"/>
          <w:b/>
          <w:sz w:val="24"/>
          <w:szCs w:val="24"/>
        </w:rPr>
        <w:t xml:space="preserve">Тейковского муниципального района </w:t>
      </w:r>
    </w:p>
    <w:p w:rsidR="0001763B" w:rsidRPr="001F476E" w:rsidRDefault="0001763B" w:rsidP="0001763B">
      <w:pPr>
        <w:pStyle w:val="Pro-Gramma0"/>
        <w:ind w:firstLine="0"/>
        <w:jc w:val="center"/>
        <w:rPr>
          <w:b/>
          <w:sz w:val="24"/>
          <w:lang w:val="ru-RU"/>
        </w:rPr>
      </w:pPr>
    </w:p>
    <w:p w:rsidR="0001763B" w:rsidRPr="001F476E" w:rsidRDefault="0001763B" w:rsidP="0001763B">
      <w:pPr>
        <w:pStyle w:val="Pro-Gramma0"/>
        <w:ind w:firstLine="0"/>
        <w:jc w:val="center"/>
        <w:rPr>
          <w:b/>
          <w:sz w:val="24"/>
          <w:lang w:val="ru-RU"/>
        </w:rPr>
      </w:pPr>
    </w:p>
    <w:p w:rsidR="0001763B" w:rsidRPr="001F476E" w:rsidRDefault="0001763B" w:rsidP="0001763B">
      <w:pPr>
        <w:pStyle w:val="Pro-Gramma0"/>
        <w:ind w:firstLine="0"/>
        <w:jc w:val="center"/>
        <w:rPr>
          <w:b/>
          <w:sz w:val="24"/>
          <w:lang w:val="ru-RU"/>
        </w:rPr>
      </w:pPr>
    </w:p>
    <w:p w:rsidR="0001763B" w:rsidRPr="001F476E" w:rsidRDefault="0001763B" w:rsidP="0001763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F476E">
        <w:rPr>
          <w:rFonts w:ascii="Times New Roman" w:hAnsi="Times New Roman"/>
          <w:sz w:val="24"/>
          <w:szCs w:val="24"/>
        </w:rPr>
        <w:t xml:space="preserve">В соответствии с пунктом 7 части 3 статьи 28 Федерального закона от 29.12.2012г. № 273-ФЗ «Об образовании в Российской Федерации», администрация Тейковского муниципального района </w:t>
      </w:r>
    </w:p>
    <w:p w:rsidR="0001763B" w:rsidRPr="001F476E" w:rsidRDefault="0001763B" w:rsidP="0001763B">
      <w:pPr>
        <w:pStyle w:val="Pro-Gramma0"/>
        <w:ind w:firstLine="0"/>
        <w:rPr>
          <w:sz w:val="24"/>
        </w:rPr>
      </w:pPr>
    </w:p>
    <w:p w:rsidR="0001763B" w:rsidRPr="001F476E" w:rsidRDefault="0001763B" w:rsidP="0001763B">
      <w:pPr>
        <w:pStyle w:val="Pro-Gramma0"/>
        <w:ind w:firstLine="0"/>
        <w:jc w:val="center"/>
        <w:rPr>
          <w:b/>
          <w:sz w:val="24"/>
        </w:rPr>
      </w:pPr>
      <w:r w:rsidRPr="001F476E">
        <w:rPr>
          <w:b/>
          <w:sz w:val="24"/>
        </w:rPr>
        <w:t>ПОСТАНОВЛЯЕТ:</w:t>
      </w:r>
    </w:p>
    <w:p w:rsidR="0001763B" w:rsidRPr="001F476E" w:rsidRDefault="0001763B" w:rsidP="0001763B">
      <w:pPr>
        <w:pStyle w:val="Pro-Gramma0"/>
        <w:ind w:firstLine="0"/>
        <w:rPr>
          <w:sz w:val="24"/>
        </w:rPr>
      </w:pPr>
    </w:p>
    <w:p w:rsidR="0001763B" w:rsidRPr="001F476E" w:rsidRDefault="0001763B" w:rsidP="001072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/>
          <w:sz w:val="24"/>
          <w:szCs w:val="24"/>
        </w:rPr>
        <w:t xml:space="preserve">1. </w:t>
      </w:r>
      <w:r w:rsidRPr="001F476E">
        <w:rPr>
          <w:rFonts w:ascii="Times New Roman" w:hAnsi="Times New Roman" w:cs="Times New Roman"/>
          <w:sz w:val="24"/>
          <w:szCs w:val="24"/>
        </w:rPr>
        <w:t xml:space="preserve">Определить отдел образования администрации Тейковского муниципального района (Фиохина Е.С.) ответственным за согласование программ развития образовательных организаций. </w:t>
      </w:r>
    </w:p>
    <w:p w:rsidR="0001763B" w:rsidRPr="001F476E" w:rsidRDefault="0001763B" w:rsidP="001072A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F476E">
        <w:rPr>
          <w:rFonts w:ascii="Times New Roman" w:hAnsi="Times New Roman"/>
          <w:sz w:val="24"/>
          <w:szCs w:val="24"/>
        </w:rPr>
        <w:t>2. Утвердить Порядок</w:t>
      </w:r>
      <w:r w:rsidRPr="001F476E">
        <w:rPr>
          <w:rFonts w:ascii="Times New Roman" w:hAnsi="Times New Roman"/>
          <w:bCs/>
          <w:sz w:val="24"/>
          <w:szCs w:val="24"/>
        </w:rPr>
        <w:t xml:space="preserve"> согласования программ развития образовательных организаций </w:t>
      </w:r>
      <w:r w:rsidRPr="001F476E">
        <w:rPr>
          <w:rFonts w:ascii="Times New Roman" w:hAnsi="Times New Roman"/>
          <w:sz w:val="24"/>
          <w:szCs w:val="24"/>
        </w:rPr>
        <w:t>Тейковского муниципального района согласно приложению.</w:t>
      </w:r>
    </w:p>
    <w:p w:rsidR="0001763B" w:rsidRPr="001F476E" w:rsidRDefault="0001763B" w:rsidP="000176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763B" w:rsidRPr="001F476E" w:rsidRDefault="0001763B" w:rsidP="0001763B">
      <w:pPr>
        <w:pStyle w:val="Pro-Gramma0"/>
        <w:ind w:left="142" w:firstLine="0"/>
        <w:rPr>
          <w:sz w:val="24"/>
          <w:lang w:val="ru-RU"/>
        </w:rPr>
      </w:pPr>
    </w:p>
    <w:p w:rsidR="0001763B" w:rsidRPr="001F476E" w:rsidRDefault="0001763B" w:rsidP="0001763B">
      <w:pPr>
        <w:pStyle w:val="Pro-Gramma0"/>
        <w:ind w:left="142" w:firstLine="0"/>
        <w:rPr>
          <w:sz w:val="24"/>
          <w:lang w:val="ru-RU"/>
        </w:rPr>
      </w:pPr>
    </w:p>
    <w:p w:rsidR="0001763B" w:rsidRPr="001F476E" w:rsidRDefault="0001763B" w:rsidP="0001763B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1F476E">
        <w:rPr>
          <w:rFonts w:ascii="Times New Roman" w:hAnsi="Times New Roman"/>
          <w:b/>
          <w:sz w:val="24"/>
          <w:szCs w:val="24"/>
        </w:rPr>
        <w:t>И.</w:t>
      </w:r>
      <w:r w:rsidR="001072A7" w:rsidRPr="001F476E">
        <w:rPr>
          <w:rFonts w:ascii="Times New Roman" w:hAnsi="Times New Roman"/>
          <w:b/>
          <w:sz w:val="24"/>
          <w:szCs w:val="24"/>
        </w:rPr>
        <w:t xml:space="preserve"> </w:t>
      </w:r>
      <w:r w:rsidRPr="001F476E">
        <w:rPr>
          <w:rFonts w:ascii="Times New Roman" w:hAnsi="Times New Roman"/>
          <w:b/>
          <w:sz w:val="24"/>
          <w:szCs w:val="24"/>
        </w:rPr>
        <w:t xml:space="preserve">о. главы администрации </w:t>
      </w:r>
    </w:p>
    <w:p w:rsidR="0001763B" w:rsidRPr="001F476E" w:rsidRDefault="0001763B" w:rsidP="0001763B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1F476E">
        <w:rPr>
          <w:rFonts w:ascii="Times New Roman" w:hAnsi="Times New Roman"/>
          <w:b/>
          <w:sz w:val="24"/>
          <w:szCs w:val="24"/>
        </w:rPr>
        <w:t>Тейковского муниципального района                                     А.Я. Бочагова</w:t>
      </w:r>
    </w:p>
    <w:p w:rsidR="0001763B" w:rsidRPr="001F476E" w:rsidRDefault="0001763B" w:rsidP="0001763B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:rsidR="0001763B" w:rsidRPr="001F476E" w:rsidRDefault="0001763B" w:rsidP="0001763B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:rsidR="0001763B" w:rsidRPr="001F476E" w:rsidRDefault="0001763B" w:rsidP="001072A7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F476E" w:rsidRDefault="001F476E" w:rsidP="001072A7">
      <w:pPr>
        <w:tabs>
          <w:tab w:val="left" w:pos="67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476E" w:rsidRDefault="001F476E" w:rsidP="001072A7">
      <w:pPr>
        <w:tabs>
          <w:tab w:val="left" w:pos="67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476E" w:rsidRDefault="001F476E" w:rsidP="001072A7">
      <w:pPr>
        <w:tabs>
          <w:tab w:val="left" w:pos="67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476E" w:rsidRDefault="001F476E" w:rsidP="001072A7">
      <w:pPr>
        <w:tabs>
          <w:tab w:val="left" w:pos="67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763B" w:rsidRPr="001F476E" w:rsidRDefault="0001763B" w:rsidP="001072A7">
      <w:pPr>
        <w:tabs>
          <w:tab w:val="left" w:pos="67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476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1763B" w:rsidRPr="001F476E" w:rsidRDefault="0001763B" w:rsidP="001072A7">
      <w:pPr>
        <w:tabs>
          <w:tab w:val="left" w:pos="67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476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1763B" w:rsidRPr="001F476E" w:rsidRDefault="0001763B" w:rsidP="001072A7">
      <w:pPr>
        <w:tabs>
          <w:tab w:val="left" w:pos="67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476E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01763B" w:rsidRPr="001F476E" w:rsidRDefault="0001763B" w:rsidP="001072A7">
      <w:pPr>
        <w:tabs>
          <w:tab w:val="left" w:pos="67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476E">
        <w:rPr>
          <w:rFonts w:ascii="Times New Roman" w:hAnsi="Times New Roman"/>
          <w:sz w:val="24"/>
          <w:szCs w:val="24"/>
        </w:rPr>
        <w:t>от 05.11.2014 № 507</w:t>
      </w:r>
    </w:p>
    <w:p w:rsidR="0001763B" w:rsidRPr="001F476E" w:rsidRDefault="0001763B" w:rsidP="00107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63B" w:rsidRPr="001F476E" w:rsidRDefault="0001763B" w:rsidP="0001763B">
      <w:pPr>
        <w:tabs>
          <w:tab w:val="left" w:pos="24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76E">
        <w:rPr>
          <w:rFonts w:ascii="Times New Roman" w:hAnsi="Times New Roman"/>
          <w:b/>
          <w:sz w:val="24"/>
          <w:szCs w:val="24"/>
        </w:rPr>
        <w:t>ПОРЯДОК</w:t>
      </w:r>
    </w:p>
    <w:p w:rsidR="0001763B" w:rsidRPr="001F476E" w:rsidRDefault="0001763B" w:rsidP="0001763B">
      <w:pPr>
        <w:tabs>
          <w:tab w:val="left" w:pos="24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76E">
        <w:rPr>
          <w:rFonts w:ascii="Times New Roman" w:hAnsi="Times New Roman"/>
          <w:b/>
          <w:sz w:val="24"/>
          <w:szCs w:val="24"/>
        </w:rPr>
        <w:t>согласования программ развития образовательных организаций</w:t>
      </w:r>
    </w:p>
    <w:p w:rsidR="0001763B" w:rsidRPr="001F476E" w:rsidRDefault="0001763B" w:rsidP="0001763B">
      <w:pPr>
        <w:tabs>
          <w:tab w:val="left" w:pos="24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76E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01763B" w:rsidRPr="001F476E" w:rsidRDefault="0001763B" w:rsidP="0001763B">
      <w:pPr>
        <w:tabs>
          <w:tab w:val="left" w:pos="249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763B" w:rsidRPr="001F476E" w:rsidRDefault="0001763B" w:rsidP="0001763B">
      <w:pPr>
        <w:tabs>
          <w:tab w:val="left" w:pos="2497"/>
        </w:tabs>
        <w:spacing w:after="0" w:line="240" w:lineRule="auto"/>
        <w:ind w:left="927" w:firstLine="0"/>
        <w:jc w:val="center"/>
        <w:rPr>
          <w:rFonts w:ascii="Times New Roman" w:hAnsi="Times New Roman"/>
          <w:b/>
          <w:sz w:val="24"/>
          <w:szCs w:val="24"/>
        </w:rPr>
      </w:pPr>
      <w:r w:rsidRPr="001F476E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01763B" w:rsidRPr="001F476E" w:rsidRDefault="0001763B" w:rsidP="0001763B">
      <w:pPr>
        <w:pStyle w:val="ConsPlusNormal"/>
        <w:ind w:firstLine="540"/>
        <w:jc w:val="both"/>
        <w:rPr>
          <w:sz w:val="24"/>
          <w:szCs w:val="24"/>
        </w:rPr>
      </w:pP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процедуру согласования программ развития образовательных организаций Тейковского муниципального района (далее – образовательные организации). 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1.2. Основными задачами  Порядка согласования программ развития образовательных организаций Тейковского муниципального района (далее - Порядок) являются: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1.2.1. определение единых требований к Программам развития;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1.2.2. закрепление порядка и сроков согласования Программ развития отделом образования администрации Тейковского муниципального района (далее  - отдел образования);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1.2.3. стимулирование инновационной деятельности образовательных организаций.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1.3. Программа развития - стратегический документ образовательной организации, содержащий перечень мероприятий, направленных на совершенствование и развитие образовательного процесса в условиях постоянно изменяющихся потребностей государства, общества и личности.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1.4. Программы развития разрабатываются образовательными организациями всех типов, указанных в статье 23 Федерального закона от 29.12.2012 года № 273-ФЗ "Об образовании в Российской Федерации".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63B" w:rsidRPr="001F476E" w:rsidRDefault="0001763B" w:rsidP="000176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2. Требования к содержанию Программы развития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2.1. Программа развития разрабатывается на среднесрочную перспективу, но на срок не менее трех лет.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2.2. Программа развития разрабатывается в соответствии с нормативными правовыми актами, регулирующими отношения в сфере образования, и должна учитывать: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2.2.1. образовательные программы, утвержденные в образовательной организации;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2.2.2. прогноз социально-экономического развития Тейковского муниципального района;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2.2.3. основные направления развития государственной политики в сфере образования.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2"/>
      <w:bookmarkEnd w:id="1"/>
      <w:r w:rsidRPr="001F476E">
        <w:rPr>
          <w:rFonts w:ascii="Times New Roman" w:hAnsi="Times New Roman" w:cs="Times New Roman"/>
          <w:sz w:val="24"/>
          <w:szCs w:val="24"/>
        </w:rPr>
        <w:t>2.3. Программа развития должна включать следующие обязательные структурные элементы: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2.3.1. титульный лист Программы развития, содержащий гриф утверждения, слова "Программа развития", полное наименование образовательной организации, гриф согласования, место и год составления;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2.3.2. паспорт Программы развития, содержащий: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а) ответственных исполнителей;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б) участников;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в) цели, задачи;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г) основные направления;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д) этапы и сроки реализации;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е) объемы и источники финансирования;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lastRenderedPageBreak/>
        <w:t>ж) ожидаемые результаты;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2.3.3. характеристику текущего состояния образовательной организации;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2.3.4. концептуальную модель развития образовательной организации;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2.3.5. основные направления стратегических изменений образовательной организации;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2.3.6. ресурсное обеспечение Программы развития;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2.3.7. основные мероприятия реализации Программы развития, с указанием сроков их реализации;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2.3.8. механизм реализации Программы развития;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2.3.9. предполагаемые результаты реализации Программы развития.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2.4. Кроме структурных элементов, указанных в пункте 2.3 настоящего Порядка, образовательная организация вправе включать в Программу развития иные элементы.</w:t>
      </w:r>
    </w:p>
    <w:p w:rsidR="0001763B" w:rsidRPr="001F476E" w:rsidRDefault="0001763B" w:rsidP="0001763B">
      <w:pPr>
        <w:pStyle w:val="ConsPlusNormal"/>
        <w:ind w:firstLine="540"/>
        <w:jc w:val="both"/>
        <w:rPr>
          <w:sz w:val="24"/>
          <w:szCs w:val="24"/>
        </w:rPr>
      </w:pPr>
    </w:p>
    <w:p w:rsidR="0001763B" w:rsidRPr="001F476E" w:rsidRDefault="0001763B" w:rsidP="0001763B">
      <w:pPr>
        <w:jc w:val="center"/>
        <w:rPr>
          <w:rFonts w:ascii="Times New Roman" w:hAnsi="Times New Roman"/>
          <w:sz w:val="24"/>
          <w:szCs w:val="24"/>
        </w:rPr>
      </w:pPr>
      <w:r w:rsidRPr="001F476E">
        <w:rPr>
          <w:rFonts w:ascii="Times New Roman" w:hAnsi="Times New Roman"/>
          <w:b/>
          <w:sz w:val="24"/>
          <w:szCs w:val="24"/>
        </w:rPr>
        <w:t>3. Порядок согласования программ развития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3.1. Для согласования разработанная образовательной организацией Программа развития направляется в двух экземплярах в отдел образования.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 xml:space="preserve">3.2. Отдел образования в течение 10 дней со дня получения Программы развития осуществляет ее экспертизу на предмет соответствия требованиям настоящего Порядка. 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3.3. Оценка программы развития проводится экспертной комиссией, формируемой отделом образования. В состав комиссии могут быть привлечены представители органов местного самоуправления, общественных организаций Тейковского муниципального района и т.д.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3.4. В случае если Программа развития соответствует требованиям настоящего Порядка, начальник отдела образования согласовывает Программу развития.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Порядка, Программа развития возвращается в образовательную организацию на доработку.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3.5. После прохождения процедуры согласования отдел образования в течение 3 рабочий дней направляет  Программу развития в образовательную организацию.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63B" w:rsidRPr="001F476E" w:rsidRDefault="0001763B" w:rsidP="000176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4. Реализация и контроль за ходом выполнения Программы развития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4.1. Реализацию Программы развития осуществляет руководитель образовательной организации.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4.2. Мероприятия Программы развития реализуются в соответствии с установленными в ней сроками.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4.3. В ходе реализации Программы развития руководитель образовательной организации выполняет следующие функции: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4.3.1. осуществляет текущее управление и координацию деятельности исполнителей (соисполнителей) программных мероприятий, обеспечивая их согласованные действия по выполнению программных мероприятий, а также по целевому и эффективному использованию ресурсов;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4.3.2. осуществляет контроль за выполнением программных мероприятий;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4.3.3. организует ведение отчетности о реализации Программы развития;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4.3.4. ежегодно по окончанию учебного года предоставляет информацию о ходе реализации Программы развития в отдел образования, а также обеспечивает информирование заинтересованных лиц (педагогов образовательной организации, родителей и т.д.).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4.4. В процессе реализации Программы развития образовательная организация вправе готовить предложения о внесении изменений (дополнений) в Программу развития, приостановлении или прекращении реализации отдельных программных мероприятий.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 xml:space="preserve">Указанные предложения согласовываются отделом образования в порядке, </w:t>
      </w:r>
      <w:r w:rsidRPr="001F476E">
        <w:rPr>
          <w:rFonts w:ascii="Times New Roman" w:hAnsi="Times New Roman" w:cs="Times New Roman"/>
          <w:sz w:val="24"/>
          <w:szCs w:val="24"/>
        </w:rPr>
        <w:lastRenderedPageBreak/>
        <w:t>установленном разделом 3 настоящего Порядка.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76E">
        <w:rPr>
          <w:rFonts w:ascii="Times New Roman" w:hAnsi="Times New Roman" w:cs="Times New Roman"/>
          <w:sz w:val="24"/>
          <w:szCs w:val="24"/>
        </w:rPr>
        <w:t>4.5. Программа развития не подлежит пролонгации. Заблаговременно до истечения срока действия (не менее чем за 3 месяца) Программы развития, образовательная организация разрабатывает новую Программу развития и направляет ее на согласование в отдел образования в порядке, установленном разделом 3 настоящего Порядка. По истечении срока действия Программы развития руководитель образовательной организации утверждает новую Программу развития.</w:t>
      </w:r>
    </w:p>
    <w:p w:rsidR="0001763B" w:rsidRPr="001F476E" w:rsidRDefault="0001763B" w:rsidP="00017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63B" w:rsidRPr="001F476E" w:rsidRDefault="0001763B" w:rsidP="0001763B">
      <w:pPr>
        <w:rPr>
          <w:rFonts w:ascii="Times New Roman" w:hAnsi="Times New Roman"/>
          <w:sz w:val="24"/>
          <w:szCs w:val="24"/>
        </w:rPr>
      </w:pPr>
    </w:p>
    <w:p w:rsidR="00626E3E" w:rsidRPr="001F476E" w:rsidRDefault="00626E3E">
      <w:pPr>
        <w:rPr>
          <w:sz w:val="24"/>
          <w:szCs w:val="24"/>
        </w:rPr>
      </w:pPr>
    </w:p>
    <w:sectPr w:rsidR="00626E3E" w:rsidRPr="001F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8C"/>
    <w:rsid w:val="0001763B"/>
    <w:rsid w:val="001072A7"/>
    <w:rsid w:val="001F476E"/>
    <w:rsid w:val="003B1A8C"/>
    <w:rsid w:val="00626E3E"/>
    <w:rsid w:val="00F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51236-3B10-491D-B717-884012F0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3B"/>
    <w:pPr>
      <w:spacing w:after="200" w:line="276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-Gramma">
    <w:name w:val="Pro-Gramma Знак"/>
    <w:link w:val="Pro-Gramma0"/>
    <w:locked/>
    <w:rsid w:val="0001763B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Pro-Gramma0">
    <w:name w:val="Pro-Gramma"/>
    <w:basedOn w:val="a"/>
    <w:link w:val="Pro-Gramma"/>
    <w:qFormat/>
    <w:rsid w:val="0001763B"/>
    <w:pPr>
      <w:spacing w:after="0" w:line="288" w:lineRule="auto"/>
      <w:ind w:firstLine="709"/>
    </w:pPr>
    <w:rPr>
      <w:rFonts w:ascii="Times New Roman" w:eastAsia="Times New Roman" w:hAnsi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2014-12-08T13:51:00Z</dcterms:created>
  <dcterms:modified xsi:type="dcterms:W3CDTF">2014-12-09T08:42:00Z</dcterms:modified>
</cp:coreProperties>
</file>