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39" w:rsidRPr="00E25A76" w:rsidRDefault="00CD2839" w:rsidP="00CD2839">
      <w:pPr>
        <w:jc w:val="center"/>
        <w:rPr>
          <w:b/>
          <w:bCs/>
          <w:color w:val="33CCCC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39" w:rsidRDefault="00CD2839" w:rsidP="00CD28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CD2839" w:rsidRDefault="00CD2839" w:rsidP="00CD28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ТЕЙКОВСКОГОМУНИЦИПАЛЬНОГО РАЙОНА</w:t>
      </w:r>
    </w:p>
    <w:p w:rsidR="00CD2839" w:rsidRDefault="00CD2839" w:rsidP="00CD28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CD2839" w:rsidRDefault="00CD2839" w:rsidP="00CD2839">
      <w:pPr>
        <w:ind w:right="-81"/>
        <w:rPr>
          <w:b/>
          <w:bCs/>
          <w:sz w:val="16"/>
          <w:szCs w:val="1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:rsidR="00CD2839" w:rsidRDefault="00CD2839" w:rsidP="00CD2839">
      <w:pPr>
        <w:jc w:val="center"/>
        <w:rPr>
          <w:sz w:val="28"/>
          <w:szCs w:val="28"/>
        </w:rPr>
      </w:pPr>
    </w:p>
    <w:p w:rsidR="00CD2839" w:rsidRDefault="00CD2839" w:rsidP="00CD2839">
      <w:pPr>
        <w:jc w:val="center"/>
        <w:rPr>
          <w:sz w:val="28"/>
          <w:szCs w:val="28"/>
        </w:rPr>
      </w:pPr>
    </w:p>
    <w:p w:rsidR="00CD2839" w:rsidRDefault="00CD2839" w:rsidP="00CD283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D2839" w:rsidRDefault="00CD2839" w:rsidP="00CD2839">
      <w:pPr>
        <w:jc w:val="center"/>
        <w:rPr>
          <w:sz w:val="28"/>
          <w:szCs w:val="28"/>
        </w:rPr>
      </w:pPr>
    </w:p>
    <w:p w:rsidR="00CD2839" w:rsidRDefault="00CD2839" w:rsidP="00CD2839">
      <w:pPr>
        <w:jc w:val="center"/>
        <w:rPr>
          <w:sz w:val="28"/>
          <w:szCs w:val="28"/>
        </w:rPr>
      </w:pPr>
    </w:p>
    <w:p w:rsidR="00CD2839" w:rsidRDefault="00CD2839" w:rsidP="00CD28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22.03.2013  № 119</w:t>
      </w:r>
    </w:p>
    <w:p w:rsidR="00CD2839" w:rsidRDefault="00CD2839" w:rsidP="00CD2839">
      <w:pPr>
        <w:jc w:val="center"/>
        <w:rPr>
          <w:sz w:val="28"/>
          <w:szCs w:val="28"/>
        </w:rPr>
      </w:pPr>
      <w:r>
        <w:rPr>
          <w:sz w:val="28"/>
          <w:szCs w:val="28"/>
        </w:rPr>
        <w:t>г.Тейково</w:t>
      </w:r>
    </w:p>
    <w:p w:rsidR="00CD2839" w:rsidRDefault="00CD2839" w:rsidP="00CD2839">
      <w:pPr>
        <w:jc w:val="center"/>
        <w:rPr>
          <w:sz w:val="28"/>
          <w:szCs w:val="28"/>
        </w:rPr>
      </w:pPr>
    </w:p>
    <w:p w:rsidR="00CD2839" w:rsidRDefault="00CD2839" w:rsidP="00CD2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целевую программу Тейковского муниципального района «Повышение качества жизни граждан пожилого возраста» на  2011-2013 гг., утвержденную постановлением администрации Тейковского муниципального района от 24.06.2011г. </w:t>
      </w:r>
    </w:p>
    <w:p w:rsidR="00CD2839" w:rsidRDefault="00CD2839" w:rsidP="00CD2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248 </w:t>
      </w:r>
    </w:p>
    <w:p w:rsidR="00CD2839" w:rsidRDefault="00CD2839" w:rsidP="00CD2839">
      <w:pPr>
        <w:jc w:val="center"/>
        <w:rPr>
          <w:b/>
          <w:sz w:val="28"/>
          <w:szCs w:val="28"/>
        </w:rPr>
      </w:pPr>
    </w:p>
    <w:p w:rsidR="00CD2839" w:rsidRDefault="00CD2839" w:rsidP="00CD2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реализации целевой программы Тейковского муниципального района «Повышения качества жизни граждан пожилого возраста» на 2011-2013гг. администрация Тейковского муниципального района</w:t>
      </w:r>
    </w:p>
    <w:p w:rsidR="00CD2839" w:rsidRDefault="00CD2839" w:rsidP="00CD2839">
      <w:pPr>
        <w:jc w:val="both"/>
        <w:rPr>
          <w:sz w:val="28"/>
          <w:szCs w:val="28"/>
        </w:rPr>
      </w:pPr>
    </w:p>
    <w:p w:rsidR="00CD2839" w:rsidRDefault="00CD2839" w:rsidP="00CD2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D2839" w:rsidRDefault="00CD2839" w:rsidP="00CD2839">
      <w:pPr>
        <w:jc w:val="center"/>
        <w:rPr>
          <w:b/>
          <w:sz w:val="28"/>
          <w:szCs w:val="28"/>
        </w:rPr>
      </w:pPr>
    </w:p>
    <w:p w:rsidR="00CD2839" w:rsidRDefault="00CD2839" w:rsidP="00CD2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целевую  программу Тейковского муниципального района «Повышение качества жизни граждан пожилого возраста» на 2011-2013гг., утвержденную постановлением администрации Тейковского муниципального района от 24.06.2011г. № 248  следующие изменения:</w:t>
      </w:r>
    </w:p>
    <w:p w:rsidR="00CD2839" w:rsidRDefault="00CD2839" w:rsidP="00CD28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дополнить Программу разделом следующего содержания: «Расходы на реализацию целевой программы Тейковского муниципального района «Повышения качества жизни граждан пожилого возраста» на 2011-2013гг.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900"/>
        <w:gridCol w:w="900"/>
        <w:gridCol w:w="1257"/>
      </w:tblGrid>
      <w:tr w:rsidR="00CD2839" w:rsidTr="00D77504">
        <w:trPr>
          <w:trHeight w:val="277"/>
        </w:trPr>
        <w:tc>
          <w:tcPr>
            <w:tcW w:w="6408" w:type="dxa"/>
            <w:vMerge w:val="restart"/>
          </w:tcPr>
          <w:p w:rsidR="00CD2839" w:rsidRDefault="00CD2839" w:rsidP="00D77504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3057" w:type="dxa"/>
            <w:gridSpan w:val="3"/>
          </w:tcPr>
          <w:p w:rsidR="00CD2839" w:rsidRDefault="00CD2839" w:rsidP="00D77504">
            <w:pPr>
              <w:jc w:val="center"/>
            </w:pPr>
            <w:r>
              <w:t xml:space="preserve">Объем бюджетных ассигнований,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CD2839" w:rsidTr="00D77504">
        <w:trPr>
          <w:trHeight w:val="357"/>
        </w:trPr>
        <w:tc>
          <w:tcPr>
            <w:tcW w:w="6408" w:type="dxa"/>
            <w:vMerge/>
            <w:vAlign w:val="center"/>
          </w:tcPr>
          <w:p w:rsidR="00CD2839" w:rsidRDefault="00CD2839" w:rsidP="00D77504"/>
        </w:tc>
        <w:tc>
          <w:tcPr>
            <w:tcW w:w="900" w:type="dxa"/>
          </w:tcPr>
          <w:p w:rsidR="00CD2839" w:rsidRDefault="00CD2839" w:rsidP="00D77504">
            <w:pPr>
              <w:jc w:val="center"/>
            </w:pPr>
            <w:r>
              <w:t>2011г</w:t>
            </w:r>
          </w:p>
        </w:tc>
        <w:tc>
          <w:tcPr>
            <w:tcW w:w="900" w:type="dxa"/>
          </w:tcPr>
          <w:p w:rsidR="00CD2839" w:rsidRDefault="00CD2839" w:rsidP="00D77504">
            <w:pPr>
              <w:jc w:val="center"/>
            </w:pPr>
            <w:r>
              <w:t>2012г</w:t>
            </w:r>
          </w:p>
        </w:tc>
        <w:tc>
          <w:tcPr>
            <w:tcW w:w="1257" w:type="dxa"/>
          </w:tcPr>
          <w:p w:rsidR="00CD2839" w:rsidRDefault="00CD2839" w:rsidP="00D77504">
            <w:pPr>
              <w:jc w:val="center"/>
            </w:pPr>
            <w:r>
              <w:t>2013г</w:t>
            </w:r>
          </w:p>
        </w:tc>
      </w:tr>
      <w:tr w:rsidR="00CD2839" w:rsidTr="00D77504">
        <w:tc>
          <w:tcPr>
            <w:tcW w:w="6408" w:type="dxa"/>
          </w:tcPr>
          <w:p w:rsidR="00CD2839" w:rsidRDefault="00CD2839" w:rsidP="00D77504">
            <w:r>
              <w:t>Управление по молодежной, социальной, культурной и спортивной политике администрации Тейковского муниципального района</w:t>
            </w:r>
          </w:p>
        </w:tc>
        <w:tc>
          <w:tcPr>
            <w:tcW w:w="900" w:type="dxa"/>
          </w:tcPr>
          <w:p w:rsidR="00CD2839" w:rsidRDefault="00CD2839" w:rsidP="00D77504">
            <w:pPr>
              <w:jc w:val="center"/>
            </w:pPr>
          </w:p>
        </w:tc>
        <w:tc>
          <w:tcPr>
            <w:tcW w:w="900" w:type="dxa"/>
          </w:tcPr>
          <w:p w:rsidR="00CD2839" w:rsidRDefault="00CD2839" w:rsidP="00D77504">
            <w:pPr>
              <w:jc w:val="center"/>
            </w:pPr>
            <w:r>
              <w:t>50,0</w:t>
            </w:r>
          </w:p>
        </w:tc>
        <w:tc>
          <w:tcPr>
            <w:tcW w:w="1257" w:type="dxa"/>
          </w:tcPr>
          <w:p w:rsidR="00CD2839" w:rsidRDefault="00CD2839" w:rsidP="00D77504">
            <w:pPr>
              <w:jc w:val="center"/>
            </w:pPr>
            <w:r>
              <w:t>50,0</w:t>
            </w:r>
          </w:p>
        </w:tc>
      </w:tr>
      <w:tr w:rsidR="00CD2839" w:rsidRPr="00E25A76" w:rsidTr="00D77504">
        <w:tc>
          <w:tcPr>
            <w:tcW w:w="6408" w:type="dxa"/>
          </w:tcPr>
          <w:p w:rsidR="00CD2839" w:rsidRDefault="00CD2839" w:rsidP="00D77504">
            <w:r>
              <w:t>МКУ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900" w:type="dxa"/>
          </w:tcPr>
          <w:p w:rsidR="00CD2839" w:rsidRPr="00C039FD" w:rsidRDefault="00CD2839" w:rsidP="00D77504">
            <w:pPr>
              <w:jc w:val="center"/>
            </w:pPr>
          </w:p>
        </w:tc>
        <w:tc>
          <w:tcPr>
            <w:tcW w:w="900" w:type="dxa"/>
          </w:tcPr>
          <w:p w:rsidR="00CD2839" w:rsidRPr="00E25A76" w:rsidRDefault="00CD2839" w:rsidP="00D77504">
            <w:pPr>
              <w:jc w:val="center"/>
            </w:pPr>
          </w:p>
        </w:tc>
        <w:tc>
          <w:tcPr>
            <w:tcW w:w="1257" w:type="dxa"/>
          </w:tcPr>
          <w:p w:rsidR="00CD2839" w:rsidRPr="00E25A76" w:rsidRDefault="00CD2839" w:rsidP="00D77504">
            <w:pPr>
              <w:jc w:val="center"/>
            </w:pPr>
            <w:r>
              <w:t>5,0</w:t>
            </w:r>
          </w:p>
        </w:tc>
      </w:tr>
      <w:tr w:rsidR="00CD2839" w:rsidRPr="00E25A76" w:rsidTr="00D77504">
        <w:tc>
          <w:tcPr>
            <w:tcW w:w="6408" w:type="dxa"/>
          </w:tcPr>
          <w:p w:rsidR="00CD2839" w:rsidRDefault="00CD2839" w:rsidP="00D77504">
            <w:r>
              <w:t>Итого:</w:t>
            </w:r>
          </w:p>
        </w:tc>
        <w:tc>
          <w:tcPr>
            <w:tcW w:w="900" w:type="dxa"/>
          </w:tcPr>
          <w:p w:rsidR="00CD2839" w:rsidRPr="00C039FD" w:rsidRDefault="00CD2839" w:rsidP="00D77504">
            <w:pPr>
              <w:jc w:val="center"/>
            </w:pPr>
          </w:p>
        </w:tc>
        <w:tc>
          <w:tcPr>
            <w:tcW w:w="900" w:type="dxa"/>
          </w:tcPr>
          <w:p w:rsidR="00CD2839" w:rsidRPr="00E25A76" w:rsidRDefault="00CD2839" w:rsidP="00D77504">
            <w:pPr>
              <w:jc w:val="center"/>
            </w:pPr>
            <w:r>
              <w:t>50,0</w:t>
            </w:r>
          </w:p>
        </w:tc>
        <w:tc>
          <w:tcPr>
            <w:tcW w:w="1257" w:type="dxa"/>
          </w:tcPr>
          <w:p w:rsidR="00CD2839" w:rsidRDefault="00CD2839" w:rsidP="00D77504">
            <w:pPr>
              <w:jc w:val="center"/>
            </w:pPr>
            <w:r>
              <w:t>55,0</w:t>
            </w:r>
          </w:p>
        </w:tc>
      </w:tr>
    </w:tbl>
    <w:p w:rsidR="00CD2839" w:rsidRDefault="00CD2839" w:rsidP="00CD2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D2839" w:rsidRDefault="00CD2839" w:rsidP="00CD2839">
      <w:pPr>
        <w:jc w:val="both"/>
        <w:rPr>
          <w:sz w:val="28"/>
          <w:szCs w:val="28"/>
        </w:rPr>
      </w:pPr>
    </w:p>
    <w:p w:rsidR="00CD2839" w:rsidRDefault="00CD2839" w:rsidP="00CD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Тейковского</w:t>
      </w:r>
    </w:p>
    <w:p w:rsidR="00CD2839" w:rsidRDefault="00CD2839" w:rsidP="00CD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CD2839" w:rsidRDefault="00CD2839" w:rsidP="00CD2839">
      <w:pPr>
        <w:jc w:val="both"/>
        <w:rPr>
          <w:sz w:val="28"/>
          <w:szCs w:val="28"/>
        </w:rPr>
      </w:pPr>
    </w:p>
    <w:p w:rsidR="00CD2839" w:rsidRDefault="00CD2839" w:rsidP="00CD2839"/>
    <w:sectPr w:rsidR="00CD2839" w:rsidSect="00D80E1E">
      <w:pgSz w:w="11906" w:h="16838"/>
      <w:pgMar w:top="28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11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C0111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2839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9694B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2013-05-15T13:04:00Z</dcterms:created>
  <dcterms:modified xsi:type="dcterms:W3CDTF">2013-05-15T13:04:00Z</dcterms:modified>
</cp:coreProperties>
</file>