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1CB" w:rsidRDefault="00A271CB" w:rsidP="00A271CB">
      <w:pPr>
        <w:rPr>
          <w:b/>
        </w:rPr>
      </w:pPr>
      <w:r>
        <w:rPr>
          <w:b/>
          <w:sz w:val="28"/>
        </w:rPr>
        <w:t xml:space="preserve">Актуальная редакция    </w:t>
      </w:r>
    </w:p>
    <w:p w:rsidR="00A271CB" w:rsidRDefault="00A271CB" w:rsidP="00A271CB">
      <w:pPr>
        <w:jc w:val="center"/>
        <w:rPr>
          <w:b/>
          <w:caps/>
          <w:sz w:val="36"/>
          <w:szCs w:val="36"/>
        </w:rPr>
      </w:pPr>
      <w:r>
        <w:rPr>
          <w:noProof/>
          <w:sz w:val="36"/>
          <w:szCs w:val="36"/>
        </w:rPr>
        <w:drawing>
          <wp:inline distT="0" distB="0" distL="0" distR="0" wp14:anchorId="30D4C384" wp14:editId="6D5D7BC9">
            <wp:extent cx="704850" cy="866775"/>
            <wp:effectExtent l="0" t="0" r="0" b="9525"/>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p w:rsidR="00A271CB" w:rsidRDefault="00A271CB" w:rsidP="00A271CB">
      <w:pPr>
        <w:jc w:val="center"/>
        <w:rPr>
          <w:b/>
          <w:caps/>
          <w:sz w:val="36"/>
          <w:szCs w:val="36"/>
        </w:rPr>
      </w:pPr>
      <w:r>
        <w:rPr>
          <w:b/>
          <w:caps/>
          <w:sz w:val="36"/>
          <w:szCs w:val="36"/>
        </w:rPr>
        <w:t>администрация</w:t>
      </w:r>
    </w:p>
    <w:p w:rsidR="00A271CB" w:rsidRDefault="00A271CB" w:rsidP="00A271CB">
      <w:pPr>
        <w:jc w:val="center"/>
        <w:rPr>
          <w:b/>
          <w:caps/>
          <w:sz w:val="36"/>
          <w:szCs w:val="36"/>
        </w:rPr>
      </w:pPr>
      <w:r>
        <w:rPr>
          <w:b/>
          <w:caps/>
          <w:sz w:val="36"/>
          <w:szCs w:val="36"/>
        </w:rPr>
        <w:t>тейковского муниципального района</w:t>
      </w:r>
    </w:p>
    <w:p w:rsidR="00A271CB" w:rsidRDefault="00A271CB" w:rsidP="00A271CB">
      <w:pPr>
        <w:jc w:val="center"/>
        <w:rPr>
          <w:b/>
          <w:caps/>
          <w:sz w:val="36"/>
          <w:szCs w:val="36"/>
        </w:rPr>
      </w:pPr>
      <w:r>
        <w:rPr>
          <w:b/>
          <w:caps/>
          <w:sz w:val="36"/>
          <w:szCs w:val="36"/>
        </w:rPr>
        <w:t>ивановской области</w:t>
      </w:r>
    </w:p>
    <w:p w:rsidR="00A271CB" w:rsidRDefault="00A271CB" w:rsidP="00A271CB">
      <w:pPr>
        <w:jc w:val="center"/>
        <w:rPr>
          <w:b/>
          <w:caps/>
          <w:sz w:val="36"/>
          <w:szCs w:val="36"/>
          <w:u w:val="single"/>
        </w:rPr>
      </w:pPr>
      <w:r>
        <w:rPr>
          <w:b/>
          <w:caps/>
          <w:sz w:val="36"/>
          <w:szCs w:val="36"/>
          <w:u w:val="single"/>
        </w:rPr>
        <w:tab/>
      </w:r>
      <w:r>
        <w:rPr>
          <w:b/>
          <w:caps/>
          <w:sz w:val="36"/>
          <w:szCs w:val="36"/>
          <w:u w:val="single"/>
        </w:rPr>
        <w:tab/>
      </w:r>
      <w:r>
        <w:rPr>
          <w:b/>
          <w:caps/>
          <w:sz w:val="36"/>
          <w:szCs w:val="36"/>
          <w:u w:val="single"/>
        </w:rPr>
        <w:tab/>
      </w:r>
      <w:r>
        <w:rPr>
          <w:b/>
          <w:caps/>
          <w:sz w:val="36"/>
          <w:szCs w:val="36"/>
          <w:u w:val="single"/>
        </w:rPr>
        <w:tab/>
      </w:r>
      <w:r>
        <w:rPr>
          <w:b/>
          <w:caps/>
          <w:sz w:val="36"/>
          <w:szCs w:val="36"/>
          <w:u w:val="single"/>
        </w:rPr>
        <w:tab/>
      </w:r>
      <w:r>
        <w:rPr>
          <w:b/>
          <w:caps/>
          <w:sz w:val="36"/>
          <w:szCs w:val="36"/>
          <w:u w:val="single"/>
        </w:rPr>
        <w:tab/>
      </w:r>
      <w:r>
        <w:rPr>
          <w:b/>
          <w:caps/>
          <w:sz w:val="36"/>
          <w:szCs w:val="36"/>
          <w:u w:val="single"/>
        </w:rPr>
        <w:tab/>
      </w:r>
      <w:r>
        <w:rPr>
          <w:b/>
          <w:caps/>
          <w:sz w:val="36"/>
          <w:szCs w:val="36"/>
          <w:u w:val="single"/>
        </w:rPr>
        <w:tab/>
      </w:r>
      <w:r>
        <w:rPr>
          <w:b/>
          <w:caps/>
          <w:sz w:val="36"/>
          <w:szCs w:val="36"/>
          <w:u w:val="single"/>
        </w:rPr>
        <w:tab/>
      </w:r>
      <w:r>
        <w:rPr>
          <w:b/>
          <w:caps/>
          <w:sz w:val="36"/>
          <w:szCs w:val="36"/>
          <w:u w:val="single"/>
        </w:rPr>
        <w:tab/>
      </w:r>
      <w:r>
        <w:rPr>
          <w:b/>
          <w:caps/>
          <w:sz w:val="36"/>
          <w:szCs w:val="36"/>
          <w:u w:val="single"/>
        </w:rPr>
        <w:tab/>
      </w:r>
      <w:r>
        <w:rPr>
          <w:b/>
          <w:caps/>
          <w:sz w:val="36"/>
          <w:szCs w:val="36"/>
          <w:u w:val="single"/>
        </w:rPr>
        <w:tab/>
      </w:r>
    </w:p>
    <w:p w:rsidR="00A271CB" w:rsidRDefault="00A271CB" w:rsidP="00A271CB">
      <w:pPr>
        <w:jc w:val="center"/>
        <w:rPr>
          <w:b/>
          <w:caps/>
          <w:sz w:val="36"/>
          <w:szCs w:val="36"/>
        </w:rPr>
      </w:pPr>
    </w:p>
    <w:p w:rsidR="00A271CB" w:rsidRDefault="00A271CB" w:rsidP="00A271CB">
      <w:pPr>
        <w:jc w:val="center"/>
        <w:rPr>
          <w:b/>
          <w:caps/>
          <w:sz w:val="36"/>
          <w:szCs w:val="36"/>
        </w:rPr>
      </w:pPr>
    </w:p>
    <w:p w:rsidR="00A271CB" w:rsidRDefault="00A271CB" w:rsidP="00A271CB">
      <w:pPr>
        <w:jc w:val="center"/>
        <w:rPr>
          <w:b/>
          <w:caps/>
          <w:sz w:val="36"/>
          <w:szCs w:val="36"/>
        </w:rPr>
      </w:pPr>
      <w:r>
        <w:rPr>
          <w:b/>
          <w:caps/>
          <w:sz w:val="36"/>
          <w:szCs w:val="36"/>
        </w:rPr>
        <w:t xml:space="preserve">п о с т а н о в л е н и е  </w:t>
      </w:r>
    </w:p>
    <w:p w:rsidR="00A271CB" w:rsidRDefault="00A271CB" w:rsidP="00A271CB">
      <w:pPr>
        <w:rPr>
          <w:b/>
          <w:caps/>
          <w:sz w:val="36"/>
          <w:szCs w:val="36"/>
        </w:rPr>
      </w:pPr>
    </w:p>
    <w:p w:rsidR="00A271CB" w:rsidRDefault="00A271CB" w:rsidP="00A271CB">
      <w:r>
        <w:t xml:space="preserve">                                                            от   22.11.2013г.    № 622</w:t>
      </w:r>
    </w:p>
    <w:p w:rsidR="00A271CB" w:rsidRDefault="00A271CB" w:rsidP="00A271CB">
      <w:pPr>
        <w:jc w:val="center"/>
      </w:pPr>
      <w:r>
        <w:t>г. Тейково</w:t>
      </w:r>
    </w:p>
    <w:p w:rsidR="00A271CB" w:rsidRDefault="00A271CB" w:rsidP="00A271CB"/>
    <w:p w:rsidR="00A271CB" w:rsidRDefault="00A271CB" w:rsidP="00A271CB">
      <w:pPr>
        <w:jc w:val="center"/>
        <w:rPr>
          <w:b/>
        </w:rPr>
      </w:pPr>
      <w:r>
        <w:rPr>
          <w:b/>
        </w:rPr>
        <w:t>Об утверждении муниципальной программы</w:t>
      </w:r>
    </w:p>
    <w:p w:rsidR="00A271CB" w:rsidRDefault="00A271CB" w:rsidP="00A271CB">
      <w:pPr>
        <w:jc w:val="center"/>
        <w:rPr>
          <w:b/>
        </w:rPr>
      </w:pPr>
      <w:r>
        <w:rPr>
          <w:b/>
        </w:rPr>
        <w:t>«Обеспечение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p>
    <w:p w:rsidR="00A271CB" w:rsidRDefault="00A271CB" w:rsidP="00A271CB">
      <w:pPr>
        <w:jc w:val="center"/>
      </w:pPr>
      <w:r>
        <w:t>(в редакции постановлений администрации Тейковского муниципального района от 10.02.2014 №41, от 21.04.2014 №241, от 23.06.2014 № 320, от 21.07.2014 №367, от 28.10.2014 №482, от16.12.2014 №573, от 17.04.2015 №108)</w:t>
      </w:r>
    </w:p>
    <w:p w:rsidR="00A271CB" w:rsidRDefault="00A271CB" w:rsidP="00A271CB">
      <w:pPr>
        <w:jc w:val="both"/>
        <w:rPr>
          <w:b/>
        </w:rPr>
      </w:pPr>
    </w:p>
    <w:p w:rsidR="00A271CB" w:rsidRDefault="00A271CB" w:rsidP="00A271CB">
      <w:pPr>
        <w:jc w:val="both"/>
        <w:rPr>
          <w:b/>
        </w:rPr>
      </w:pPr>
    </w:p>
    <w:p w:rsidR="00A271CB" w:rsidRDefault="00A271CB" w:rsidP="00A271CB">
      <w:pPr>
        <w:ind w:firstLine="708"/>
        <w:jc w:val="both"/>
      </w:pPr>
      <w:r>
        <w:t>В соответствии с постановлением Правительства Ивановской области от 13.11.2013 № 458-п «Об утверждении государственной программы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администрация Тейковского муниципального района</w:t>
      </w:r>
    </w:p>
    <w:p w:rsidR="00A271CB" w:rsidRDefault="00A271CB" w:rsidP="00A271CB">
      <w:pPr>
        <w:ind w:firstLine="708"/>
        <w:jc w:val="both"/>
      </w:pPr>
    </w:p>
    <w:p w:rsidR="00A271CB" w:rsidRDefault="00A271CB" w:rsidP="00A271CB">
      <w:pPr>
        <w:jc w:val="center"/>
        <w:rPr>
          <w:b/>
          <w:caps/>
        </w:rPr>
      </w:pPr>
      <w:r>
        <w:rPr>
          <w:b/>
          <w:caps/>
        </w:rPr>
        <w:t xml:space="preserve">постановляет: </w:t>
      </w:r>
    </w:p>
    <w:p w:rsidR="00A271CB" w:rsidRDefault="00A271CB" w:rsidP="00A271CB">
      <w:pPr>
        <w:ind w:firstLine="708"/>
        <w:jc w:val="both"/>
      </w:pPr>
      <w:r>
        <w:t>1. Утвердить муниципальную программу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 (прилагается).</w:t>
      </w:r>
    </w:p>
    <w:p w:rsidR="00A271CB" w:rsidRDefault="00A271CB" w:rsidP="00A271CB">
      <w:pPr>
        <w:ind w:right="-1" w:firstLine="708"/>
        <w:jc w:val="both"/>
      </w:pPr>
      <w:r>
        <w:t>2. Настоящее постановление вступает в силу после его официального опубликования и распространяется на правоотношения, связанные с формированием бюджета Тейковского муниципального района, начиная с формирования бюджета Тейковского муниципального района на 2014 год и на плановый период 2015-2016 годов.</w:t>
      </w:r>
    </w:p>
    <w:p w:rsidR="00A271CB" w:rsidRDefault="00A271CB" w:rsidP="00A271CB">
      <w:pPr>
        <w:jc w:val="both"/>
      </w:pPr>
    </w:p>
    <w:p w:rsidR="00A271CB" w:rsidRDefault="00A271CB" w:rsidP="00A271CB">
      <w:pPr>
        <w:rPr>
          <w:b/>
        </w:rPr>
      </w:pPr>
      <w:proofErr w:type="spellStart"/>
      <w:r>
        <w:rPr>
          <w:b/>
        </w:rPr>
        <w:t>И.о</w:t>
      </w:r>
      <w:proofErr w:type="spellEnd"/>
      <w:r>
        <w:rPr>
          <w:b/>
        </w:rPr>
        <w:t xml:space="preserve">. главы администрации </w:t>
      </w:r>
    </w:p>
    <w:p w:rsidR="00A271CB" w:rsidRDefault="00A271CB" w:rsidP="00A271CB">
      <w:pPr>
        <w:rPr>
          <w:b/>
        </w:rPr>
      </w:pPr>
      <w:r>
        <w:rPr>
          <w:b/>
        </w:rPr>
        <w:t>Тейковского муниципального района</w:t>
      </w:r>
      <w:r>
        <w:rPr>
          <w:b/>
        </w:rPr>
        <w:tab/>
      </w:r>
      <w:r>
        <w:rPr>
          <w:b/>
        </w:rPr>
        <w:tab/>
      </w:r>
      <w:r>
        <w:rPr>
          <w:b/>
        </w:rPr>
        <w:tab/>
      </w:r>
      <w:r>
        <w:rPr>
          <w:b/>
        </w:rPr>
        <w:tab/>
        <w:t xml:space="preserve">      А.Я. Бочагова  </w:t>
      </w:r>
    </w:p>
    <w:p w:rsidR="00A271CB" w:rsidRDefault="00A271CB" w:rsidP="00A271CB">
      <w:pPr>
        <w:rPr>
          <w:b/>
        </w:rPr>
      </w:pPr>
    </w:p>
    <w:p w:rsidR="00A271CB" w:rsidRDefault="00A271CB" w:rsidP="00A271CB">
      <w:pPr>
        <w:rPr>
          <w:b/>
        </w:rPr>
      </w:pPr>
    </w:p>
    <w:p w:rsidR="00A271CB" w:rsidRDefault="00A271CB" w:rsidP="00A271CB">
      <w:pPr>
        <w:rPr>
          <w:b/>
        </w:rPr>
      </w:pPr>
    </w:p>
    <w:p w:rsidR="00A271CB" w:rsidRDefault="00A271CB" w:rsidP="00A271CB">
      <w:pPr>
        <w:rPr>
          <w:b/>
        </w:rPr>
      </w:pPr>
    </w:p>
    <w:p w:rsidR="00A271CB" w:rsidRDefault="00A271CB" w:rsidP="00A271CB">
      <w:pPr>
        <w:rPr>
          <w:b/>
        </w:rPr>
      </w:pPr>
    </w:p>
    <w:p w:rsidR="00A271CB" w:rsidRDefault="00A271CB" w:rsidP="00A271CB">
      <w:pPr>
        <w:rPr>
          <w:b/>
        </w:rPr>
      </w:pPr>
    </w:p>
    <w:p w:rsidR="00A271CB" w:rsidRDefault="00A271CB" w:rsidP="00A271CB">
      <w:pPr>
        <w:rPr>
          <w:b/>
        </w:rPr>
      </w:pPr>
    </w:p>
    <w:p w:rsidR="00A271CB" w:rsidRDefault="00A271CB" w:rsidP="00A271CB">
      <w:pPr>
        <w:widowControl w:val="0"/>
        <w:overflowPunct w:val="0"/>
        <w:autoSpaceDE w:val="0"/>
        <w:autoSpaceDN w:val="0"/>
        <w:adjustRightInd w:val="0"/>
        <w:spacing w:line="216" w:lineRule="auto"/>
        <w:ind w:left="5200"/>
        <w:jc w:val="right"/>
      </w:pPr>
      <w:bookmarkStart w:id="0" w:name="page1"/>
      <w:bookmarkEnd w:id="0"/>
      <w:r>
        <w:lastRenderedPageBreak/>
        <w:t>Приложение № 1 к постановлению администрации Тейковского</w:t>
      </w:r>
    </w:p>
    <w:p w:rsidR="00A271CB" w:rsidRDefault="00A271CB" w:rsidP="00A271CB">
      <w:pPr>
        <w:widowControl w:val="0"/>
        <w:overflowPunct w:val="0"/>
        <w:autoSpaceDE w:val="0"/>
        <w:autoSpaceDN w:val="0"/>
        <w:adjustRightInd w:val="0"/>
        <w:spacing w:line="216" w:lineRule="auto"/>
        <w:ind w:left="5200"/>
        <w:jc w:val="right"/>
      </w:pPr>
      <w:r>
        <w:t>муниципального района</w:t>
      </w:r>
    </w:p>
    <w:p w:rsidR="00A271CB" w:rsidRDefault="00A271CB" w:rsidP="00A271CB">
      <w:pPr>
        <w:widowControl w:val="0"/>
        <w:overflowPunct w:val="0"/>
        <w:autoSpaceDE w:val="0"/>
        <w:autoSpaceDN w:val="0"/>
        <w:adjustRightInd w:val="0"/>
        <w:spacing w:line="216" w:lineRule="auto"/>
        <w:ind w:left="5200"/>
        <w:jc w:val="right"/>
      </w:pPr>
      <w:r>
        <w:t xml:space="preserve"> от 22.11.2013г.№ 622</w:t>
      </w:r>
    </w:p>
    <w:p w:rsidR="00A271CB" w:rsidRDefault="00A271CB" w:rsidP="00A271CB">
      <w:pPr>
        <w:widowControl w:val="0"/>
        <w:autoSpaceDE w:val="0"/>
        <w:autoSpaceDN w:val="0"/>
        <w:adjustRightInd w:val="0"/>
        <w:spacing w:line="200" w:lineRule="exact"/>
      </w:pPr>
    </w:p>
    <w:p w:rsidR="00A271CB" w:rsidRDefault="00A271CB" w:rsidP="00A271CB">
      <w:pPr>
        <w:widowControl w:val="0"/>
        <w:autoSpaceDE w:val="0"/>
        <w:autoSpaceDN w:val="0"/>
        <w:adjustRightInd w:val="0"/>
        <w:spacing w:line="200" w:lineRule="exact"/>
      </w:pPr>
    </w:p>
    <w:p w:rsidR="00A271CB" w:rsidRDefault="00A271CB" w:rsidP="00A271CB">
      <w:pPr>
        <w:widowControl w:val="0"/>
        <w:autoSpaceDE w:val="0"/>
        <w:autoSpaceDN w:val="0"/>
        <w:adjustRightInd w:val="0"/>
        <w:spacing w:line="320" w:lineRule="exact"/>
      </w:pPr>
    </w:p>
    <w:p w:rsidR="00A271CB" w:rsidRDefault="00A271CB" w:rsidP="00A271CB">
      <w:pPr>
        <w:widowControl w:val="0"/>
        <w:autoSpaceDE w:val="0"/>
        <w:autoSpaceDN w:val="0"/>
        <w:adjustRightInd w:val="0"/>
        <w:spacing w:line="326" w:lineRule="exact"/>
      </w:pPr>
    </w:p>
    <w:p w:rsidR="00A271CB" w:rsidRDefault="00A271CB" w:rsidP="00A271CB">
      <w:pPr>
        <w:widowControl w:val="0"/>
        <w:numPr>
          <w:ilvl w:val="0"/>
          <w:numId w:val="2"/>
        </w:numPr>
        <w:autoSpaceDE w:val="0"/>
        <w:autoSpaceDN w:val="0"/>
        <w:adjustRightInd w:val="0"/>
        <w:jc w:val="center"/>
        <w:rPr>
          <w:b/>
          <w:bCs/>
        </w:rPr>
      </w:pPr>
      <w:proofErr w:type="gramStart"/>
      <w:r>
        <w:rPr>
          <w:b/>
          <w:bCs/>
        </w:rPr>
        <w:t>Паспорт  муниципальной</w:t>
      </w:r>
      <w:proofErr w:type="gramEnd"/>
      <w:r>
        <w:rPr>
          <w:b/>
          <w:bCs/>
        </w:rPr>
        <w:t xml:space="preserve"> программы</w:t>
      </w:r>
    </w:p>
    <w:p w:rsidR="00A271CB" w:rsidRDefault="00A271CB" w:rsidP="00A271CB">
      <w:pPr>
        <w:widowControl w:val="0"/>
        <w:autoSpaceDE w:val="0"/>
        <w:autoSpaceDN w:val="0"/>
        <w:adjustRightInd w:val="0"/>
        <w:ind w:left="1200"/>
        <w:jc w:val="center"/>
        <w:rPr>
          <w:b/>
          <w:bCs/>
        </w:rPr>
      </w:pPr>
      <w:r>
        <w:rPr>
          <w:b/>
          <w:bCs/>
        </w:rPr>
        <w:t>Тейковского муниципального района</w:t>
      </w:r>
    </w:p>
    <w:p w:rsidR="00A271CB" w:rsidRDefault="00A271CB" w:rsidP="00A271CB">
      <w:pPr>
        <w:widowControl w:val="0"/>
        <w:autoSpaceDE w:val="0"/>
        <w:autoSpaceDN w:val="0"/>
        <w:adjustRightInd w:val="0"/>
        <w:ind w:left="1200"/>
        <w:rPr>
          <w:b/>
          <w:bCs/>
        </w:rPr>
      </w:pPr>
    </w:p>
    <w:p w:rsidR="00A271CB" w:rsidRDefault="00A271CB" w:rsidP="00A271CB">
      <w:pPr>
        <w:widowControl w:val="0"/>
        <w:autoSpaceDE w:val="0"/>
        <w:autoSpaceDN w:val="0"/>
        <w:adjustRightInd w:val="0"/>
        <w:ind w:left="1200"/>
      </w:pPr>
    </w:p>
    <w:tbl>
      <w:tblPr>
        <w:tblW w:w="9495" w:type="dxa"/>
        <w:tblInd w:w="10" w:type="dxa"/>
        <w:tblLayout w:type="fixed"/>
        <w:tblCellMar>
          <w:left w:w="0" w:type="dxa"/>
          <w:right w:w="0" w:type="dxa"/>
        </w:tblCellMar>
        <w:tblLook w:val="04A0" w:firstRow="1" w:lastRow="0" w:firstColumn="1" w:lastColumn="0" w:noHBand="0" w:noVBand="1"/>
      </w:tblPr>
      <w:tblGrid>
        <w:gridCol w:w="2439"/>
        <w:gridCol w:w="7056"/>
      </w:tblGrid>
      <w:tr w:rsidR="00A271CB" w:rsidTr="00A271CB">
        <w:trPr>
          <w:trHeight w:val="366"/>
        </w:trPr>
        <w:tc>
          <w:tcPr>
            <w:tcW w:w="2440" w:type="dxa"/>
            <w:tcBorders>
              <w:top w:val="single" w:sz="8" w:space="0" w:color="auto"/>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20"/>
              <w:rPr>
                <w:lang w:eastAsia="en-US"/>
              </w:rPr>
            </w:pPr>
            <w:r>
              <w:rPr>
                <w:lang w:eastAsia="en-US"/>
              </w:rPr>
              <w:t>Наименование</w:t>
            </w:r>
          </w:p>
        </w:tc>
        <w:tc>
          <w:tcPr>
            <w:tcW w:w="706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Обеспечение доступным и комфортным жильем,</w:t>
            </w:r>
          </w:p>
        </w:tc>
      </w:tr>
      <w:tr w:rsidR="00A271CB" w:rsidTr="00A271CB">
        <w:trPr>
          <w:trHeight w:val="324"/>
        </w:trPr>
        <w:tc>
          <w:tcPr>
            <w:tcW w:w="244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20"/>
              <w:rPr>
                <w:lang w:eastAsia="en-US"/>
              </w:rPr>
            </w:pPr>
            <w:r>
              <w:rPr>
                <w:lang w:eastAsia="en-US"/>
              </w:rPr>
              <w:t>программы</w:t>
            </w:r>
          </w:p>
        </w:tc>
        <w:tc>
          <w:tcPr>
            <w:tcW w:w="70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объектами инженерной инфраструктуры и услугами</w:t>
            </w:r>
          </w:p>
        </w:tc>
      </w:tr>
      <w:tr w:rsidR="00A271CB" w:rsidTr="00A271CB">
        <w:trPr>
          <w:trHeight w:val="322"/>
        </w:trPr>
        <w:tc>
          <w:tcPr>
            <w:tcW w:w="244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жилищно-коммунального хозяйства населения</w:t>
            </w:r>
          </w:p>
        </w:tc>
      </w:tr>
      <w:tr w:rsidR="00A271CB" w:rsidTr="00A271CB">
        <w:trPr>
          <w:trHeight w:val="294"/>
        </w:trPr>
        <w:tc>
          <w:tcPr>
            <w:tcW w:w="244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Тейковского муниципального района</w:t>
            </w:r>
          </w:p>
        </w:tc>
      </w:tr>
      <w:tr w:rsidR="00A271CB" w:rsidTr="00A271CB">
        <w:trPr>
          <w:trHeight w:val="67"/>
        </w:trPr>
        <w:tc>
          <w:tcPr>
            <w:tcW w:w="244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69"/>
        </w:trPr>
        <w:tc>
          <w:tcPr>
            <w:tcW w:w="244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20"/>
              <w:rPr>
                <w:lang w:eastAsia="en-US"/>
              </w:rPr>
            </w:pPr>
            <w:r>
              <w:rPr>
                <w:lang w:eastAsia="en-US"/>
              </w:rPr>
              <w:t>Срок реализации</w:t>
            </w:r>
          </w:p>
        </w:tc>
        <w:tc>
          <w:tcPr>
            <w:tcW w:w="70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2014 – 2020 годы</w:t>
            </w:r>
          </w:p>
        </w:tc>
      </w:tr>
      <w:tr w:rsidR="00A271CB" w:rsidTr="00A271CB">
        <w:trPr>
          <w:trHeight w:val="322"/>
        </w:trPr>
        <w:tc>
          <w:tcPr>
            <w:tcW w:w="244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20"/>
              <w:rPr>
                <w:lang w:eastAsia="en-US"/>
              </w:rPr>
            </w:pPr>
            <w:r>
              <w:rPr>
                <w:lang w:eastAsia="en-US"/>
              </w:rPr>
              <w:t>программы</w:t>
            </w:r>
          </w:p>
        </w:tc>
        <w:tc>
          <w:tcPr>
            <w:tcW w:w="70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70"/>
        </w:trPr>
        <w:tc>
          <w:tcPr>
            <w:tcW w:w="244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69"/>
        </w:trPr>
        <w:tc>
          <w:tcPr>
            <w:tcW w:w="2440" w:type="dxa"/>
            <w:tcBorders>
              <w:top w:val="nil"/>
              <w:left w:val="single" w:sz="8" w:space="0" w:color="auto"/>
              <w:bottom w:val="nil"/>
              <w:right w:val="single" w:sz="8" w:space="0" w:color="auto"/>
            </w:tcBorders>
            <w:hideMark/>
          </w:tcPr>
          <w:p w:rsidR="00A271CB" w:rsidRDefault="00A271CB" w:rsidP="00A271CB">
            <w:pPr>
              <w:widowControl w:val="0"/>
              <w:autoSpaceDE w:val="0"/>
              <w:autoSpaceDN w:val="0"/>
              <w:adjustRightInd w:val="0"/>
              <w:spacing w:line="252" w:lineRule="auto"/>
              <w:rPr>
                <w:lang w:eastAsia="en-US"/>
              </w:rPr>
            </w:pPr>
            <w:r>
              <w:rPr>
                <w:lang w:eastAsia="en-US"/>
              </w:rPr>
              <w:t xml:space="preserve"> Администратор        программы</w:t>
            </w:r>
          </w:p>
        </w:tc>
        <w:tc>
          <w:tcPr>
            <w:tcW w:w="70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jc w:val="both"/>
              <w:rPr>
                <w:lang w:eastAsia="en-US"/>
              </w:rPr>
            </w:pPr>
            <w:r>
              <w:rPr>
                <w:lang w:eastAsia="en-US"/>
              </w:rPr>
              <w:t>Управление координации жилищно-коммунального, дорожного хозяйства и градостроительства администрации Тейковского муниципального района</w:t>
            </w:r>
          </w:p>
        </w:tc>
      </w:tr>
      <w:tr w:rsidR="00A271CB" w:rsidTr="00A271CB">
        <w:trPr>
          <w:trHeight w:val="112"/>
        </w:trPr>
        <w:tc>
          <w:tcPr>
            <w:tcW w:w="244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321" w:lineRule="exact"/>
              <w:rPr>
                <w:lang w:eastAsia="en-US"/>
              </w:rPr>
            </w:pPr>
          </w:p>
        </w:tc>
        <w:tc>
          <w:tcPr>
            <w:tcW w:w="70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321" w:lineRule="exact"/>
              <w:rPr>
                <w:lang w:eastAsia="en-US"/>
              </w:rPr>
            </w:pPr>
          </w:p>
        </w:tc>
      </w:tr>
      <w:tr w:rsidR="00A271CB" w:rsidTr="00A271CB">
        <w:trPr>
          <w:trHeight w:val="80"/>
        </w:trPr>
        <w:tc>
          <w:tcPr>
            <w:tcW w:w="244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69"/>
        </w:trPr>
        <w:tc>
          <w:tcPr>
            <w:tcW w:w="2440" w:type="dxa"/>
            <w:tcBorders>
              <w:top w:val="nil"/>
              <w:left w:val="single" w:sz="8" w:space="0" w:color="auto"/>
              <w:bottom w:val="nil"/>
              <w:right w:val="single" w:sz="8" w:space="0" w:color="auto"/>
            </w:tcBorders>
            <w:hideMark/>
          </w:tcPr>
          <w:p w:rsidR="00A271CB" w:rsidRDefault="00A271CB" w:rsidP="00A271CB">
            <w:pPr>
              <w:widowControl w:val="0"/>
              <w:autoSpaceDE w:val="0"/>
              <w:autoSpaceDN w:val="0"/>
              <w:adjustRightInd w:val="0"/>
              <w:spacing w:line="252" w:lineRule="auto"/>
              <w:rPr>
                <w:lang w:eastAsia="en-US"/>
              </w:rPr>
            </w:pPr>
            <w:r>
              <w:rPr>
                <w:lang w:eastAsia="en-US"/>
              </w:rPr>
              <w:t xml:space="preserve"> Исполнители программы</w:t>
            </w:r>
          </w:p>
        </w:tc>
        <w:tc>
          <w:tcPr>
            <w:tcW w:w="7060" w:type="dxa"/>
            <w:tcBorders>
              <w:top w:val="nil"/>
              <w:left w:val="nil"/>
              <w:bottom w:val="nil"/>
              <w:right w:val="single" w:sz="8" w:space="0" w:color="auto"/>
            </w:tcBorders>
            <w:hideMark/>
          </w:tcPr>
          <w:p w:rsidR="00A271CB" w:rsidRDefault="00A271CB" w:rsidP="00A271CB">
            <w:pPr>
              <w:widowControl w:val="0"/>
              <w:autoSpaceDE w:val="0"/>
              <w:autoSpaceDN w:val="0"/>
              <w:adjustRightInd w:val="0"/>
              <w:spacing w:line="252" w:lineRule="auto"/>
              <w:ind w:left="100"/>
              <w:rPr>
                <w:lang w:eastAsia="en-US"/>
              </w:rPr>
            </w:pPr>
            <w:r>
              <w:rPr>
                <w:lang w:eastAsia="en-US"/>
              </w:rPr>
              <w:t>- Управление координации жилищно-коммунального, дорожного хозяйства и градостроительства администрации Тейковского муниципального района;</w:t>
            </w:r>
          </w:p>
        </w:tc>
      </w:tr>
      <w:tr w:rsidR="00A271CB" w:rsidTr="00A271CB">
        <w:trPr>
          <w:trHeight w:val="324"/>
        </w:trPr>
        <w:tc>
          <w:tcPr>
            <w:tcW w:w="244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 администрации поселений Тейковского муниципального района;</w:t>
            </w:r>
          </w:p>
        </w:tc>
      </w:tr>
      <w:tr w:rsidR="00A271CB" w:rsidTr="00A271CB">
        <w:trPr>
          <w:trHeight w:val="382"/>
        </w:trPr>
        <w:tc>
          <w:tcPr>
            <w:tcW w:w="244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321" w:lineRule="exact"/>
              <w:rPr>
                <w:lang w:eastAsia="en-US"/>
              </w:rPr>
            </w:pPr>
          </w:p>
        </w:tc>
        <w:tc>
          <w:tcPr>
            <w:tcW w:w="70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 строительные организации и предприятия;</w:t>
            </w:r>
          </w:p>
        </w:tc>
      </w:tr>
      <w:tr w:rsidR="00A271CB" w:rsidTr="00A271CB">
        <w:trPr>
          <w:trHeight w:val="322"/>
        </w:trPr>
        <w:tc>
          <w:tcPr>
            <w:tcW w:w="244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 финансово кредитные учреждения</w:t>
            </w:r>
          </w:p>
        </w:tc>
      </w:tr>
      <w:tr w:rsidR="00A271CB" w:rsidTr="00A271CB">
        <w:trPr>
          <w:trHeight w:val="80"/>
        </w:trPr>
        <w:tc>
          <w:tcPr>
            <w:tcW w:w="2440" w:type="dxa"/>
            <w:tcBorders>
              <w:top w:val="nil"/>
              <w:left w:val="single" w:sz="8" w:space="0" w:color="auto"/>
              <w:bottom w:val="single" w:sz="4"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60" w:type="dxa"/>
            <w:tcBorders>
              <w:top w:val="nil"/>
              <w:left w:val="nil"/>
              <w:bottom w:val="single" w:sz="4"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69"/>
        </w:trPr>
        <w:tc>
          <w:tcPr>
            <w:tcW w:w="244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20"/>
              <w:rPr>
                <w:lang w:eastAsia="en-US"/>
              </w:rPr>
            </w:pPr>
            <w:r>
              <w:rPr>
                <w:lang w:eastAsia="en-US"/>
              </w:rPr>
              <w:t>Перечень</w:t>
            </w:r>
          </w:p>
        </w:tc>
        <w:tc>
          <w:tcPr>
            <w:tcW w:w="70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rPr>
                <w:u w:val="single"/>
                <w:lang w:eastAsia="en-US"/>
              </w:rPr>
            </w:pPr>
            <w:r>
              <w:rPr>
                <w:u w:val="single"/>
                <w:lang w:eastAsia="en-US"/>
              </w:rPr>
              <w:t>Специальная подпрограмма:</w:t>
            </w:r>
          </w:p>
          <w:p w:rsidR="00A271CB" w:rsidRDefault="00A271CB" w:rsidP="00A271CB">
            <w:pPr>
              <w:widowControl w:val="0"/>
              <w:autoSpaceDE w:val="0"/>
              <w:autoSpaceDN w:val="0"/>
              <w:adjustRightInd w:val="0"/>
              <w:spacing w:line="252" w:lineRule="auto"/>
              <w:rPr>
                <w:lang w:eastAsia="en-US"/>
              </w:rPr>
            </w:pPr>
            <w:r>
              <w:rPr>
                <w:lang w:eastAsia="en-US"/>
              </w:rPr>
              <w:t xml:space="preserve">1.Обеспечение жильем молодых семей в Тейковском муниципальном районе </w:t>
            </w:r>
          </w:p>
          <w:p w:rsidR="00A271CB" w:rsidRDefault="00A271CB" w:rsidP="00A271CB">
            <w:pPr>
              <w:widowControl w:val="0"/>
              <w:autoSpaceDE w:val="0"/>
              <w:autoSpaceDN w:val="0"/>
              <w:adjustRightInd w:val="0"/>
              <w:spacing w:line="252" w:lineRule="auto"/>
              <w:rPr>
                <w:u w:val="single"/>
                <w:lang w:eastAsia="en-US"/>
              </w:rPr>
            </w:pPr>
            <w:r>
              <w:rPr>
                <w:u w:val="single"/>
                <w:lang w:eastAsia="en-US"/>
              </w:rPr>
              <w:t>Аналитическая подпрограмма:</w:t>
            </w:r>
          </w:p>
        </w:tc>
      </w:tr>
      <w:tr w:rsidR="00A271CB" w:rsidTr="00A271CB">
        <w:trPr>
          <w:trHeight w:val="382"/>
        </w:trPr>
        <w:tc>
          <w:tcPr>
            <w:tcW w:w="244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20"/>
              <w:rPr>
                <w:lang w:eastAsia="en-US"/>
              </w:rPr>
            </w:pPr>
            <w:r>
              <w:rPr>
                <w:lang w:eastAsia="en-US"/>
              </w:rPr>
              <w:t>подпрограмм</w:t>
            </w:r>
          </w:p>
        </w:tc>
        <w:tc>
          <w:tcPr>
            <w:tcW w:w="70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rPr>
                <w:lang w:eastAsia="en-US"/>
              </w:rPr>
            </w:pPr>
            <w:r>
              <w:rPr>
                <w:lang w:eastAsia="en-US"/>
              </w:rPr>
              <w:t>2. Переселение граждан из аварийного жилищного</w:t>
            </w:r>
          </w:p>
        </w:tc>
      </w:tr>
      <w:tr w:rsidR="00A271CB" w:rsidTr="00A271CB">
        <w:trPr>
          <w:trHeight w:val="322"/>
        </w:trPr>
        <w:tc>
          <w:tcPr>
            <w:tcW w:w="244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 xml:space="preserve">фонда на территории Тейковского муниципального района </w:t>
            </w:r>
          </w:p>
          <w:p w:rsidR="00A271CB" w:rsidRDefault="00A271CB" w:rsidP="00A271CB">
            <w:pPr>
              <w:widowControl w:val="0"/>
              <w:autoSpaceDE w:val="0"/>
              <w:autoSpaceDN w:val="0"/>
              <w:adjustRightInd w:val="0"/>
              <w:spacing w:line="321" w:lineRule="exact"/>
              <w:ind w:left="100"/>
              <w:rPr>
                <w:u w:val="single"/>
                <w:lang w:eastAsia="en-US"/>
              </w:rPr>
            </w:pPr>
            <w:r>
              <w:rPr>
                <w:u w:val="single"/>
                <w:lang w:eastAsia="en-US"/>
              </w:rPr>
              <w:t>Специальные подпрограммы:</w:t>
            </w:r>
          </w:p>
        </w:tc>
      </w:tr>
      <w:tr w:rsidR="00A271CB" w:rsidTr="00A271CB">
        <w:trPr>
          <w:trHeight w:val="382"/>
        </w:trPr>
        <w:tc>
          <w:tcPr>
            <w:tcW w:w="244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60" w:type="dxa"/>
            <w:tcBorders>
              <w:top w:val="nil"/>
              <w:left w:val="nil"/>
              <w:bottom w:val="nil"/>
              <w:right w:val="single" w:sz="8" w:space="0" w:color="auto"/>
            </w:tcBorders>
            <w:vAlign w:val="bottom"/>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 xml:space="preserve">3. Обеспечение инженерной инфраструктурой земельных участков, предназначенных для бесплатного предоставления семьям с тремя и более детьми в Тейковском муниципальном районе </w:t>
            </w:r>
          </w:p>
        </w:tc>
      </w:tr>
      <w:tr w:rsidR="00A271CB" w:rsidTr="00A271CB">
        <w:trPr>
          <w:trHeight w:val="382"/>
        </w:trPr>
        <w:tc>
          <w:tcPr>
            <w:tcW w:w="244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rPr>
                <w:lang w:eastAsia="en-US"/>
              </w:rPr>
            </w:pPr>
            <w:r>
              <w:rPr>
                <w:lang w:eastAsia="en-US"/>
              </w:rPr>
              <w:t xml:space="preserve">4. Развитие газификации Тейковского </w:t>
            </w:r>
            <w:proofErr w:type="gramStart"/>
            <w:r>
              <w:rPr>
                <w:lang w:eastAsia="en-US"/>
              </w:rPr>
              <w:t>муниципального  района</w:t>
            </w:r>
            <w:proofErr w:type="gramEnd"/>
            <w:r>
              <w:rPr>
                <w:lang w:eastAsia="en-US"/>
              </w:rPr>
              <w:t xml:space="preserve"> </w:t>
            </w:r>
          </w:p>
        </w:tc>
      </w:tr>
      <w:tr w:rsidR="00A271CB" w:rsidTr="00A271CB">
        <w:trPr>
          <w:trHeight w:val="322"/>
        </w:trPr>
        <w:tc>
          <w:tcPr>
            <w:tcW w:w="2440" w:type="dxa"/>
            <w:tcBorders>
              <w:top w:val="nil"/>
              <w:left w:val="single" w:sz="8" w:space="0" w:color="auto"/>
              <w:bottom w:val="single" w:sz="4"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60" w:type="dxa"/>
            <w:tcBorders>
              <w:top w:val="nil"/>
              <w:left w:val="nil"/>
              <w:bottom w:val="single" w:sz="4" w:space="0" w:color="auto"/>
              <w:right w:val="single" w:sz="8" w:space="0" w:color="auto"/>
            </w:tcBorders>
            <w:vAlign w:val="bottom"/>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5. Государственная поддержка граждан в сфере ипотечного жилищного кредитования на территории Тейковского муниципального района</w:t>
            </w:r>
          </w:p>
        </w:tc>
      </w:tr>
      <w:tr w:rsidR="00A271CB" w:rsidTr="00A271CB">
        <w:trPr>
          <w:trHeight w:val="1093"/>
        </w:trPr>
        <w:tc>
          <w:tcPr>
            <w:tcW w:w="2440" w:type="dxa"/>
            <w:tcBorders>
              <w:top w:val="single" w:sz="4" w:space="0" w:color="auto"/>
              <w:left w:val="single" w:sz="8" w:space="0" w:color="auto"/>
              <w:bottom w:val="single" w:sz="4" w:space="0" w:color="auto"/>
              <w:right w:val="single" w:sz="8" w:space="0" w:color="auto"/>
            </w:tcBorders>
          </w:tcPr>
          <w:p w:rsidR="00A271CB" w:rsidRDefault="00A271CB" w:rsidP="00A271CB">
            <w:pPr>
              <w:widowControl w:val="0"/>
              <w:autoSpaceDE w:val="0"/>
              <w:autoSpaceDN w:val="0"/>
              <w:adjustRightInd w:val="0"/>
              <w:spacing w:line="252" w:lineRule="auto"/>
              <w:rPr>
                <w:lang w:eastAsia="en-US"/>
              </w:rPr>
            </w:pPr>
            <w:r>
              <w:rPr>
                <w:lang w:eastAsia="en-US"/>
              </w:rPr>
              <w:t>Цели программы</w:t>
            </w: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tc>
        <w:tc>
          <w:tcPr>
            <w:tcW w:w="7060" w:type="dxa"/>
            <w:tcBorders>
              <w:top w:val="single" w:sz="4" w:space="0" w:color="auto"/>
              <w:left w:val="nil"/>
              <w:bottom w:val="single" w:sz="4" w:space="0" w:color="auto"/>
              <w:right w:val="single" w:sz="8" w:space="0" w:color="auto"/>
            </w:tcBorders>
            <w:hideMark/>
          </w:tcPr>
          <w:p w:rsidR="00A271CB" w:rsidRDefault="00A271CB" w:rsidP="00A271CB">
            <w:pPr>
              <w:widowControl w:val="0"/>
              <w:autoSpaceDE w:val="0"/>
              <w:autoSpaceDN w:val="0"/>
              <w:adjustRightInd w:val="0"/>
              <w:spacing w:line="252" w:lineRule="auto"/>
              <w:ind w:left="100"/>
              <w:rPr>
                <w:lang w:eastAsia="en-US"/>
              </w:rPr>
            </w:pPr>
            <w:r>
              <w:rPr>
                <w:lang w:eastAsia="en-US"/>
              </w:rPr>
              <w:t>1. Стимулирование развития жилищного строительства;</w:t>
            </w:r>
          </w:p>
          <w:p w:rsidR="00A271CB" w:rsidRDefault="00A271CB" w:rsidP="00A271CB">
            <w:pPr>
              <w:widowControl w:val="0"/>
              <w:autoSpaceDE w:val="0"/>
              <w:autoSpaceDN w:val="0"/>
              <w:adjustRightInd w:val="0"/>
              <w:spacing w:line="252" w:lineRule="auto"/>
              <w:ind w:left="100"/>
              <w:rPr>
                <w:lang w:eastAsia="en-US"/>
              </w:rPr>
            </w:pPr>
            <w:r>
              <w:rPr>
                <w:lang w:eastAsia="en-US"/>
              </w:rPr>
              <w:t>2. Повышение уровня газификации Тейковского муниципального района природным газом.</w:t>
            </w:r>
          </w:p>
          <w:p w:rsidR="00A271CB" w:rsidRDefault="00A271CB" w:rsidP="00A271CB">
            <w:pPr>
              <w:widowControl w:val="0"/>
              <w:autoSpaceDE w:val="0"/>
              <w:autoSpaceDN w:val="0"/>
              <w:adjustRightInd w:val="0"/>
              <w:spacing w:line="252" w:lineRule="auto"/>
              <w:ind w:left="100"/>
              <w:rPr>
                <w:lang w:eastAsia="en-US"/>
              </w:rPr>
            </w:pPr>
            <w:r>
              <w:rPr>
                <w:lang w:eastAsia="en-US"/>
              </w:rPr>
              <w:t xml:space="preserve">3. Поддержка платежеспособного </w:t>
            </w:r>
            <w:proofErr w:type="gramStart"/>
            <w:r>
              <w:rPr>
                <w:lang w:eastAsia="en-US"/>
              </w:rPr>
              <w:t>спроса  на</w:t>
            </w:r>
            <w:proofErr w:type="gramEnd"/>
            <w:r>
              <w:rPr>
                <w:lang w:eastAsia="en-US"/>
              </w:rPr>
              <w:t xml:space="preserve"> жилье, в том числе с </w:t>
            </w:r>
            <w:r>
              <w:rPr>
                <w:lang w:eastAsia="en-US"/>
              </w:rPr>
              <w:lastRenderedPageBreak/>
              <w:t>помощью  ипотечного жилищного кредитования.</w:t>
            </w:r>
          </w:p>
        </w:tc>
      </w:tr>
      <w:tr w:rsidR="00A271CB" w:rsidTr="00A271CB">
        <w:trPr>
          <w:trHeight w:val="4113"/>
        </w:trPr>
        <w:tc>
          <w:tcPr>
            <w:tcW w:w="2440" w:type="dxa"/>
            <w:tcBorders>
              <w:top w:val="single" w:sz="4" w:space="0" w:color="auto"/>
              <w:left w:val="single" w:sz="8" w:space="0" w:color="auto"/>
              <w:bottom w:val="single" w:sz="4" w:space="0" w:color="auto"/>
              <w:right w:val="single" w:sz="8" w:space="0" w:color="auto"/>
            </w:tcBorders>
            <w:hideMark/>
          </w:tcPr>
          <w:p w:rsidR="00A271CB" w:rsidRDefault="00A271CB" w:rsidP="00A271CB">
            <w:pPr>
              <w:widowControl w:val="0"/>
              <w:autoSpaceDE w:val="0"/>
              <w:autoSpaceDN w:val="0"/>
              <w:adjustRightInd w:val="0"/>
              <w:spacing w:line="252" w:lineRule="auto"/>
              <w:rPr>
                <w:lang w:eastAsia="en-US"/>
              </w:rPr>
            </w:pPr>
            <w:r>
              <w:rPr>
                <w:lang w:eastAsia="en-US"/>
              </w:rPr>
              <w:lastRenderedPageBreak/>
              <w:t>Объем ресурсного обеспечения</w:t>
            </w:r>
          </w:p>
        </w:tc>
        <w:tc>
          <w:tcPr>
            <w:tcW w:w="7060" w:type="dxa"/>
            <w:tcBorders>
              <w:top w:val="single" w:sz="4" w:space="0" w:color="auto"/>
              <w:left w:val="nil"/>
              <w:bottom w:val="single" w:sz="4" w:space="0" w:color="auto"/>
              <w:right w:val="single" w:sz="8" w:space="0" w:color="auto"/>
            </w:tcBorders>
          </w:tcPr>
          <w:p w:rsidR="00A271CB" w:rsidRDefault="00A271CB" w:rsidP="00A271CB">
            <w:pPr>
              <w:widowControl w:val="0"/>
              <w:autoSpaceDE w:val="0"/>
              <w:autoSpaceDN w:val="0"/>
              <w:adjustRightInd w:val="0"/>
              <w:spacing w:line="321" w:lineRule="exact"/>
              <w:ind w:left="100"/>
              <w:rPr>
                <w:lang w:eastAsia="en-US"/>
              </w:rPr>
            </w:pPr>
            <w:r>
              <w:rPr>
                <w:lang w:eastAsia="en-US"/>
              </w:rPr>
              <w:t>Общий объем бюджетных ассигнований:</w:t>
            </w:r>
          </w:p>
          <w:p w:rsidR="00A271CB" w:rsidRDefault="00A271CB" w:rsidP="00A271CB">
            <w:pPr>
              <w:widowControl w:val="0"/>
              <w:autoSpaceDE w:val="0"/>
              <w:autoSpaceDN w:val="0"/>
              <w:adjustRightInd w:val="0"/>
              <w:spacing w:line="321" w:lineRule="exact"/>
              <w:ind w:left="100"/>
              <w:rPr>
                <w:lang w:eastAsia="en-US"/>
              </w:rPr>
            </w:pPr>
            <w:r>
              <w:rPr>
                <w:lang w:eastAsia="en-US"/>
              </w:rPr>
              <w:t>2014 год – 150 839,845тыс. руб.</w:t>
            </w:r>
          </w:p>
          <w:p w:rsidR="00A271CB" w:rsidRDefault="00A271CB" w:rsidP="00A271CB">
            <w:pPr>
              <w:widowControl w:val="0"/>
              <w:autoSpaceDE w:val="0"/>
              <w:autoSpaceDN w:val="0"/>
              <w:adjustRightInd w:val="0"/>
              <w:spacing w:line="321" w:lineRule="exact"/>
              <w:ind w:left="100"/>
              <w:rPr>
                <w:lang w:eastAsia="en-US"/>
              </w:rPr>
            </w:pPr>
            <w:r>
              <w:rPr>
                <w:lang w:eastAsia="en-US"/>
              </w:rPr>
              <w:t>2015 год -  89 006,4 тыс. руб.</w:t>
            </w:r>
          </w:p>
          <w:p w:rsidR="00A271CB" w:rsidRDefault="00A271CB" w:rsidP="00A271CB">
            <w:pPr>
              <w:widowControl w:val="0"/>
              <w:autoSpaceDE w:val="0"/>
              <w:autoSpaceDN w:val="0"/>
              <w:adjustRightInd w:val="0"/>
              <w:spacing w:line="321" w:lineRule="exact"/>
              <w:ind w:left="100"/>
              <w:rPr>
                <w:lang w:eastAsia="en-US"/>
              </w:rPr>
            </w:pPr>
            <w:r>
              <w:rPr>
                <w:lang w:eastAsia="en-US"/>
              </w:rPr>
              <w:t xml:space="preserve">2016 год -  27 877,00 </w:t>
            </w:r>
            <w:proofErr w:type="spellStart"/>
            <w:r>
              <w:rPr>
                <w:lang w:eastAsia="en-US"/>
              </w:rPr>
              <w:t>тыс.руб</w:t>
            </w:r>
            <w:proofErr w:type="spellEnd"/>
            <w:r>
              <w:rPr>
                <w:lang w:eastAsia="en-US"/>
              </w:rPr>
              <w:t>.</w:t>
            </w:r>
          </w:p>
          <w:p w:rsidR="00A271CB" w:rsidRDefault="00A271CB" w:rsidP="00A271CB">
            <w:pPr>
              <w:widowControl w:val="0"/>
              <w:autoSpaceDE w:val="0"/>
              <w:autoSpaceDN w:val="0"/>
              <w:adjustRightInd w:val="0"/>
              <w:spacing w:line="321" w:lineRule="exact"/>
              <w:ind w:left="100"/>
              <w:rPr>
                <w:lang w:eastAsia="en-US"/>
              </w:rPr>
            </w:pPr>
            <w:r>
              <w:rPr>
                <w:lang w:eastAsia="en-US"/>
              </w:rPr>
              <w:t>2017 год -  8 500,</w:t>
            </w:r>
            <w:proofErr w:type="gramStart"/>
            <w:r>
              <w:rPr>
                <w:lang w:eastAsia="en-US"/>
              </w:rPr>
              <w:t xml:space="preserve">00  </w:t>
            </w:r>
            <w:proofErr w:type="spellStart"/>
            <w:r>
              <w:rPr>
                <w:lang w:eastAsia="en-US"/>
              </w:rPr>
              <w:t>тыс.руб</w:t>
            </w:r>
            <w:proofErr w:type="spellEnd"/>
            <w:r>
              <w:rPr>
                <w:lang w:eastAsia="en-US"/>
              </w:rPr>
              <w:t>.</w:t>
            </w:r>
            <w:proofErr w:type="gramEnd"/>
          </w:p>
          <w:p w:rsidR="00A271CB" w:rsidRDefault="00A271CB" w:rsidP="00A271CB">
            <w:pPr>
              <w:widowControl w:val="0"/>
              <w:autoSpaceDE w:val="0"/>
              <w:autoSpaceDN w:val="0"/>
              <w:adjustRightInd w:val="0"/>
              <w:spacing w:line="321" w:lineRule="exact"/>
              <w:ind w:left="100"/>
              <w:rPr>
                <w:lang w:eastAsia="en-US"/>
              </w:rPr>
            </w:pPr>
            <w:r>
              <w:rPr>
                <w:lang w:eastAsia="en-US"/>
              </w:rPr>
              <w:t xml:space="preserve">2018 год -  0,00 </w:t>
            </w:r>
            <w:proofErr w:type="spellStart"/>
            <w:r>
              <w:rPr>
                <w:lang w:eastAsia="en-US"/>
              </w:rPr>
              <w:t>тыс.руб</w:t>
            </w:r>
            <w:proofErr w:type="spellEnd"/>
            <w:r>
              <w:rPr>
                <w:lang w:eastAsia="en-US"/>
              </w:rPr>
              <w:t>.</w:t>
            </w:r>
          </w:p>
          <w:p w:rsidR="00A271CB" w:rsidRDefault="00A271CB" w:rsidP="00A271CB">
            <w:pPr>
              <w:widowControl w:val="0"/>
              <w:autoSpaceDE w:val="0"/>
              <w:autoSpaceDN w:val="0"/>
              <w:adjustRightInd w:val="0"/>
              <w:spacing w:line="321" w:lineRule="exact"/>
              <w:ind w:left="100"/>
              <w:rPr>
                <w:lang w:eastAsia="en-US"/>
              </w:rPr>
            </w:pPr>
            <w:r>
              <w:rPr>
                <w:lang w:eastAsia="en-US"/>
              </w:rPr>
              <w:t xml:space="preserve">2019 год -  0,00 </w:t>
            </w:r>
            <w:proofErr w:type="spellStart"/>
            <w:r>
              <w:rPr>
                <w:lang w:eastAsia="en-US"/>
              </w:rPr>
              <w:t>тыс.руб</w:t>
            </w:r>
            <w:proofErr w:type="spellEnd"/>
            <w:r>
              <w:rPr>
                <w:lang w:eastAsia="en-US"/>
              </w:rPr>
              <w:t>.</w:t>
            </w:r>
          </w:p>
          <w:p w:rsidR="00A271CB" w:rsidRDefault="00A271CB" w:rsidP="00A271CB">
            <w:pPr>
              <w:widowControl w:val="0"/>
              <w:autoSpaceDE w:val="0"/>
              <w:autoSpaceDN w:val="0"/>
              <w:adjustRightInd w:val="0"/>
              <w:spacing w:line="321" w:lineRule="exact"/>
              <w:ind w:left="100"/>
              <w:rPr>
                <w:lang w:eastAsia="en-US"/>
              </w:rPr>
            </w:pPr>
            <w:r>
              <w:rPr>
                <w:lang w:eastAsia="en-US"/>
              </w:rPr>
              <w:t xml:space="preserve">2020 год -  0,00 </w:t>
            </w:r>
            <w:proofErr w:type="spellStart"/>
            <w:r>
              <w:rPr>
                <w:lang w:eastAsia="en-US"/>
              </w:rPr>
              <w:t>тыс.руб</w:t>
            </w:r>
            <w:proofErr w:type="spellEnd"/>
            <w:r>
              <w:rPr>
                <w:lang w:eastAsia="en-US"/>
              </w:rPr>
              <w:t>.</w:t>
            </w:r>
          </w:p>
          <w:p w:rsidR="00A271CB" w:rsidRDefault="00A271CB" w:rsidP="00A271CB">
            <w:pPr>
              <w:widowControl w:val="0"/>
              <w:autoSpaceDE w:val="0"/>
              <w:autoSpaceDN w:val="0"/>
              <w:adjustRightInd w:val="0"/>
              <w:spacing w:line="321" w:lineRule="exact"/>
              <w:ind w:left="100"/>
              <w:rPr>
                <w:lang w:eastAsia="en-US"/>
              </w:rPr>
            </w:pPr>
          </w:p>
          <w:p w:rsidR="00A271CB" w:rsidRDefault="00A271CB" w:rsidP="00A271CB">
            <w:pPr>
              <w:widowControl w:val="0"/>
              <w:autoSpaceDE w:val="0"/>
              <w:autoSpaceDN w:val="0"/>
              <w:adjustRightInd w:val="0"/>
              <w:spacing w:line="321" w:lineRule="exact"/>
              <w:ind w:left="100"/>
              <w:rPr>
                <w:lang w:eastAsia="en-US"/>
              </w:rPr>
            </w:pPr>
            <w:r>
              <w:rPr>
                <w:lang w:eastAsia="en-US"/>
              </w:rPr>
              <w:t>Федеральный бюджет:</w:t>
            </w:r>
          </w:p>
          <w:p w:rsidR="00A271CB" w:rsidRDefault="00A271CB" w:rsidP="00A271CB">
            <w:pPr>
              <w:widowControl w:val="0"/>
              <w:autoSpaceDE w:val="0"/>
              <w:autoSpaceDN w:val="0"/>
              <w:adjustRightInd w:val="0"/>
              <w:spacing w:line="321" w:lineRule="exact"/>
              <w:ind w:left="100"/>
              <w:rPr>
                <w:lang w:eastAsia="en-US"/>
              </w:rPr>
            </w:pPr>
            <w:r>
              <w:rPr>
                <w:lang w:eastAsia="en-US"/>
              </w:rPr>
              <w:t>2014 год – 1 843,7 тыс. руб.</w:t>
            </w:r>
          </w:p>
          <w:p w:rsidR="00A271CB" w:rsidRDefault="00A271CB" w:rsidP="00A271CB">
            <w:pPr>
              <w:widowControl w:val="0"/>
              <w:autoSpaceDE w:val="0"/>
              <w:autoSpaceDN w:val="0"/>
              <w:adjustRightInd w:val="0"/>
              <w:spacing w:line="321" w:lineRule="exact"/>
              <w:ind w:left="100"/>
              <w:rPr>
                <w:lang w:eastAsia="en-US"/>
              </w:rPr>
            </w:pPr>
            <w:r>
              <w:rPr>
                <w:lang w:eastAsia="en-US"/>
              </w:rPr>
              <w:t xml:space="preserve">2015 год -  1 910,00 </w:t>
            </w:r>
            <w:proofErr w:type="spellStart"/>
            <w:r>
              <w:rPr>
                <w:lang w:eastAsia="en-US"/>
              </w:rPr>
              <w:t>тыс.руб</w:t>
            </w:r>
            <w:proofErr w:type="spellEnd"/>
            <w:r>
              <w:rPr>
                <w:lang w:eastAsia="en-US"/>
              </w:rPr>
              <w:t>.</w:t>
            </w:r>
          </w:p>
          <w:p w:rsidR="00A271CB" w:rsidRDefault="00A271CB" w:rsidP="00A271CB">
            <w:pPr>
              <w:widowControl w:val="0"/>
              <w:autoSpaceDE w:val="0"/>
              <w:autoSpaceDN w:val="0"/>
              <w:adjustRightInd w:val="0"/>
              <w:spacing w:line="321" w:lineRule="exact"/>
              <w:ind w:left="100"/>
              <w:rPr>
                <w:lang w:eastAsia="en-US"/>
              </w:rPr>
            </w:pPr>
            <w:r>
              <w:rPr>
                <w:lang w:eastAsia="en-US"/>
              </w:rPr>
              <w:t xml:space="preserve">2016 год -  2 175,00 </w:t>
            </w:r>
            <w:proofErr w:type="spellStart"/>
            <w:r>
              <w:rPr>
                <w:lang w:eastAsia="en-US"/>
              </w:rPr>
              <w:t>тыс.руб</w:t>
            </w:r>
            <w:proofErr w:type="spellEnd"/>
            <w:r>
              <w:rPr>
                <w:lang w:eastAsia="en-US"/>
              </w:rPr>
              <w:t>.</w:t>
            </w:r>
          </w:p>
          <w:p w:rsidR="00A271CB" w:rsidRDefault="00A271CB" w:rsidP="00A271CB">
            <w:pPr>
              <w:widowControl w:val="0"/>
              <w:autoSpaceDE w:val="0"/>
              <w:autoSpaceDN w:val="0"/>
              <w:adjustRightInd w:val="0"/>
              <w:spacing w:line="321" w:lineRule="exact"/>
              <w:ind w:left="100"/>
              <w:rPr>
                <w:lang w:eastAsia="en-US"/>
              </w:rPr>
            </w:pPr>
            <w:r>
              <w:rPr>
                <w:lang w:eastAsia="en-US"/>
              </w:rPr>
              <w:t>2017 год – 0,</w:t>
            </w:r>
            <w:proofErr w:type="gramStart"/>
            <w:r>
              <w:rPr>
                <w:lang w:eastAsia="en-US"/>
              </w:rPr>
              <w:t xml:space="preserve">00  </w:t>
            </w:r>
            <w:proofErr w:type="spellStart"/>
            <w:r>
              <w:rPr>
                <w:lang w:eastAsia="en-US"/>
              </w:rPr>
              <w:t>тыс.руб</w:t>
            </w:r>
            <w:proofErr w:type="spellEnd"/>
            <w:r>
              <w:rPr>
                <w:lang w:eastAsia="en-US"/>
              </w:rPr>
              <w:t>.</w:t>
            </w:r>
            <w:proofErr w:type="gramEnd"/>
          </w:p>
          <w:p w:rsidR="00A271CB" w:rsidRDefault="00A271CB" w:rsidP="00A271CB">
            <w:pPr>
              <w:widowControl w:val="0"/>
              <w:autoSpaceDE w:val="0"/>
              <w:autoSpaceDN w:val="0"/>
              <w:adjustRightInd w:val="0"/>
              <w:spacing w:line="321" w:lineRule="exact"/>
              <w:ind w:left="100"/>
              <w:rPr>
                <w:lang w:eastAsia="en-US"/>
              </w:rPr>
            </w:pPr>
            <w:r>
              <w:rPr>
                <w:lang w:eastAsia="en-US"/>
              </w:rPr>
              <w:t>2018 год -  0,</w:t>
            </w:r>
            <w:proofErr w:type="gramStart"/>
            <w:r>
              <w:rPr>
                <w:lang w:eastAsia="en-US"/>
              </w:rPr>
              <w:t xml:space="preserve">00  </w:t>
            </w:r>
            <w:proofErr w:type="spellStart"/>
            <w:r>
              <w:rPr>
                <w:lang w:eastAsia="en-US"/>
              </w:rPr>
              <w:t>тыс.руб</w:t>
            </w:r>
            <w:proofErr w:type="spellEnd"/>
            <w:r>
              <w:rPr>
                <w:lang w:eastAsia="en-US"/>
              </w:rPr>
              <w:t>.</w:t>
            </w:r>
            <w:proofErr w:type="gramEnd"/>
          </w:p>
          <w:p w:rsidR="00A271CB" w:rsidRDefault="00A271CB" w:rsidP="00A271CB">
            <w:pPr>
              <w:widowControl w:val="0"/>
              <w:autoSpaceDE w:val="0"/>
              <w:autoSpaceDN w:val="0"/>
              <w:adjustRightInd w:val="0"/>
              <w:spacing w:line="321" w:lineRule="exact"/>
              <w:ind w:left="100"/>
              <w:rPr>
                <w:lang w:eastAsia="en-US"/>
              </w:rPr>
            </w:pPr>
            <w:r>
              <w:rPr>
                <w:lang w:eastAsia="en-US"/>
              </w:rPr>
              <w:t xml:space="preserve">2019 год -  0,00   </w:t>
            </w:r>
            <w:proofErr w:type="spellStart"/>
            <w:r>
              <w:rPr>
                <w:lang w:eastAsia="en-US"/>
              </w:rPr>
              <w:t>тыс.руб</w:t>
            </w:r>
            <w:proofErr w:type="spellEnd"/>
            <w:r>
              <w:rPr>
                <w:lang w:eastAsia="en-US"/>
              </w:rPr>
              <w:t>.</w:t>
            </w:r>
          </w:p>
          <w:p w:rsidR="00A271CB" w:rsidRDefault="00A271CB" w:rsidP="00A271CB">
            <w:pPr>
              <w:widowControl w:val="0"/>
              <w:autoSpaceDE w:val="0"/>
              <w:autoSpaceDN w:val="0"/>
              <w:adjustRightInd w:val="0"/>
              <w:spacing w:line="321" w:lineRule="exact"/>
              <w:ind w:left="100"/>
              <w:rPr>
                <w:lang w:eastAsia="en-US"/>
              </w:rPr>
            </w:pPr>
            <w:r>
              <w:rPr>
                <w:lang w:eastAsia="en-US"/>
              </w:rPr>
              <w:t xml:space="preserve">2020 год -  0,00   </w:t>
            </w:r>
            <w:proofErr w:type="spellStart"/>
            <w:r>
              <w:rPr>
                <w:lang w:eastAsia="en-US"/>
              </w:rPr>
              <w:t>тыс.руб</w:t>
            </w:r>
            <w:proofErr w:type="spellEnd"/>
            <w:r>
              <w:rPr>
                <w:lang w:eastAsia="en-US"/>
              </w:rPr>
              <w:t>.</w:t>
            </w:r>
          </w:p>
          <w:p w:rsidR="00A271CB" w:rsidRDefault="00A271CB" w:rsidP="00A271CB">
            <w:pPr>
              <w:widowControl w:val="0"/>
              <w:autoSpaceDE w:val="0"/>
              <w:autoSpaceDN w:val="0"/>
              <w:adjustRightInd w:val="0"/>
              <w:spacing w:line="321" w:lineRule="exact"/>
              <w:ind w:left="100"/>
              <w:rPr>
                <w:lang w:eastAsia="en-US"/>
              </w:rPr>
            </w:pPr>
          </w:p>
          <w:p w:rsidR="00A271CB" w:rsidRDefault="00A271CB" w:rsidP="00A271CB">
            <w:pPr>
              <w:widowControl w:val="0"/>
              <w:autoSpaceDE w:val="0"/>
              <w:autoSpaceDN w:val="0"/>
              <w:adjustRightInd w:val="0"/>
              <w:spacing w:line="321" w:lineRule="exact"/>
              <w:ind w:left="100"/>
              <w:rPr>
                <w:lang w:eastAsia="en-US"/>
              </w:rPr>
            </w:pPr>
            <w:r>
              <w:rPr>
                <w:lang w:eastAsia="en-US"/>
              </w:rPr>
              <w:t>бюджет Ивановской области:</w:t>
            </w:r>
          </w:p>
          <w:p w:rsidR="00A271CB" w:rsidRDefault="00A271CB" w:rsidP="00A271CB">
            <w:pPr>
              <w:widowControl w:val="0"/>
              <w:autoSpaceDE w:val="0"/>
              <w:autoSpaceDN w:val="0"/>
              <w:adjustRightInd w:val="0"/>
              <w:spacing w:line="321" w:lineRule="exact"/>
              <w:ind w:left="100"/>
              <w:rPr>
                <w:lang w:eastAsia="en-US"/>
              </w:rPr>
            </w:pPr>
            <w:r>
              <w:rPr>
                <w:lang w:eastAsia="en-US"/>
              </w:rPr>
              <w:t xml:space="preserve">2014 год </w:t>
            </w:r>
            <w:proofErr w:type="gramStart"/>
            <w:r>
              <w:rPr>
                <w:lang w:eastAsia="en-US"/>
              </w:rPr>
              <w:t>–  141</w:t>
            </w:r>
            <w:proofErr w:type="gramEnd"/>
            <w:r>
              <w:rPr>
                <w:lang w:eastAsia="en-US"/>
              </w:rPr>
              <w:t> 306,55 тыс. руб.</w:t>
            </w:r>
          </w:p>
          <w:p w:rsidR="00A271CB" w:rsidRDefault="00A271CB" w:rsidP="00A271CB">
            <w:pPr>
              <w:widowControl w:val="0"/>
              <w:autoSpaceDE w:val="0"/>
              <w:autoSpaceDN w:val="0"/>
              <w:adjustRightInd w:val="0"/>
              <w:spacing w:line="321" w:lineRule="exact"/>
              <w:ind w:left="100"/>
              <w:rPr>
                <w:lang w:eastAsia="en-US"/>
              </w:rPr>
            </w:pPr>
            <w:r>
              <w:rPr>
                <w:lang w:eastAsia="en-US"/>
              </w:rPr>
              <w:t>2015 год -   85 294,7 тыс. руб.</w:t>
            </w:r>
          </w:p>
          <w:p w:rsidR="00A271CB" w:rsidRDefault="00A271CB" w:rsidP="00A271CB">
            <w:pPr>
              <w:widowControl w:val="0"/>
              <w:autoSpaceDE w:val="0"/>
              <w:autoSpaceDN w:val="0"/>
              <w:adjustRightInd w:val="0"/>
              <w:spacing w:line="321" w:lineRule="exact"/>
              <w:ind w:left="100"/>
              <w:rPr>
                <w:lang w:eastAsia="en-US"/>
              </w:rPr>
            </w:pPr>
            <w:r>
              <w:rPr>
                <w:lang w:eastAsia="en-US"/>
              </w:rPr>
              <w:t xml:space="preserve">2016 год -   24 518,3 </w:t>
            </w:r>
            <w:proofErr w:type="spellStart"/>
            <w:r>
              <w:rPr>
                <w:lang w:eastAsia="en-US"/>
              </w:rPr>
              <w:t>тыс.руб</w:t>
            </w:r>
            <w:proofErr w:type="spellEnd"/>
            <w:r>
              <w:rPr>
                <w:lang w:eastAsia="en-US"/>
              </w:rPr>
              <w:t>.</w:t>
            </w:r>
          </w:p>
          <w:p w:rsidR="00A271CB" w:rsidRDefault="00A271CB" w:rsidP="00A271CB">
            <w:pPr>
              <w:widowControl w:val="0"/>
              <w:autoSpaceDE w:val="0"/>
              <w:autoSpaceDN w:val="0"/>
              <w:adjustRightInd w:val="0"/>
              <w:spacing w:line="321" w:lineRule="exact"/>
              <w:ind w:left="100"/>
              <w:rPr>
                <w:lang w:eastAsia="en-US"/>
              </w:rPr>
            </w:pPr>
            <w:r>
              <w:rPr>
                <w:lang w:eastAsia="en-US"/>
              </w:rPr>
              <w:t>2017 год -   8 500,</w:t>
            </w:r>
            <w:proofErr w:type="gramStart"/>
            <w:r>
              <w:rPr>
                <w:lang w:eastAsia="en-US"/>
              </w:rPr>
              <w:t xml:space="preserve">00  </w:t>
            </w:r>
            <w:proofErr w:type="spellStart"/>
            <w:r>
              <w:rPr>
                <w:lang w:eastAsia="en-US"/>
              </w:rPr>
              <w:t>тыс.руб</w:t>
            </w:r>
            <w:proofErr w:type="spellEnd"/>
            <w:r>
              <w:rPr>
                <w:lang w:eastAsia="en-US"/>
              </w:rPr>
              <w:t>.</w:t>
            </w:r>
            <w:proofErr w:type="gramEnd"/>
          </w:p>
          <w:p w:rsidR="00A271CB" w:rsidRDefault="00A271CB" w:rsidP="00A271CB">
            <w:pPr>
              <w:widowControl w:val="0"/>
              <w:autoSpaceDE w:val="0"/>
              <w:autoSpaceDN w:val="0"/>
              <w:adjustRightInd w:val="0"/>
              <w:spacing w:line="321" w:lineRule="exact"/>
              <w:ind w:left="100"/>
              <w:rPr>
                <w:lang w:eastAsia="en-US"/>
              </w:rPr>
            </w:pPr>
            <w:r>
              <w:rPr>
                <w:lang w:eastAsia="en-US"/>
              </w:rPr>
              <w:t xml:space="preserve">2018 год -   0,00 </w:t>
            </w:r>
            <w:proofErr w:type="spellStart"/>
            <w:r>
              <w:rPr>
                <w:lang w:eastAsia="en-US"/>
              </w:rPr>
              <w:t>тыс.руб</w:t>
            </w:r>
            <w:proofErr w:type="spellEnd"/>
            <w:r>
              <w:rPr>
                <w:lang w:eastAsia="en-US"/>
              </w:rPr>
              <w:t>.</w:t>
            </w:r>
          </w:p>
          <w:p w:rsidR="00A271CB" w:rsidRDefault="00A271CB" w:rsidP="00A271CB">
            <w:pPr>
              <w:widowControl w:val="0"/>
              <w:autoSpaceDE w:val="0"/>
              <w:autoSpaceDN w:val="0"/>
              <w:adjustRightInd w:val="0"/>
              <w:spacing w:line="321" w:lineRule="exact"/>
              <w:ind w:left="100"/>
              <w:rPr>
                <w:lang w:eastAsia="en-US"/>
              </w:rPr>
            </w:pPr>
            <w:r>
              <w:rPr>
                <w:lang w:eastAsia="en-US"/>
              </w:rPr>
              <w:t xml:space="preserve">2019 год -   0,00 </w:t>
            </w:r>
            <w:proofErr w:type="spellStart"/>
            <w:r>
              <w:rPr>
                <w:lang w:eastAsia="en-US"/>
              </w:rPr>
              <w:t>тыс.руб</w:t>
            </w:r>
            <w:proofErr w:type="spellEnd"/>
            <w:r>
              <w:rPr>
                <w:lang w:eastAsia="en-US"/>
              </w:rPr>
              <w:t>.</w:t>
            </w:r>
          </w:p>
          <w:p w:rsidR="00A271CB" w:rsidRDefault="00A271CB" w:rsidP="00A271CB">
            <w:pPr>
              <w:widowControl w:val="0"/>
              <w:autoSpaceDE w:val="0"/>
              <w:autoSpaceDN w:val="0"/>
              <w:adjustRightInd w:val="0"/>
              <w:spacing w:line="321" w:lineRule="exact"/>
              <w:ind w:left="100"/>
              <w:rPr>
                <w:lang w:eastAsia="en-US"/>
              </w:rPr>
            </w:pPr>
            <w:r>
              <w:rPr>
                <w:lang w:eastAsia="en-US"/>
              </w:rPr>
              <w:t>2020 год -   0,</w:t>
            </w:r>
            <w:proofErr w:type="gramStart"/>
            <w:r>
              <w:rPr>
                <w:lang w:eastAsia="en-US"/>
              </w:rPr>
              <w:t xml:space="preserve">00  </w:t>
            </w:r>
            <w:proofErr w:type="spellStart"/>
            <w:r>
              <w:rPr>
                <w:lang w:eastAsia="en-US"/>
              </w:rPr>
              <w:t>тыс.руб</w:t>
            </w:r>
            <w:proofErr w:type="spellEnd"/>
            <w:r>
              <w:rPr>
                <w:lang w:eastAsia="en-US"/>
              </w:rPr>
              <w:t>.</w:t>
            </w:r>
            <w:proofErr w:type="gramEnd"/>
          </w:p>
          <w:p w:rsidR="00A271CB" w:rsidRDefault="00A271CB" w:rsidP="00A271CB">
            <w:pPr>
              <w:widowControl w:val="0"/>
              <w:autoSpaceDE w:val="0"/>
              <w:autoSpaceDN w:val="0"/>
              <w:adjustRightInd w:val="0"/>
              <w:spacing w:line="321" w:lineRule="exact"/>
              <w:rPr>
                <w:lang w:eastAsia="en-US"/>
              </w:rPr>
            </w:pPr>
          </w:p>
          <w:p w:rsidR="00A271CB" w:rsidRDefault="00A271CB" w:rsidP="00A271CB">
            <w:pPr>
              <w:widowControl w:val="0"/>
              <w:autoSpaceDE w:val="0"/>
              <w:autoSpaceDN w:val="0"/>
              <w:adjustRightInd w:val="0"/>
              <w:spacing w:line="321" w:lineRule="exact"/>
              <w:ind w:left="100"/>
              <w:rPr>
                <w:lang w:eastAsia="en-US"/>
              </w:rPr>
            </w:pPr>
            <w:r>
              <w:rPr>
                <w:lang w:eastAsia="en-US"/>
              </w:rPr>
              <w:t>бюджет Тейковского муниципального района:</w:t>
            </w:r>
          </w:p>
          <w:p w:rsidR="00A271CB" w:rsidRDefault="00A271CB" w:rsidP="00A271CB">
            <w:pPr>
              <w:widowControl w:val="0"/>
              <w:autoSpaceDE w:val="0"/>
              <w:autoSpaceDN w:val="0"/>
              <w:adjustRightInd w:val="0"/>
              <w:spacing w:line="321" w:lineRule="exact"/>
              <w:ind w:left="100"/>
              <w:rPr>
                <w:lang w:eastAsia="en-US"/>
              </w:rPr>
            </w:pPr>
            <w:r>
              <w:rPr>
                <w:lang w:eastAsia="en-US"/>
              </w:rPr>
              <w:t xml:space="preserve">2014 год </w:t>
            </w:r>
            <w:proofErr w:type="gramStart"/>
            <w:r>
              <w:rPr>
                <w:lang w:eastAsia="en-US"/>
              </w:rPr>
              <w:t>–  1335</w:t>
            </w:r>
            <w:proofErr w:type="gramEnd"/>
            <w:r>
              <w:rPr>
                <w:lang w:eastAsia="en-US"/>
              </w:rPr>
              <w:t>,0 тыс. руб.</w:t>
            </w:r>
          </w:p>
          <w:p w:rsidR="00A271CB" w:rsidRDefault="00A271CB" w:rsidP="00A271CB">
            <w:pPr>
              <w:widowControl w:val="0"/>
              <w:autoSpaceDE w:val="0"/>
              <w:autoSpaceDN w:val="0"/>
              <w:adjustRightInd w:val="0"/>
              <w:spacing w:line="321" w:lineRule="exact"/>
              <w:ind w:left="100"/>
              <w:rPr>
                <w:lang w:eastAsia="en-US"/>
              </w:rPr>
            </w:pPr>
            <w:r>
              <w:rPr>
                <w:lang w:eastAsia="en-US"/>
              </w:rPr>
              <w:t xml:space="preserve">2015 год -   917,4 </w:t>
            </w:r>
            <w:proofErr w:type="spellStart"/>
            <w:r>
              <w:rPr>
                <w:lang w:eastAsia="en-US"/>
              </w:rPr>
              <w:t>тыс.руб</w:t>
            </w:r>
            <w:proofErr w:type="spellEnd"/>
            <w:r>
              <w:rPr>
                <w:lang w:eastAsia="en-US"/>
              </w:rPr>
              <w:t>.</w:t>
            </w:r>
          </w:p>
          <w:p w:rsidR="00A271CB" w:rsidRDefault="00A271CB" w:rsidP="00A271CB">
            <w:pPr>
              <w:widowControl w:val="0"/>
              <w:autoSpaceDE w:val="0"/>
              <w:autoSpaceDN w:val="0"/>
              <w:adjustRightInd w:val="0"/>
              <w:spacing w:line="321" w:lineRule="exact"/>
              <w:ind w:left="100"/>
              <w:rPr>
                <w:lang w:eastAsia="en-US"/>
              </w:rPr>
            </w:pPr>
            <w:r>
              <w:rPr>
                <w:lang w:eastAsia="en-US"/>
              </w:rPr>
              <w:t xml:space="preserve">2016 год -   40,00 </w:t>
            </w:r>
            <w:proofErr w:type="spellStart"/>
            <w:r>
              <w:rPr>
                <w:lang w:eastAsia="en-US"/>
              </w:rPr>
              <w:t>тыс.руб</w:t>
            </w:r>
            <w:proofErr w:type="spellEnd"/>
            <w:r>
              <w:rPr>
                <w:lang w:eastAsia="en-US"/>
              </w:rPr>
              <w:t>.</w:t>
            </w:r>
          </w:p>
          <w:p w:rsidR="00A271CB" w:rsidRDefault="00A271CB" w:rsidP="00A271CB">
            <w:pPr>
              <w:widowControl w:val="0"/>
              <w:autoSpaceDE w:val="0"/>
              <w:autoSpaceDN w:val="0"/>
              <w:adjustRightInd w:val="0"/>
              <w:spacing w:line="321" w:lineRule="exact"/>
              <w:ind w:left="100"/>
              <w:rPr>
                <w:lang w:eastAsia="en-US"/>
              </w:rPr>
            </w:pPr>
            <w:r>
              <w:rPr>
                <w:lang w:eastAsia="en-US"/>
              </w:rPr>
              <w:t>2017 год -   0,</w:t>
            </w:r>
            <w:proofErr w:type="gramStart"/>
            <w:r>
              <w:rPr>
                <w:lang w:eastAsia="en-US"/>
              </w:rPr>
              <w:t xml:space="preserve">00  </w:t>
            </w:r>
            <w:proofErr w:type="spellStart"/>
            <w:r>
              <w:rPr>
                <w:lang w:eastAsia="en-US"/>
              </w:rPr>
              <w:t>тыс.руб</w:t>
            </w:r>
            <w:proofErr w:type="spellEnd"/>
            <w:r>
              <w:rPr>
                <w:lang w:eastAsia="en-US"/>
              </w:rPr>
              <w:t>.</w:t>
            </w:r>
            <w:proofErr w:type="gramEnd"/>
          </w:p>
          <w:p w:rsidR="00A271CB" w:rsidRDefault="00A271CB" w:rsidP="00A271CB">
            <w:pPr>
              <w:widowControl w:val="0"/>
              <w:autoSpaceDE w:val="0"/>
              <w:autoSpaceDN w:val="0"/>
              <w:adjustRightInd w:val="0"/>
              <w:spacing w:line="321" w:lineRule="exact"/>
              <w:ind w:left="100"/>
              <w:rPr>
                <w:lang w:eastAsia="en-US"/>
              </w:rPr>
            </w:pPr>
            <w:r>
              <w:rPr>
                <w:lang w:eastAsia="en-US"/>
              </w:rPr>
              <w:t>2018 год -   0,</w:t>
            </w:r>
            <w:proofErr w:type="gramStart"/>
            <w:r>
              <w:rPr>
                <w:lang w:eastAsia="en-US"/>
              </w:rPr>
              <w:t xml:space="preserve">00  </w:t>
            </w:r>
            <w:proofErr w:type="spellStart"/>
            <w:r>
              <w:rPr>
                <w:lang w:eastAsia="en-US"/>
              </w:rPr>
              <w:t>тыс.руб</w:t>
            </w:r>
            <w:proofErr w:type="spellEnd"/>
            <w:r>
              <w:rPr>
                <w:lang w:eastAsia="en-US"/>
              </w:rPr>
              <w:t>.</w:t>
            </w:r>
            <w:proofErr w:type="gramEnd"/>
          </w:p>
          <w:p w:rsidR="00A271CB" w:rsidRDefault="00A271CB" w:rsidP="00A271CB">
            <w:pPr>
              <w:widowControl w:val="0"/>
              <w:autoSpaceDE w:val="0"/>
              <w:autoSpaceDN w:val="0"/>
              <w:adjustRightInd w:val="0"/>
              <w:spacing w:line="321" w:lineRule="exact"/>
              <w:ind w:left="100"/>
              <w:rPr>
                <w:lang w:eastAsia="en-US"/>
              </w:rPr>
            </w:pPr>
            <w:r>
              <w:rPr>
                <w:lang w:eastAsia="en-US"/>
              </w:rPr>
              <w:t>2019 год -   0,</w:t>
            </w:r>
            <w:proofErr w:type="gramStart"/>
            <w:r>
              <w:rPr>
                <w:lang w:eastAsia="en-US"/>
              </w:rPr>
              <w:t xml:space="preserve">00  </w:t>
            </w:r>
            <w:proofErr w:type="spellStart"/>
            <w:r>
              <w:rPr>
                <w:lang w:eastAsia="en-US"/>
              </w:rPr>
              <w:t>тыс.руб</w:t>
            </w:r>
            <w:proofErr w:type="spellEnd"/>
            <w:r>
              <w:rPr>
                <w:lang w:eastAsia="en-US"/>
              </w:rPr>
              <w:t>.</w:t>
            </w:r>
            <w:proofErr w:type="gramEnd"/>
          </w:p>
          <w:p w:rsidR="00A271CB" w:rsidRDefault="00A271CB" w:rsidP="00A271CB">
            <w:pPr>
              <w:widowControl w:val="0"/>
              <w:autoSpaceDE w:val="0"/>
              <w:autoSpaceDN w:val="0"/>
              <w:adjustRightInd w:val="0"/>
              <w:spacing w:line="321" w:lineRule="exact"/>
              <w:ind w:left="100"/>
              <w:rPr>
                <w:lang w:eastAsia="en-US"/>
              </w:rPr>
            </w:pPr>
            <w:r>
              <w:rPr>
                <w:lang w:eastAsia="en-US"/>
              </w:rPr>
              <w:t>2020 год -   0,</w:t>
            </w:r>
            <w:proofErr w:type="gramStart"/>
            <w:r>
              <w:rPr>
                <w:lang w:eastAsia="en-US"/>
              </w:rPr>
              <w:t xml:space="preserve">00  </w:t>
            </w:r>
            <w:proofErr w:type="spellStart"/>
            <w:r>
              <w:rPr>
                <w:lang w:eastAsia="en-US"/>
              </w:rPr>
              <w:t>тыс.руб</w:t>
            </w:r>
            <w:proofErr w:type="spellEnd"/>
            <w:r>
              <w:rPr>
                <w:lang w:eastAsia="en-US"/>
              </w:rPr>
              <w:t>.</w:t>
            </w:r>
            <w:proofErr w:type="gramEnd"/>
          </w:p>
          <w:p w:rsidR="00A271CB" w:rsidRDefault="00A271CB" w:rsidP="00A271CB">
            <w:pPr>
              <w:widowControl w:val="0"/>
              <w:autoSpaceDE w:val="0"/>
              <w:autoSpaceDN w:val="0"/>
              <w:adjustRightInd w:val="0"/>
              <w:spacing w:line="321" w:lineRule="exact"/>
              <w:rPr>
                <w:lang w:eastAsia="en-US"/>
              </w:rPr>
            </w:pPr>
          </w:p>
          <w:p w:rsidR="00A271CB" w:rsidRDefault="00A271CB" w:rsidP="00A271CB">
            <w:pPr>
              <w:widowControl w:val="0"/>
              <w:autoSpaceDE w:val="0"/>
              <w:autoSpaceDN w:val="0"/>
              <w:adjustRightInd w:val="0"/>
              <w:spacing w:line="321" w:lineRule="exact"/>
              <w:ind w:left="100"/>
              <w:rPr>
                <w:lang w:eastAsia="en-US"/>
              </w:rPr>
            </w:pPr>
            <w:r>
              <w:rPr>
                <w:lang w:eastAsia="en-US"/>
              </w:rPr>
              <w:t>бюджеты поселений</w:t>
            </w:r>
          </w:p>
          <w:p w:rsidR="00A271CB" w:rsidRDefault="00A271CB" w:rsidP="00A271CB">
            <w:pPr>
              <w:widowControl w:val="0"/>
              <w:autoSpaceDE w:val="0"/>
              <w:autoSpaceDN w:val="0"/>
              <w:adjustRightInd w:val="0"/>
              <w:spacing w:line="321" w:lineRule="exact"/>
              <w:ind w:left="100"/>
              <w:rPr>
                <w:lang w:eastAsia="en-US"/>
              </w:rPr>
            </w:pPr>
            <w:r>
              <w:rPr>
                <w:lang w:eastAsia="en-US"/>
              </w:rPr>
              <w:t xml:space="preserve"> Тейковского муниципального района:</w:t>
            </w:r>
          </w:p>
          <w:p w:rsidR="00A271CB" w:rsidRDefault="00A271CB" w:rsidP="00A271CB">
            <w:pPr>
              <w:widowControl w:val="0"/>
              <w:autoSpaceDE w:val="0"/>
              <w:autoSpaceDN w:val="0"/>
              <w:adjustRightInd w:val="0"/>
              <w:spacing w:line="321" w:lineRule="exact"/>
              <w:ind w:left="100"/>
              <w:rPr>
                <w:lang w:eastAsia="en-US"/>
              </w:rPr>
            </w:pPr>
            <w:r>
              <w:rPr>
                <w:lang w:eastAsia="en-US"/>
              </w:rPr>
              <w:t xml:space="preserve">2014 год </w:t>
            </w:r>
            <w:proofErr w:type="gramStart"/>
            <w:r>
              <w:rPr>
                <w:lang w:eastAsia="en-US"/>
              </w:rPr>
              <w:t>–  6</w:t>
            </w:r>
            <w:proofErr w:type="gramEnd"/>
            <w:r>
              <w:rPr>
                <w:lang w:eastAsia="en-US"/>
              </w:rPr>
              <w:t> 354,595 тыс. руб.</w:t>
            </w:r>
          </w:p>
          <w:p w:rsidR="00A271CB" w:rsidRDefault="00A271CB" w:rsidP="00A271CB">
            <w:pPr>
              <w:widowControl w:val="0"/>
              <w:autoSpaceDE w:val="0"/>
              <w:autoSpaceDN w:val="0"/>
              <w:adjustRightInd w:val="0"/>
              <w:spacing w:line="321" w:lineRule="exact"/>
              <w:ind w:left="100"/>
              <w:rPr>
                <w:lang w:eastAsia="en-US"/>
              </w:rPr>
            </w:pPr>
            <w:r>
              <w:rPr>
                <w:lang w:eastAsia="en-US"/>
              </w:rPr>
              <w:t xml:space="preserve">2015 год -  884,3 </w:t>
            </w:r>
            <w:proofErr w:type="spellStart"/>
            <w:r>
              <w:rPr>
                <w:lang w:eastAsia="en-US"/>
              </w:rPr>
              <w:t>тыс.руб</w:t>
            </w:r>
            <w:proofErr w:type="spellEnd"/>
            <w:r>
              <w:rPr>
                <w:lang w:eastAsia="en-US"/>
              </w:rPr>
              <w:t>.</w:t>
            </w:r>
          </w:p>
          <w:p w:rsidR="00A271CB" w:rsidRDefault="00A271CB" w:rsidP="00A271CB">
            <w:pPr>
              <w:widowControl w:val="0"/>
              <w:autoSpaceDE w:val="0"/>
              <w:autoSpaceDN w:val="0"/>
              <w:adjustRightInd w:val="0"/>
              <w:spacing w:line="321" w:lineRule="exact"/>
              <w:ind w:left="100"/>
              <w:rPr>
                <w:lang w:eastAsia="en-US"/>
              </w:rPr>
            </w:pPr>
            <w:r>
              <w:rPr>
                <w:lang w:eastAsia="en-US"/>
              </w:rPr>
              <w:t>2016 год -  1 143,</w:t>
            </w:r>
            <w:proofErr w:type="gramStart"/>
            <w:r>
              <w:rPr>
                <w:lang w:eastAsia="en-US"/>
              </w:rPr>
              <w:t xml:space="preserve">7  </w:t>
            </w:r>
            <w:proofErr w:type="spellStart"/>
            <w:r>
              <w:rPr>
                <w:lang w:eastAsia="en-US"/>
              </w:rPr>
              <w:t>тыс.руб</w:t>
            </w:r>
            <w:proofErr w:type="spellEnd"/>
            <w:r>
              <w:rPr>
                <w:lang w:eastAsia="en-US"/>
              </w:rPr>
              <w:t>.</w:t>
            </w:r>
            <w:proofErr w:type="gramEnd"/>
          </w:p>
          <w:p w:rsidR="00A271CB" w:rsidRDefault="00A271CB" w:rsidP="00A271CB">
            <w:pPr>
              <w:widowControl w:val="0"/>
              <w:autoSpaceDE w:val="0"/>
              <w:autoSpaceDN w:val="0"/>
              <w:adjustRightInd w:val="0"/>
              <w:spacing w:line="321" w:lineRule="exact"/>
              <w:ind w:left="100"/>
              <w:rPr>
                <w:lang w:eastAsia="en-US"/>
              </w:rPr>
            </w:pPr>
            <w:r>
              <w:rPr>
                <w:lang w:eastAsia="en-US"/>
              </w:rPr>
              <w:t xml:space="preserve">2017 год – 0,00 </w:t>
            </w:r>
            <w:proofErr w:type="spellStart"/>
            <w:r>
              <w:rPr>
                <w:lang w:eastAsia="en-US"/>
              </w:rPr>
              <w:t>тыс.руб</w:t>
            </w:r>
            <w:proofErr w:type="spellEnd"/>
            <w:r>
              <w:rPr>
                <w:lang w:eastAsia="en-US"/>
              </w:rPr>
              <w:t>.</w:t>
            </w:r>
          </w:p>
          <w:p w:rsidR="00A271CB" w:rsidRDefault="00A271CB" w:rsidP="00A271CB">
            <w:pPr>
              <w:widowControl w:val="0"/>
              <w:autoSpaceDE w:val="0"/>
              <w:autoSpaceDN w:val="0"/>
              <w:adjustRightInd w:val="0"/>
              <w:spacing w:line="321" w:lineRule="exact"/>
              <w:ind w:left="100"/>
              <w:rPr>
                <w:lang w:eastAsia="en-US"/>
              </w:rPr>
            </w:pPr>
            <w:r>
              <w:rPr>
                <w:lang w:eastAsia="en-US"/>
              </w:rPr>
              <w:t xml:space="preserve">2018 год -  0,00 </w:t>
            </w:r>
            <w:proofErr w:type="spellStart"/>
            <w:r>
              <w:rPr>
                <w:lang w:eastAsia="en-US"/>
              </w:rPr>
              <w:t>тыс.руб</w:t>
            </w:r>
            <w:proofErr w:type="spellEnd"/>
            <w:r>
              <w:rPr>
                <w:lang w:eastAsia="en-US"/>
              </w:rPr>
              <w:t>.</w:t>
            </w:r>
          </w:p>
          <w:p w:rsidR="00A271CB" w:rsidRDefault="00A271CB" w:rsidP="00A271CB">
            <w:pPr>
              <w:widowControl w:val="0"/>
              <w:autoSpaceDE w:val="0"/>
              <w:autoSpaceDN w:val="0"/>
              <w:adjustRightInd w:val="0"/>
              <w:spacing w:line="321" w:lineRule="exact"/>
              <w:ind w:left="100"/>
              <w:rPr>
                <w:lang w:eastAsia="en-US"/>
              </w:rPr>
            </w:pPr>
            <w:r>
              <w:rPr>
                <w:lang w:eastAsia="en-US"/>
              </w:rPr>
              <w:lastRenderedPageBreak/>
              <w:t xml:space="preserve">2019 год -  0,00 </w:t>
            </w:r>
            <w:proofErr w:type="spellStart"/>
            <w:r>
              <w:rPr>
                <w:lang w:eastAsia="en-US"/>
              </w:rPr>
              <w:t>тыс.руб</w:t>
            </w:r>
            <w:proofErr w:type="spellEnd"/>
            <w:r>
              <w:rPr>
                <w:lang w:eastAsia="en-US"/>
              </w:rPr>
              <w:t>.</w:t>
            </w:r>
          </w:p>
          <w:p w:rsidR="00A271CB" w:rsidRDefault="00A271CB" w:rsidP="00A271CB">
            <w:pPr>
              <w:widowControl w:val="0"/>
              <w:autoSpaceDE w:val="0"/>
              <w:autoSpaceDN w:val="0"/>
              <w:adjustRightInd w:val="0"/>
              <w:spacing w:line="321" w:lineRule="exact"/>
              <w:ind w:left="100"/>
              <w:rPr>
                <w:lang w:eastAsia="en-US"/>
              </w:rPr>
            </w:pPr>
            <w:r>
              <w:rPr>
                <w:lang w:eastAsia="en-US"/>
              </w:rPr>
              <w:t xml:space="preserve">2020 год -  0,00 </w:t>
            </w:r>
            <w:proofErr w:type="spellStart"/>
            <w:r>
              <w:rPr>
                <w:lang w:eastAsia="en-US"/>
              </w:rPr>
              <w:t>тыс.руб</w:t>
            </w:r>
            <w:proofErr w:type="spellEnd"/>
            <w:r>
              <w:rPr>
                <w:lang w:eastAsia="en-US"/>
              </w:rPr>
              <w:t>.</w:t>
            </w:r>
          </w:p>
          <w:p w:rsidR="00A271CB" w:rsidRDefault="00A271CB" w:rsidP="00A271CB">
            <w:pPr>
              <w:widowControl w:val="0"/>
              <w:autoSpaceDE w:val="0"/>
              <w:autoSpaceDN w:val="0"/>
              <w:adjustRightInd w:val="0"/>
              <w:spacing w:line="321" w:lineRule="exact"/>
              <w:ind w:left="100"/>
              <w:rPr>
                <w:lang w:eastAsia="en-US"/>
              </w:rPr>
            </w:pPr>
          </w:p>
          <w:p w:rsidR="00A271CB" w:rsidRDefault="00A271CB" w:rsidP="00A271CB">
            <w:pPr>
              <w:widowControl w:val="0"/>
              <w:autoSpaceDE w:val="0"/>
              <w:autoSpaceDN w:val="0"/>
              <w:adjustRightInd w:val="0"/>
              <w:spacing w:line="321" w:lineRule="exact"/>
              <w:ind w:left="100"/>
              <w:rPr>
                <w:lang w:eastAsia="en-US"/>
              </w:rPr>
            </w:pPr>
            <w:r>
              <w:rPr>
                <w:lang w:eastAsia="en-US"/>
              </w:rPr>
              <w:t>Общий объем государственных внебюджетных фондов:</w:t>
            </w:r>
          </w:p>
          <w:p w:rsidR="00A271CB" w:rsidRDefault="00A271CB" w:rsidP="00A271CB">
            <w:pPr>
              <w:widowControl w:val="0"/>
              <w:autoSpaceDE w:val="0"/>
              <w:autoSpaceDN w:val="0"/>
              <w:adjustRightInd w:val="0"/>
              <w:spacing w:line="321" w:lineRule="exact"/>
              <w:ind w:left="100"/>
              <w:rPr>
                <w:lang w:eastAsia="en-US"/>
              </w:rPr>
            </w:pPr>
            <w:r>
              <w:rPr>
                <w:lang w:eastAsia="en-US"/>
              </w:rPr>
              <w:t xml:space="preserve">2014 год </w:t>
            </w:r>
            <w:proofErr w:type="gramStart"/>
            <w:r>
              <w:rPr>
                <w:lang w:eastAsia="en-US"/>
              </w:rPr>
              <w:t>–  35</w:t>
            </w:r>
            <w:proofErr w:type="gramEnd"/>
            <w:r>
              <w:rPr>
                <w:lang w:eastAsia="en-US"/>
              </w:rPr>
              <w:t> 416,963 тыс. руб.</w:t>
            </w:r>
          </w:p>
          <w:p w:rsidR="00A271CB" w:rsidRDefault="00A271CB" w:rsidP="00A271CB">
            <w:pPr>
              <w:widowControl w:val="0"/>
              <w:autoSpaceDE w:val="0"/>
              <w:autoSpaceDN w:val="0"/>
              <w:adjustRightInd w:val="0"/>
              <w:spacing w:line="321" w:lineRule="exact"/>
              <w:ind w:left="100"/>
              <w:rPr>
                <w:lang w:eastAsia="en-US"/>
              </w:rPr>
            </w:pPr>
            <w:r>
              <w:rPr>
                <w:lang w:eastAsia="en-US"/>
              </w:rPr>
              <w:t>2015 год -   0,</w:t>
            </w:r>
            <w:proofErr w:type="gramStart"/>
            <w:r>
              <w:rPr>
                <w:lang w:eastAsia="en-US"/>
              </w:rPr>
              <w:t xml:space="preserve">00  </w:t>
            </w:r>
            <w:proofErr w:type="spellStart"/>
            <w:r>
              <w:rPr>
                <w:lang w:eastAsia="en-US"/>
              </w:rPr>
              <w:t>тыс.руб</w:t>
            </w:r>
            <w:proofErr w:type="spellEnd"/>
            <w:r>
              <w:rPr>
                <w:lang w:eastAsia="en-US"/>
              </w:rPr>
              <w:t>.</w:t>
            </w:r>
            <w:proofErr w:type="gramEnd"/>
          </w:p>
          <w:p w:rsidR="00A271CB" w:rsidRDefault="00A271CB" w:rsidP="00A271CB">
            <w:pPr>
              <w:widowControl w:val="0"/>
              <w:autoSpaceDE w:val="0"/>
              <w:autoSpaceDN w:val="0"/>
              <w:adjustRightInd w:val="0"/>
              <w:spacing w:line="321" w:lineRule="exact"/>
              <w:ind w:left="100"/>
              <w:rPr>
                <w:lang w:eastAsia="en-US"/>
              </w:rPr>
            </w:pPr>
            <w:r>
              <w:rPr>
                <w:lang w:eastAsia="en-US"/>
              </w:rPr>
              <w:t>2016 год -   0,</w:t>
            </w:r>
            <w:proofErr w:type="gramStart"/>
            <w:r>
              <w:rPr>
                <w:lang w:eastAsia="en-US"/>
              </w:rPr>
              <w:t xml:space="preserve">00  </w:t>
            </w:r>
            <w:proofErr w:type="spellStart"/>
            <w:r>
              <w:rPr>
                <w:lang w:eastAsia="en-US"/>
              </w:rPr>
              <w:t>тыс.руб</w:t>
            </w:r>
            <w:proofErr w:type="spellEnd"/>
            <w:r>
              <w:rPr>
                <w:lang w:eastAsia="en-US"/>
              </w:rPr>
              <w:t>.</w:t>
            </w:r>
            <w:proofErr w:type="gramEnd"/>
          </w:p>
          <w:p w:rsidR="00A271CB" w:rsidRDefault="00A271CB" w:rsidP="00A271CB">
            <w:pPr>
              <w:widowControl w:val="0"/>
              <w:autoSpaceDE w:val="0"/>
              <w:autoSpaceDN w:val="0"/>
              <w:adjustRightInd w:val="0"/>
              <w:spacing w:line="321" w:lineRule="exact"/>
              <w:ind w:left="100"/>
              <w:rPr>
                <w:lang w:eastAsia="en-US"/>
              </w:rPr>
            </w:pPr>
            <w:r>
              <w:rPr>
                <w:lang w:eastAsia="en-US"/>
              </w:rPr>
              <w:t>2017 год -   0,</w:t>
            </w:r>
            <w:proofErr w:type="gramStart"/>
            <w:r>
              <w:rPr>
                <w:lang w:eastAsia="en-US"/>
              </w:rPr>
              <w:t xml:space="preserve">00  </w:t>
            </w:r>
            <w:proofErr w:type="spellStart"/>
            <w:r>
              <w:rPr>
                <w:lang w:eastAsia="en-US"/>
              </w:rPr>
              <w:t>тыс.руб</w:t>
            </w:r>
            <w:proofErr w:type="spellEnd"/>
            <w:r>
              <w:rPr>
                <w:lang w:eastAsia="en-US"/>
              </w:rPr>
              <w:t>.</w:t>
            </w:r>
            <w:proofErr w:type="gramEnd"/>
          </w:p>
          <w:p w:rsidR="00A271CB" w:rsidRDefault="00A271CB" w:rsidP="00A271CB">
            <w:pPr>
              <w:widowControl w:val="0"/>
              <w:autoSpaceDE w:val="0"/>
              <w:autoSpaceDN w:val="0"/>
              <w:adjustRightInd w:val="0"/>
              <w:spacing w:line="321" w:lineRule="exact"/>
              <w:ind w:left="100"/>
              <w:rPr>
                <w:lang w:eastAsia="en-US"/>
              </w:rPr>
            </w:pPr>
            <w:r>
              <w:rPr>
                <w:lang w:eastAsia="en-US"/>
              </w:rPr>
              <w:t>2018 год -   0,</w:t>
            </w:r>
            <w:proofErr w:type="gramStart"/>
            <w:r>
              <w:rPr>
                <w:lang w:eastAsia="en-US"/>
              </w:rPr>
              <w:t xml:space="preserve">00  </w:t>
            </w:r>
            <w:proofErr w:type="spellStart"/>
            <w:r>
              <w:rPr>
                <w:lang w:eastAsia="en-US"/>
              </w:rPr>
              <w:t>тыс.руб</w:t>
            </w:r>
            <w:proofErr w:type="spellEnd"/>
            <w:r>
              <w:rPr>
                <w:lang w:eastAsia="en-US"/>
              </w:rPr>
              <w:t>.</w:t>
            </w:r>
            <w:proofErr w:type="gramEnd"/>
          </w:p>
          <w:p w:rsidR="00A271CB" w:rsidRDefault="00A271CB" w:rsidP="00A271CB">
            <w:pPr>
              <w:widowControl w:val="0"/>
              <w:autoSpaceDE w:val="0"/>
              <w:autoSpaceDN w:val="0"/>
              <w:adjustRightInd w:val="0"/>
              <w:spacing w:line="321" w:lineRule="exact"/>
              <w:ind w:left="100"/>
              <w:rPr>
                <w:lang w:eastAsia="en-US"/>
              </w:rPr>
            </w:pPr>
            <w:r>
              <w:rPr>
                <w:lang w:eastAsia="en-US"/>
              </w:rPr>
              <w:t>2019 год -   0,</w:t>
            </w:r>
            <w:proofErr w:type="gramStart"/>
            <w:r>
              <w:rPr>
                <w:lang w:eastAsia="en-US"/>
              </w:rPr>
              <w:t xml:space="preserve">00  </w:t>
            </w:r>
            <w:proofErr w:type="spellStart"/>
            <w:r>
              <w:rPr>
                <w:lang w:eastAsia="en-US"/>
              </w:rPr>
              <w:t>тыс.руб</w:t>
            </w:r>
            <w:proofErr w:type="spellEnd"/>
            <w:r>
              <w:rPr>
                <w:lang w:eastAsia="en-US"/>
              </w:rPr>
              <w:t>.</w:t>
            </w:r>
            <w:proofErr w:type="gramEnd"/>
          </w:p>
          <w:p w:rsidR="00A271CB" w:rsidRDefault="00A271CB" w:rsidP="00A271CB">
            <w:pPr>
              <w:widowControl w:val="0"/>
              <w:autoSpaceDE w:val="0"/>
              <w:autoSpaceDN w:val="0"/>
              <w:adjustRightInd w:val="0"/>
              <w:spacing w:line="321" w:lineRule="exact"/>
              <w:ind w:left="100"/>
              <w:rPr>
                <w:lang w:eastAsia="en-US"/>
              </w:rPr>
            </w:pPr>
            <w:r>
              <w:rPr>
                <w:lang w:eastAsia="en-US"/>
              </w:rPr>
              <w:t>2020 год -   0,</w:t>
            </w:r>
            <w:proofErr w:type="gramStart"/>
            <w:r>
              <w:rPr>
                <w:lang w:eastAsia="en-US"/>
              </w:rPr>
              <w:t xml:space="preserve">00  </w:t>
            </w:r>
            <w:proofErr w:type="spellStart"/>
            <w:r>
              <w:rPr>
                <w:lang w:eastAsia="en-US"/>
              </w:rPr>
              <w:t>тыс.руб</w:t>
            </w:r>
            <w:proofErr w:type="spellEnd"/>
            <w:r>
              <w:rPr>
                <w:lang w:eastAsia="en-US"/>
              </w:rPr>
              <w:t>.</w:t>
            </w:r>
            <w:proofErr w:type="gramEnd"/>
          </w:p>
          <w:p w:rsidR="00A271CB" w:rsidRDefault="00A271CB" w:rsidP="00A271CB">
            <w:pPr>
              <w:widowControl w:val="0"/>
              <w:autoSpaceDE w:val="0"/>
              <w:autoSpaceDN w:val="0"/>
              <w:adjustRightInd w:val="0"/>
              <w:spacing w:line="321" w:lineRule="exact"/>
              <w:ind w:left="100"/>
              <w:rPr>
                <w:lang w:eastAsia="en-US"/>
              </w:rPr>
            </w:pPr>
          </w:p>
          <w:p w:rsidR="00A271CB" w:rsidRDefault="00A271CB" w:rsidP="00A271CB">
            <w:pPr>
              <w:widowControl w:val="0"/>
              <w:autoSpaceDE w:val="0"/>
              <w:autoSpaceDN w:val="0"/>
              <w:adjustRightInd w:val="0"/>
              <w:spacing w:line="321" w:lineRule="exact"/>
              <w:ind w:left="100"/>
              <w:rPr>
                <w:lang w:eastAsia="en-US"/>
              </w:rPr>
            </w:pPr>
            <w:r>
              <w:rPr>
                <w:lang w:eastAsia="en-US"/>
              </w:rPr>
              <w:t>Общий объем внебюджетного финансирования:</w:t>
            </w:r>
          </w:p>
          <w:p w:rsidR="00A271CB" w:rsidRDefault="00A271CB" w:rsidP="00A271CB">
            <w:pPr>
              <w:widowControl w:val="0"/>
              <w:autoSpaceDE w:val="0"/>
              <w:autoSpaceDN w:val="0"/>
              <w:adjustRightInd w:val="0"/>
              <w:spacing w:line="321" w:lineRule="exact"/>
              <w:ind w:left="100"/>
              <w:rPr>
                <w:lang w:eastAsia="en-US"/>
              </w:rPr>
            </w:pPr>
            <w:r>
              <w:rPr>
                <w:lang w:eastAsia="en-US"/>
              </w:rPr>
              <w:t xml:space="preserve">2014 год </w:t>
            </w:r>
            <w:proofErr w:type="gramStart"/>
            <w:r>
              <w:rPr>
                <w:lang w:eastAsia="en-US"/>
              </w:rPr>
              <w:t>–  2</w:t>
            </w:r>
            <w:proofErr w:type="gramEnd"/>
            <w:r>
              <w:rPr>
                <w:lang w:eastAsia="en-US"/>
              </w:rPr>
              <w:t> 150,00 тыс. руб.</w:t>
            </w:r>
          </w:p>
          <w:p w:rsidR="00A271CB" w:rsidRDefault="00A271CB" w:rsidP="00A271CB">
            <w:pPr>
              <w:widowControl w:val="0"/>
              <w:autoSpaceDE w:val="0"/>
              <w:autoSpaceDN w:val="0"/>
              <w:adjustRightInd w:val="0"/>
              <w:spacing w:line="321" w:lineRule="exact"/>
              <w:ind w:left="100"/>
              <w:rPr>
                <w:lang w:eastAsia="en-US"/>
              </w:rPr>
            </w:pPr>
            <w:r>
              <w:rPr>
                <w:lang w:eastAsia="en-US"/>
              </w:rPr>
              <w:t xml:space="preserve">2015 год -   3 650,00 </w:t>
            </w:r>
            <w:proofErr w:type="spellStart"/>
            <w:r>
              <w:rPr>
                <w:lang w:eastAsia="en-US"/>
              </w:rPr>
              <w:t>тыс.руб</w:t>
            </w:r>
            <w:proofErr w:type="spellEnd"/>
            <w:r>
              <w:rPr>
                <w:lang w:eastAsia="en-US"/>
              </w:rPr>
              <w:t>.</w:t>
            </w:r>
          </w:p>
          <w:p w:rsidR="00A271CB" w:rsidRDefault="00A271CB" w:rsidP="00A271CB">
            <w:pPr>
              <w:widowControl w:val="0"/>
              <w:autoSpaceDE w:val="0"/>
              <w:autoSpaceDN w:val="0"/>
              <w:adjustRightInd w:val="0"/>
              <w:spacing w:line="321" w:lineRule="exact"/>
              <w:ind w:left="100"/>
              <w:rPr>
                <w:lang w:eastAsia="en-US"/>
              </w:rPr>
            </w:pPr>
            <w:r>
              <w:rPr>
                <w:lang w:eastAsia="en-US"/>
              </w:rPr>
              <w:t>2016 год -   0,</w:t>
            </w:r>
            <w:proofErr w:type="gramStart"/>
            <w:r>
              <w:rPr>
                <w:lang w:eastAsia="en-US"/>
              </w:rPr>
              <w:t xml:space="preserve">00  </w:t>
            </w:r>
            <w:proofErr w:type="spellStart"/>
            <w:r>
              <w:rPr>
                <w:lang w:eastAsia="en-US"/>
              </w:rPr>
              <w:t>тыс.руб</w:t>
            </w:r>
            <w:proofErr w:type="spellEnd"/>
            <w:r>
              <w:rPr>
                <w:lang w:eastAsia="en-US"/>
              </w:rPr>
              <w:t>.</w:t>
            </w:r>
            <w:proofErr w:type="gramEnd"/>
          </w:p>
          <w:p w:rsidR="00A271CB" w:rsidRDefault="00A271CB" w:rsidP="00A271CB">
            <w:pPr>
              <w:widowControl w:val="0"/>
              <w:autoSpaceDE w:val="0"/>
              <w:autoSpaceDN w:val="0"/>
              <w:adjustRightInd w:val="0"/>
              <w:spacing w:line="321" w:lineRule="exact"/>
              <w:ind w:left="100"/>
              <w:rPr>
                <w:lang w:eastAsia="en-US"/>
              </w:rPr>
            </w:pPr>
            <w:r>
              <w:rPr>
                <w:lang w:eastAsia="en-US"/>
              </w:rPr>
              <w:t>2017 год -   0,</w:t>
            </w:r>
            <w:proofErr w:type="gramStart"/>
            <w:r>
              <w:rPr>
                <w:lang w:eastAsia="en-US"/>
              </w:rPr>
              <w:t xml:space="preserve">00  </w:t>
            </w:r>
            <w:proofErr w:type="spellStart"/>
            <w:r>
              <w:rPr>
                <w:lang w:eastAsia="en-US"/>
              </w:rPr>
              <w:t>тыс.руб</w:t>
            </w:r>
            <w:proofErr w:type="spellEnd"/>
            <w:r>
              <w:rPr>
                <w:lang w:eastAsia="en-US"/>
              </w:rPr>
              <w:t>.</w:t>
            </w:r>
            <w:proofErr w:type="gramEnd"/>
          </w:p>
          <w:p w:rsidR="00A271CB" w:rsidRDefault="00A271CB" w:rsidP="00A271CB">
            <w:pPr>
              <w:widowControl w:val="0"/>
              <w:autoSpaceDE w:val="0"/>
              <w:autoSpaceDN w:val="0"/>
              <w:adjustRightInd w:val="0"/>
              <w:spacing w:line="321" w:lineRule="exact"/>
              <w:ind w:left="100"/>
              <w:rPr>
                <w:lang w:eastAsia="en-US"/>
              </w:rPr>
            </w:pPr>
            <w:r>
              <w:rPr>
                <w:lang w:eastAsia="en-US"/>
              </w:rPr>
              <w:t>2018 год -   0,</w:t>
            </w:r>
            <w:proofErr w:type="gramStart"/>
            <w:r>
              <w:rPr>
                <w:lang w:eastAsia="en-US"/>
              </w:rPr>
              <w:t xml:space="preserve">00  </w:t>
            </w:r>
            <w:proofErr w:type="spellStart"/>
            <w:r>
              <w:rPr>
                <w:lang w:eastAsia="en-US"/>
              </w:rPr>
              <w:t>тыс.руб</w:t>
            </w:r>
            <w:proofErr w:type="spellEnd"/>
            <w:r>
              <w:rPr>
                <w:lang w:eastAsia="en-US"/>
              </w:rPr>
              <w:t>.</w:t>
            </w:r>
            <w:proofErr w:type="gramEnd"/>
          </w:p>
          <w:p w:rsidR="00A271CB" w:rsidRDefault="00A271CB" w:rsidP="00A271CB">
            <w:pPr>
              <w:widowControl w:val="0"/>
              <w:autoSpaceDE w:val="0"/>
              <w:autoSpaceDN w:val="0"/>
              <w:adjustRightInd w:val="0"/>
              <w:spacing w:line="321" w:lineRule="exact"/>
              <w:ind w:left="100"/>
              <w:rPr>
                <w:lang w:eastAsia="en-US"/>
              </w:rPr>
            </w:pPr>
            <w:r>
              <w:rPr>
                <w:lang w:eastAsia="en-US"/>
              </w:rPr>
              <w:t>2019 год -   0,</w:t>
            </w:r>
            <w:proofErr w:type="gramStart"/>
            <w:r>
              <w:rPr>
                <w:lang w:eastAsia="en-US"/>
              </w:rPr>
              <w:t xml:space="preserve">00  </w:t>
            </w:r>
            <w:proofErr w:type="spellStart"/>
            <w:r>
              <w:rPr>
                <w:lang w:eastAsia="en-US"/>
              </w:rPr>
              <w:t>тыс.руб</w:t>
            </w:r>
            <w:proofErr w:type="spellEnd"/>
            <w:r>
              <w:rPr>
                <w:lang w:eastAsia="en-US"/>
              </w:rPr>
              <w:t>.</w:t>
            </w:r>
            <w:proofErr w:type="gramEnd"/>
          </w:p>
          <w:p w:rsidR="00A271CB" w:rsidRDefault="00A271CB" w:rsidP="00A271CB">
            <w:pPr>
              <w:widowControl w:val="0"/>
              <w:autoSpaceDE w:val="0"/>
              <w:autoSpaceDN w:val="0"/>
              <w:adjustRightInd w:val="0"/>
              <w:spacing w:line="321" w:lineRule="exact"/>
              <w:ind w:left="100"/>
              <w:rPr>
                <w:lang w:eastAsia="en-US"/>
              </w:rPr>
            </w:pPr>
            <w:r>
              <w:rPr>
                <w:lang w:eastAsia="en-US"/>
              </w:rPr>
              <w:t>2020 год -   0,</w:t>
            </w:r>
            <w:proofErr w:type="gramStart"/>
            <w:r>
              <w:rPr>
                <w:lang w:eastAsia="en-US"/>
              </w:rPr>
              <w:t xml:space="preserve">00  </w:t>
            </w:r>
            <w:proofErr w:type="spellStart"/>
            <w:r>
              <w:rPr>
                <w:lang w:eastAsia="en-US"/>
              </w:rPr>
              <w:t>тыс.руб</w:t>
            </w:r>
            <w:proofErr w:type="spellEnd"/>
            <w:r>
              <w:rPr>
                <w:lang w:eastAsia="en-US"/>
              </w:rPr>
              <w:t>.</w:t>
            </w:r>
            <w:proofErr w:type="gramEnd"/>
          </w:p>
        </w:tc>
      </w:tr>
    </w:tbl>
    <w:p w:rsidR="00A271CB" w:rsidRDefault="00A271CB" w:rsidP="00A271CB">
      <w:pPr>
        <w:widowControl w:val="0"/>
        <w:autoSpaceDE w:val="0"/>
        <w:autoSpaceDN w:val="0"/>
        <w:adjustRightInd w:val="0"/>
      </w:pPr>
    </w:p>
    <w:p w:rsidR="00A271CB" w:rsidRDefault="00A271CB" w:rsidP="00A271CB">
      <w:pPr>
        <w:widowControl w:val="0"/>
        <w:autoSpaceDE w:val="0"/>
        <w:autoSpaceDN w:val="0"/>
        <w:adjustRightInd w:val="0"/>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widowControl w:val="0"/>
        <w:autoSpaceDE w:val="0"/>
        <w:autoSpaceDN w:val="0"/>
        <w:adjustRightInd w:val="0"/>
      </w:pPr>
    </w:p>
    <w:p w:rsidR="00A271CB" w:rsidRDefault="00A271CB" w:rsidP="00A271CB">
      <w:pPr>
        <w:widowControl w:val="0"/>
        <w:autoSpaceDE w:val="0"/>
        <w:autoSpaceDN w:val="0"/>
        <w:adjustRightInd w:val="0"/>
      </w:pPr>
    </w:p>
    <w:p w:rsidR="00A271CB" w:rsidRDefault="00A271CB" w:rsidP="00A271CB">
      <w:pPr>
        <w:widowControl w:val="0"/>
        <w:autoSpaceDE w:val="0"/>
        <w:autoSpaceDN w:val="0"/>
        <w:adjustRightInd w:val="0"/>
      </w:pPr>
    </w:p>
    <w:p w:rsidR="00A271CB" w:rsidRDefault="00A271CB" w:rsidP="00A271CB">
      <w:pPr>
        <w:widowControl w:val="0"/>
        <w:autoSpaceDE w:val="0"/>
        <w:autoSpaceDN w:val="0"/>
        <w:adjustRightInd w:val="0"/>
      </w:pPr>
    </w:p>
    <w:p w:rsidR="00A271CB" w:rsidRDefault="00A271CB" w:rsidP="00A271CB">
      <w:pPr>
        <w:widowControl w:val="0"/>
        <w:autoSpaceDE w:val="0"/>
        <w:autoSpaceDN w:val="0"/>
        <w:adjustRightInd w:val="0"/>
      </w:pPr>
    </w:p>
    <w:p w:rsidR="00A271CB" w:rsidRDefault="00A271CB" w:rsidP="00A271CB">
      <w:pPr>
        <w:widowControl w:val="0"/>
        <w:autoSpaceDE w:val="0"/>
        <w:autoSpaceDN w:val="0"/>
        <w:adjustRightInd w:val="0"/>
      </w:pPr>
    </w:p>
    <w:p w:rsidR="00A271CB" w:rsidRDefault="00A271CB" w:rsidP="00A271CB">
      <w:pPr>
        <w:widowControl w:val="0"/>
        <w:autoSpaceDE w:val="0"/>
        <w:autoSpaceDN w:val="0"/>
        <w:adjustRightInd w:val="0"/>
      </w:pPr>
    </w:p>
    <w:p w:rsidR="00A271CB" w:rsidRDefault="00A271CB" w:rsidP="00A271CB">
      <w:pPr>
        <w:widowControl w:val="0"/>
        <w:autoSpaceDE w:val="0"/>
        <w:autoSpaceDN w:val="0"/>
        <w:adjustRightInd w:val="0"/>
      </w:pPr>
    </w:p>
    <w:p w:rsidR="00A271CB" w:rsidRDefault="00A271CB" w:rsidP="00A271CB">
      <w:pPr>
        <w:widowControl w:val="0"/>
        <w:autoSpaceDE w:val="0"/>
        <w:autoSpaceDN w:val="0"/>
        <w:adjustRightInd w:val="0"/>
      </w:pPr>
    </w:p>
    <w:p w:rsidR="00A271CB" w:rsidRDefault="00A271CB" w:rsidP="00A271CB">
      <w:pPr>
        <w:widowControl w:val="0"/>
        <w:autoSpaceDE w:val="0"/>
        <w:autoSpaceDN w:val="0"/>
        <w:adjustRightInd w:val="0"/>
      </w:pPr>
    </w:p>
    <w:p w:rsidR="00A271CB" w:rsidRDefault="00A271CB" w:rsidP="00A271CB">
      <w:pPr>
        <w:pStyle w:val="a7"/>
        <w:jc w:val="center"/>
        <w:rPr>
          <w:rFonts w:ascii="Times New Roman" w:hAnsi="Times New Roman"/>
          <w:b/>
          <w:sz w:val="24"/>
          <w:szCs w:val="24"/>
        </w:rPr>
      </w:pPr>
      <w:r>
        <w:rPr>
          <w:rFonts w:ascii="Times New Roman" w:hAnsi="Times New Roman"/>
          <w:b/>
          <w:sz w:val="24"/>
          <w:szCs w:val="24"/>
        </w:rPr>
        <w:t>2. Анализ текущей ситуации в сфере реализации муниципальной программы Тейковского муниципального района</w:t>
      </w:r>
    </w:p>
    <w:p w:rsidR="00A271CB" w:rsidRDefault="00A271CB" w:rsidP="00A271CB">
      <w:pPr>
        <w:widowControl w:val="0"/>
        <w:autoSpaceDE w:val="0"/>
        <w:autoSpaceDN w:val="0"/>
        <w:adjustRightInd w:val="0"/>
        <w:spacing w:line="322" w:lineRule="exact"/>
      </w:pPr>
    </w:p>
    <w:p w:rsidR="00A271CB" w:rsidRDefault="00A271CB" w:rsidP="00A271CB">
      <w:pPr>
        <w:widowControl w:val="0"/>
        <w:numPr>
          <w:ilvl w:val="1"/>
          <w:numId w:val="4"/>
        </w:numPr>
        <w:tabs>
          <w:tab w:val="clear" w:pos="1440"/>
          <w:tab w:val="num" w:pos="2620"/>
        </w:tabs>
        <w:overflowPunct w:val="0"/>
        <w:autoSpaceDE w:val="0"/>
        <w:autoSpaceDN w:val="0"/>
        <w:adjustRightInd w:val="0"/>
        <w:spacing w:line="228" w:lineRule="auto"/>
        <w:ind w:left="2620" w:hanging="501"/>
        <w:jc w:val="both"/>
        <w:rPr>
          <w:b/>
          <w:bCs/>
        </w:rPr>
      </w:pPr>
      <w:r>
        <w:rPr>
          <w:b/>
          <w:bCs/>
        </w:rPr>
        <w:t xml:space="preserve">Развитие жилищного строительства </w:t>
      </w:r>
    </w:p>
    <w:p w:rsidR="00A271CB" w:rsidRDefault="00A271CB" w:rsidP="00A271CB">
      <w:pPr>
        <w:widowControl w:val="0"/>
        <w:autoSpaceDE w:val="0"/>
        <w:autoSpaceDN w:val="0"/>
        <w:adjustRightInd w:val="0"/>
        <w:spacing w:line="317" w:lineRule="exact"/>
        <w:rPr>
          <w:b/>
          <w:bCs/>
        </w:rPr>
      </w:pPr>
    </w:p>
    <w:p w:rsidR="00A271CB" w:rsidRDefault="00A271CB" w:rsidP="00A271CB">
      <w:pPr>
        <w:widowControl w:val="0"/>
        <w:overflowPunct w:val="0"/>
        <w:autoSpaceDE w:val="0"/>
        <w:autoSpaceDN w:val="0"/>
        <w:adjustRightInd w:val="0"/>
        <w:spacing w:line="204" w:lineRule="auto"/>
        <w:ind w:firstLine="708"/>
        <w:jc w:val="both"/>
      </w:pPr>
      <w:r>
        <w:t xml:space="preserve">В </w:t>
      </w:r>
      <w:proofErr w:type="gramStart"/>
      <w:r>
        <w:t>2010  -</w:t>
      </w:r>
      <w:proofErr w:type="gramEnd"/>
      <w:r>
        <w:t xml:space="preserve">  2012  годах  на  территории  Тейковского муниципального района  введено  в действие </w:t>
      </w:r>
      <w:smartTag w:uri="urn:schemas-microsoft-com:office:smarttags" w:element="metricconverter">
        <w:smartTagPr>
          <w:attr w:name="ProductID" w:val="5567 кв. метров"/>
        </w:smartTagPr>
        <w:r>
          <w:t>5567 кв. метров</w:t>
        </w:r>
      </w:smartTag>
      <w:r>
        <w:t xml:space="preserve"> нового жилья. Последние годы в районе наблюдается стабильный рост объемов жилищного строительства. Существенными препятствиями для развития жилищного строительства на территории района являются:</w:t>
      </w:r>
    </w:p>
    <w:p w:rsidR="00A271CB" w:rsidRDefault="00A271CB" w:rsidP="00A271CB">
      <w:pPr>
        <w:widowControl w:val="0"/>
        <w:autoSpaceDE w:val="0"/>
        <w:autoSpaceDN w:val="0"/>
        <w:adjustRightInd w:val="0"/>
        <w:spacing w:line="66" w:lineRule="exact"/>
      </w:pPr>
    </w:p>
    <w:p w:rsidR="00A271CB" w:rsidRDefault="00A271CB" w:rsidP="00A271CB">
      <w:pPr>
        <w:widowControl w:val="0"/>
        <w:numPr>
          <w:ilvl w:val="1"/>
          <w:numId w:val="5"/>
        </w:numPr>
        <w:tabs>
          <w:tab w:val="num" w:pos="1066"/>
        </w:tabs>
        <w:overflowPunct w:val="0"/>
        <w:autoSpaceDE w:val="0"/>
        <w:autoSpaceDN w:val="0"/>
        <w:adjustRightInd w:val="0"/>
        <w:spacing w:line="204" w:lineRule="auto"/>
        <w:ind w:left="0" w:firstLine="710"/>
        <w:jc w:val="both"/>
      </w:pPr>
      <w:r>
        <w:t xml:space="preserve">отсутствие земельных участков, обустроенных коммунальной, инженерной и транспортной инфраструктурами; </w:t>
      </w:r>
    </w:p>
    <w:p w:rsidR="00A271CB" w:rsidRDefault="00A271CB" w:rsidP="00A271CB">
      <w:pPr>
        <w:widowControl w:val="0"/>
        <w:autoSpaceDE w:val="0"/>
        <w:autoSpaceDN w:val="0"/>
        <w:adjustRightInd w:val="0"/>
        <w:spacing w:line="66" w:lineRule="exact"/>
      </w:pPr>
    </w:p>
    <w:p w:rsidR="00A271CB" w:rsidRDefault="00A271CB" w:rsidP="00A271CB">
      <w:pPr>
        <w:widowControl w:val="0"/>
        <w:numPr>
          <w:ilvl w:val="1"/>
          <w:numId w:val="5"/>
        </w:numPr>
        <w:tabs>
          <w:tab w:val="num" w:pos="991"/>
        </w:tabs>
        <w:overflowPunct w:val="0"/>
        <w:autoSpaceDE w:val="0"/>
        <w:autoSpaceDN w:val="0"/>
        <w:adjustRightInd w:val="0"/>
        <w:spacing w:line="216" w:lineRule="auto"/>
        <w:ind w:left="0" w:right="20" w:firstLine="710"/>
        <w:jc w:val="both"/>
      </w:pPr>
      <w:r>
        <w:t xml:space="preserve">отсутствие механизмов привлечения частных инвестиционных и кредитных ресурсов в строительство и модернизацию коммунальной инфраструктуры. </w:t>
      </w:r>
    </w:p>
    <w:p w:rsidR="00A271CB" w:rsidRDefault="00A271CB" w:rsidP="00A271CB">
      <w:pPr>
        <w:widowControl w:val="0"/>
        <w:overflowPunct w:val="0"/>
        <w:autoSpaceDE w:val="0"/>
        <w:autoSpaceDN w:val="0"/>
        <w:adjustRightInd w:val="0"/>
        <w:spacing w:line="228" w:lineRule="auto"/>
        <w:ind w:firstLine="708"/>
        <w:jc w:val="both"/>
      </w:pPr>
      <w:r>
        <w:t xml:space="preserve">Обеспечение жильем молодых семей – один из инструментов решения демографических проблем региона. На протяжении многих лет для Тейковского </w:t>
      </w:r>
      <w:r>
        <w:lastRenderedPageBreak/>
        <w:t>муниципального района остается характерной естественная убыль населения, которая не перекрывается миграционным притоком жителей.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районе.</w:t>
      </w:r>
    </w:p>
    <w:p w:rsidR="00A271CB" w:rsidRDefault="00A271CB" w:rsidP="00A271CB">
      <w:pPr>
        <w:widowControl w:val="0"/>
        <w:overflowPunct w:val="0"/>
        <w:autoSpaceDE w:val="0"/>
        <w:autoSpaceDN w:val="0"/>
        <w:adjustRightInd w:val="0"/>
        <w:spacing w:line="228" w:lineRule="auto"/>
        <w:ind w:firstLine="708"/>
        <w:jc w:val="both"/>
        <w:rPr>
          <w:bCs/>
        </w:rPr>
      </w:pPr>
      <w:r>
        <w:t>На решение этих вопросов направлены мероприятия подпрограммы «Обеспечение жильем молодых семей в Тейковском муниципальном районе». За период 2011-2012 годов 2 молодые семьи получили социальные выплаты на приобретение жилых помещений. В 2013 году 5 молодых семей</w:t>
      </w:r>
      <w:r>
        <w:rPr>
          <w:bCs/>
        </w:rPr>
        <w:t xml:space="preserve"> получили свидетельство о праве на получение социальной выплаты на приобретение жилого помещения или строительство индивидуального жилого дома.</w:t>
      </w:r>
    </w:p>
    <w:p w:rsidR="00A271CB" w:rsidRDefault="00A271CB" w:rsidP="00A271CB">
      <w:pPr>
        <w:widowControl w:val="0"/>
        <w:overflowPunct w:val="0"/>
        <w:autoSpaceDE w:val="0"/>
        <w:autoSpaceDN w:val="0"/>
        <w:adjustRightInd w:val="0"/>
        <w:spacing w:line="228" w:lineRule="auto"/>
        <w:ind w:firstLine="708"/>
        <w:jc w:val="both"/>
      </w:pPr>
      <w:r>
        <w:t>В рамках подпрограммы «Государственная поддержка граждан в сфере ипотечного жилищного кредитования на территории Тейковского муниципального района» действует механизм поддержки граждан, нуждающихся в улучшении жилищных условий. Он реализуется путем предоставления безвозвратной и безвозмездной субсидии на оплату первоначального взноса при получении ипотечного жилищного кредита, привлекаемого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на основании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 а также на погашение основной суммы долга и уплату процентов по ипотечному жилищному кредиту (в том числе рефинансированному).</w:t>
      </w:r>
    </w:p>
    <w:p w:rsidR="00A271CB" w:rsidRDefault="00A271CB" w:rsidP="00A271CB">
      <w:pPr>
        <w:widowControl w:val="0"/>
        <w:overflowPunct w:val="0"/>
        <w:autoSpaceDE w:val="0"/>
        <w:autoSpaceDN w:val="0"/>
        <w:adjustRightInd w:val="0"/>
        <w:spacing w:line="228" w:lineRule="auto"/>
        <w:ind w:firstLine="708"/>
        <w:jc w:val="both"/>
      </w:pPr>
    </w:p>
    <w:p w:rsidR="00A271CB" w:rsidRDefault="00A271CB" w:rsidP="00A271CB">
      <w:pPr>
        <w:pStyle w:val="a7"/>
        <w:jc w:val="center"/>
        <w:rPr>
          <w:rFonts w:ascii="Times New Roman" w:hAnsi="Times New Roman"/>
          <w:b/>
          <w:sz w:val="24"/>
          <w:szCs w:val="24"/>
        </w:rPr>
      </w:pPr>
      <w:r>
        <w:rPr>
          <w:rFonts w:ascii="Times New Roman" w:hAnsi="Times New Roman"/>
          <w:b/>
          <w:sz w:val="24"/>
          <w:szCs w:val="24"/>
        </w:rPr>
        <w:t>2.2. Переселение граждан из аварийного жилищного фонда на территории Тейковского муниципального района</w:t>
      </w:r>
    </w:p>
    <w:p w:rsidR="00A271CB" w:rsidRDefault="00A271CB" w:rsidP="00A271CB">
      <w:pPr>
        <w:widowControl w:val="0"/>
        <w:autoSpaceDE w:val="0"/>
        <w:autoSpaceDN w:val="0"/>
        <w:adjustRightInd w:val="0"/>
        <w:spacing w:line="383" w:lineRule="exact"/>
      </w:pPr>
    </w:p>
    <w:p w:rsidR="00A271CB" w:rsidRDefault="00A271CB" w:rsidP="00A271CB">
      <w:pPr>
        <w:widowControl w:val="0"/>
        <w:overflowPunct w:val="0"/>
        <w:autoSpaceDE w:val="0"/>
        <w:autoSpaceDN w:val="0"/>
        <w:adjustRightInd w:val="0"/>
        <w:spacing w:line="228" w:lineRule="auto"/>
        <w:ind w:firstLine="708"/>
        <w:jc w:val="both"/>
      </w:pPr>
      <w:r>
        <w:t>Переселение граждан из аварийного жилищного фонда является одной из острых социальных проблем в Тейковском муниципальном районе. 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законодательством, получать полный набор жилищно-коммунальных услуг надлежащего качества. Аварийные дома ухудшают внешний облик населенных пунктов, сдерживают развитие инфраструктуры, что снижает инвестиционную привлекательность территорий.</w:t>
      </w:r>
    </w:p>
    <w:p w:rsidR="00A271CB" w:rsidRDefault="00A271CB" w:rsidP="00A271CB">
      <w:pPr>
        <w:widowControl w:val="0"/>
        <w:autoSpaceDE w:val="0"/>
        <w:autoSpaceDN w:val="0"/>
        <w:adjustRightInd w:val="0"/>
        <w:spacing w:line="75" w:lineRule="exact"/>
      </w:pPr>
    </w:p>
    <w:p w:rsidR="00A271CB" w:rsidRDefault="00A271CB" w:rsidP="00A271CB">
      <w:pPr>
        <w:widowControl w:val="0"/>
        <w:overflowPunct w:val="0"/>
        <w:autoSpaceDE w:val="0"/>
        <w:autoSpaceDN w:val="0"/>
        <w:adjustRightInd w:val="0"/>
        <w:spacing w:line="228" w:lineRule="auto"/>
        <w:ind w:firstLine="708"/>
        <w:jc w:val="both"/>
      </w:pPr>
      <w:r>
        <w:t>Значительную часть аварийного жилищного фонда в Тейковском муниципальном районе составляет жилье, занимаемое на условиях договоров социального найма и являющееся муниципальной собственностью. Однако органы местного самоуправления Тейковского муниципального района не располагают достаточными финансовыми ресурсами для решения проблемы ликвидации аварийного жилищного фонда. Поэтому решение этой проблемы требует консолидации финансовых ресурсов федерального и регионального уровней.</w:t>
      </w:r>
    </w:p>
    <w:p w:rsidR="00A271CB" w:rsidRDefault="00A271CB" w:rsidP="00A271CB">
      <w:pPr>
        <w:widowControl w:val="0"/>
        <w:autoSpaceDE w:val="0"/>
        <w:autoSpaceDN w:val="0"/>
        <w:adjustRightInd w:val="0"/>
        <w:spacing w:line="66" w:lineRule="exact"/>
      </w:pPr>
    </w:p>
    <w:p w:rsidR="00A271CB" w:rsidRDefault="00A271CB" w:rsidP="00A271CB">
      <w:pPr>
        <w:widowControl w:val="0"/>
        <w:overflowPunct w:val="0"/>
        <w:autoSpaceDE w:val="0"/>
        <w:autoSpaceDN w:val="0"/>
        <w:adjustRightInd w:val="0"/>
        <w:spacing w:line="228" w:lineRule="auto"/>
        <w:ind w:firstLine="708"/>
        <w:jc w:val="both"/>
      </w:pPr>
      <w:r>
        <w:t xml:space="preserve">На территории Тейковского муниципального </w:t>
      </w:r>
      <w:proofErr w:type="gramStart"/>
      <w:r>
        <w:t>района  реализуется</w:t>
      </w:r>
      <w:proofErr w:type="gramEnd"/>
      <w:r>
        <w:t xml:space="preserve">  адресная программа переселения граждан из аварийного жилищного фонда. Данные программы предусматривают консолидацию ресурсов, выделяемых на соответствующие цели из федерального фонда реформирования жилищно-коммунального хозяйства, средств областного бюджета и бюджетов поселений Тейковского муниципального района.</w:t>
      </w:r>
    </w:p>
    <w:p w:rsidR="00A271CB" w:rsidRDefault="00A271CB" w:rsidP="00A271CB">
      <w:pPr>
        <w:widowControl w:val="0"/>
        <w:autoSpaceDE w:val="0"/>
        <w:autoSpaceDN w:val="0"/>
        <w:adjustRightInd w:val="0"/>
        <w:spacing w:line="66" w:lineRule="exact"/>
      </w:pPr>
    </w:p>
    <w:p w:rsidR="00A271CB" w:rsidRDefault="00A271CB" w:rsidP="00A271CB">
      <w:pPr>
        <w:widowControl w:val="0"/>
        <w:overflowPunct w:val="0"/>
        <w:autoSpaceDE w:val="0"/>
        <w:autoSpaceDN w:val="0"/>
        <w:adjustRightInd w:val="0"/>
        <w:spacing w:line="228" w:lineRule="auto"/>
        <w:ind w:firstLine="708"/>
        <w:jc w:val="both"/>
      </w:pPr>
      <w:r>
        <w:t>Достигнутые результаты не позволяют говорить о полном решении проблемы расселения аварийного жилищного фонда на территории Тейковского муниципального района. В условиях стареющего жилищного фонда данная проблема приобрела перманентный характер и требует непрерывного продолжения принимаемых мер для предотвращения возникновения ситуаций чрезвычайного характера.</w:t>
      </w:r>
    </w:p>
    <w:p w:rsidR="00A271CB" w:rsidRDefault="00A271CB" w:rsidP="00A271CB">
      <w:pPr>
        <w:widowControl w:val="0"/>
        <w:autoSpaceDE w:val="0"/>
        <w:autoSpaceDN w:val="0"/>
        <w:adjustRightInd w:val="0"/>
        <w:spacing w:line="327" w:lineRule="exact"/>
      </w:pPr>
    </w:p>
    <w:p w:rsidR="00A271CB" w:rsidRDefault="00A271CB" w:rsidP="00A271CB">
      <w:pPr>
        <w:pStyle w:val="a7"/>
        <w:jc w:val="center"/>
        <w:rPr>
          <w:rFonts w:ascii="Times New Roman" w:hAnsi="Times New Roman"/>
          <w:b/>
          <w:sz w:val="24"/>
          <w:szCs w:val="24"/>
        </w:rPr>
      </w:pPr>
      <w:r>
        <w:rPr>
          <w:rFonts w:ascii="Times New Roman" w:hAnsi="Times New Roman"/>
          <w:b/>
          <w:sz w:val="24"/>
          <w:szCs w:val="24"/>
        </w:rPr>
        <w:t xml:space="preserve">2.3. Развитие газоснабжения и газификации </w:t>
      </w:r>
    </w:p>
    <w:p w:rsidR="00A271CB" w:rsidRDefault="00A271CB" w:rsidP="00A271CB">
      <w:pPr>
        <w:pStyle w:val="a7"/>
        <w:jc w:val="center"/>
        <w:rPr>
          <w:rFonts w:ascii="Times New Roman" w:hAnsi="Times New Roman"/>
          <w:b/>
          <w:sz w:val="24"/>
          <w:szCs w:val="24"/>
        </w:rPr>
      </w:pPr>
      <w:r>
        <w:rPr>
          <w:rFonts w:ascii="Times New Roman" w:hAnsi="Times New Roman"/>
          <w:b/>
          <w:sz w:val="24"/>
          <w:szCs w:val="24"/>
        </w:rPr>
        <w:t xml:space="preserve">      Тейковского муниципального района</w:t>
      </w:r>
    </w:p>
    <w:p w:rsidR="00A271CB" w:rsidRDefault="00A271CB" w:rsidP="00A271CB">
      <w:pPr>
        <w:pStyle w:val="a7"/>
        <w:jc w:val="center"/>
        <w:rPr>
          <w:rFonts w:ascii="Times New Roman" w:hAnsi="Times New Roman"/>
          <w:b/>
          <w:sz w:val="24"/>
          <w:szCs w:val="24"/>
        </w:rPr>
      </w:pPr>
    </w:p>
    <w:p w:rsidR="00A271CB" w:rsidRDefault="00A271CB" w:rsidP="00A271CB">
      <w:pPr>
        <w:pStyle w:val="a7"/>
        <w:ind w:firstLine="709"/>
        <w:jc w:val="both"/>
        <w:rPr>
          <w:rFonts w:ascii="Times New Roman" w:hAnsi="Times New Roman"/>
          <w:sz w:val="24"/>
          <w:szCs w:val="24"/>
        </w:rPr>
      </w:pPr>
      <w:r>
        <w:rPr>
          <w:rFonts w:ascii="Times New Roman" w:hAnsi="Times New Roman"/>
          <w:sz w:val="24"/>
          <w:szCs w:val="24"/>
        </w:rPr>
        <w:t xml:space="preserve">По состоянию на 1 января 2013 года уровень газификации Тейковского муниципального района составляет – 35 % (в среднем по области 28 %). На территории Тейковского муниципального района газифицировано только 17 населенных пунктов. Не обеспечены сетевым природным газом населенные пункты Крапивновского и Новогоряновского сельских поселений. </w:t>
      </w:r>
    </w:p>
    <w:p w:rsidR="00A271CB" w:rsidRDefault="00A271CB" w:rsidP="00A271CB">
      <w:pPr>
        <w:widowControl w:val="0"/>
        <w:overflowPunct w:val="0"/>
        <w:autoSpaceDE w:val="0"/>
        <w:autoSpaceDN w:val="0"/>
        <w:adjustRightInd w:val="0"/>
        <w:spacing w:line="228" w:lineRule="auto"/>
        <w:ind w:firstLine="708"/>
        <w:jc w:val="both"/>
      </w:pPr>
      <w:r>
        <w:t xml:space="preserve">Недостаточный уровень газификации природным газом Тейковского муниципального района, ухудшает социальное положение населения, снижает энергетическую безопасность района, уменьшает его инвестиционную привлекательность. Улучшение газификации населенных пунктов необходимо для решения проблем теплоснабжения жилищного фонда и объектов социальной сферы. Использование природного газа в качестве топлива для коммунально-бытовых и промышленных котельных, а также котельных объектов социальной сферы позволит улучшить качество предоставляемых коммунальных услуг населению, сократить расходы на закупку топлива, положительно повлияет на экологическую обстановку в районе. </w:t>
      </w:r>
    </w:p>
    <w:p w:rsidR="00A271CB" w:rsidRDefault="00A271CB" w:rsidP="00A271CB">
      <w:pPr>
        <w:widowControl w:val="0"/>
        <w:autoSpaceDE w:val="0"/>
        <w:autoSpaceDN w:val="0"/>
        <w:adjustRightInd w:val="0"/>
        <w:spacing w:line="9" w:lineRule="exact"/>
      </w:pPr>
    </w:p>
    <w:p w:rsidR="00A271CB" w:rsidRDefault="00A271CB" w:rsidP="00A271CB">
      <w:pPr>
        <w:pStyle w:val="a7"/>
        <w:ind w:firstLine="708"/>
        <w:jc w:val="both"/>
        <w:rPr>
          <w:rFonts w:ascii="Times New Roman" w:hAnsi="Times New Roman"/>
          <w:sz w:val="24"/>
          <w:szCs w:val="24"/>
        </w:rPr>
      </w:pPr>
      <w:r>
        <w:rPr>
          <w:rFonts w:ascii="Times New Roman" w:hAnsi="Times New Roman"/>
          <w:sz w:val="24"/>
          <w:szCs w:val="24"/>
        </w:rPr>
        <w:t xml:space="preserve">В настоящее время развитие газификации Тейковского муниципального района ведется в рамках загрузки существующих газопроводов-отводов и газораспределительных станций, от которых осуществляется строительство распределительных газопроводов к населенным пунктам. </w:t>
      </w:r>
    </w:p>
    <w:p w:rsidR="00A271CB" w:rsidRDefault="00A271CB" w:rsidP="00A271CB">
      <w:pPr>
        <w:widowControl w:val="0"/>
        <w:overflowPunct w:val="0"/>
        <w:autoSpaceDE w:val="0"/>
        <w:autoSpaceDN w:val="0"/>
        <w:adjustRightInd w:val="0"/>
        <w:spacing w:line="228" w:lineRule="auto"/>
        <w:ind w:firstLine="708"/>
        <w:jc w:val="both"/>
      </w:pPr>
      <w:r>
        <w:t xml:space="preserve">Схема газоснабжения и газификации Тейковского муниципального района выполнены на основе оптимальной структуры топливно-энергетического баланса в увязке с ресурсами газа, энергосбережением, эффективностью использования газа, производства тепла и электроэнергии, обоснования инвестиций в строительство межпоселковых газопроводов, определения рациональности газификации населенных пунктов Тейковского муниципального района. </w:t>
      </w:r>
    </w:p>
    <w:p w:rsidR="00A271CB" w:rsidRDefault="00A271CB" w:rsidP="00A271CB">
      <w:pPr>
        <w:widowControl w:val="0"/>
        <w:autoSpaceDE w:val="0"/>
        <w:autoSpaceDN w:val="0"/>
        <w:adjustRightInd w:val="0"/>
        <w:spacing w:line="72" w:lineRule="exact"/>
      </w:pPr>
    </w:p>
    <w:p w:rsidR="00A271CB" w:rsidRDefault="00A271CB" w:rsidP="00A271CB">
      <w:pPr>
        <w:widowControl w:val="0"/>
        <w:autoSpaceDE w:val="0"/>
        <w:autoSpaceDN w:val="0"/>
        <w:adjustRightInd w:val="0"/>
        <w:spacing w:line="65" w:lineRule="exact"/>
      </w:pPr>
    </w:p>
    <w:p w:rsidR="00A271CB" w:rsidRDefault="00A271CB" w:rsidP="00A271CB">
      <w:pPr>
        <w:widowControl w:val="0"/>
        <w:overflowPunct w:val="0"/>
        <w:autoSpaceDE w:val="0"/>
        <w:autoSpaceDN w:val="0"/>
        <w:adjustRightInd w:val="0"/>
        <w:spacing w:line="228" w:lineRule="auto"/>
        <w:ind w:firstLine="708"/>
        <w:jc w:val="both"/>
      </w:pPr>
      <w:r>
        <w:t xml:space="preserve">В 2009 - 2013 годах финансирование работ по разработке проектной документации и строительству объектов газификации на территории Тейковского муниципального района осуществлялось в рамках реализации мероприятий: </w:t>
      </w:r>
    </w:p>
    <w:p w:rsidR="00A271CB" w:rsidRDefault="00A271CB" w:rsidP="00A271CB">
      <w:pPr>
        <w:widowControl w:val="0"/>
        <w:numPr>
          <w:ilvl w:val="0"/>
          <w:numId w:val="6"/>
        </w:numPr>
        <w:overflowPunct w:val="0"/>
        <w:autoSpaceDE w:val="0"/>
        <w:autoSpaceDN w:val="0"/>
        <w:adjustRightInd w:val="0"/>
        <w:spacing w:line="204" w:lineRule="auto"/>
        <w:ind w:left="0" w:firstLine="710"/>
        <w:jc w:val="both"/>
      </w:pPr>
      <w:r>
        <w:t xml:space="preserve">долгосрочной целевой программы Ивановской области «Социальное развитие села Ивановской области до 2013 года»; </w:t>
      </w:r>
    </w:p>
    <w:p w:rsidR="00A271CB" w:rsidRDefault="00A271CB" w:rsidP="00A271CB">
      <w:pPr>
        <w:widowControl w:val="0"/>
        <w:autoSpaceDE w:val="0"/>
        <w:autoSpaceDN w:val="0"/>
        <w:adjustRightInd w:val="0"/>
        <w:spacing w:line="66" w:lineRule="exact"/>
      </w:pPr>
    </w:p>
    <w:p w:rsidR="00A271CB" w:rsidRDefault="00A271CB" w:rsidP="00A271CB">
      <w:pPr>
        <w:widowControl w:val="0"/>
        <w:overflowPunct w:val="0"/>
        <w:autoSpaceDE w:val="0"/>
        <w:autoSpaceDN w:val="0"/>
        <w:adjustRightInd w:val="0"/>
        <w:spacing w:line="204" w:lineRule="auto"/>
        <w:ind w:firstLine="708"/>
        <w:jc w:val="both"/>
      </w:pPr>
      <w:r>
        <w:t xml:space="preserve">Финансирование строительства объектов газификации осуществляется также за счет средств: </w:t>
      </w:r>
    </w:p>
    <w:p w:rsidR="00A271CB" w:rsidRDefault="00A271CB" w:rsidP="00A271CB">
      <w:pPr>
        <w:widowControl w:val="0"/>
        <w:autoSpaceDE w:val="0"/>
        <w:autoSpaceDN w:val="0"/>
        <w:adjustRightInd w:val="0"/>
        <w:spacing w:line="66" w:lineRule="exact"/>
      </w:pPr>
    </w:p>
    <w:p w:rsidR="00A271CB" w:rsidRDefault="00A271CB" w:rsidP="00A271CB">
      <w:pPr>
        <w:widowControl w:val="0"/>
        <w:numPr>
          <w:ilvl w:val="0"/>
          <w:numId w:val="6"/>
        </w:numPr>
        <w:tabs>
          <w:tab w:val="num" w:pos="1116"/>
        </w:tabs>
        <w:overflowPunct w:val="0"/>
        <w:autoSpaceDE w:val="0"/>
        <w:autoSpaceDN w:val="0"/>
        <w:adjustRightInd w:val="0"/>
        <w:spacing w:line="216" w:lineRule="auto"/>
        <w:ind w:left="0" w:firstLine="710"/>
        <w:jc w:val="both"/>
      </w:pPr>
      <w:r>
        <w:t>ОАО «</w:t>
      </w:r>
      <w:proofErr w:type="spellStart"/>
      <w:r>
        <w:t>Ивановооблгаз</w:t>
      </w:r>
      <w:proofErr w:type="spellEnd"/>
      <w:r>
        <w:t>» в рамках Программы газификации, финансируемой за счет инвестиционной составляющей (</w:t>
      </w:r>
      <w:proofErr w:type="spellStart"/>
      <w:r>
        <w:t>спецнадбавки</w:t>
      </w:r>
      <w:proofErr w:type="spellEnd"/>
      <w:r>
        <w:t xml:space="preserve">) на транспортировку газа на территории Ивановской области. </w:t>
      </w:r>
    </w:p>
    <w:p w:rsidR="00A271CB" w:rsidRDefault="00A271CB" w:rsidP="00A271CB">
      <w:pPr>
        <w:widowControl w:val="0"/>
        <w:overflowPunct w:val="0"/>
        <w:autoSpaceDE w:val="0"/>
        <w:autoSpaceDN w:val="0"/>
        <w:adjustRightInd w:val="0"/>
        <w:spacing w:line="204" w:lineRule="auto"/>
        <w:ind w:firstLine="708"/>
        <w:jc w:val="both"/>
      </w:pPr>
      <w:r>
        <w:t xml:space="preserve">Для решения задачи газификации населенных пунктов Тейковского муниципального района необходимо: </w:t>
      </w:r>
    </w:p>
    <w:p w:rsidR="00A271CB" w:rsidRDefault="00A271CB" w:rsidP="00A271CB">
      <w:pPr>
        <w:widowControl w:val="0"/>
        <w:autoSpaceDE w:val="0"/>
        <w:autoSpaceDN w:val="0"/>
        <w:adjustRightInd w:val="0"/>
        <w:spacing w:line="66" w:lineRule="exact"/>
      </w:pPr>
    </w:p>
    <w:p w:rsidR="00A271CB" w:rsidRDefault="00A271CB" w:rsidP="00A271CB">
      <w:pPr>
        <w:widowControl w:val="0"/>
        <w:numPr>
          <w:ilvl w:val="1"/>
          <w:numId w:val="7"/>
        </w:numPr>
        <w:tabs>
          <w:tab w:val="num" w:pos="898"/>
        </w:tabs>
        <w:overflowPunct w:val="0"/>
        <w:autoSpaceDE w:val="0"/>
        <w:autoSpaceDN w:val="0"/>
        <w:adjustRightInd w:val="0"/>
        <w:spacing w:line="216" w:lineRule="auto"/>
        <w:ind w:left="0" w:firstLine="710"/>
        <w:jc w:val="both"/>
      </w:pPr>
      <w:r>
        <w:t xml:space="preserve">продолжение строительства межпоселковых газопроводов к ранее не газифицированным территориям района; </w:t>
      </w:r>
    </w:p>
    <w:p w:rsidR="00A271CB" w:rsidRDefault="00A271CB" w:rsidP="00A271CB">
      <w:pPr>
        <w:widowControl w:val="0"/>
        <w:numPr>
          <w:ilvl w:val="1"/>
          <w:numId w:val="7"/>
        </w:numPr>
        <w:tabs>
          <w:tab w:val="num" w:pos="914"/>
        </w:tabs>
        <w:overflowPunct w:val="0"/>
        <w:autoSpaceDE w:val="0"/>
        <w:autoSpaceDN w:val="0"/>
        <w:adjustRightInd w:val="0"/>
        <w:spacing w:line="216" w:lineRule="auto"/>
        <w:ind w:left="0" w:firstLine="710"/>
        <w:jc w:val="both"/>
      </w:pPr>
      <w:r>
        <w:t xml:space="preserve">строительство газопроводов низкого давления с целью газификации жилищного фонда и удовлетворение потребностей населения в природном газе; </w:t>
      </w:r>
    </w:p>
    <w:p w:rsidR="00A271CB" w:rsidRDefault="00A271CB" w:rsidP="00A271CB">
      <w:pPr>
        <w:pStyle w:val="a7"/>
        <w:jc w:val="both"/>
        <w:rPr>
          <w:rFonts w:ascii="Times New Roman" w:hAnsi="Times New Roman"/>
          <w:sz w:val="24"/>
          <w:szCs w:val="24"/>
        </w:rPr>
      </w:pPr>
      <w:r>
        <w:rPr>
          <w:rFonts w:ascii="Times New Roman" w:hAnsi="Times New Roman"/>
          <w:sz w:val="24"/>
          <w:szCs w:val="24"/>
        </w:rPr>
        <w:t xml:space="preserve">         -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A271CB" w:rsidRDefault="00A271CB" w:rsidP="00A271CB">
      <w:pPr>
        <w:pStyle w:val="a7"/>
        <w:jc w:val="both"/>
        <w:rPr>
          <w:rFonts w:ascii="Times New Roman" w:hAnsi="Times New Roman"/>
          <w:sz w:val="24"/>
          <w:szCs w:val="24"/>
        </w:rPr>
      </w:pPr>
      <w:r>
        <w:rPr>
          <w:rFonts w:ascii="Times New Roman" w:hAnsi="Times New Roman"/>
          <w:sz w:val="24"/>
          <w:szCs w:val="24"/>
        </w:rPr>
        <w:t xml:space="preserve">         - удовлетворение потребностей в природном газе промышленных и сельскохозяйственных предприятий.</w:t>
      </w:r>
    </w:p>
    <w:p w:rsidR="00A271CB" w:rsidRDefault="00A271CB" w:rsidP="00A271CB">
      <w:pPr>
        <w:pStyle w:val="a7"/>
        <w:jc w:val="both"/>
        <w:rPr>
          <w:rFonts w:ascii="Times New Roman" w:hAnsi="Times New Roman"/>
          <w:sz w:val="24"/>
          <w:szCs w:val="24"/>
        </w:rPr>
      </w:pPr>
    </w:p>
    <w:p w:rsidR="00A271CB" w:rsidRDefault="00A271CB" w:rsidP="00A271CB">
      <w:pPr>
        <w:pStyle w:val="a7"/>
        <w:jc w:val="both"/>
        <w:rPr>
          <w:rFonts w:ascii="Times New Roman" w:hAnsi="Times New Roman"/>
          <w:sz w:val="24"/>
          <w:szCs w:val="24"/>
        </w:rPr>
      </w:pPr>
    </w:p>
    <w:p w:rsidR="00A271CB" w:rsidRDefault="00A271CB" w:rsidP="00A271CB">
      <w:pPr>
        <w:pStyle w:val="a7"/>
        <w:jc w:val="both"/>
        <w:rPr>
          <w:rFonts w:ascii="Times New Roman" w:hAnsi="Times New Roman"/>
          <w:sz w:val="24"/>
          <w:szCs w:val="24"/>
        </w:rPr>
      </w:pPr>
    </w:p>
    <w:p w:rsidR="00A271CB" w:rsidRDefault="00A271CB" w:rsidP="00A271CB">
      <w:pPr>
        <w:pStyle w:val="a7"/>
        <w:jc w:val="both"/>
        <w:rPr>
          <w:rFonts w:ascii="Times New Roman" w:hAnsi="Times New Roman"/>
          <w:sz w:val="24"/>
          <w:szCs w:val="24"/>
        </w:rPr>
      </w:pPr>
    </w:p>
    <w:p w:rsidR="00A271CB" w:rsidRDefault="00A271CB" w:rsidP="00A271CB">
      <w:pPr>
        <w:pStyle w:val="a7"/>
        <w:jc w:val="both"/>
        <w:rPr>
          <w:rFonts w:ascii="Times New Roman" w:hAnsi="Times New Roman"/>
          <w:sz w:val="24"/>
          <w:szCs w:val="24"/>
        </w:rPr>
      </w:pPr>
    </w:p>
    <w:p w:rsidR="00A271CB" w:rsidRDefault="00A271CB" w:rsidP="00A271CB">
      <w:pPr>
        <w:pStyle w:val="a7"/>
        <w:jc w:val="both"/>
        <w:rPr>
          <w:rFonts w:ascii="Times New Roman" w:hAnsi="Times New Roman"/>
          <w:sz w:val="24"/>
          <w:szCs w:val="24"/>
        </w:rPr>
      </w:pPr>
    </w:p>
    <w:p w:rsidR="00A271CB" w:rsidRDefault="00A271CB" w:rsidP="00A271CB">
      <w:pPr>
        <w:pStyle w:val="a7"/>
        <w:jc w:val="both"/>
        <w:rPr>
          <w:rFonts w:ascii="Times New Roman" w:hAnsi="Times New Roman"/>
          <w:sz w:val="24"/>
          <w:szCs w:val="24"/>
        </w:rPr>
      </w:pPr>
    </w:p>
    <w:p w:rsidR="00A271CB" w:rsidRDefault="00A271CB" w:rsidP="00A271CB">
      <w:pPr>
        <w:pStyle w:val="a7"/>
        <w:jc w:val="both"/>
        <w:rPr>
          <w:rFonts w:ascii="Times New Roman" w:hAnsi="Times New Roman"/>
          <w:sz w:val="24"/>
          <w:szCs w:val="24"/>
        </w:rPr>
      </w:pPr>
    </w:p>
    <w:p w:rsidR="00A271CB" w:rsidRDefault="00A271CB" w:rsidP="00A271CB">
      <w:pPr>
        <w:pStyle w:val="a7"/>
        <w:jc w:val="both"/>
        <w:rPr>
          <w:rFonts w:ascii="Times New Roman" w:hAnsi="Times New Roman"/>
          <w:sz w:val="24"/>
          <w:szCs w:val="24"/>
        </w:rPr>
      </w:pPr>
    </w:p>
    <w:p w:rsidR="00A271CB" w:rsidRDefault="00A271CB" w:rsidP="00A271CB">
      <w:pPr>
        <w:widowControl w:val="0"/>
        <w:overflowPunct w:val="0"/>
        <w:autoSpaceDE w:val="0"/>
        <w:autoSpaceDN w:val="0"/>
        <w:adjustRightInd w:val="0"/>
        <w:spacing w:line="204" w:lineRule="auto"/>
        <w:ind w:left="3540" w:right="500" w:hanging="2773"/>
      </w:pPr>
      <w:r>
        <w:t xml:space="preserve">Таблица 1. Показатели, характеризующие текущую ситуацию в сфере </w:t>
      </w:r>
      <w:r>
        <w:lastRenderedPageBreak/>
        <w:t>реализации Программы</w:t>
      </w:r>
    </w:p>
    <w:p w:rsidR="00A271CB" w:rsidRDefault="00A271CB" w:rsidP="00A271CB">
      <w:pPr>
        <w:widowControl w:val="0"/>
        <w:overflowPunct w:val="0"/>
        <w:autoSpaceDE w:val="0"/>
        <w:autoSpaceDN w:val="0"/>
        <w:adjustRightInd w:val="0"/>
        <w:spacing w:line="204" w:lineRule="auto"/>
        <w:ind w:left="3540" w:right="500" w:hanging="2773"/>
      </w:pPr>
    </w:p>
    <w:p w:rsidR="00A271CB" w:rsidRDefault="00A271CB" w:rsidP="00A271CB">
      <w:pPr>
        <w:widowControl w:val="0"/>
        <w:autoSpaceDE w:val="0"/>
        <w:autoSpaceDN w:val="0"/>
        <w:adjustRightInd w:val="0"/>
        <w:spacing w:line="1" w:lineRule="exact"/>
      </w:pPr>
    </w:p>
    <w:tbl>
      <w:tblPr>
        <w:tblW w:w="9660" w:type="dxa"/>
        <w:tblInd w:w="10" w:type="dxa"/>
        <w:tblLayout w:type="fixed"/>
        <w:tblCellMar>
          <w:left w:w="0" w:type="dxa"/>
          <w:right w:w="0" w:type="dxa"/>
        </w:tblCellMar>
        <w:tblLook w:val="04A0" w:firstRow="1" w:lastRow="0" w:firstColumn="1" w:lastColumn="0" w:noHBand="0" w:noVBand="1"/>
      </w:tblPr>
      <w:tblGrid>
        <w:gridCol w:w="780"/>
        <w:gridCol w:w="2500"/>
        <w:gridCol w:w="1560"/>
        <w:gridCol w:w="1280"/>
        <w:gridCol w:w="1120"/>
        <w:gridCol w:w="60"/>
        <w:gridCol w:w="1100"/>
        <w:gridCol w:w="1260"/>
      </w:tblGrid>
      <w:tr w:rsidR="00A271CB" w:rsidTr="00A271CB">
        <w:trPr>
          <w:trHeight w:val="378"/>
        </w:trPr>
        <w:tc>
          <w:tcPr>
            <w:tcW w:w="780" w:type="dxa"/>
            <w:tcBorders>
              <w:top w:val="single" w:sz="8" w:space="0" w:color="auto"/>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b/>
                <w:bCs/>
                <w:lang w:eastAsia="en-US"/>
              </w:rPr>
              <w:t>№</w:t>
            </w:r>
          </w:p>
        </w:tc>
        <w:tc>
          <w:tcPr>
            <w:tcW w:w="250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b/>
                <w:bCs/>
                <w:lang w:eastAsia="en-US"/>
              </w:rPr>
              <w:t>Наименование</w:t>
            </w:r>
          </w:p>
        </w:tc>
        <w:tc>
          <w:tcPr>
            <w:tcW w:w="156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b/>
                <w:bCs/>
                <w:lang w:eastAsia="en-US"/>
              </w:rPr>
              <w:t>Ед. изм.</w:t>
            </w:r>
          </w:p>
        </w:tc>
        <w:tc>
          <w:tcPr>
            <w:tcW w:w="128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b/>
                <w:bCs/>
                <w:lang w:eastAsia="en-US"/>
              </w:rPr>
              <w:t>2010</w:t>
            </w:r>
          </w:p>
        </w:tc>
        <w:tc>
          <w:tcPr>
            <w:tcW w:w="112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b/>
                <w:bCs/>
                <w:lang w:eastAsia="en-US"/>
              </w:rPr>
              <w:t>2011</w:t>
            </w:r>
          </w:p>
        </w:tc>
        <w:tc>
          <w:tcPr>
            <w:tcW w:w="60" w:type="dxa"/>
            <w:tcBorders>
              <w:top w:val="single" w:sz="8" w:space="0" w:color="auto"/>
              <w:left w:val="nil"/>
              <w:bottom w:val="nil"/>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40"/>
              <w:rPr>
                <w:lang w:eastAsia="en-US"/>
              </w:rPr>
            </w:pPr>
            <w:r>
              <w:rPr>
                <w:b/>
                <w:bCs/>
                <w:lang w:eastAsia="en-US"/>
              </w:rPr>
              <w:t>2012</w:t>
            </w:r>
          </w:p>
        </w:tc>
        <w:tc>
          <w:tcPr>
            <w:tcW w:w="126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b/>
                <w:bCs/>
                <w:lang w:eastAsia="en-US"/>
              </w:rPr>
              <w:t>2013</w:t>
            </w:r>
          </w:p>
        </w:tc>
      </w:tr>
      <w:tr w:rsidR="00A271CB" w:rsidTr="00A271CB">
        <w:trPr>
          <w:trHeight w:val="322"/>
        </w:trPr>
        <w:tc>
          <w:tcPr>
            <w:tcW w:w="78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b/>
                <w:bCs/>
                <w:lang w:eastAsia="en-US"/>
              </w:rPr>
              <w:t>п/п</w:t>
            </w: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b/>
                <w:bCs/>
                <w:lang w:eastAsia="en-US"/>
              </w:rPr>
              <w:t>показателя</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62"/>
        </w:trPr>
        <w:tc>
          <w:tcPr>
            <w:tcW w:w="78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5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69"/>
        </w:trPr>
        <w:tc>
          <w:tcPr>
            <w:tcW w:w="78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1.</w:t>
            </w:r>
          </w:p>
        </w:tc>
        <w:tc>
          <w:tcPr>
            <w:tcW w:w="6520" w:type="dxa"/>
            <w:gridSpan w:val="5"/>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Стимулирование развития жилищного строительства</w:t>
            </w:r>
          </w:p>
        </w:tc>
        <w:tc>
          <w:tcPr>
            <w:tcW w:w="1100" w:type="dxa"/>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67"/>
        </w:trPr>
        <w:tc>
          <w:tcPr>
            <w:tcW w:w="78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56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71"/>
        </w:trPr>
        <w:tc>
          <w:tcPr>
            <w:tcW w:w="78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1.1.</w:t>
            </w: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Годовой объем</w:t>
            </w:r>
          </w:p>
        </w:tc>
        <w:tc>
          <w:tcPr>
            <w:tcW w:w="15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lang w:eastAsia="en-US"/>
              </w:rPr>
              <w:t>кв. м</w:t>
            </w:r>
          </w:p>
        </w:tc>
        <w:tc>
          <w:tcPr>
            <w:tcW w:w="128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lang w:eastAsia="en-US"/>
              </w:rPr>
              <w:t>1392</w:t>
            </w:r>
          </w:p>
        </w:tc>
        <w:tc>
          <w:tcPr>
            <w:tcW w:w="112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lang w:eastAsia="en-US"/>
              </w:rPr>
              <w:t>1318</w:t>
            </w: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40"/>
              <w:rPr>
                <w:lang w:eastAsia="en-US"/>
              </w:rPr>
            </w:pPr>
            <w:r>
              <w:rPr>
                <w:lang w:eastAsia="en-US"/>
              </w:rPr>
              <w:t>2857</w:t>
            </w:r>
          </w:p>
        </w:tc>
        <w:tc>
          <w:tcPr>
            <w:tcW w:w="12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lang w:eastAsia="en-US"/>
              </w:rPr>
              <w:t>2860</w:t>
            </w:r>
          </w:p>
        </w:tc>
      </w:tr>
      <w:tr w:rsidR="00A271CB" w:rsidTr="00A271CB">
        <w:trPr>
          <w:trHeight w:val="318"/>
        </w:trPr>
        <w:tc>
          <w:tcPr>
            <w:tcW w:w="780" w:type="dxa"/>
            <w:tcBorders>
              <w:top w:val="nil"/>
              <w:left w:val="single" w:sz="8" w:space="0" w:color="auto"/>
              <w:bottom w:val="single" w:sz="4"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single" w:sz="4" w:space="0" w:color="auto"/>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ввода жилья</w:t>
            </w:r>
          </w:p>
        </w:tc>
        <w:tc>
          <w:tcPr>
            <w:tcW w:w="1560" w:type="dxa"/>
            <w:tcBorders>
              <w:top w:val="nil"/>
              <w:left w:val="nil"/>
              <w:bottom w:val="single" w:sz="4"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single" w:sz="4"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single" w:sz="4"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tcBorders>
              <w:top w:val="nil"/>
              <w:left w:val="nil"/>
              <w:bottom w:val="single" w:sz="4"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single" w:sz="4"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single" w:sz="4"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630"/>
        </w:trPr>
        <w:tc>
          <w:tcPr>
            <w:tcW w:w="780" w:type="dxa"/>
            <w:tcBorders>
              <w:top w:val="single" w:sz="4" w:space="0" w:color="auto"/>
              <w:left w:val="single" w:sz="8" w:space="0" w:color="auto"/>
              <w:bottom w:val="nil"/>
              <w:right w:val="single" w:sz="8" w:space="0" w:color="auto"/>
            </w:tcBorders>
            <w:hideMark/>
          </w:tcPr>
          <w:p w:rsidR="00A271CB" w:rsidRDefault="00A271CB" w:rsidP="00A271CB">
            <w:pPr>
              <w:widowControl w:val="0"/>
              <w:autoSpaceDE w:val="0"/>
              <w:autoSpaceDN w:val="0"/>
              <w:adjustRightInd w:val="0"/>
              <w:spacing w:line="252" w:lineRule="auto"/>
              <w:rPr>
                <w:lang w:eastAsia="en-US"/>
              </w:rPr>
            </w:pPr>
            <w:r>
              <w:rPr>
                <w:lang w:eastAsia="en-US"/>
              </w:rPr>
              <w:t xml:space="preserve">  1.2.</w:t>
            </w:r>
          </w:p>
        </w:tc>
        <w:tc>
          <w:tcPr>
            <w:tcW w:w="2500" w:type="dxa"/>
            <w:tcBorders>
              <w:top w:val="single" w:sz="4" w:space="0" w:color="auto"/>
              <w:left w:val="nil"/>
              <w:bottom w:val="nil"/>
              <w:right w:val="single" w:sz="8" w:space="0" w:color="auto"/>
            </w:tcBorders>
          </w:tcPr>
          <w:p w:rsidR="00A271CB" w:rsidRDefault="00A271CB" w:rsidP="00A271CB">
            <w:pPr>
              <w:widowControl w:val="0"/>
              <w:autoSpaceDE w:val="0"/>
              <w:autoSpaceDN w:val="0"/>
              <w:adjustRightInd w:val="0"/>
              <w:spacing w:line="321" w:lineRule="exact"/>
              <w:ind w:left="100"/>
              <w:rPr>
                <w:lang w:eastAsia="en-US"/>
              </w:rPr>
            </w:pPr>
            <w:r>
              <w:rPr>
                <w:lang w:eastAsia="en-US"/>
              </w:rPr>
              <w:t>Объем приостановленного жилищного строительства</w:t>
            </w:r>
          </w:p>
          <w:p w:rsidR="00A271CB" w:rsidRDefault="00A271CB" w:rsidP="00A271CB">
            <w:pPr>
              <w:widowControl w:val="0"/>
              <w:autoSpaceDE w:val="0"/>
              <w:autoSpaceDN w:val="0"/>
              <w:adjustRightInd w:val="0"/>
              <w:spacing w:line="321" w:lineRule="exact"/>
              <w:ind w:left="100"/>
              <w:rPr>
                <w:lang w:eastAsia="en-US"/>
              </w:rPr>
            </w:pPr>
          </w:p>
        </w:tc>
        <w:tc>
          <w:tcPr>
            <w:tcW w:w="1560" w:type="dxa"/>
            <w:tcBorders>
              <w:top w:val="single" w:sz="4" w:space="0" w:color="auto"/>
              <w:left w:val="nil"/>
              <w:bottom w:val="nil"/>
              <w:right w:val="single" w:sz="8" w:space="0" w:color="auto"/>
            </w:tcBorders>
            <w:hideMark/>
          </w:tcPr>
          <w:p w:rsidR="00A271CB" w:rsidRDefault="00A271CB" w:rsidP="00A271CB">
            <w:pPr>
              <w:widowControl w:val="0"/>
              <w:autoSpaceDE w:val="0"/>
              <w:autoSpaceDN w:val="0"/>
              <w:adjustRightInd w:val="0"/>
              <w:spacing w:line="252" w:lineRule="auto"/>
              <w:rPr>
                <w:lang w:eastAsia="en-US"/>
              </w:rPr>
            </w:pPr>
            <w:r>
              <w:rPr>
                <w:lang w:eastAsia="en-US"/>
              </w:rPr>
              <w:t>процентов</w:t>
            </w:r>
          </w:p>
        </w:tc>
        <w:tc>
          <w:tcPr>
            <w:tcW w:w="1280" w:type="dxa"/>
            <w:tcBorders>
              <w:top w:val="single" w:sz="4" w:space="0" w:color="auto"/>
              <w:left w:val="nil"/>
              <w:bottom w:val="nil"/>
              <w:right w:val="single" w:sz="8" w:space="0" w:color="auto"/>
            </w:tcBorders>
            <w:hideMark/>
          </w:tcPr>
          <w:p w:rsidR="00A271CB" w:rsidRDefault="00A271CB" w:rsidP="00A271CB">
            <w:pPr>
              <w:widowControl w:val="0"/>
              <w:autoSpaceDE w:val="0"/>
              <w:autoSpaceDN w:val="0"/>
              <w:adjustRightInd w:val="0"/>
              <w:spacing w:line="252" w:lineRule="auto"/>
              <w:rPr>
                <w:lang w:eastAsia="en-US"/>
              </w:rPr>
            </w:pPr>
            <w:r>
              <w:rPr>
                <w:lang w:eastAsia="en-US"/>
              </w:rPr>
              <w:t xml:space="preserve"> 0</w:t>
            </w:r>
          </w:p>
        </w:tc>
        <w:tc>
          <w:tcPr>
            <w:tcW w:w="1120" w:type="dxa"/>
            <w:tcBorders>
              <w:top w:val="single" w:sz="4" w:space="0" w:color="auto"/>
              <w:left w:val="nil"/>
              <w:bottom w:val="nil"/>
              <w:right w:val="single" w:sz="8" w:space="0" w:color="auto"/>
            </w:tcBorders>
            <w:hideMark/>
          </w:tcPr>
          <w:p w:rsidR="00A271CB" w:rsidRDefault="00A271CB" w:rsidP="00A271CB">
            <w:pPr>
              <w:widowControl w:val="0"/>
              <w:autoSpaceDE w:val="0"/>
              <w:autoSpaceDN w:val="0"/>
              <w:adjustRightInd w:val="0"/>
              <w:spacing w:line="252" w:lineRule="auto"/>
              <w:rPr>
                <w:lang w:eastAsia="en-US"/>
              </w:rPr>
            </w:pPr>
            <w:r>
              <w:rPr>
                <w:lang w:eastAsia="en-US"/>
              </w:rPr>
              <w:t xml:space="preserve"> 0</w:t>
            </w:r>
          </w:p>
        </w:tc>
        <w:tc>
          <w:tcPr>
            <w:tcW w:w="60" w:type="dxa"/>
            <w:tcBorders>
              <w:top w:val="single" w:sz="4" w:space="0" w:color="auto"/>
              <w:left w:val="nil"/>
              <w:bottom w:val="nil"/>
              <w:right w:val="nil"/>
            </w:tcBorders>
          </w:tcPr>
          <w:p w:rsidR="00A271CB" w:rsidRDefault="00A271CB" w:rsidP="00A271CB">
            <w:pPr>
              <w:widowControl w:val="0"/>
              <w:autoSpaceDE w:val="0"/>
              <w:autoSpaceDN w:val="0"/>
              <w:adjustRightInd w:val="0"/>
              <w:spacing w:line="252" w:lineRule="auto"/>
              <w:rPr>
                <w:lang w:eastAsia="en-US"/>
              </w:rPr>
            </w:pPr>
          </w:p>
        </w:tc>
        <w:tc>
          <w:tcPr>
            <w:tcW w:w="1100" w:type="dxa"/>
            <w:tcBorders>
              <w:top w:val="single" w:sz="4" w:space="0" w:color="auto"/>
              <w:left w:val="nil"/>
              <w:bottom w:val="nil"/>
              <w:right w:val="single" w:sz="8" w:space="0" w:color="auto"/>
            </w:tcBorders>
            <w:hideMark/>
          </w:tcPr>
          <w:p w:rsidR="00A271CB" w:rsidRDefault="00A271CB" w:rsidP="00A271CB">
            <w:pPr>
              <w:widowControl w:val="0"/>
              <w:autoSpaceDE w:val="0"/>
              <w:autoSpaceDN w:val="0"/>
              <w:adjustRightInd w:val="0"/>
              <w:spacing w:line="252" w:lineRule="auto"/>
              <w:rPr>
                <w:lang w:eastAsia="en-US"/>
              </w:rPr>
            </w:pPr>
            <w:r>
              <w:rPr>
                <w:lang w:eastAsia="en-US"/>
              </w:rPr>
              <w:t xml:space="preserve"> 0</w:t>
            </w:r>
          </w:p>
        </w:tc>
        <w:tc>
          <w:tcPr>
            <w:tcW w:w="1260" w:type="dxa"/>
            <w:tcBorders>
              <w:top w:val="single" w:sz="4" w:space="0" w:color="auto"/>
              <w:left w:val="nil"/>
              <w:bottom w:val="nil"/>
              <w:right w:val="single" w:sz="8" w:space="0" w:color="auto"/>
            </w:tcBorders>
            <w:hideMark/>
          </w:tcPr>
          <w:p w:rsidR="00A271CB" w:rsidRDefault="00A271CB" w:rsidP="00A271CB">
            <w:pPr>
              <w:widowControl w:val="0"/>
              <w:autoSpaceDE w:val="0"/>
              <w:autoSpaceDN w:val="0"/>
              <w:adjustRightInd w:val="0"/>
              <w:spacing w:line="252" w:lineRule="auto"/>
              <w:rPr>
                <w:lang w:eastAsia="en-US"/>
              </w:rPr>
            </w:pPr>
            <w:r>
              <w:rPr>
                <w:lang w:eastAsia="en-US"/>
              </w:rPr>
              <w:t xml:space="preserve"> 0</w:t>
            </w:r>
          </w:p>
        </w:tc>
      </w:tr>
      <w:tr w:rsidR="00A271CB" w:rsidTr="00A271CB">
        <w:trPr>
          <w:trHeight w:val="67"/>
        </w:trPr>
        <w:tc>
          <w:tcPr>
            <w:tcW w:w="78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5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69"/>
        </w:trPr>
        <w:tc>
          <w:tcPr>
            <w:tcW w:w="78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1.3.</w:t>
            </w: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Удельный вес</w:t>
            </w:r>
          </w:p>
        </w:tc>
        <w:tc>
          <w:tcPr>
            <w:tcW w:w="15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lang w:eastAsia="en-US"/>
              </w:rPr>
              <w:t>процентов</w:t>
            </w:r>
          </w:p>
        </w:tc>
        <w:tc>
          <w:tcPr>
            <w:tcW w:w="128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lang w:eastAsia="en-US"/>
              </w:rPr>
              <w:t>0,36</w:t>
            </w:r>
          </w:p>
        </w:tc>
        <w:tc>
          <w:tcPr>
            <w:tcW w:w="112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lang w:eastAsia="en-US"/>
              </w:rPr>
              <w:t>0,34</w:t>
            </w: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40"/>
              <w:rPr>
                <w:lang w:eastAsia="en-US"/>
              </w:rPr>
            </w:pPr>
            <w:r>
              <w:rPr>
                <w:lang w:eastAsia="en-US"/>
              </w:rPr>
              <w:t>0,73</w:t>
            </w:r>
          </w:p>
        </w:tc>
        <w:tc>
          <w:tcPr>
            <w:tcW w:w="12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lang w:eastAsia="en-US"/>
              </w:rPr>
              <w:t>0,74</w:t>
            </w: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введенной общей</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площади жилых</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4"/>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домов по</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отношению к</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общей площади</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жилищного фонда</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67"/>
        </w:trPr>
        <w:tc>
          <w:tcPr>
            <w:tcW w:w="78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5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69"/>
        </w:trPr>
        <w:tc>
          <w:tcPr>
            <w:tcW w:w="78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1.4.</w:t>
            </w: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Доля</w:t>
            </w:r>
          </w:p>
        </w:tc>
        <w:tc>
          <w:tcPr>
            <w:tcW w:w="15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lang w:eastAsia="en-US"/>
              </w:rPr>
              <w:t>процентов</w:t>
            </w:r>
          </w:p>
        </w:tc>
        <w:tc>
          <w:tcPr>
            <w:tcW w:w="128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lang w:eastAsia="en-US"/>
              </w:rPr>
              <w:t>0</w:t>
            </w:r>
          </w:p>
        </w:tc>
        <w:tc>
          <w:tcPr>
            <w:tcW w:w="112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lang w:eastAsia="en-US"/>
              </w:rPr>
              <w:t>0</w:t>
            </w: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40"/>
              <w:rPr>
                <w:lang w:eastAsia="en-US"/>
              </w:rPr>
            </w:pPr>
            <w:r>
              <w:rPr>
                <w:lang w:eastAsia="en-US"/>
              </w:rPr>
              <w:t>100</w:t>
            </w:r>
          </w:p>
        </w:tc>
        <w:tc>
          <w:tcPr>
            <w:tcW w:w="12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lang w:eastAsia="en-US"/>
              </w:rPr>
              <w:t>100</w:t>
            </w:r>
          </w:p>
        </w:tc>
      </w:tr>
      <w:tr w:rsidR="00A271CB" w:rsidTr="00A271CB">
        <w:trPr>
          <w:trHeight w:val="324"/>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муниципальных</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образований с</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утвержденными</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документами</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территориального</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планирования в</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4"/>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общем количестве</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муниципальных</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образований (за</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исключением</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сельских</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поселений, в</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4"/>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которых принято в</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соответствии с</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частью 6 статьи 18</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proofErr w:type="spellStart"/>
            <w:r>
              <w:rPr>
                <w:lang w:eastAsia="en-US"/>
              </w:rPr>
              <w:t>Градостроительно</w:t>
            </w:r>
            <w:proofErr w:type="spellEnd"/>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proofErr w:type="spellStart"/>
            <w:r>
              <w:rPr>
                <w:lang w:eastAsia="en-US"/>
              </w:rPr>
              <w:t>го</w:t>
            </w:r>
            <w:proofErr w:type="spellEnd"/>
            <w:r>
              <w:rPr>
                <w:lang w:eastAsia="en-US"/>
              </w:rPr>
              <w:t xml:space="preserve"> кодекса</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Российской</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Федерации</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8"/>
        </w:trPr>
        <w:tc>
          <w:tcPr>
            <w:tcW w:w="78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single" w:sz="4" w:space="0" w:color="auto"/>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решение об</w:t>
            </w:r>
          </w:p>
          <w:p w:rsidR="00A271CB" w:rsidRDefault="00A271CB" w:rsidP="00A271CB">
            <w:pPr>
              <w:widowControl w:val="0"/>
              <w:autoSpaceDE w:val="0"/>
              <w:autoSpaceDN w:val="0"/>
              <w:adjustRightInd w:val="0"/>
              <w:spacing w:line="321" w:lineRule="exact"/>
              <w:ind w:left="100"/>
              <w:rPr>
                <w:lang w:eastAsia="en-US"/>
              </w:rPr>
            </w:pPr>
            <w:r>
              <w:rPr>
                <w:lang w:eastAsia="en-US"/>
              </w:rPr>
              <w:t xml:space="preserve">отсутствии необходимости </w:t>
            </w:r>
            <w:r>
              <w:rPr>
                <w:lang w:eastAsia="en-US"/>
              </w:rPr>
              <w:lastRenderedPageBreak/>
              <w:t>подготовки генерального плана</w:t>
            </w:r>
          </w:p>
        </w:tc>
        <w:tc>
          <w:tcPr>
            <w:tcW w:w="15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2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1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bl>
    <w:p w:rsidR="00A271CB" w:rsidRDefault="00A271CB" w:rsidP="00A271CB">
      <w:pPr>
        <w:rPr>
          <w:vanish/>
        </w:rPr>
      </w:pPr>
    </w:p>
    <w:tbl>
      <w:tblPr>
        <w:tblpPr w:leftFromText="180" w:rightFromText="180" w:bottomFromText="160" w:vertAnchor="page" w:horzAnchor="margin" w:tblpY="976"/>
        <w:tblW w:w="9660" w:type="dxa"/>
        <w:tblLayout w:type="fixed"/>
        <w:tblCellMar>
          <w:left w:w="0" w:type="dxa"/>
          <w:right w:w="0" w:type="dxa"/>
        </w:tblCellMar>
        <w:tblLook w:val="04A0" w:firstRow="1" w:lastRow="0" w:firstColumn="1" w:lastColumn="0" w:noHBand="0" w:noVBand="1"/>
      </w:tblPr>
      <w:tblGrid>
        <w:gridCol w:w="780"/>
        <w:gridCol w:w="2612"/>
        <w:gridCol w:w="1448"/>
        <w:gridCol w:w="1260"/>
        <w:gridCol w:w="1140"/>
        <w:gridCol w:w="1140"/>
        <w:gridCol w:w="40"/>
        <w:gridCol w:w="1240"/>
      </w:tblGrid>
      <w:tr w:rsidR="00A271CB" w:rsidTr="00A271CB">
        <w:trPr>
          <w:trHeight w:val="391"/>
        </w:trPr>
        <w:tc>
          <w:tcPr>
            <w:tcW w:w="780" w:type="dxa"/>
            <w:tcBorders>
              <w:top w:val="single" w:sz="8" w:space="0" w:color="auto"/>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b/>
                <w:bCs/>
                <w:lang w:eastAsia="en-US"/>
              </w:rPr>
              <w:lastRenderedPageBreak/>
              <w:t>№</w:t>
            </w:r>
          </w:p>
        </w:tc>
        <w:tc>
          <w:tcPr>
            <w:tcW w:w="2612"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b/>
                <w:bCs/>
                <w:lang w:eastAsia="en-US"/>
              </w:rPr>
              <w:t>Наименование</w:t>
            </w:r>
          </w:p>
        </w:tc>
        <w:tc>
          <w:tcPr>
            <w:tcW w:w="1448"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b/>
                <w:bCs/>
                <w:lang w:eastAsia="en-US"/>
              </w:rPr>
              <w:t>Ед. изм.</w:t>
            </w:r>
          </w:p>
        </w:tc>
        <w:tc>
          <w:tcPr>
            <w:tcW w:w="126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b/>
                <w:bCs/>
                <w:lang w:eastAsia="en-US"/>
              </w:rPr>
              <w:t>2010</w:t>
            </w:r>
          </w:p>
        </w:tc>
        <w:tc>
          <w:tcPr>
            <w:tcW w:w="114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b/>
                <w:bCs/>
                <w:lang w:eastAsia="en-US"/>
              </w:rPr>
              <w:t>2011</w:t>
            </w:r>
          </w:p>
        </w:tc>
        <w:tc>
          <w:tcPr>
            <w:tcW w:w="114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b/>
                <w:bCs/>
                <w:lang w:eastAsia="en-US"/>
              </w:rPr>
              <w:t>2012</w:t>
            </w:r>
          </w:p>
        </w:tc>
        <w:tc>
          <w:tcPr>
            <w:tcW w:w="40" w:type="dxa"/>
            <w:tcBorders>
              <w:top w:val="single" w:sz="8" w:space="0" w:color="auto"/>
              <w:left w:val="nil"/>
              <w:bottom w:val="nil"/>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60"/>
              <w:rPr>
                <w:lang w:eastAsia="en-US"/>
              </w:rPr>
            </w:pPr>
            <w:r>
              <w:rPr>
                <w:b/>
                <w:bCs/>
                <w:lang w:eastAsia="en-US"/>
              </w:rPr>
              <w:t>2013</w:t>
            </w:r>
          </w:p>
        </w:tc>
      </w:tr>
      <w:tr w:rsidR="00A271CB" w:rsidTr="00A271CB">
        <w:trPr>
          <w:trHeight w:val="322"/>
        </w:trPr>
        <w:tc>
          <w:tcPr>
            <w:tcW w:w="78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b/>
                <w:bCs/>
                <w:lang w:eastAsia="en-US"/>
              </w:rPr>
              <w:t>п/п</w:t>
            </w: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b/>
                <w:bCs/>
                <w:lang w:eastAsia="en-US"/>
              </w:rPr>
              <w:t>показателя</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63"/>
        </w:trPr>
        <w:tc>
          <w:tcPr>
            <w:tcW w:w="78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448"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69"/>
        </w:trPr>
        <w:tc>
          <w:tcPr>
            <w:tcW w:w="78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1.5.</w:t>
            </w: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Доля</w:t>
            </w:r>
          </w:p>
        </w:tc>
        <w:tc>
          <w:tcPr>
            <w:tcW w:w="1448"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lang w:eastAsia="en-US"/>
              </w:rPr>
              <w:t>процентов</w:t>
            </w:r>
          </w:p>
        </w:tc>
        <w:tc>
          <w:tcPr>
            <w:tcW w:w="12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lang w:eastAsia="en-US"/>
              </w:rPr>
              <w:t>0</w:t>
            </w:r>
          </w:p>
        </w:tc>
        <w:tc>
          <w:tcPr>
            <w:tcW w:w="114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0</w:t>
            </w:r>
          </w:p>
        </w:tc>
        <w:tc>
          <w:tcPr>
            <w:tcW w:w="114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100</w:t>
            </w: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60"/>
              <w:rPr>
                <w:lang w:eastAsia="en-US"/>
              </w:rPr>
            </w:pPr>
            <w:r>
              <w:rPr>
                <w:lang w:eastAsia="en-US"/>
              </w:rPr>
              <w:t>100</w:t>
            </w: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муниципальных</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4"/>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образований с</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утвержденными</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документами</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градостроительного</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rPr>
                <w:lang w:eastAsia="en-US"/>
              </w:rPr>
            </w:pPr>
            <w:r>
              <w:rPr>
                <w:lang w:eastAsia="en-US"/>
              </w:rPr>
              <w:t xml:space="preserve"> зонирования в</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общем количестве</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муниципальных</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4"/>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образований</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67"/>
        </w:trPr>
        <w:tc>
          <w:tcPr>
            <w:tcW w:w="78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448"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69"/>
        </w:trPr>
        <w:tc>
          <w:tcPr>
            <w:tcW w:w="78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1.6.</w:t>
            </w: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Доля населения,</w:t>
            </w:r>
          </w:p>
        </w:tc>
        <w:tc>
          <w:tcPr>
            <w:tcW w:w="1448"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lang w:eastAsia="en-US"/>
              </w:rPr>
              <w:t>процентов</w:t>
            </w:r>
          </w:p>
        </w:tc>
        <w:tc>
          <w:tcPr>
            <w:tcW w:w="12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lang w:eastAsia="en-US"/>
              </w:rPr>
              <w:t>0,72</w:t>
            </w:r>
          </w:p>
        </w:tc>
        <w:tc>
          <w:tcPr>
            <w:tcW w:w="114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1,64</w:t>
            </w:r>
          </w:p>
        </w:tc>
        <w:tc>
          <w:tcPr>
            <w:tcW w:w="114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1,64</w:t>
            </w: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60"/>
              <w:rPr>
                <w:lang w:eastAsia="en-US"/>
              </w:rPr>
            </w:pPr>
            <w:r>
              <w:rPr>
                <w:lang w:eastAsia="en-US"/>
              </w:rPr>
              <w:t>0,92</w:t>
            </w: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проживающего в</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многоквартирных</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4"/>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домах,</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признанных в</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установленном</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порядке</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аварийными</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67"/>
        </w:trPr>
        <w:tc>
          <w:tcPr>
            <w:tcW w:w="78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448"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71"/>
        </w:trPr>
        <w:tc>
          <w:tcPr>
            <w:tcW w:w="78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2.</w:t>
            </w:r>
          </w:p>
        </w:tc>
        <w:tc>
          <w:tcPr>
            <w:tcW w:w="7640" w:type="dxa"/>
            <w:gridSpan w:val="6"/>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Поддержка платежеспособного спроса на жилье</w:t>
            </w: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6460" w:type="dxa"/>
            <w:gridSpan w:val="4"/>
            <w:vAlign w:val="bottom"/>
          </w:tcPr>
          <w:p w:rsidR="00A271CB" w:rsidRDefault="00A271CB" w:rsidP="00A271CB">
            <w:pPr>
              <w:widowControl w:val="0"/>
              <w:autoSpaceDE w:val="0"/>
              <w:autoSpaceDN w:val="0"/>
              <w:adjustRightInd w:val="0"/>
              <w:spacing w:line="321" w:lineRule="exact"/>
              <w:rPr>
                <w:lang w:eastAsia="en-US"/>
              </w:rPr>
            </w:pPr>
          </w:p>
        </w:tc>
        <w:tc>
          <w:tcPr>
            <w:tcW w:w="1140" w:type="dxa"/>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80"/>
        </w:trPr>
        <w:tc>
          <w:tcPr>
            <w:tcW w:w="78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448"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69"/>
        </w:trPr>
        <w:tc>
          <w:tcPr>
            <w:tcW w:w="78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2.1.</w:t>
            </w: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Общая площадь</w:t>
            </w:r>
          </w:p>
        </w:tc>
        <w:tc>
          <w:tcPr>
            <w:tcW w:w="1448"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proofErr w:type="spellStart"/>
            <w:r>
              <w:rPr>
                <w:lang w:eastAsia="en-US"/>
              </w:rPr>
              <w:t>кв.м</w:t>
            </w:r>
            <w:proofErr w:type="spellEnd"/>
            <w:r>
              <w:rPr>
                <w:lang w:eastAsia="en-US"/>
              </w:rPr>
              <w:t>. на 1</w:t>
            </w:r>
          </w:p>
        </w:tc>
        <w:tc>
          <w:tcPr>
            <w:tcW w:w="12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highlight w:val="yellow"/>
                <w:lang w:eastAsia="en-US"/>
              </w:rPr>
            </w:pPr>
            <w:r>
              <w:rPr>
                <w:lang w:eastAsia="en-US"/>
              </w:rPr>
              <w:t>31,89</w:t>
            </w:r>
          </w:p>
        </w:tc>
        <w:tc>
          <w:tcPr>
            <w:tcW w:w="114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highlight w:val="yellow"/>
                <w:lang w:eastAsia="en-US"/>
              </w:rPr>
            </w:pPr>
            <w:r>
              <w:rPr>
                <w:lang w:eastAsia="en-US"/>
              </w:rPr>
              <w:t>32,22</w:t>
            </w:r>
          </w:p>
        </w:tc>
        <w:tc>
          <w:tcPr>
            <w:tcW w:w="114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highlight w:val="yellow"/>
                <w:lang w:eastAsia="en-US"/>
              </w:rPr>
            </w:pPr>
            <w:r>
              <w:rPr>
                <w:lang w:eastAsia="en-US"/>
              </w:rPr>
              <w:t>32,5</w:t>
            </w:r>
          </w:p>
        </w:tc>
        <w:tc>
          <w:tcPr>
            <w:tcW w:w="40" w:type="dxa"/>
            <w:vAlign w:val="bottom"/>
          </w:tcPr>
          <w:p w:rsidR="00A271CB" w:rsidRDefault="00A271CB" w:rsidP="00A271CB">
            <w:pPr>
              <w:widowControl w:val="0"/>
              <w:autoSpaceDE w:val="0"/>
              <w:autoSpaceDN w:val="0"/>
              <w:adjustRightInd w:val="0"/>
              <w:spacing w:line="252" w:lineRule="auto"/>
              <w:rPr>
                <w:highlight w:val="yellow"/>
                <w:lang w:eastAsia="en-US"/>
              </w:rPr>
            </w:pPr>
          </w:p>
        </w:tc>
        <w:tc>
          <w:tcPr>
            <w:tcW w:w="124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60"/>
              <w:rPr>
                <w:highlight w:val="yellow"/>
                <w:lang w:eastAsia="en-US"/>
              </w:rPr>
            </w:pPr>
            <w:r>
              <w:rPr>
                <w:lang w:eastAsia="en-US"/>
              </w:rPr>
              <w:t>33,2</w:t>
            </w: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жилых</w:t>
            </w:r>
          </w:p>
        </w:tc>
        <w:tc>
          <w:tcPr>
            <w:tcW w:w="1448"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80"/>
              <w:rPr>
                <w:lang w:eastAsia="en-US"/>
              </w:rPr>
            </w:pPr>
            <w:r>
              <w:rPr>
                <w:lang w:eastAsia="en-US"/>
              </w:rPr>
              <w:t>чел.</w:t>
            </w: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помещений,</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4"/>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приходящихся в</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среднем на 1</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жителя</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Тейковского муниципального района</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rPr>
                <w:lang w:eastAsia="en-US"/>
              </w:rPr>
            </w:pPr>
            <w:r>
              <w:rPr>
                <w:lang w:eastAsia="en-US"/>
              </w:rPr>
              <w:t xml:space="preserve"> (на конец</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года)</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70"/>
        </w:trPr>
        <w:tc>
          <w:tcPr>
            <w:tcW w:w="78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448"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69"/>
        </w:trPr>
        <w:tc>
          <w:tcPr>
            <w:tcW w:w="78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2.2.</w:t>
            </w: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Количество</w:t>
            </w:r>
          </w:p>
        </w:tc>
        <w:tc>
          <w:tcPr>
            <w:tcW w:w="1448"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80"/>
              <w:rPr>
                <w:lang w:eastAsia="en-US"/>
              </w:rPr>
            </w:pPr>
            <w:r>
              <w:rPr>
                <w:lang w:eastAsia="en-US"/>
              </w:rPr>
              <w:t>семей</w:t>
            </w:r>
          </w:p>
        </w:tc>
        <w:tc>
          <w:tcPr>
            <w:tcW w:w="12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80"/>
              <w:rPr>
                <w:lang w:eastAsia="en-US"/>
              </w:rPr>
            </w:pPr>
            <w:r>
              <w:rPr>
                <w:lang w:eastAsia="en-US"/>
              </w:rPr>
              <w:t>0</w:t>
            </w:r>
          </w:p>
        </w:tc>
        <w:tc>
          <w:tcPr>
            <w:tcW w:w="114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1</w:t>
            </w:r>
          </w:p>
        </w:tc>
        <w:tc>
          <w:tcPr>
            <w:tcW w:w="114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1</w:t>
            </w: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60"/>
              <w:rPr>
                <w:lang w:eastAsia="en-US"/>
              </w:rPr>
            </w:pPr>
            <w:r>
              <w:rPr>
                <w:lang w:eastAsia="en-US"/>
              </w:rPr>
              <w:t>5*</w:t>
            </w: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молодых семей,</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жилищные</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условия (за год)</w:t>
            </w:r>
          </w:p>
        </w:tc>
        <w:tc>
          <w:tcPr>
            <w:tcW w:w="144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70"/>
        </w:trPr>
        <w:tc>
          <w:tcPr>
            <w:tcW w:w="78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612"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448"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4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2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bl>
    <w:p w:rsidR="00A271CB" w:rsidRDefault="00A271CB" w:rsidP="00A271CB">
      <w:pPr>
        <w:sectPr w:rsidR="00A271CB">
          <w:pgSz w:w="11906" w:h="16838"/>
          <w:pgMar w:top="567" w:right="839" w:bottom="1134" w:left="1418" w:header="720" w:footer="720" w:gutter="0"/>
          <w:cols w:space="720"/>
        </w:sectPr>
      </w:pPr>
    </w:p>
    <w:tbl>
      <w:tblPr>
        <w:tblW w:w="9660" w:type="dxa"/>
        <w:tblInd w:w="10" w:type="dxa"/>
        <w:tblLayout w:type="fixed"/>
        <w:tblCellMar>
          <w:left w:w="0" w:type="dxa"/>
          <w:right w:w="0" w:type="dxa"/>
        </w:tblCellMar>
        <w:tblLook w:val="04A0" w:firstRow="1" w:lastRow="0" w:firstColumn="1" w:lastColumn="0" w:noHBand="0" w:noVBand="1"/>
      </w:tblPr>
      <w:tblGrid>
        <w:gridCol w:w="780"/>
        <w:gridCol w:w="2500"/>
        <w:gridCol w:w="1560"/>
        <w:gridCol w:w="1260"/>
        <w:gridCol w:w="1140"/>
        <w:gridCol w:w="1140"/>
        <w:gridCol w:w="1280"/>
      </w:tblGrid>
      <w:tr w:rsidR="00A271CB" w:rsidTr="00A271CB">
        <w:trPr>
          <w:trHeight w:val="391"/>
        </w:trPr>
        <w:tc>
          <w:tcPr>
            <w:tcW w:w="780" w:type="dxa"/>
            <w:tcBorders>
              <w:top w:val="single" w:sz="8" w:space="0" w:color="auto"/>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bookmarkStart w:id="1" w:name="page33"/>
            <w:bookmarkEnd w:id="1"/>
            <w:r>
              <w:rPr>
                <w:b/>
                <w:bCs/>
                <w:lang w:eastAsia="en-US"/>
              </w:rPr>
              <w:lastRenderedPageBreak/>
              <w:t>№</w:t>
            </w:r>
          </w:p>
        </w:tc>
        <w:tc>
          <w:tcPr>
            <w:tcW w:w="250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b/>
                <w:bCs/>
                <w:lang w:eastAsia="en-US"/>
              </w:rPr>
              <w:t>Наименование</w:t>
            </w:r>
          </w:p>
        </w:tc>
        <w:tc>
          <w:tcPr>
            <w:tcW w:w="156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b/>
                <w:bCs/>
                <w:lang w:eastAsia="en-US"/>
              </w:rPr>
              <w:t>Ед. изм.</w:t>
            </w:r>
          </w:p>
        </w:tc>
        <w:tc>
          <w:tcPr>
            <w:tcW w:w="126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b/>
                <w:bCs/>
                <w:lang w:eastAsia="en-US"/>
              </w:rPr>
              <w:t>2010</w:t>
            </w:r>
          </w:p>
        </w:tc>
        <w:tc>
          <w:tcPr>
            <w:tcW w:w="114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b/>
                <w:bCs/>
                <w:lang w:eastAsia="en-US"/>
              </w:rPr>
              <w:t>2011</w:t>
            </w:r>
          </w:p>
        </w:tc>
        <w:tc>
          <w:tcPr>
            <w:tcW w:w="114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b/>
                <w:bCs/>
                <w:lang w:eastAsia="en-US"/>
              </w:rPr>
              <w:t>2012</w:t>
            </w:r>
          </w:p>
        </w:tc>
        <w:tc>
          <w:tcPr>
            <w:tcW w:w="128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b/>
                <w:bCs/>
                <w:lang w:eastAsia="en-US"/>
              </w:rPr>
              <w:t>2013</w:t>
            </w:r>
          </w:p>
        </w:tc>
      </w:tr>
      <w:tr w:rsidR="00A271CB" w:rsidTr="00A271CB">
        <w:trPr>
          <w:trHeight w:val="322"/>
        </w:trPr>
        <w:tc>
          <w:tcPr>
            <w:tcW w:w="78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b/>
                <w:bCs/>
                <w:lang w:eastAsia="en-US"/>
              </w:rPr>
              <w:t>п/п</w:t>
            </w:r>
          </w:p>
        </w:tc>
        <w:tc>
          <w:tcPr>
            <w:tcW w:w="25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b/>
                <w:bCs/>
                <w:lang w:eastAsia="en-US"/>
              </w:rPr>
              <w:t>показателя</w:t>
            </w:r>
          </w:p>
        </w:tc>
        <w:tc>
          <w:tcPr>
            <w:tcW w:w="15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63"/>
        </w:trPr>
        <w:tc>
          <w:tcPr>
            <w:tcW w:w="78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5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555"/>
        </w:trPr>
        <w:tc>
          <w:tcPr>
            <w:tcW w:w="780" w:type="dxa"/>
            <w:tcBorders>
              <w:top w:val="single" w:sz="4" w:space="0" w:color="auto"/>
              <w:left w:val="single" w:sz="8" w:space="0" w:color="auto"/>
              <w:bottom w:val="single" w:sz="4"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r>
              <w:rPr>
                <w:lang w:eastAsia="en-US"/>
              </w:rPr>
              <w:t xml:space="preserve">    3.</w:t>
            </w:r>
          </w:p>
          <w:p w:rsidR="00A271CB" w:rsidRDefault="00A271CB" w:rsidP="00A271CB">
            <w:pPr>
              <w:widowControl w:val="0"/>
              <w:autoSpaceDE w:val="0"/>
              <w:autoSpaceDN w:val="0"/>
              <w:adjustRightInd w:val="0"/>
              <w:spacing w:line="252" w:lineRule="auto"/>
              <w:rPr>
                <w:lang w:eastAsia="en-US"/>
              </w:rPr>
            </w:pPr>
          </w:p>
        </w:tc>
        <w:tc>
          <w:tcPr>
            <w:tcW w:w="8880" w:type="dxa"/>
            <w:gridSpan w:val="6"/>
            <w:tcBorders>
              <w:top w:val="single" w:sz="4" w:space="0" w:color="auto"/>
              <w:left w:val="nil"/>
              <w:bottom w:val="single" w:sz="4" w:space="0" w:color="auto"/>
              <w:right w:val="single" w:sz="8" w:space="0" w:color="auto"/>
            </w:tcBorders>
            <w:vAlign w:val="bottom"/>
            <w:hideMark/>
          </w:tcPr>
          <w:p w:rsidR="00A271CB" w:rsidRDefault="00A271CB" w:rsidP="00A271CB">
            <w:pPr>
              <w:widowControl w:val="0"/>
              <w:autoSpaceDE w:val="0"/>
              <w:autoSpaceDN w:val="0"/>
              <w:adjustRightInd w:val="0"/>
              <w:spacing w:line="252" w:lineRule="auto"/>
              <w:rPr>
                <w:lang w:eastAsia="en-US"/>
              </w:rPr>
            </w:pPr>
            <w:r>
              <w:rPr>
                <w:lang w:eastAsia="en-US"/>
              </w:rPr>
              <w:t>Повышение уровня газификации Тейковского муниципального района природным газом</w:t>
            </w:r>
          </w:p>
        </w:tc>
      </w:tr>
      <w:tr w:rsidR="00A271CB" w:rsidTr="00A271CB">
        <w:trPr>
          <w:trHeight w:val="534"/>
        </w:trPr>
        <w:tc>
          <w:tcPr>
            <w:tcW w:w="780" w:type="dxa"/>
            <w:tcBorders>
              <w:top w:val="single" w:sz="4" w:space="0" w:color="auto"/>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r>
              <w:rPr>
                <w:lang w:eastAsia="en-US"/>
              </w:rPr>
              <w:t xml:space="preserve">   3.1.</w:t>
            </w:r>
          </w:p>
        </w:tc>
        <w:tc>
          <w:tcPr>
            <w:tcW w:w="2500" w:type="dxa"/>
            <w:tcBorders>
              <w:top w:val="single" w:sz="4"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Уровень газификации сетевым природным газом</w:t>
            </w:r>
          </w:p>
        </w:tc>
        <w:tc>
          <w:tcPr>
            <w:tcW w:w="1560" w:type="dxa"/>
            <w:tcBorders>
              <w:top w:val="single" w:sz="4"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rPr>
                <w:lang w:eastAsia="en-US"/>
              </w:rPr>
            </w:pPr>
            <w:r>
              <w:rPr>
                <w:lang w:eastAsia="en-US"/>
              </w:rPr>
              <w:t>процентов</w:t>
            </w:r>
          </w:p>
        </w:tc>
        <w:tc>
          <w:tcPr>
            <w:tcW w:w="1260" w:type="dxa"/>
            <w:tcBorders>
              <w:top w:val="single" w:sz="4"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lang w:eastAsia="en-US"/>
              </w:rPr>
              <w:t>32,4</w:t>
            </w:r>
          </w:p>
        </w:tc>
        <w:tc>
          <w:tcPr>
            <w:tcW w:w="1140" w:type="dxa"/>
            <w:tcBorders>
              <w:top w:val="single" w:sz="4"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32,6</w:t>
            </w:r>
          </w:p>
        </w:tc>
        <w:tc>
          <w:tcPr>
            <w:tcW w:w="1140" w:type="dxa"/>
            <w:tcBorders>
              <w:top w:val="single" w:sz="4"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33,8</w:t>
            </w:r>
          </w:p>
        </w:tc>
        <w:tc>
          <w:tcPr>
            <w:tcW w:w="1280" w:type="dxa"/>
            <w:tcBorders>
              <w:top w:val="single" w:sz="4"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35,0</w:t>
            </w:r>
          </w:p>
        </w:tc>
      </w:tr>
      <w:tr w:rsidR="00A271CB" w:rsidTr="00A271CB">
        <w:trPr>
          <w:trHeight w:val="70"/>
        </w:trPr>
        <w:tc>
          <w:tcPr>
            <w:tcW w:w="78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25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5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1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r>
    </w:tbl>
    <w:p w:rsidR="00A271CB" w:rsidRDefault="00A271CB" w:rsidP="00A271CB">
      <w:pPr>
        <w:widowControl w:val="0"/>
        <w:autoSpaceDE w:val="0"/>
        <w:autoSpaceDN w:val="0"/>
        <w:adjustRightInd w:val="0"/>
        <w:spacing w:line="390" w:lineRule="exact"/>
      </w:pPr>
      <w:bookmarkStart w:id="2" w:name="page35"/>
      <w:bookmarkStart w:id="3" w:name="page39"/>
      <w:bookmarkEnd w:id="2"/>
      <w:bookmarkEnd w:id="3"/>
    </w:p>
    <w:p w:rsidR="00A271CB" w:rsidRDefault="00A271CB" w:rsidP="00A271CB">
      <w:pPr>
        <w:pStyle w:val="a7"/>
        <w:jc w:val="center"/>
        <w:rPr>
          <w:rFonts w:ascii="Times New Roman" w:hAnsi="Times New Roman"/>
          <w:b/>
          <w:sz w:val="24"/>
          <w:szCs w:val="24"/>
        </w:rPr>
      </w:pPr>
      <w:r>
        <w:rPr>
          <w:rFonts w:ascii="Times New Roman" w:hAnsi="Times New Roman"/>
          <w:b/>
          <w:sz w:val="24"/>
          <w:szCs w:val="24"/>
        </w:rPr>
        <w:t xml:space="preserve">3. Цели и ожидаемые результаты реализации </w:t>
      </w:r>
      <w:proofErr w:type="gramStart"/>
      <w:r>
        <w:rPr>
          <w:rFonts w:ascii="Times New Roman" w:hAnsi="Times New Roman"/>
          <w:b/>
          <w:sz w:val="24"/>
          <w:szCs w:val="24"/>
        </w:rPr>
        <w:t>муниципальной  программы</w:t>
      </w:r>
      <w:proofErr w:type="gramEnd"/>
      <w:r>
        <w:rPr>
          <w:rFonts w:ascii="Times New Roman" w:hAnsi="Times New Roman"/>
          <w:b/>
          <w:sz w:val="24"/>
          <w:szCs w:val="24"/>
        </w:rPr>
        <w:t xml:space="preserve"> Тейковского муниципального района</w:t>
      </w:r>
    </w:p>
    <w:p w:rsidR="00A271CB" w:rsidRDefault="00A271CB" w:rsidP="00A271CB">
      <w:pPr>
        <w:pStyle w:val="a7"/>
        <w:jc w:val="center"/>
        <w:rPr>
          <w:rFonts w:ascii="Times New Roman" w:hAnsi="Times New Roman"/>
          <w:b/>
          <w:sz w:val="24"/>
          <w:szCs w:val="24"/>
        </w:rPr>
      </w:pPr>
    </w:p>
    <w:p w:rsidR="00A271CB" w:rsidRDefault="00A271CB" w:rsidP="00A271CB">
      <w:pPr>
        <w:pStyle w:val="a7"/>
        <w:jc w:val="center"/>
        <w:rPr>
          <w:rFonts w:ascii="Times New Roman" w:hAnsi="Times New Roman"/>
          <w:b/>
          <w:sz w:val="24"/>
          <w:szCs w:val="24"/>
        </w:rPr>
      </w:pPr>
      <w:r>
        <w:rPr>
          <w:rFonts w:ascii="Times New Roman" w:hAnsi="Times New Roman"/>
          <w:b/>
          <w:sz w:val="24"/>
          <w:szCs w:val="24"/>
        </w:rPr>
        <w:t>3.1. Цели муниципальной программы</w:t>
      </w:r>
    </w:p>
    <w:p w:rsidR="00A271CB" w:rsidRDefault="00A271CB" w:rsidP="00A271CB">
      <w:pPr>
        <w:pStyle w:val="a7"/>
        <w:jc w:val="center"/>
        <w:rPr>
          <w:rFonts w:ascii="Times New Roman" w:hAnsi="Times New Roman"/>
          <w:b/>
          <w:sz w:val="24"/>
          <w:szCs w:val="24"/>
        </w:rPr>
      </w:pPr>
      <w:r>
        <w:rPr>
          <w:rFonts w:ascii="Times New Roman" w:hAnsi="Times New Roman"/>
          <w:b/>
          <w:sz w:val="24"/>
          <w:szCs w:val="24"/>
        </w:rPr>
        <w:t xml:space="preserve"> Тейковского муниципального района</w:t>
      </w:r>
    </w:p>
    <w:p w:rsidR="00A271CB" w:rsidRDefault="00A271CB" w:rsidP="00A271CB">
      <w:pPr>
        <w:widowControl w:val="0"/>
        <w:overflowPunct w:val="0"/>
        <w:autoSpaceDE w:val="0"/>
        <w:autoSpaceDN w:val="0"/>
        <w:adjustRightInd w:val="0"/>
        <w:spacing w:line="204" w:lineRule="auto"/>
        <w:ind w:left="1000" w:right="260"/>
      </w:pPr>
    </w:p>
    <w:p w:rsidR="00A271CB" w:rsidRDefault="00A271CB" w:rsidP="00A271CB">
      <w:pPr>
        <w:pStyle w:val="a7"/>
        <w:jc w:val="both"/>
        <w:rPr>
          <w:rFonts w:ascii="Times New Roman" w:hAnsi="Times New Roman"/>
          <w:sz w:val="24"/>
          <w:szCs w:val="24"/>
        </w:rPr>
      </w:pPr>
      <w:r>
        <w:rPr>
          <w:rFonts w:ascii="Times New Roman" w:hAnsi="Times New Roman"/>
          <w:sz w:val="24"/>
          <w:szCs w:val="24"/>
        </w:rPr>
        <w:t xml:space="preserve">    Реализация Программы направлена на достижение следующих целей:           </w:t>
      </w:r>
    </w:p>
    <w:p w:rsidR="00A271CB" w:rsidRDefault="00A271CB" w:rsidP="00A271CB">
      <w:pPr>
        <w:pStyle w:val="a7"/>
        <w:jc w:val="both"/>
        <w:rPr>
          <w:rFonts w:ascii="Times New Roman" w:hAnsi="Times New Roman"/>
          <w:sz w:val="24"/>
          <w:szCs w:val="24"/>
        </w:rPr>
      </w:pPr>
      <w:r>
        <w:rPr>
          <w:rFonts w:ascii="Times New Roman" w:hAnsi="Times New Roman"/>
          <w:sz w:val="24"/>
          <w:szCs w:val="24"/>
        </w:rPr>
        <w:t xml:space="preserve">    а) стимулирование развития жилищного строительства.</w:t>
      </w:r>
    </w:p>
    <w:p w:rsidR="00A271CB" w:rsidRDefault="00A271CB" w:rsidP="00A271CB">
      <w:pPr>
        <w:widowControl w:val="0"/>
        <w:autoSpaceDE w:val="0"/>
        <w:autoSpaceDN w:val="0"/>
        <w:adjustRightInd w:val="0"/>
        <w:spacing w:line="66" w:lineRule="exact"/>
      </w:pPr>
    </w:p>
    <w:p w:rsidR="00A271CB" w:rsidRDefault="00A271CB" w:rsidP="00A271CB">
      <w:pPr>
        <w:widowControl w:val="0"/>
        <w:overflowPunct w:val="0"/>
        <w:autoSpaceDE w:val="0"/>
        <w:autoSpaceDN w:val="0"/>
        <w:adjustRightInd w:val="0"/>
        <w:spacing w:line="228" w:lineRule="auto"/>
        <w:ind w:left="280" w:firstLine="708"/>
        <w:jc w:val="both"/>
      </w:pPr>
      <w:r>
        <w:t>Основной вклад в достижение данной цели обеспечит государственная поддержка реализации проектов обеспечения инженерной инфраструктурой земельных участков, предназначенных для бесплатного предоставления семьям с тремя и более детьми, проектов по переселению граждан из аварийного жилищного фонда.</w:t>
      </w:r>
    </w:p>
    <w:p w:rsidR="00A271CB" w:rsidRDefault="00A271CB" w:rsidP="00A271CB">
      <w:pPr>
        <w:widowControl w:val="0"/>
        <w:autoSpaceDE w:val="0"/>
        <w:autoSpaceDN w:val="0"/>
        <w:adjustRightInd w:val="0"/>
        <w:spacing w:line="73" w:lineRule="exact"/>
      </w:pPr>
    </w:p>
    <w:p w:rsidR="00A271CB" w:rsidRDefault="00A271CB" w:rsidP="00A271CB">
      <w:pPr>
        <w:widowControl w:val="0"/>
        <w:autoSpaceDE w:val="0"/>
        <w:autoSpaceDN w:val="0"/>
        <w:adjustRightInd w:val="0"/>
        <w:spacing w:line="66" w:lineRule="exact"/>
      </w:pPr>
    </w:p>
    <w:p w:rsidR="00A271CB" w:rsidRDefault="00A271CB" w:rsidP="00A271CB">
      <w:pPr>
        <w:widowControl w:val="0"/>
        <w:autoSpaceDE w:val="0"/>
        <w:autoSpaceDN w:val="0"/>
        <w:adjustRightInd w:val="0"/>
        <w:spacing w:line="66" w:lineRule="exact"/>
      </w:pPr>
    </w:p>
    <w:p w:rsidR="00A271CB" w:rsidRDefault="00A271CB" w:rsidP="00A271CB">
      <w:pPr>
        <w:widowControl w:val="0"/>
        <w:overflowPunct w:val="0"/>
        <w:autoSpaceDE w:val="0"/>
        <w:autoSpaceDN w:val="0"/>
        <w:adjustRightInd w:val="0"/>
        <w:spacing w:line="204" w:lineRule="auto"/>
        <w:ind w:firstLine="708"/>
        <w:jc w:val="both"/>
      </w:pPr>
      <w:r>
        <w:t>б) повышение уровня газификации Тейковского муниципального района природным газом.</w:t>
      </w:r>
    </w:p>
    <w:p w:rsidR="00A271CB" w:rsidRDefault="00A271CB" w:rsidP="00A271CB">
      <w:pPr>
        <w:widowControl w:val="0"/>
        <w:autoSpaceDE w:val="0"/>
        <w:autoSpaceDN w:val="0"/>
        <w:adjustRightInd w:val="0"/>
        <w:spacing w:line="66" w:lineRule="exact"/>
      </w:pPr>
    </w:p>
    <w:p w:rsidR="00A271CB" w:rsidRDefault="00A271CB" w:rsidP="00A271CB">
      <w:pPr>
        <w:widowControl w:val="0"/>
        <w:autoSpaceDE w:val="0"/>
        <w:autoSpaceDN w:val="0"/>
        <w:adjustRightInd w:val="0"/>
        <w:ind w:firstLine="708"/>
        <w:jc w:val="both"/>
      </w:pPr>
      <w:r>
        <w:t>Данная цель предусматривает подготовку потребителей к приему газа в рамках реализации мероприятий программы развития газоснабжения и газификации Ивановской области на период 2012 - 2015 годов (ОАО «Газпром»), а также реализацию проектов газификации населенных пунктов, жилищного фонда и объектов социальной инфраструктуры муниципальной собственности на территории Тейковского муниципального района.</w:t>
      </w:r>
    </w:p>
    <w:p w:rsidR="00A271CB" w:rsidRDefault="00A271CB" w:rsidP="00A271CB">
      <w:pPr>
        <w:widowControl w:val="0"/>
        <w:autoSpaceDE w:val="0"/>
        <w:autoSpaceDN w:val="0"/>
        <w:adjustRightInd w:val="0"/>
        <w:ind w:firstLine="708"/>
        <w:jc w:val="both"/>
      </w:pPr>
    </w:p>
    <w:tbl>
      <w:tblPr>
        <w:tblW w:w="30" w:type="dxa"/>
        <w:tblInd w:w="9500" w:type="dxa"/>
        <w:tblLayout w:type="fixed"/>
        <w:tblCellMar>
          <w:left w:w="0" w:type="dxa"/>
          <w:right w:w="0" w:type="dxa"/>
        </w:tblCellMar>
        <w:tblLook w:val="04A0" w:firstRow="1" w:lastRow="0" w:firstColumn="1" w:lastColumn="0" w:noHBand="0" w:noVBand="1"/>
      </w:tblPr>
      <w:tblGrid>
        <w:gridCol w:w="30"/>
      </w:tblGrid>
      <w:tr w:rsidR="00A271CB" w:rsidTr="00A271CB">
        <w:trPr>
          <w:trHeight w:val="331"/>
        </w:trPr>
        <w:tc>
          <w:tcPr>
            <w:tcW w:w="30" w:type="dxa"/>
            <w:vAlign w:val="bottom"/>
          </w:tcPr>
          <w:p w:rsidR="00A271CB" w:rsidRDefault="00A271CB" w:rsidP="00A271CB">
            <w:pPr>
              <w:widowControl w:val="0"/>
              <w:autoSpaceDE w:val="0"/>
              <w:autoSpaceDN w:val="0"/>
              <w:adjustRightInd w:val="0"/>
              <w:spacing w:line="252" w:lineRule="auto"/>
              <w:rPr>
                <w:lang w:eastAsia="en-US"/>
              </w:rPr>
            </w:pPr>
            <w:bookmarkStart w:id="4" w:name="page3"/>
            <w:bookmarkStart w:id="5" w:name="page27"/>
            <w:bookmarkStart w:id="6" w:name="page31"/>
            <w:bookmarkEnd w:id="4"/>
            <w:bookmarkEnd w:id="5"/>
            <w:bookmarkEnd w:id="6"/>
          </w:p>
        </w:tc>
      </w:tr>
    </w:tbl>
    <w:p w:rsidR="00A271CB" w:rsidRDefault="00A271CB" w:rsidP="00A271CB">
      <w:pPr>
        <w:widowControl w:val="0"/>
        <w:autoSpaceDE w:val="0"/>
        <w:autoSpaceDN w:val="0"/>
        <w:adjustRightInd w:val="0"/>
        <w:spacing w:line="200" w:lineRule="exact"/>
      </w:pPr>
      <w:bookmarkStart w:id="7" w:name="page5"/>
      <w:bookmarkStart w:id="8" w:name="page7"/>
      <w:bookmarkStart w:id="9" w:name="page9"/>
      <w:bookmarkStart w:id="10" w:name="page11"/>
      <w:bookmarkStart w:id="11" w:name="page13"/>
      <w:bookmarkStart w:id="12" w:name="page23"/>
      <w:bookmarkStart w:id="13" w:name="page29"/>
      <w:bookmarkStart w:id="14" w:name="page41"/>
      <w:bookmarkStart w:id="15" w:name="page43"/>
      <w:bookmarkStart w:id="16" w:name="page45"/>
      <w:bookmarkEnd w:id="7"/>
      <w:bookmarkEnd w:id="8"/>
      <w:bookmarkEnd w:id="9"/>
      <w:bookmarkEnd w:id="10"/>
      <w:bookmarkEnd w:id="11"/>
      <w:bookmarkEnd w:id="12"/>
      <w:bookmarkEnd w:id="13"/>
      <w:bookmarkEnd w:id="14"/>
      <w:bookmarkEnd w:id="15"/>
      <w:bookmarkEnd w:id="16"/>
    </w:p>
    <w:p w:rsidR="00A271CB" w:rsidRDefault="00A271CB" w:rsidP="00A271CB">
      <w:pPr>
        <w:pStyle w:val="a7"/>
        <w:jc w:val="center"/>
        <w:rPr>
          <w:rFonts w:ascii="Times New Roman" w:hAnsi="Times New Roman"/>
          <w:b/>
          <w:sz w:val="24"/>
          <w:szCs w:val="24"/>
        </w:rPr>
      </w:pPr>
      <w:bookmarkStart w:id="17" w:name="page63"/>
      <w:bookmarkEnd w:id="17"/>
      <w:r>
        <w:rPr>
          <w:rFonts w:ascii="Times New Roman" w:hAnsi="Times New Roman"/>
          <w:b/>
          <w:sz w:val="24"/>
          <w:szCs w:val="24"/>
        </w:rPr>
        <w:t>3.2. Ожидаемые результаты реализации муниципальной программы</w:t>
      </w:r>
    </w:p>
    <w:p w:rsidR="00A271CB" w:rsidRDefault="00A271CB" w:rsidP="00A271CB">
      <w:pPr>
        <w:pStyle w:val="a7"/>
        <w:jc w:val="center"/>
        <w:rPr>
          <w:rFonts w:ascii="Times New Roman" w:hAnsi="Times New Roman"/>
          <w:b/>
          <w:sz w:val="24"/>
          <w:szCs w:val="24"/>
        </w:rPr>
      </w:pPr>
      <w:r>
        <w:rPr>
          <w:rFonts w:ascii="Times New Roman" w:hAnsi="Times New Roman"/>
          <w:b/>
          <w:sz w:val="24"/>
          <w:szCs w:val="24"/>
        </w:rPr>
        <w:t>Тейковского муниципального района</w:t>
      </w:r>
    </w:p>
    <w:p w:rsidR="00A271CB" w:rsidRDefault="00A271CB" w:rsidP="00A271CB">
      <w:pPr>
        <w:pStyle w:val="a7"/>
        <w:jc w:val="center"/>
        <w:rPr>
          <w:rFonts w:ascii="Times New Roman" w:hAnsi="Times New Roman"/>
          <w:b/>
          <w:sz w:val="24"/>
          <w:szCs w:val="24"/>
        </w:rPr>
      </w:pPr>
    </w:p>
    <w:p w:rsidR="00A271CB" w:rsidRDefault="00A271CB" w:rsidP="00A271CB">
      <w:pPr>
        <w:widowControl w:val="0"/>
        <w:autoSpaceDE w:val="0"/>
        <w:autoSpaceDN w:val="0"/>
        <w:adjustRightInd w:val="0"/>
        <w:ind w:left="720"/>
      </w:pPr>
      <w:r>
        <w:t>Реализация Программы позволит достичь следующих результатов.</w:t>
      </w:r>
    </w:p>
    <w:p w:rsidR="00A271CB" w:rsidRDefault="00A271CB" w:rsidP="00A271CB">
      <w:pPr>
        <w:widowControl w:val="0"/>
        <w:autoSpaceDE w:val="0"/>
        <w:autoSpaceDN w:val="0"/>
        <w:adjustRightInd w:val="0"/>
        <w:spacing w:line="65" w:lineRule="exact"/>
      </w:pPr>
    </w:p>
    <w:p w:rsidR="00A271CB" w:rsidRDefault="00A271CB" w:rsidP="00A271CB">
      <w:pPr>
        <w:widowControl w:val="0"/>
        <w:overflowPunct w:val="0"/>
        <w:autoSpaceDE w:val="0"/>
        <w:autoSpaceDN w:val="0"/>
        <w:adjustRightInd w:val="0"/>
        <w:spacing w:line="228" w:lineRule="auto"/>
        <w:ind w:firstLine="708"/>
        <w:jc w:val="both"/>
      </w:pPr>
      <w:proofErr w:type="gramStart"/>
      <w:r>
        <w:t>К  2020</w:t>
      </w:r>
      <w:proofErr w:type="gramEnd"/>
      <w:r>
        <w:t xml:space="preserve"> году годовой объем ввода жилья в Тейковском муниципальном районе  достигнет  4400 кв. м, по сравнению с 2857 кв. м в 2012 году, общая площадь жилых помещений, приходящихся в среднем на 1 жителя области, возрастет до  33,6 </w:t>
      </w:r>
      <w:proofErr w:type="spellStart"/>
      <w:r>
        <w:t>кв.м</w:t>
      </w:r>
      <w:proofErr w:type="spellEnd"/>
      <w:r>
        <w:t xml:space="preserve">. на 1 чел., по сравнению с 32,5 </w:t>
      </w:r>
      <w:proofErr w:type="spellStart"/>
      <w:r>
        <w:t>кв.м</w:t>
      </w:r>
      <w:proofErr w:type="spellEnd"/>
      <w:r>
        <w:t>. на 1 чел. в 2012 году.</w:t>
      </w:r>
    </w:p>
    <w:p w:rsidR="00A271CB" w:rsidRDefault="00A271CB" w:rsidP="00A271CB">
      <w:pPr>
        <w:widowControl w:val="0"/>
        <w:overflowPunct w:val="0"/>
        <w:autoSpaceDE w:val="0"/>
        <w:autoSpaceDN w:val="0"/>
        <w:adjustRightInd w:val="0"/>
        <w:spacing w:line="216" w:lineRule="auto"/>
        <w:ind w:firstLine="708"/>
        <w:jc w:val="both"/>
      </w:pPr>
      <w:r>
        <w:t>За период с 2014 по 2020 годы в рамках реализации Программы улучшить жилищные условия смогут не менее 63 молодых семей.</w:t>
      </w:r>
    </w:p>
    <w:p w:rsidR="00A271CB" w:rsidRDefault="00A271CB" w:rsidP="00A271CB">
      <w:pPr>
        <w:widowControl w:val="0"/>
        <w:overflowPunct w:val="0"/>
        <w:autoSpaceDE w:val="0"/>
        <w:autoSpaceDN w:val="0"/>
        <w:adjustRightInd w:val="0"/>
        <w:spacing w:line="216" w:lineRule="auto"/>
        <w:ind w:firstLine="708"/>
        <w:jc w:val="both"/>
      </w:pPr>
      <w:r>
        <w:t>Реализация мероприятий в рамках подпрограммы «Переселение граждан из аварийного жилищного фонда на территории Тейковского муниципального района» позволит ликвидировать аварийный жилищный фонд</w:t>
      </w:r>
    </w:p>
    <w:p w:rsidR="00A271CB" w:rsidRDefault="00A271CB" w:rsidP="00A271CB">
      <w:pPr>
        <w:widowControl w:val="0"/>
        <w:overflowPunct w:val="0"/>
        <w:autoSpaceDE w:val="0"/>
        <w:autoSpaceDN w:val="0"/>
        <w:adjustRightInd w:val="0"/>
        <w:spacing w:line="216" w:lineRule="auto"/>
        <w:ind w:firstLine="708"/>
        <w:jc w:val="both"/>
      </w:pPr>
      <w:r>
        <w:t xml:space="preserve">Ежегодно будет повышаться уровень газификации Тейковского муниципального района, который достигнет к 2020 году 60,0 процентов. </w:t>
      </w:r>
    </w:p>
    <w:p w:rsidR="00A271CB" w:rsidRDefault="00A271CB" w:rsidP="00A271CB">
      <w:pPr>
        <w:widowControl w:val="0"/>
        <w:overflowPunct w:val="0"/>
        <w:autoSpaceDE w:val="0"/>
        <w:autoSpaceDN w:val="0"/>
        <w:adjustRightInd w:val="0"/>
        <w:spacing w:line="216" w:lineRule="auto"/>
        <w:ind w:firstLine="708"/>
        <w:jc w:val="both"/>
      </w:pPr>
      <w:r>
        <w:t xml:space="preserve">За период с 2014 по 2020 </w:t>
      </w:r>
      <w:proofErr w:type="gramStart"/>
      <w:r>
        <w:t>годы  в</w:t>
      </w:r>
      <w:proofErr w:type="gramEnd"/>
      <w:r>
        <w:t xml:space="preserve"> рамках реализации подпрограммы </w:t>
      </w:r>
      <w:r>
        <w:lastRenderedPageBreak/>
        <w:t xml:space="preserve">«Государственная поддержка граждан в сфере ипотечного жилищного кредитования на территории Тейковского муниципального района» улучшить жилищные условия смогут не менее 33 семей (граждан). </w:t>
      </w:r>
    </w:p>
    <w:p w:rsidR="00A271CB" w:rsidRDefault="00A271CB" w:rsidP="00A271CB">
      <w:pPr>
        <w:widowControl w:val="0"/>
        <w:autoSpaceDE w:val="0"/>
        <w:autoSpaceDN w:val="0"/>
        <w:adjustRightInd w:val="0"/>
        <w:spacing w:line="67" w:lineRule="exact"/>
      </w:pPr>
    </w:p>
    <w:p w:rsidR="00A271CB" w:rsidRDefault="00A271CB" w:rsidP="00A271CB">
      <w:pPr>
        <w:widowControl w:val="0"/>
        <w:overflowPunct w:val="0"/>
        <w:autoSpaceDE w:val="0"/>
        <w:autoSpaceDN w:val="0"/>
        <w:adjustRightInd w:val="0"/>
        <w:spacing w:line="228" w:lineRule="auto"/>
        <w:ind w:firstLine="708"/>
        <w:jc w:val="both"/>
      </w:pPr>
      <w:r>
        <w:t xml:space="preserve">Вместе с тем, достижение указанных результатов будет невозможно без соответствующего </w:t>
      </w:r>
      <w:proofErr w:type="spellStart"/>
      <w:r>
        <w:t>софинансирования</w:t>
      </w:r>
      <w:proofErr w:type="spellEnd"/>
      <w:r>
        <w:t xml:space="preserve"> расходов со стороны федерального бюджета, областного бюджета, внебюджетных источников, а также бюджета Тейковского муниципального района и бюджетов поселений Тейковского муниципального района. </w:t>
      </w:r>
    </w:p>
    <w:p w:rsidR="00A271CB" w:rsidRDefault="00A271CB" w:rsidP="00A271CB">
      <w:pPr>
        <w:widowControl w:val="0"/>
        <w:autoSpaceDE w:val="0"/>
        <w:autoSpaceDN w:val="0"/>
        <w:adjustRightInd w:val="0"/>
        <w:spacing w:line="327" w:lineRule="exact"/>
      </w:pPr>
    </w:p>
    <w:p w:rsidR="00A271CB" w:rsidRDefault="00A271CB" w:rsidP="00A271CB">
      <w:pPr>
        <w:widowControl w:val="0"/>
        <w:autoSpaceDE w:val="0"/>
        <w:autoSpaceDN w:val="0"/>
        <w:adjustRightInd w:val="0"/>
        <w:spacing w:line="228" w:lineRule="auto"/>
        <w:ind w:left="1980"/>
      </w:pPr>
      <w:r>
        <w:rPr>
          <w:b/>
          <w:bCs/>
        </w:rPr>
        <w:t>3.3. Обоснование выделения подпрограмм</w:t>
      </w:r>
    </w:p>
    <w:p w:rsidR="00A271CB" w:rsidRDefault="00A271CB" w:rsidP="00A271CB">
      <w:pPr>
        <w:widowControl w:val="0"/>
        <w:autoSpaceDE w:val="0"/>
        <w:autoSpaceDN w:val="0"/>
        <w:adjustRightInd w:val="0"/>
        <w:spacing w:line="386" w:lineRule="exact"/>
      </w:pPr>
    </w:p>
    <w:p w:rsidR="00A271CB" w:rsidRDefault="00A271CB" w:rsidP="00A271CB">
      <w:pPr>
        <w:widowControl w:val="0"/>
        <w:overflowPunct w:val="0"/>
        <w:autoSpaceDE w:val="0"/>
        <w:autoSpaceDN w:val="0"/>
        <w:adjustRightInd w:val="0"/>
        <w:spacing w:line="228" w:lineRule="auto"/>
        <w:ind w:firstLine="708"/>
        <w:jc w:val="both"/>
      </w:pPr>
      <w:r>
        <w:t>Программа предусматривает реализацию одной аналитической подпрограммы и четырех специальных подпрограмм, направленных на достижение ее целей. Оценка, в какой части реализация каждой из подпрограмм способствует достижению целей Программы, приведена в следующей таблице.</w:t>
      </w:r>
    </w:p>
    <w:p w:rsidR="00A271CB" w:rsidRDefault="00A271CB" w:rsidP="00A271CB">
      <w:pPr>
        <w:sectPr w:rsidR="00A271CB">
          <w:pgSz w:w="11906" w:h="16838"/>
          <w:pgMar w:top="1201" w:right="840" w:bottom="1440" w:left="1700" w:header="720" w:footer="720" w:gutter="0"/>
          <w:cols w:space="720"/>
        </w:sectPr>
      </w:pPr>
    </w:p>
    <w:p w:rsidR="00A271CB" w:rsidRDefault="00A271CB" w:rsidP="00A271CB">
      <w:pPr>
        <w:pStyle w:val="a7"/>
        <w:jc w:val="center"/>
        <w:rPr>
          <w:sz w:val="24"/>
          <w:szCs w:val="24"/>
        </w:rPr>
      </w:pPr>
      <w:bookmarkStart w:id="18" w:name="page65"/>
      <w:bookmarkEnd w:id="18"/>
      <w:r>
        <w:rPr>
          <w:sz w:val="24"/>
          <w:szCs w:val="24"/>
        </w:rPr>
        <w:lastRenderedPageBreak/>
        <w:t xml:space="preserve">          </w:t>
      </w:r>
    </w:p>
    <w:p w:rsidR="00A271CB" w:rsidRDefault="00A271CB" w:rsidP="00A271CB">
      <w:pPr>
        <w:rPr>
          <w:rFonts w:ascii="Calibri" w:hAnsi="Calibri"/>
        </w:rPr>
        <w:sectPr w:rsidR="00A271CB">
          <w:pgSz w:w="11906" w:h="16838"/>
          <w:pgMar w:top="1134" w:right="851" w:bottom="1134" w:left="1418" w:header="709" w:footer="709" w:gutter="0"/>
          <w:pgNumType w:start="1"/>
          <w:cols w:space="720"/>
        </w:sectPr>
      </w:pPr>
    </w:p>
    <w:p w:rsidR="00A271CB" w:rsidRDefault="00A271CB" w:rsidP="00A271CB">
      <w:pPr>
        <w:pStyle w:val="a7"/>
        <w:jc w:val="center"/>
        <w:rPr>
          <w:rFonts w:ascii="Times New Roman" w:hAnsi="Times New Roman"/>
          <w:sz w:val="24"/>
          <w:szCs w:val="24"/>
        </w:rPr>
      </w:pPr>
      <w:r>
        <w:rPr>
          <w:rFonts w:ascii="Times New Roman" w:hAnsi="Times New Roman"/>
          <w:sz w:val="24"/>
          <w:szCs w:val="24"/>
        </w:rPr>
        <w:lastRenderedPageBreak/>
        <w:t>Таблица 2. Сведения о целевых индикаторах (показателях) реализации Программы</w:t>
      </w:r>
    </w:p>
    <w:p w:rsidR="00A271CB" w:rsidRDefault="00A271CB" w:rsidP="00A271CB">
      <w:pPr>
        <w:pStyle w:val="a7"/>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748"/>
        <w:gridCol w:w="1465"/>
        <w:gridCol w:w="914"/>
        <w:gridCol w:w="1304"/>
        <w:gridCol w:w="915"/>
        <w:gridCol w:w="923"/>
        <w:gridCol w:w="915"/>
        <w:gridCol w:w="923"/>
        <w:gridCol w:w="915"/>
        <w:gridCol w:w="923"/>
        <w:gridCol w:w="916"/>
      </w:tblGrid>
      <w:tr w:rsidR="00A271CB" w:rsidTr="00A271CB">
        <w:trPr>
          <w:trHeight w:val="360"/>
        </w:trPr>
        <w:tc>
          <w:tcPr>
            <w:tcW w:w="675" w:type="dxa"/>
            <w:vMerge w:val="restart"/>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 п/п</w:t>
            </w:r>
          </w:p>
        </w:tc>
        <w:tc>
          <w:tcPr>
            <w:tcW w:w="3748" w:type="dxa"/>
            <w:vMerge w:val="restart"/>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Наименование целевого индикатора (показателя)</w:t>
            </w:r>
          </w:p>
        </w:tc>
        <w:tc>
          <w:tcPr>
            <w:tcW w:w="1465" w:type="dxa"/>
            <w:vMerge w:val="restart"/>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proofErr w:type="spellStart"/>
            <w:r>
              <w:rPr>
                <w:rFonts w:ascii="Times New Roman" w:hAnsi="Times New Roman"/>
                <w:b/>
                <w:sz w:val="24"/>
                <w:szCs w:val="24"/>
                <w:lang w:eastAsia="en-US"/>
              </w:rPr>
              <w:t>Ед.изм</w:t>
            </w:r>
            <w:proofErr w:type="spellEnd"/>
            <w:r>
              <w:rPr>
                <w:rFonts w:ascii="Times New Roman" w:hAnsi="Times New Roman"/>
                <w:b/>
                <w:sz w:val="24"/>
                <w:szCs w:val="24"/>
                <w:lang w:eastAsia="en-US"/>
              </w:rPr>
              <w:t>.</w:t>
            </w:r>
          </w:p>
        </w:tc>
        <w:tc>
          <w:tcPr>
            <w:tcW w:w="8648" w:type="dxa"/>
            <w:gridSpan w:val="9"/>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Значение целевых индикаторов (показателей)</w:t>
            </w:r>
          </w:p>
        </w:tc>
      </w:tr>
      <w:tr w:rsidR="00A271CB" w:rsidTr="00A271C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b/>
                <w:lang w:eastAsia="en-US"/>
              </w:rPr>
            </w:pPr>
          </w:p>
        </w:tc>
        <w:tc>
          <w:tcPr>
            <w:tcW w:w="91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2012</w:t>
            </w:r>
          </w:p>
        </w:tc>
        <w:tc>
          <w:tcPr>
            <w:tcW w:w="130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2013 (оценка)</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2014</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2015</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2016</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2017</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2018</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2019</w:t>
            </w:r>
          </w:p>
        </w:tc>
        <w:tc>
          <w:tcPr>
            <w:tcW w:w="916"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2020</w:t>
            </w:r>
          </w:p>
        </w:tc>
      </w:tr>
      <w:tr w:rsidR="00A271CB" w:rsidTr="00A271CB">
        <w:tc>
          <w:tcPr>
            <w:tcW w:w="67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3861" w:type="dxa"/>
            <w:gridSpan w:val="11"/>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Стимулирование жилищного строительства</w:t>
            </w:r>
          </w:p>
        </w:tc>
      </w:tr>
      <w:tr w:rsidR="00A271CB" w:rsidTr="00A271CB">
        <w:tc>
          <w:tcPr>
            <w:tcW w:w="67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1.1</w:t>
            </w:r>
          </w:p>
        </w:tc>
        <w:tc>
          <w:tcPr>
            <w:tcW w:w="374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Годовой объем ввода жилья</w:t>
            </w:r>
          </w:p>
        </w:tc>
        <w:tc>
          <w:tcPr>
            <w:tcW w:w="146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proofErr w:type="spellStart"/>
            <w:r>
              <w:rPr>
                <w:rFonts w:ascii="Times New Roman" w:hAnsi="Times New Roman"/>
                <w:sz w:val="24"/>
                <w:szCs w:val="24"/>
                <w:lang w:eastAsia="en-US"/>
              </w:rPr>
              <w:t>кв.м</w:t>
            </w:r>
            <w:proofErr w:type="spellEnd"/>
            <w:r>
              <w:rPr>
                <w:rFonts w:ascii="Times New Roman" w:hAnsi="Times New Roman"/>
                <w:sz w:val="24"/>
                <w:szCs w:val="24"/>
                <w:lang w:eastAsia="en-US"/>
              </w:rPr>
              <w:t>.</w:t>
            </w:r>
          </w:p>
        </w:tc>
        <w:tc>
          <w:tcPr>
            <w:tcW w:w="91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2857</w:t>
            </w:r>
          </w:p>
        </w:tc>
        <w:tc>
          <w:tcPr>
            <w:tcW w:w="130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2860</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3020</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3100</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3200</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3500</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3800</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4100</w:t>
            </w:r>
          </w:p>
        </w:tc>
        <w:tc>
          <w:tcPr>
            <w:tcW w:w="916"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4400</w:t>
            </w:r>
          </w:p>
        </w:tc>
      </w:tr>
      <w:tr w:rsidR="00A271CB" w:rsidTr="00A271CB">
        <w:tc>
          <w:tcPr>
            <w:tcW w:w="67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1.2.</w:t>
            </w:r>
          </w:p>
        </w:tc>
        <w:tc>
          <w:tcPr>
            <w:tcW w:w="374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Удельный вес введенной общей площади жилых домов по отношению к общей площади жилищного фонда</w:t>
            </w:r>
          </w:p>
        </w:tc>
        <w:tc>
          <w:tcPr>
            <w:tcW w:w="146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процентов</w:t>
            </w:r>
          </w:p>
        </w:tc>
        <w:tc>
          <w:tcPr>
            <w:tcW w:w="91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0,73</w:t>
            </w:r>
          </w:p>
        </w:tc>
        <w:tc>
          <w:tcPr>
            <w:tcW w:w="130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0,74</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0,75</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0,76</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0,77</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0,78</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0,79</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0,80</w:t>
            </w:r>
          </w:p>
        </w:tc>
        <w:tc>
          <w:tcPr>
            <w:tcW w:w="916"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0,81</w:t>
            </w:r>
          </w:p>
        </w:tc>
      </w:tr>
      <w:tr w:rsidR="00A271CB" w:rsidTr="00A271CB">
        <w:tc>
          <w:tcPr>
            <w:tcW w:w="67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1.3.</w:t>
            </w:r>
          </w:p>
        </w:tc>
        <w:tc>
          <w:tcPr>
            <w:tcW w:w="3748"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Доля муниципальных образований с утвержденными документами территориального планирования в общем количестве муниципальных образований (за исключением сельских поселений, в которых принято в соответствии с частью 6 статьи 18 Градостроительного кодекса Российской Федерации решение об отсутствии необходимости подготовки генерального плана)</w:t>
            </w:r>
          </w:p>
          <w:p w:rsidR="00A271CB" w:rsidRDefault="00A271CB" w:rsidP="00A271CB">
            <w:pPr>
              <w:pStyle w:val="a7"/>
              <w:spacing w:line="252" w:lineRule="auto"/>
              <w:jc w:val="center"/>
              <w:rPr>
                <w:rFonts w:ascii="Times New Roman" w:hAnsi="Times New Roman"/>
                <w:sz w:val="24"/>
                <w:szCs w:val="24"/>
                <w:lang w:eastAsia="en-US"/>
              </w:rPr>
            </w:pPr>
          </w:p>
        </w:tc>
        <w:tc>
          <w:tcPr>
            <w:tcW w:w="146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процентов</w:t>
            </w:r>
          </w:p>
        </w:tc>
        <w:tc>
          <w:tcPr>
            <w:tcW w:w="91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130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r>
      <w:tr w:rsidR="00A271CB" w:rsidTr="00A271CB">
        <w:trPr>
          <w:trHeight w:val="558"/>
        </w:trPr>
        <w:tc>
          <w:tcPr>
            <w:tcW w:w="675" w:type="dxa"/>
            <w:vMerge w:val="restart"/>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b/>
                <w:sz w:val="24"/>
                <w:szCs w:val="24"/>
                <w:lang w:eastAsia="en-US"/>
              </w:rPr>
              <w:t>№ п/п</w:t>
            </w:r>
          </w:p>
          <w:p w:rsidR="00A271CB" w:rsidRDefault="00A271CB" w:rsidP="00A271CB">
            <w:pPr>
              <w:pStyle w:val="a7"/>
              <w:spacing w:line="252" w:lineRule="auto"/>
              <w:jc w:val="center"/>
              <w:rPr>
                <w:rFonts w:ascii="Times New Roman" w:hAnsi="Times New Roman"/>
                <w:sz w:val="24"/>
                <w:szCs w:val="24"/>
                <w:lang w:eastAsia="en-US"/>
              </w:rPr>
            </w:pPr>
          </w:p>
        </w:tc>
        <w:tc>
          <w:tcPr>
            <w:tcW w:w="3748" w:type="dxa"/>
            <w:vMerge w:val="restart"/>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b/>
                <w:sz w:val="24"/>
                <w:szCs w:val="24"/>
                <w:lang w:eastAsia="en-US"/>
              </w:rPr>
              <w:t>Наименование целевого индикатора (показателя)</w:t>
            </w:r>
          </w:p>
        </w:tc>
        <w:tc>
          <w:tcPr>
            <w:tcW w:w="1465" w:type="dxa"/>
            <w:vMerge w:val="restart"/>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proofErr w:type="spellStart"/>
            <w:r>
              <w:rPr>
                <w:rFonts w:ascii="Times New Roman" w:hAnsi="Times New Roman"/>
                <w:b/>
                <w:sz w:val="24"/>
                <w:szCs w:val="24"/>
                <w:lang w:eastAsia="en-US"/>
              </w:rPr>
              <w:t>Ед.изм</w:t>
            </w:r>
            <w:proofErr w:type="spellEnd"/>
            <w:r>
              <w:rPr>
                <w:rFonts w:ascii="Times New Roman" w:hAnsi="Times New Roman"/>
                <w:b/>
                <w:sz w:val="24"/>
                <w:szCs w:val="24"/>
                <w:lang w:eastAsia="en-US"/>
              </w:rPr>
              <w:t>.</w:t>
            </w:r>
          </w:p>
        </w:tc>
        <w:tc>
          <w:tcPr>
            <w:tcW w:w="8648" w:type="dxa"/>
            <w:gridSpan w:val="9"/>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b/>
                <w:sz w:val="24"/>
                <w:szCs w:val="24"/>
                <w:lang w:eastAsia="en-US"/>
              </w:rPr>
              <w:t>Значение целевых индикаторов (показателей)</w:t>
            </w:r>
          </w:p>
        </w:tc>
      </w:tr>
      <w:tr w:rsidR="00A271CB" w:rsidTr="00A271CB">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1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2012</w:t>
            </w:r>
          </w:p>
        </w:tc>
        <w:tc>
          <w:tcPr>
            <w:tcW w:w="130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2013 (оценка)</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2014</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2015</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2016</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2017</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2018</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2019</w:t>
            </w:r>
          </w:p>
        </w:tc>
        <w:tc>
          <w:tcPr>
            <w:tcW w:w="916"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2020</w:t>
            </w:r>
          </w:p>
        </w:tc>
      </w:tr>
      <w:tr w:rsidR="00A271CB" w:rsidTr="00A271CB">
        <w:tc>
          <w:tcPr>
            <w:tcW w:w="67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1.4.</w:t>
            </w:r>
          </w:p>
        </w:tc>
        <w:tc>
          <w:tcPr>
            <w:tcW w:w="374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Доля муниципальных образований с утвержденными документами градостроительного зонирования в общем количестве муниципальных образований</w:t>
            </w:r>
          </w:p>
        </w:tc>
        <w:tc>
          <w:tcPr>
            <w:tcW w:w="146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процентов</w:t>
            </w:r>
          </w:p>
        </w:tc>
        <w:tc>
          <w:tcPr>
            <w:tcW w:w="91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130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100</w:t>
            </w:r>
          </w:p>
        </w:tc>
      </w:tr>
      <w:tr w:rsidR="00A271CB" w:rsidTr="00A271CB">
        <w:tc>
          <w:tcPr>
            <w:tcW w:w="67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lastRenderedPageBreak/>
              <w:t>1.5.</w:t>
            </w:r>
          </w:p>
        </w:tc>
        <w:tc>
          <w:tcPr>
            <w:tcW w:w="374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Доля населения, проживающего в многоквартирных домах, признанных в установленном порядке аварийными</w:t>
            </w:r>
          </w:p>
        </w:tc>
        <w:tc>
          <w:tcPr>
            <w:tcW w:w="146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процентов</w:t>
            </w:r>
          </w:p>
        </w:tc>
        <w:tc>
          <w:tcPr>
            <w:tcW w:w="91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1,64</w:t>
            </w:r>
          </w:p>
        </w:tc>
        <w:tc>
          <w:tcPr>
            <w:tcW w:w="130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0,92</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0,47</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A271CB" w:rsidTr="00A271CB">
        <w:tc>
          <w:tcPr>
            <w:tcW w:w="67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3861" w:type="dxa"/>
            <w:gridSpan w:val="11"/>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Поддержка платежеспособного спроса на жилье, в том числе с помощью ипотечного жилищного кредитования</w:t>
            </w:r>
          </w:p>
        </w:tc>
      </w:tr>
      <w:tr w:rsidR="00A271CB" w:rsidTr="00A271CB">
        <w:tc>
          <w:tcPr>
            <w:tcW w:w="67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2.1.</w:t>
            </w:r>
          </w:p>
        </w:tc>
        <w:tc>
          <w:tcPr>
            <w:tcW w:w="374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xml:space="preserve">Общая площадь жилых помещений, находящихся в среднем на 1 жителя Тейковского муниципального района </w:t>
            </w:r>
          </w:p>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(на конец года)</w:t>
            </w:r>
          </w:p>
        </w:tc>
        <w:tc>
          <w:tcPr>
            <w:tcW w:w="146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proofErr w:type="spellStart"/>
            <w:r>
              <w:rPr>
                <w:rFonts w:ascii="Times New Roman" w:hAnsi="Times New Roman"/>
                <w:sz w:val="24"/>
                <w:szCs w:val="24"/>
                <w:lang w:eastAsia="en-US"/>
              </w:rPr>
              <w:t>кв.м</w:t>
            </w:r>
            <w:proofErr w:type="spellEnd"/>
            <w:r>
              <w:rPr>
                <w:rFonts w:ascii="Times New Roman" w:hAnsi="Times New Roman"/>
                <w:sz w:val="24"/>
                <w:szCs w:val="24"/>
                <w:lang w:eastAsia="en-US"/>
              </w:rPr>
              <w:t>.</w:t>
            </w:r>
          </w:p>
        </w:tc>
        <w:tc>
          <w:tcPr>
            <w:tcW w:w="91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32,5</w:t>
            </w:r>
          </w:p>
        </w:tc>
        <w:tc>
          <w:tcPr>
            <w:tcW w:w="130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33,2</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33,3</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33,3</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33,4</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33,4</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33,5</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33,5</w:t>
            </w:r>
          </w:p>
        </w:tc>
        <w:tc>
          <w:tcPr>
            <w:tcW w:w="916"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33,6</w:t>
            </w:r>
          </w:p>
        </w:tc>
      </w:tr>
      <w:tr w:rsidR="00A271CB" w:rsidTr="00A271CB">
        <w:trPr>
          <w:trHeight w:val="109"/>
        </w:trPr>
        <w:tc>
          <w:tcPr>
            <w:tcW w:w="67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2.2.</w:t>
            </w:r>
          </w:p>
        </w:tc>
        <w:tc>
          <w:tcPr>
            <w:tcW w:w="3748"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Количество молодых семей, улучшивших жилищные условия</w:t>
            </w:r>
          </w:p>
          <w:p w:rsidR="00A271CB" w:rsidRDefault="00A271CB" w:rsidP="00A271CB">
            <w:pPr>
              <w:pStyle w:val="a7"/>
              <w:spacing w:line="252" w:lineRule="auto"/>
              <w:rPr>
                <w:rFonts w:ascii="Times New Roman" w:hAnsi="Times New Roman"/>
                <w:sz w:val="24"/>
                <w:szCs w:val="24"/>
                <w:lang w:eastAsia="en-US"/>
              </w:rPr>
            </w:pPr>
          </w:p>
          <w:p w:rsidR="00A271CB" w:rsidRDefault="00A271CB" w:rsidP="00A271CB">
            <w:pPr>
              <w:pStyle w:val="a7"/>
              <w:spacing w:line="252" w:lineRule="auto"/>
              <w:jc w:val="center"/>
              <w:rPr>
                <w:rFonts w:ascii="Times New Roman" w:hAnsi="Times New Roman"/>
                <w:sz w:val="24"/>
                <w:szCs w:val="24"/>
                <w:lang w:eastAsia="en-US"/>
              </w:rPr>
            </w:pPr>
          </w:p>
        </w:tc>
        <w:tc>
          <w:tcPr>
            <w:tcW w:w="146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семей</w:t>
            </w:r>
          </w:p>
        </w:tc>
        <w:tc>
          <w:tcPr>
            <w:tcW w:w="91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30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11</w:t>
            </w:r>
          </w:p>
        </w:tc>
        <w:tc>
          <w:tcPr>
            <w:tcW w:w="916"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12</w:t>
            </w:r>
          </w:p>
        </w:tc>
      </w:tr>
      <w:tr w:rsidR="00A271CB" w:rsidTr="00A271CB">
        <w:trPr>
          <w:trHeight w:val="315"/>
        </w:trPr>
        <w:tc>
          <w:tcPr>
            <w:tcW w:w="675" w:type="dxa"/>
            <w:vMerge w:val="restart"/>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b/>
                <w:sz w:val="24"/>
                <w:szCs w:val="24"/>
                <w:lang w:eastAsia="en-US"/>
              </w:rPr>
              <w:t>№ п/п</w:t>
            </w:r>
          </w:p>
        </w:tc>
        <w:tc>
          <w:tcPr>
            <w:tcW w:w="3748" w:type="dxa"/>
            <w:vMerge w:val="restart"/>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b/>
                <w:sz w:val="24"/>
                <w:szCs w:val="24"/>
                <w:lang w:eastAsia="en-US"/>
              </w:rPr>
              <w:t>Наименование целевого индикатора (показателя)</w:t>
            </w:r>
          </w:p>
        </w:tc>
        <w:tc>
          <w:tcPr>
            <w:tcW w:w="1465" w:type="dxa"/>
            <w:vMerge w:val="restart"/>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proofErr w:type="spellStart"/>
            <w:r>
              <w:rPr>
                <w:rFonts w:ascii="Times New Roman" w:hAnsi="Times New Roman"/>
                <w:b/>
                <w:sz w:val="24"/>
                <w:szCs w:val="24"/>
                <w:lang w:eastAsia="en-US"/>
              </w:rPr>
              <w:t>Ед.изм</w:t>
            </w:r>
            <w:proofErr w:type="spellEnd"/>
            <w:r>
              <w:rPr>
                <w:rFonts w:ascii="Times New Roman" w:hAnsi="Times New Roman"/>
                <w:b/>
                <w:sz w:val="24"/>
                <w:szCs w:val="24"/>
                <w:lang w:eastAsia="en-US"/>
              </w:rPr>
              <w:t>.</w:t>
            </w:r>
          </w:p>
        </w:tc>
        <w:tc>
          <w:tcPr>
            <w:tcW w:w="8648" w:type="dxa"/>
            <w:gridSpan w:val="9"/>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b/>
                <w:sz w:val="24"/>
                <w:szCs w:val="24"/>
                <w:lang w:eastAsia="en-US"/>
              </w:rPr>
              <w:t>Значение целевых индикаторов (показателей)</w:t>
            </w:r>
          </w:p>
        </w:tc>
      </w:tr>
      <w:tr w:rsidR="00A271CB" w:rsidTr="00A271C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1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2012</w:t>
            </w:r>
          </w:p>
        </w:tc>
        <w:tc>
          <w:tcPr>
            <w:tcW w:w="130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2013 (оценка)</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2014</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2015</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2016</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2017</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2018</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2019</w:t>
            </w:r>
          </w:p>
        </w:tc>
        <w:tc>
          <w:tcPr>
            <w:tcW w:w="916"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2020</w:t>
            </w:r>
          </w:p>
        </w:tc>
      </w:tr>
      <w:tr w:rsidR="00A271CB" w:rsidTr="00A271CB">
        <w:trPr>
          <w:trHeight w:val="315"/>
        </w:trPr>
        <w:tc>
          <w:tcPr>
            <w:tcW w:w="67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2.3.</w:t>
            </w:r>
          </w:p>
        </w:tc>
        <w:tc>
          <w:tcPr>
            <w:tcW w:w="374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Количество семей, улучшивших жилищные условия с помощью мер государственной поддержки в сфере ипотечного жилищного кредитования</w:t>
            </w:r>
          </w:p>
        </w:tc>
        <w:tc>
          <w:tcPr>
            <w:tcW w:w="1465"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91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30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916"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7</w:t>
            </w:r>
          </w:p>
        </w:tc>
      </w:tr>
      <w:tr w:rsidR="00A271CB" w:rsidTr="00A271CB">
        <w:tc>
          <w:tcPr>
            <w:tcW w:w="67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2.4.</w:t>
            </w:r>
          </w:p>
        </w:tc>
        <w:tc>
          <w:tcPr>
            <w:tcW w:w="374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Количество предоставленных социальных выплат за счет средств федерального, регионального и местного бюджетов для приобретения (строительства) жилого помещения, в том числе по подпрограмме «Обеспечение жильем молодых семей» ФЦП «Жилище» на 2011-2015 годы, семьям, имеющих 3 и более детей (нарастающим итогом)</w:t>
            </w:r>
          </w:p>
        </w:tc>
        <w:tc>
          <w:tcPr>
            <w:tcW w:w="146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семей</w:t>
            </w:r>
          </w:p>
        </w:tc>
        <w:tc>
          <w:tcPr>
            <w:tcW w:w="91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30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4</w:t>
            </w:r>
          </w:p>
        </w:tc>
      </w:tr>
      <w:tr w:rsidR="00A271CB" w:rsidTr="00A271CB">
        <w:tc>
          <w:tcPr>
            <w:tcW w:w="67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lastRenderedPageBreak/>
              <w:t>3.</w:t>
            </w:r>
          </w:p>
        </w:tc>
        <w:tc>
          <w:tcPr>
            <w:tcW w:w="13861" w:type="dxa"/>
            <w:gridSpan w:val="11"/>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Повышение уровня газификации Тейковского муниципального района природным газом</w:t>
            </w:r>
          </w:p>
        </w:tc>
      </w:tr>
      <w:tr w:rsidR="00A271CB" w:rsidTr="00A271CB">
        <w:tc>
          <w:tcPr>
            <w:tcW w:w="67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3.1.</w:t>
            </w:r>
          </w:p>
        </w:tc>
        <w:tc>
          <w:tcPr>
            <w:tcW w:w="374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Уровень газификации сетевым природным газом</w:t>
            </w:r>
          </w:p>
        </w:tc>
        <w:tc>
          <w:tcPr>
            <w:tcW w:w="146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процентов</w:t>
            </w:r>
          </w:p>
        </w:tc>
        <w:tc>
          <w:tcPr>
            <w:tcW w:w="91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33,8</w:t>
            </w:r>
          </w:p>
        </w:tc>
        <w:tc>
          <w:tcPr>
            <w:tcW w:w="130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35,0</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38,0</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45,0</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48,0</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51,0</w:t>
            </w:r>
          </w:p>
        </w:tc>
        <w:tc>
          <w:tcPr>
            <w:tcW w:w="91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54,0</w:t>
            </w:r>
          </w:p>
        </w:tc>
        <w:tc>
          <w:tcPr>
            <w:tcW w:w="923"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57,0</w:t>
            </w:r>
          </w:p>
        </w:tc>
        <w:tc>
          <w:tcPr>
            <w:tcW w:w="916"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60,0</w:t>
            </w:r>
          </w:p>
        </w:tc>
      </w:tr>
    </w:tbl>
    <w:p w:rsidR="00A271CB" w:rsidRDefault="00A271CB" w:rsidP="00A271CB">
      <w:pPr>
        <w:pStyle w:val="a7"/>
        <w:rPr>
          <w:rFonts w:ascii="Times New Roman" w:hAnsi="Times New Roman"/>
          <w:sz w:val="24"/>
          <w:szCs w:val="24"/>
        </w:rPr>
      </w:pPr>
    </w:p>
    <w:p w:rsidR="00A271CB" w:rsidRDefault="00A271CB" w:rsidP="00A271CB">
      <w:pPr>
        <w:pStyle w:val="a7"/>
        <w:rPr>
          <w:rFonts w:ascii="Times New Roman" w:hAnsi="Times New Roman"/>
          <w:sz w:val="24"/>
          <w:szCs w:val="24"/>
        </w:rPr>
      </w:pPr>
    </w:p>
    <w:p w:rsidR="00A271CB" w:rsidRDefault="00A271CB" w:rsidP="00A271CB">
      <w:pPr>
        <w:pStyle w:val="a7"/>
        <w:rPr>
          <w:rFonts w:ascii="Times New Roman" w:hAnsi="Times New Roman"/>
          <w:sz w:val="24"/>
          <w:szCs w:val="24"/>
        </w:rPr>
      </w:pPr>
    </w:p>
    <w:p w:rsidR="00A271CB" w:rsidRDefault="00A271CB" w:rsidP="00A271CB">
      <w:pPr>
        <w:pStyle w:val="a7"/>
        <w:rPr>
          <w:rFonts w:ascii="Times New Roman" w:hAnsi="Times New Roman"/>
          <w:sz w:val="24"/>
          <w:szCs w:val="24"/>
        </w:rPr>
      </w:pPr>
    </w:p>
    <w:p w:rsidR="00A271CB" w:rsidRDefault="00A271CB" w:rsidP="00A271CB">
      <w:pPr>
        <w:pStyle w:val="a7"/>
        <w:jc w:val="center"/>
        <w:rPr>
          <w:rFonts w:ascii="Times New Roman" w:hAnsi="Times New Roman"/>
          <w:sz w:val="24"/>
          <w:szCs w:val="24"/>
        </w:rPr>
      </w:pPr>
      <w:r>
        <w:rPr>
          <w:rFonts w:ascii="Times New Roman" w:hAnsi="Times New Roman"/>
          <w:sz w:val="24"/>
          <w:szCs w:val="24"/>
        </w:rPr>
        <w:t>Таблица 3. Оценка вклада подпрограмм в достижение целей Программы</w:t>
      </w:r>
    </w:p>
    <w:p w:rsidR="00A271CB" w:rsidRDefault="00A271CB" w:rsidP="00A271CB">
      <w:pPr>
        <w:pStyle w:val="a7"/>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475"/>
        <w:gridCol w:w="3119"/>
        <w:gridCol w:w="3402"/>
        <w:gridCol w:w="3904"/>
      </w:tblGrid>
      <w:tr w:rsidR="00A271CB" w:rsidTr="00A271CB">
        <w:tc>
          <w:tcPr>
            <w:tcW w:w="602" w:type="dxa"/>
            <w:vMerge w:val="restart"/>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b/>
                <w:sz w:val="24"/>
                <w:szCs w:val="24"/>
                <w:lang w:eastAsia="en-US"/>
              </w:rPr>
            </w:pPr>
            <w:r>
              <w:rPr>
                <w:rFonts w:ascii="Times New Roman" w:hAnsi="Times New Roman"/>
                <w:b/>
                <w:sz w:val="24"/>
                <w:szCs w:val="24"/>
                <w:lang w:eastAsia="en-US"/>
              </w:rPr>
              <w:t>№ п/п</w:t>
            </w:r>
          </w:p>
        </w:tc>
        <w:tc>
          <w:tcPr>
            <w:tcW w:w="3475" w:type="dxa"/>
            <w:vMerge w:val="restart"/>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Наименование подпрограммы</w:t>
            </w:r>
          </w:p>
        </w:tc>
        <w:tc>
          <w:tcPr>
            <w:tcW w:w="10425"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Оценка вклада подпрограммы в достижение целей муниципальной программы</w:t>
            </w:r>
          </w:p>
        </w:tc>
      </w:tr>
      <w:tr w:rsidR="00A271CB" w:rsidTr="00A271CB">
        <w:tc>
          <w:tcPr>
            <w:tcW w:w="60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b/>
                <w:lang w:eastAsia="en-US"/>
              </w:rPr>
            </w:pPr>
          </w:p>
        </w:tc>
        <w:tc>
          <w:tcPr>
            <w:tcW w:w="347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b/>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Цель 1: Стимулирование развития жилищного строительства</w:t>
            </w:r>
          </w:p>
        </w:tc>
        <w:tc>
          <w:tcPr>
            <w:tcW w:w="340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Цель 2:</w:t>
            </w:r>
          </w:p>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Повышение уровня газификации Тейковского муниципального района природным газом</w:t>
            </w:r>
          </w:p>
        </w:tc>
        <w:tc>
          <w:tcPr>
            <w:tcW w:w="390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Цель 3:</w:t>
            </w:r>
          </w:p>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Поддержка платежеспособного спроса на жилье, в том числе с помощью ипотечного жилищного кредитования</w:t>
            </w:r>
          </w:p>
        </w:tc>
      </w:tr>
      <w:tr w:rsidR="00A271CB" w:rsidTr="00A271CB">
        <w:tc>
          <w:tcPr>
            <w:tcW w:w="60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 xml:space="preserve">1. </w:t>
            </w:r>
          </w:p>
        </w:tc>
        <w:tc>
          <w:tcPr>
            <w:tcW w:w="347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Подпрограмма «Обеспечение жильем молодых семей в Тейковском муниципальном районе»</w:t>
            </w:r>
          </w:p>
        </w:tc>
        <w:tc>
          <w:tcPr>
            <w:tcW w:w="311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Увеличение объемов жилищного строительства за счет создания дополнительного спроса на жилье</w:t>
            </w:r>
          </w:p>
        </w:tc>
        <w:tc>
          <w:tcPr>
            <w:tcW w:w="340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Создание возможности строительства комфортного жилья</w:t>
            </w:r>
          </w:p>
        </w:tc>
        <w:tc>
          <w:tcPr>
            <w:tcW w:w="390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Создание дополнительного спроса на жилье за счет средств государственной поддержки</w:t>
            </w:r>
          </w:p>
        </w:tc>
      </w:tr>
      <w:tr w:rsidR="00A271CB" w:rsidTr="00A271CB">
        <w:tc>
          <w:tcPr>
            <w:tcW w:w="60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2.</w:t>
            </w:r>
          </w:p>
        </w:tc>
        <w:tc>
          <w:tcPr>
            <w:tcW w:w="347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Подпрограмма «Переселение граждан из аварийного жилищного фонда на территории Тейковского муниципального района</w:t>
            </w:r>
          </w:p>
        </w:tc>
        <w:tc>
          <w:tcPr>
            <w:tcW w:w="311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Высвобождение земельных участков под строительство</w:t>
            </w:r>
          </w:p>
        </w:tc>
        <w:tc>
          <w:tcPr>
            <w:tcW w:w="340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Создание условий для развития условий комфортного жилищного строительства на территории района</w:t>
            </w:r>
          </w:p>
        </w:tc>
        <w:tc>
          <w:tcPr>
            <w:tcW w:w="390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Создание дополнительного спроса на жилье за счет средств, выделяемых на переселение граждан</w:t>
            </w:r>
          </w:p>
        </w:tc>
      </w:tr>
      <w:tr w:rsidR="00A271CB" w:rsidTr="00A271CB">
        <w:tc>
          <w:tcPr>
            <w:tcW w:w="60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3.</w:t>
            </w:r>
          </w:p>
        </w:tc>
        <w:tc>
          <w:tcPr>
            <w:tcW w:w="347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Подпрограмма «Обеспечение инженерной инфраструктурой земельных участков, предназначенных для бесплатного предоставления семьям с тремя и более детьми в Тейковском муниципальном районе»</w:t>
            </w:r>
          </w:p>
        </w:tc>
        <w:tc>
          <w:tcPr>
            <w:tcW w:w="311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Создание возможностей для нового жилищного строительства на подключенных к коммуникациям земельных участках, предназначенных для предоставления семьям с тремя и более детьми</w:t>
            </w:r>
          </w:p>
        </w:tc>
        <w:tc>
          <w:tcPr>
            <w:tcW w:w="340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Создание технической возможности для строительства комфортного жилья</w:t>
            </w:r>
          </w:p>
        </w:tc>
        <w:tc>
          <w:tcPr>
            <w:tcW w:w="390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Создание дополнительного спроса на строительство индивидуальных жилых домов</w:t>
            </w:r>
          </w:p>
        </w:tc>
      </w:tr>
      <w:tr w:rsidR="00A271CB" w:rsidTr="00A271CB">
        <w:tc>
          <w:tcPr>
            <w:tcW w:w="60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lastRenderedPageBreak/>
              <w:t>4.</w:t>
            </w:r>
          </w:p>
        </w:tc>
        <w:tc>
          <w:tcPr>
            <w:tcW w:w="347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Подпрограмма «Развитие газификации Тейковского муниципального района»</w:t>
            </w:r>
          </w:p>
        </w:tc>
        <w:tc>
          <w:tcPr>
            <w:tcW w:w="311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Развитие сети газоснабжения населенная пунктов для развития жилищного строительства</w:t>
            </w:r>
          </w:p>
        </w:tc>
        <w:tc>
          <w:tcPr>
            <w:tcW w:w="340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Повышение уровня газификации природным газом за счет строительства распределительных газопроводов, газификации природным газом населенных пунктов, жилого фонда, социальной инфраструктуры</w:t>
            </w:r>
          </w:p>
        </w:tc>
        <w:tc>
          <w:tcPr>
            <w:tcW w:w="390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Развитие сети газоснабжения населенная пунктов для развития жилищного строительства</w:t>
            </w:r>
          </w:p>
        </w:tc>
      </w:tr>
      <w:tr w:rsidR="00A271CB" w:rsidTr="00A271CB">
        <w:tc>
          <w:tcPr>
            <w:tcW w:w="60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5.</w:t>
            </w:r>
          </w:p>
        </w:tc>
        <w:tc>
          <w:tcPr>
            <w:tcW w:w="3475"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Подпрограмма «Государственная поддержка граждан в сфере ипотечного жилищного кредитования на территории Тейковского муниципального района</w:t>
            </w:r>
          </w:p>
        </w:tc>
        <w:tc>
          <w:tcPr>
            <w:tcW w:w="3119"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90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Создание дополнительного спроса на жилье за счет средств государственной поддержки</w:t>
            </w:r>
          </w:p>
        </w:tc>
      </w:tr>
    </w:tbl>
    <w:p w:rsidR="00A271CB" w:rsidRDefault="00A271CB" w:rsidP="00A271CB">
      <w:pPr>
        <w:pStyle w:val="a7"/>
        <w:jc w:val="center"/>
        <w:rPr>
          <w:rFonts w:ascii="Times New Roman" w:hAnsi="Times New Roman"/>
          <w:b/>
          <w:sz w:val="24"/>
          <w:szCs w:val="24"/>
        </w:rPr>
      </w:pPr>
    </w:p>
    <w:p w:rsidR="00A271CB" w:rsidRDefault="00A271CB" w:rsidP="00A271CB">
      <w:pPr>
        <w:pStyle w:val="a7"/>
        <w:jc w:val="center"/>
        <w:rPr>
          <w:rFonts w:ascii="Times New Roman" w:hAnsi="Times New Roman"/>
          <w:b/>
          <w:sz w:val="24"/>
          <w:szCs w:val="24"/>
        </w:rPr>
      </w:pPr>
    </w:p>
    <w:p w:rsidR="00A271CB" w:rsidRDefault="00A271CB" w:rsidP="00A271CB">
      <w:pPr>
        <w:pStyle w:val="a7"/>
        <w:jc w:val="center"/>
        <w:rPr>
          <w:rFonts w:ascii="Times New Roman" w:hAnsi="Times New Roman"/>
          <w:b/>
          <w:sz w:val="24"/>
          <w:szCs w:val="24"/>
        </w:rPr>
      </w:pPr>
    </w:p>
    <w:p w:rsidR="00A271CB" w:rsidRDefault="00A271CB" w:rsidP="00A271CB">
      <w:pPr>
        <w:pStyle w:val="a7"/>
        <w:jc w:val="center"/>
        <w:rPr>
          <w:rFonts w:ascii="Times New Roman" w:hAnsi="Times New Roman"/>
          <w:b/>
          <w:sz w:val="24"/>
          <w:szCs w:val="24"/>
        </w:rPr>
      </w:pPr>
    </w:p>
    <w:p w:rsidR="00A271CB" w:rsidRDefault="00A271CB" w:rsidP="00A271CB">
      <w:pPr>
        <w:pStyle w:val="a7"/>
        <w:jc w:val="center"/>
        <w:rPr>
          <w:rFonts w:ascii="Times New Roman" w:hAnsi="Times New Roman"/>
          <w:b/>
          <w:sz w:val="24"/>
          <w:szCs w:val="24"/>
        </w:rPr>
      </w:pPr>
    </w:p>
    <w:p w:rsidR="00A271CB" w:rsidRDefault="00A271CB" w:rsidP="00A271CB">
      <w:pPr>
        <w:pStyle w:val="a7"/>
        <w:jc w:val="center"/>
        <w:rPr>
          <w:rFonts w:ascii="Times New Roman" w:hAnsi="Times New Roman"/>
          <w:b/>
          <w:sz w:val="24"/>
          <w:szCs w:val="24"/>
        </w:rPr>
      </w:pPr>
    </w:p>
    <w:p w:rsidR="00A271CB" w:rsidRDefault="00A271CB" w:rsidP="00A271CB">
      <w:pPr>
        <w:pStyle w:val="a7"/>
        <w:jc w:val="center"/>
        <w:rPr>
          <w:rFonts w:ascii="Times New Roman" w:hAnsi="Times New Roman"/>
          <w:b/>
          <w:sz w:val="24"/>
          <w:szCs w:val="24"/>
        </w:rPr>
      </w:pPr>
    </w:p>
    <w:p w:rsidR="00A271CB" w:rsidRDefault="00A271CB" w:rsidP="00A271CB">
      <w:pPr>
        <w:pStyle w:val="a7"/>
        <w:jc w:val="center"/>
        <w:rPr>
          <w:rFonts w:ascii="Times New Roman" w:hAnsi="Times New Roman"/>
          <w:b/>
          <w:sz w:val="24"/>
          <w:szCs w:val="24"/>
        </w:rPr>
      </w:pPr>
    </w:p>
    <w:p w:rsidR="00A271CB" w:rsidRDefault="00A271CB" w:rsidP="00A271CB">
      <w:pPr>
        <w:pStyle w:val="a7"/>
        <w:rPr>
          <w:rFonts w:ascii="Times New Roman" w:hAnsi="Times New Roman"/>
          <w:b/>
          <w:sz w:val="24"/>
          <w:szCs w:val="24"/>
        </w:rPr>
      </w:pPr>
    </w:p>
    <w:p w:rsidR="00A271CB" w:rsidRDefault="00A271CB" w:rsidP="00A271CB">
      <w:pPr>
        <w:pStyle w:val="a7"/>
        <w:rPr>
          <w:rFonts w:ascii="Times New Roman" w:hAnsi="Times New Roman"/>
          <w:b/>
          <w:sz w:val="24"/>
          <w:szCs w:val="24"/>
        </w:rPr>
      </w:pPr>
    </w:p>
    <w:p w:rsidR="00A271CB" w:rsidRDefault="00A271CB" w:rsidP="00A271CB">
      <w:pPr>
        <w:widowControl w:val="0"/>
        <w:overflowPunct w:val="0"/>
        <w:autoSpaceDE w:val="0"/>
        <w:autoSpaceDN w:val="0"/>
        <w:adjustRightInd w:val="0"/>
        <w:spacing w:line="218" w:lineRule="auto"/>
        <w:ind w:left="5200" w:firstLine="5006"/>
        <w:rPr>
          <w:b/>
        </w:rPr>
      </w:pPr>
    </w:p>
    <w:p w:rsidR="00A271CB" w:rsidRDefault="00A271CB" w:rsidP="00A271CB">
      <w:pPr>
        <w:pStyle w:val="a7"/>
        <w:jc w:val="center"/>
        <w:rPr>
          <w:rFonts w:ascii="Times New Roman" w:hAnsi="Times New Roman"/>
          <w:b/>
          <w:sz w:val="24"/>
          <w:szCs w:val="24"/>
        </w:rPr>
      </w:pPr>
      <w:r>
        <w:rPr>
          <w:rFonts w:ascii="Times New Roman" w:hAnsi="Times New Roman"/>
          <w:b/>
          <w:sz w:val="24"/>
          <w:szCs w:val="24"/>
        </w:rPr>
        <w:t>4. Ресурсное обеспечение муниципальной программы Тейковского муниципального района</w:t>
      </w:r>
    </w:p>
    <w:p w:rsidR="00A271CB" w:rsidRDefault="00A271CB" w:rsidP="00A271CB">
      <w:pPr>
        <w:pStyle w:val="a7"/>
        <w:jc w:val="center"/>
        <w:rPr>
          <w:rFonts w:ascii="Times New Roman" w:hAnsi="Times New Roman"/>
          <w:sz w:val="24"/>
          <w:szCs w:val="24"/>
        </w:rPr>
      </w:pPr>
      <w:r>
        <w:rPr>
          <w:rFonts w:ascii="Times New Roman" w:hAnsi="Times New Roman"/>
          <w:sz w:val="24"/>
          <w:szCs w:val="24"/>
        </w:rPr>
        <w:t>Таблица 4. Ресурсное обеспечение реализации Программы (</w:t>
      </w:r>
      <w:proofErr w:type="spellStart"/>
      <w:r>
        <w:rPr>
          <w:rFonts w:ascii="Times New Roman" w:hAnsi="Times New Roman"/>
          <w:sz w:val="24"/>
          <w:szCs w:val="24"/>
        </w:rPr>
        <w:t>тыс.руб</w:t>
      </w:r>
      <w:proofErr w:type="spellEnd"/>
      <w:r>
        <w:rPr>
          <w:rFonts w:ascii="Times New Roman" w:hAnsi="Times New Roman"/>
          <w:sz w:val="24"/>
          <w:szCs w:val="24"/>
        </w:rPr>
        <w:t>.)</w:t>
      </w:r>
    </w:p>
    <w:p w:rsidR="00A271CB" w:rsidRDefault="00A271CB" w:rsidP="00A271CB">
      <w:pPr>
        <w:pStyle w:val="a7"/>
        <w:jc w:val="center"/>
        <w:rPr>
          <w:rFonts w:ascii="Times New Roman" w:hAnsi="Times New Roman"/>
          <w:sz w:val="24"/>
          <w:szCs w:val="24"/>
        </w:rPr>
      </w:pPr>
    </w:p>
    <w:tbl>
      <w:tblPr>
        <w:tblW w:w="14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1"/>
        <w:gridCol w:w="3481"/>
        <w:gridCol w:w="1632"/>
        <w:gridCol w:w="1479"/>
        <w:gridCol w:w="1479"/>
        <w:gridCol w:w="1479"/>
        <w:gridCol w:w="1480"/>
        <w:gridCol w:w="1480"/>
        <w:gridCol w:w="1480"/>
      </w:tblGrid>
      <w:tr w:rsidR="00A271CB" w:rsidTr="00A271CB">
        <w:tc>
          <w:tcPr>
            <w:tcW w:w="665"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 п/п</w:t>
            </w:r>
          </w:p>
        </w:tc>
        <w:tc>
          <w:tcPr>
            <w:tcW w:w="3481"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Наименование подпрограммы/Источник ресурсного обеспечения</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2014</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2015</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2016</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2017</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2018</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2019</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2020</w:t>
            </w:r>
          </w:p>
        </w:tc>
      </w:tr>
      <w:tr w:rsidR="00A271CB" w:rsidTr="00A271CB">
        <w:tc>
          <w:tcPr>
            <w:tcW w:w="4146"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Программа, всего</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ind w:left="-35" w:right="-98"/>
              <w:jc w:val="center"/>
              <w:rPr>
                <w:rFonts w:ascii="Times New Roman" w:hAnsi="Times New Roman"/>
                <w:sz w:val="24"/>
                <w:szCs w:val="24"/>
                <w:lang w:eastAsia="en-US"/>
              </w:rPr>
            </w:pPr>
            <w:r>
              <w:rPr>
                <w:rFonts w:ascii="Times New Roman" w:hAnsi="Times New Roman"/>
                <w:sz w:val="24"/>
                <w:szCs w:val="24"/>
                <w:lang w:eastAsia="en-US"/>
              </w:rPr>
              <w:t>188 406,808</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92656,4</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27 877,0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8 500,0</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4146"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Бюджетные ассигнования</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150 839,845</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89006,4</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27 877,0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8 500,0</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4146"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федеральный бюджет</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1843,7</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1910,0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2 175,0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4146"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бюджет Ивановской области</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141 306,55</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85294,7</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24 518,3</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8 500,0</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4146"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lastRenderedPageBreak/>
              <w:t>- бюджет Тейковского муниципального района</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1335,0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917,4</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40,0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4146"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бюджеты поселений Тейковского муниципального района</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6 354,595</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884,3</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1 143,7</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4146"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бюджеты государственных внебюджетных фондов</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35 416,963</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4146"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общий объем внебюджетного финансирования</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2 150,0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3 650,0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65"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3481"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Подпрограмма «Обеспечение жильем молодых семей в Тейковском муниципальном районе»</w:t>
            </w:r>
          </w:p>
        </w:tc>
        <w:tc>
          <w:tcPr>
            <w:tcW w:w="1632"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79"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79"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79"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80"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80"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80"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r>
      <w:tr w:rsidR="00A271CB" w:rsidTr="00A271CB">
        <w:tc>
          <w:tcPr>
            <w:tcW w:w="665" w:type="dxa"/>
            <w:gridSpan w:val="2"/>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481"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Бюджетные ассигнования</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3620,8</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3 730,0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4 270,0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65" w:type="dxa"/>
            <w:gridSpan w:val="2"/>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481"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федеральный бюджет</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1 843,7</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1 910,0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2 175,0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65" w:type="dxa"/>
            <w:gridSpan w:val="2"/>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481"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бюджет Ивановской области</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1 382,1</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1 370,0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1 570,0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65" w:type="dxa"/>
            <w:gridSpan w:val="2"/>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481"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бюджет Тейковского муниципального района</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65" w:type="dxa"/>
            <w:gridSpan w:val="2"/>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481"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бюджеты поселений Тейковского муниципального района</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395,0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450,0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525,0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65" w:type="dxa"/>
            <w:gridSpan w:val="2"/>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481"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общий объем внебюджетного финансирования</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Подпрограмма «Переселение граждан из аварийного жилищного фонда на территории Тейковского муниципального района»</w:t>
            </w:r>
          </w:p>
        </w:tc>
        <w:tc>
          <w:tcPr>
            <w:tcW w:w="1632"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79"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79"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79"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80"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80"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80"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Бюджетные ассигнования</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39 885,045</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федеральный бюджет</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бюджет Ивановской области</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34 227,45</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бюджет Тейковского муниципального района</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бюджеты поселений Тейковского муниципального района</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5 657,595</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бюджеты государственных внебюджетных фондов</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35 416,963</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общий объем внебюджетного финансирования</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Подпрограмма «Обеспечение инженерной инфраструктурой земельных участков, предназначенных для предоставления семьям с тремя и более детьми в Тейковском муниципальном районе»</w:t>
            </w:r>
          </w:p>
        </w:tc>
        <w:tc>
          <w:tcPr>
            <w:tcW w:w="1632"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79"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79"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79"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80"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80"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80"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Бюджетные ассигнования</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12 625,0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4 632,9</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6 500,0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8 500,0</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федеральный бюджет</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бюджет Ивановской области</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12 500,0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4 500,0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6 500,0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8 500,0</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бюджет Тейковского муниципального района</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125,0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132,9</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бюджеты поселений Тейковского муниципального района</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общий объем внебюджетного финансирования</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Подпрограмма «Развитие газификации Тейковского муниципального района»</w:t>
            </w:r>
          </w:p>
        </w:tc>
        <w:tc>
          <w:tcPr>
            <w:tcW w:w="1632"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79"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79"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79"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80"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80"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80"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Бюджетные ассигнования</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94 709,0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79 560,5</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15 720,0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федеральный бюджет</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бюджет Ивановской области</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93 197,0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78 450,0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15 200,0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бюджет Тейковского муниципального района</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1 210,0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784,5</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40,0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бюджеты поселений Тейковского муниципального района</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302,0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326,0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480,0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общий объем внебюджетного финансирования</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2 150,0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3 650,0</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b/>
                <w:sz w:val="24"/>
                <w:szCs w:val="24"/>
                <w:lang w:eastAsia="en-US"/>
              </w:rPr>
            </w:pPr>
            <w:r>
              <w:rPr>
                <w:rFonts w:ascii="Times New Roman" w:hAnsi="Times New Roman"/>
                <w:b/>
                <w:sz w:val="24"/>
                <w:szCs w:val="24"/>
                <w:lang w:eastAsia="en-US"/>
              </w:rPr>
              <w:t>Подпрограмма «Государственная поддержка граждан в сфере ипотечного жилищного кредитования на территории Тейковского муниципального района»</w:t>
            </w:r>
          </w:p>
        </w:tc>
        <w:tc>
          <w:tcPr>
            <w:tcW w:w="1632"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79"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79"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79"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xml:space="preserve"> </w:t>
            </w:r>
          </w:p>
        </w:tc>
        <w:tc>
          <w:tcPr>
            <w:tcW w:w="1480"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80"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1480"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Бюджетные ассигнования</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1 083</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1 387</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федеральный бюджет</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бюджет Ивановской области</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974,7</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1 248,3</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бюджет Тейковского муниципального района</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бюджеты поселений Тейковского муниципального района</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108,3</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138,7</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A271CB" w:rsidTr="00A271CB">
        <w:tc>
          <w:tcPr>
            <w:tcW w:w="644"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350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общий объем внебюджетного финансирования</w:t>
            </w:r>
          </w:p>
        </w:tc>
        <w:tc>
          <w:tcPr>
            <w:tcW w:w="163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7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480"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w:t>
            </w:r>
          </w:p>
        </w:tc>
      </w:tr>
    </w:tbl>
    <w:p w:rsidR="00A271CB" w:rsidRDefault="00A271CB" w:rsidP="00A271CB">
      <w:pPr>
        <w:sectPr w:rsidR="00A271CB">
          <w:pgSz w:w="16838" w:h="11906" w:orient="landscape"/>
          <w:pgMar w:top="1134" w:right="1134" w:bottom="567" w:left="1134" w:header="709" w:footer="709" w:gutter="0"/>
          <w:pgNumType w:start="1"/>
          <w:cols w:space="720"/>
        </w:sectPr>
      </w:pPr>
    </w:p>
    <w:p w:rsidR="00A271CB" w:rsidRDefault="00A271CB" w:rsidP="00A271CB">
      <w:pPr>
        <w:tabs>
          <w:tab w:val="left" w:pos="5387"/>
        </w:tabs>
        <w:jc w:val="right"/>
      </w:pPr>
    </w:p>
    <w:p w:rsidR="00A271CB" w:rsidRDefault="00A271CB" w:rsidP="00A271CB">
      <w:pPr>
        <w:tabs>
          <w:tab w:val="left" w:pos="5387"/>
        </w:tabs>
        <w:jc w:val="right"/>
      </w:pPr>
    </w:p>
    <w:p w:rsidR="00A271CB" w:rsidRDefault="00A271CB" w:rsidP="00A271CB">
      <w:pPr>
        <w:tabs>
          <w:tab w:val="left" w:pos="5387"/>
        </w:tabs>
        <w:jc w:val="right"/>
      </w:pPr>
    </w:p>
    <w:p w:rsidR="00A271CB" w:rsidRDefault="00A271CB" w:rsidP="00A271CB">
      <w:pPr>
        <w:tabs>
          <w:tab w:val="left" w:pos="5387"/>
        </w:tabs>
        <w:jc w:val="right"/>
      </w:pPr>
    </w:p>
    <w:p w:rsidR="00A271CB" w:rsidRDefault="00A271CB" w:rsidP="00A271CB">
      <w:pPr>
        <w:tabs>
          <w:tab w:val="left" w:pos="5387"/>
        </w:tabs>
        <w:jc w:val="right"/>
      </w:pPr>
    </w:p>
    <w:p w:rsidR="00A271CB" w:rsidRDefault="00A271CB" w:rsidP="00A271CB">
      <w:pPr>
        <w:tabs>
          <w:tab w:val="left" w:pos="5387"/>
        </w:tabs>
        <w:jc w:val="right"/>
      </w:pPr>
    </w:p>
    <w:p w:rsidR="00A271CB" w:rsidRDefault="00A271CB" w:rsidP="00A271CB">
      <w:pPr>
        <w:tabs>
          <w:tab w:val="left" w:pos="5387"/>
        </w:tabs>
        <w:jc w:val="right"/>
      </w:pPr>
    </w:p>
    <w:p w:rsidR="00A271CB" w:rsidRDefault="00A271CB" w:rsidP="00A271CB">
      <w:pPr>
        <w:sectPr w:rsidR="00A271CB">
          <w:pgSz w:w="16838" w:h="11906" w:orient="landscape"/>
          <w:pgMar w:top="1134" w:right="1134" w:bottom="567" w:left="1134" w:header="709" w:footer="709" w:gutter="0"/>
          <w:pgNumType w:start="1"/>
          <w:cols w:space="720"/>
        </w:sectPr>
      </w:pPr>
    </w:p>
    <w:p w:rsidR="00A271CB" w:rsidRDefault="00A271CB" w:rsidP="00A271CB">
      <w:pPr>
        <w:tabs>
          <w:tab w:val="left" w:pos="5387"/>
        </w:tabs>
      </w:pPr>
    </w:p>
    <w:p w:rsidR="00A271CB" w:rsidRDefault="00A271CB" w:rsidP="00A271CB">
      <w:pPr>
        <w:pStyle w:val="a7"/>
        <w:jc w:val="right"/>
        <w:rPr>
          <w:rFonts w:ascii="Times New Roman" w:hAnsi="Times New Roman"/>
          <w:sz w:val="24"/>
          <w:szCs w:val="24"/>
        </w:rPr>
      </w:pPr>
      <w:r>
        <w:rPr>
          <w:rFonts w:ascii="Times New Roman" w:hAnsi="Times New Roman"/>
          <w:sz w:val="24"/>
          <w:szCs w:val="24"/>
        </w:rPr>
        <w:t>Приложение №1 к муниципальной программе</w:t>
      </w:r>
    </w:p>
    <w:p w:rsidR="00A271CB" w:rsidRDefault="00A271CB" w:rsidP="00A271CB">
      <w:pPr>
        <w:pStyle w:val="a7"/>
        <w:jc w:val="right"/>
        <w:rPr>
          <w:rFonts w:ascii="Times New Roman" w:hAnsi="Times New Roman"/>
          <w:sz w:val="24"/>
          <w:szCs w:val="24"/>
        </w:rPr>
      </w:pPr>
      <w:r>
        <w:rPr>
          <w:rFonts w:ascii="Times New Roman" w:hAnsi="Times New Roman"/>
          <w:sz w:val="24"/>
          <w:szCs w:val="24"/>
        </w:rPr>
        <w:t xml:space="preserve">«Обеспечение доступным и комфортным жильем, </w:t>
      </w:r>
    </w:p>
    <w:p w:rsidR="00A271CB" w:rsidRDefault="00A271CB" w:rsidP="00A271CB">
      <w:pPr>
        <w:pStyle w:val="a7"/>
        <w:jc w:val="right"/>
        <w:rPr>
          <w:rFonts w:ascii="Times New Roman" w:hAnsi="Times New Roman"/>
          <w:sz w:val="24"/>
          <w:szCs w:val="24"/>
        </w:rPr>
      </w:pPr>
      <w:r>
        <w:rPr>
          <w:rFonts w:ascii="Times New Roman" w:hAnsi="Times New Roman"/>
          <w:sz w:val="24"/>
          <w:szCs w:val="24"/>
        </w:rPr>
        <w:t>объектами инженерной инфраструктуры</w:t>
      </w:r>
    </w:p>
    <w:p w:rsidR="00A271CB" w:rsidRDefault="00A271CB" w:rsidP="00A271CB">
      <w:pPr>
        <w:pStyle w:val="a7"/>
        <w:jc w:val="right"/>
        <w:rPr>
          <w:rFonts w:ascii="Times New Roman" w:hAnsi="Times New Roman"/>
          <w:sz w:val="24"/>
          <w:szCs w:val="24"/>
        </w:rPr>
      </w:pPr>
      <w:r>
        <w:rPr>
          <w:rFonts w:ascii="Times New Roman" w:hAnsi="Times New Roman"/>
          <w:sz w:val="24"/>
          <w:szCs w:val="24"/>
        </w:rPr>
        <w:t xml:space="preserve">и услугами жилищно-коммунального хозяйства </w:t>
      </w:r>
    </w:p>
    <w:p w:rsidR="00A271CB" w:rsidRDefault="00A271CB" w:rsidP="00A271CB">
      <w:pPr>
        <w:pStyle w:val="a7"/>
        <w:jc w:val="right"/>
        <w:rPr>
          <w:rFonts w:ascii="Times New Roman" w:hAnsi="Times New Roman"/>
          <w:sz w:val="24"/>
          <w:szCs w:val="24"/>
        </w:rPr>
      </w:pPr>
      <w:r>
        <w:rPr>
          <w:rFonts w:ascii="Times New Roman" w:hAnsi="Times New Roman"/>
          <w:sz w:val="24"/>
          <w:szCs w:val="24"/>
        </w:rPr>
        <w:t>населения Тейковского муниципального района»</w:t>
      </w:r>
    </w:p>
    <w:p w:rsidR="00A271CB" w:rsidRDefault="00A271CB" w:rsidP="00A271CB">
      <w:pPr>
        <w:pStyle w:val="a7"/>
        <w:rPr>
          <w:rFonts w:ascii="Times New Roman" w:hAnsi="Times New Roman"/>
          <w:b/>
          <w:sz w:val="24"/>
          <w:szCs w:val="24"/>
        </w:rPr>
      </w:pPr>
    </w:p>
    <w:p w:rsidR="00A271CB" w:rsidRDefault="00A271CB" w:rsidP="00A271CB">
      <w:pPr>
        <w:pStyle w:val="a7"/>
        <w:jc w:val="center"/>
        <w:rPr>
          <w:rFonts w:ascii="Times New Roman" w:hAnsi="Times New Roman"/>
          <w:b/>
          <w:sz w:val="24"/>
          <w:szCs w:val="24"/>
        </w:rPr>
      </w:pPr>
      <w:r>
        <w:rPr>
          <w:rFonts w:ascii="Times New Roman" w:hAnsi="Times New Roman"/>
          <w:b/>
          <w:sz w:val="24"/>
          <w:szCs w:val="24"/>
        </w:rPr>
        <w:t>Подпрограмма</w:t>
      </w:r>
    </w:p>
    <w:p w:rsidR="00A271CB" w:rsidRDefault="00A271CB" w:rsidP="00A271CB">
      <w:pPr>
        <w:pStyle w:val="a7"/>
        <w:jc w:val="center"/>
        <w:rPr>
          <w:rFonts w:ascii="Times New Roman" w:hAnsi="Times New Roman"/>
          <w:b/>
          <w:sz w:val="24"/>
          <w:szCs w:val="24"/>
        </w:rPr>
      </w:pPr>
      <w:r>
        <w:rPr>
          <w:rFonts w:ascii="Times New Roman" w:hAnsi="Times New Roman"/>
          <w:b/>
          <w:sz w:val="24"/>
          <w:szCs w:val="24"/>
        </w:rPr>
        <w:t>«Обеспечение жильем молодых семей</w:t>
      </w:r>
    </w:p>
    <w:p w:rsidR="00A271CB" w:rsidRDefault="00A271CB" w:rsidP="00A271CB">
      <w:pPr>
        <w:pStyle w:val="a7"/>
        <w:jc w:val="center"/>
        <w:rPr>
          <w:rFonts w:ascii="Times New Roman" w:hAnsi="Times New Roman"/>
          <w:b/>
          <w:sz w:val="24"/>
          <w:szCs w:val="24"/>
        </w:rPr>
      </w:pPr>
      <w:r>
        <w:rPr>
          <w:rFonts w:ascii="Times New Roman" w:hAnsi="Times New Roman"/>
          <w:b/>
          <w:sz w:val="24"/>
          <w:szCs w:val="24"/>
        </w:rPr>
        <w:t>в Тейковском муниципальном районе»</w:t>
      </w:r>
    </w:p>
    <w:p w:rsidR="00A271CB" w:rsidRDefault="00A271CB" w:rsidP="00A271CB">
      <w:pPr>
        <w:pStyle w:val="a7"/>
        <w:rPr>
          <w:rFonts w:ascii="Times New Roman" w:hAnsi="Times New Roman"/>
          <w:b/>
          <w:sz w:val="24"/>
          <w:szCs w:val="24"/>
        </w:rPr>
      </w:pPr>
    </w:p>
    <w:p w:rsidR="00A271CB" w:rsidRDefault="00A271CB" w:rsidP="00A271CB">
      <w:pPr>
        <w:pStyle w:val="a7"/>
        <w:jc w:val="center"/>
        <w:rPr>
          <w:rFonts w:ascii="Times New Roman" w:hAnsi="Times New Roman"/>
          <w:b/>
          <w:sz w:val="24"/>
          <w:szCs w:val="24"/>
        </w:rPr>
      </w:pPr>
      <w:r>
        <w:rPr>
          <w:rFonts w:ascii="Times New Roman" w:hAnsi="Times New Roman"/>
          <w:b/>
          <w:sz w:val="24"/>
          <w:szCs w:val="24"/>
        </w:rPr>
        <w:t xml:space="preserve">1. Паспорт подпрограммы </w:t>
      </w:r>
    </w:p>
    <w:p w:rsidR="00A271CB" w:rsidRDefault="00A271CB" w:rsidP="00A271CB">
      <w:pPr>
        <w:pStyle w:val="a7"/>
        <w:jc w:val="center"/>
        <w:rPr>
          <w:rFonts w:ascii="Times New Roman" w:hAnsi="Times New Roman"/>
          <w:sz w:val="24"/>
          <w:szCs w:val="24"/>
        </w:rPr>
      </w:pPr>
    </w:p>
    <w:tbl>
      <w:tblPr>
        <w:tblW w:w="9360" w:type="dxa"/>
        <w:tblInd w:w="70" w:type="dxa"/>
        <w:tblLayout w:type="fixed"/>
        <w:tblCellMar>
          <w:left w:w="70" w:type="dxa"/>
          <w:right w:w="70" w:type="dxa"/>
        </w:tblCellMar>
        <w:tblLook w:val="04A0" w:firstRow="1" w:lastRow="0" w:firstColumn="1" w:lastColumn="0" w:noHBand="0" w:noVBand="1"/>
      </w:tblPr>
      <w:tblGrid>
        <w:gridCol w:w="3376"/>
        <w:gridCol w:w="5984"/>
      </w:tblGrid>
      <w:tr w:rsidR="00A271CB" w:rsidTr="00A271CB">
        <w:trPr>
          <w:cantSplit/>
          <w:trHeight w:val="630"/>
        </w:trPr>
        <w:tc>
          <w:tcPr>
            <w:tcW w:w="3375" w:type="dxa"/>
            <w:tcBorders>
              <w:top w:val="single" w:sz="6" w:space="0" w:color="auto"/>
              <w:left w:val="single" w:sz="6" w:space="0" w:color="auto"/>
              <w:bottom w:val="single" w:sz="4" w:space="0" w:color="auto"/>
              <w:right w:val="single" w:sz="6" w:space="0" w:color="auto"/>
            </w:tcBorders>
            <w:hideMark/>
          </w:tcPr>
          <w:p w:rsidR="00A271CB" w:rsidRDefault="00A271CB" w:rsidP="00A271CB">
            <w:pPr>
              <w:pStyle w:val="ConsPlusCell"/>
              <w:widowContro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Тип подпрограммы</w:t>
            </w:r>
          </w:p>
        </w:tc>
        <w:tc>
          <w:tcPr>
            <w:tcW w:w="5981" w:type="dxa"/>
            <w:tcBorders>
              <w:top w:val="single" w:sz="6" w:space="0" w:color="auto"/>
              <w:left w:val="single" w:sz="6" w:space="0" w:color="auto"/>
              <w:bottom w:val="single" w:sz="4" w:space="0" w:color="auto"/>
              <w:right w:val="single" w:sz="6"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Специальная</w:t>
            </w:r>
          </w:p>
        </w:tc>
      </w:tr>
      <w:tr w:rsidR="00A271CB" w:rsidTr="00A271CB">
        <w:trPr>
          <w:cantSplit/>
          <w:trHeight w:val="630"/>
        </w:trPr>
        <w:tc>
          <w:tcPr>
            <w:tcW w:w="3375" w:type="dxa"/>
            <w:tcBorders>
              <w:top w:val="single" w:sz="6" w:space="0" w:color="auto"/>
              <w:left w:val="single" w:sz="6" w:space="0" w:color="auto"/>
              <w:bottom w:val="single" w:sz="4" w:space="0" w:color="auto"/>
              <w:right w:val="single" w:sz="6" w:space="0" w:color="auto"/>
            </w:tcBorders>
            <w:hideMark/>
          </w:tcPr>
          <w:p w:rsidR="00A271CB" w:rsidRDefault="00A271CB" w:rsidP="00A271CB">
            <w:pPr>
              <w:pStyle w:val="ConsPlusCell"/>
              <w:widowContro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подпрограммы</w:t>
            </w:r>
          </w:p>
        </w:tc>
        <w:tc>
          <w:tcPr>
            <w:tcW w:w="5981" w:type="dxa"/>
            <w:tcBorders>
              <w:top w:val="single" w:sz="6" w:space="0" w:color="auto"/>
              <w:left w:val="single" w:sz="6" w:space="0" w:color="auto"/>
              <w:bottom w:val="single" w:sz="4" w:space="0" w:color="auto"/>
              <w:right w:val="single" w:sz="6"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 xml:space="preserve"> «Обеспечение жильем молодых семей в Тейковском муниципальном районе»</w:t>
            </w:r>
          </w:p>
        </w:tc>
      </w:tr>
      <w:tr w:rsidR="00A271CB" w:rsidTr="00A271CB">
        <w:trPr>
          <w:cantSplit/>
          <w:trHeight w:val="240"/>
        </w:trPr>
        <w:tc>
          <w:tcPr>
            <w:tcW w:w="3375" w:type="dxa"/>
            <w:tcBorders>
              <w:top w:val="single" w:sz="6" w:space="0" w:color="auto"/>
              <w:left w:val="single" w:sz="6" w:space="0" w:color="auto"/>
              <w:bottom w:val="single" w:sz="6" w:space="0" w:color="auto"/>
              <w:right w:val="single" w:sz="6" w:space="0" w:color="auto"/>
            </w:tcBorders>
            <w:hideMark/>
          </w:tcPr>
          <w:p w:rsidR="00A271CB" w:rsidRDefault="00A271CB" w:rsidP="00A271CB">
            <w:pPr>
              <w:pStyle w:val="ConsPlusCell"/>
              <w:widowContro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Срок реализации</w:t>
            </w:r>
          </w:p>
        </w:tc>
        <w:tc>
          <w:tcPr>
            <w:tcW w:w="5981" w:type="dxa"/>
            <w:tcBorders>
              <w:top w:val="single" w:sz="6" w:space="0" w:color="auto"/>
              <w:left w:val="single" w:sz="6" w:space="0" w:color="auto"/>
              <w:bottom w:val="single" w:sz="6" w:space="0" w:color="auto"/>
              <w:right w:val="single" w:sz="6" w:space="0" w:color="auto"/>
            </w:tcBorders>
            <w:hideMark/>
          </w:tcPr>
          <w:p w:rsidR="00A271CB" w:rsidRDefault="00A271CB" w:rsidP="00A271CB">
            <w:pPr>
              <w:pStyle w:val="ConsPlusCell"/>
              <w:widowContro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2014-2016 годы</w:t>
            </w:r>
          </w:p>
        </w:tc>
      </w:tr>
      <w:tr w:rsidR="00A271CB" w:rsidTr="00A271CB">
        <w:trPr>
          <w:cantSplit/>
          <w:trHeight w:val="360"/>
        </w:trPr>
        <w:tc>
          <w:tcPr>
            <w:tcW w:w="3375" w:type="dxa"/>
            <w:tcBorders>
              <w:top w:val="single" w:sz="6" w:space="0" w:color="auto"/>
              <w:left w:val="single" w:sz="6" w:space="0" w:color="auto"/>
              <w:bottom w:val="single" w:sz="6" w:space="0" w:color="auto"/>
              <w:right w:val="single" w:sz="6" w:space="0" w:color="auto"/>
            </w:tcBorders>
            <w:hideMark/>
          </w:tcPr>
          <w:p w:rsidR="00A271CB" w:rsidRDefault="00A271CB" w:rsidP="00A271CB">
            <w:pPr>
              <w:pStyle w:val="ConsPlusCell"/>
              <w:widowContro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Исполнитель     </w:t>
            </w:r>
          </w:p>
        </w:tc>
        <w:tc>
          <w:tcPr>
            <w:tcW w:w="5981" w:type="dxa"/>
            <w:tcBorders>
              <w:top w:val="single" w:sz="6" w:space="0" w:color="auto"/>
              <w:left w:val="single" w:sz="6" w:space="0" w:color="auto"/>
              <w:bottom w:val="single" w:sz="6" w:space="0" w:color="auto"/>
              <w:right w:val="single" w:sz="6" w:space="0" w:color="auto"/>
            </w:tcBorders>
            <w:hideMark/>
          </w:tcPr>
          <w:p w:rsidR="00A271CB" w:rsidRDefault="00A271CB" w:rsidP="00A271CB">
            <w:pPr>
              <w:pStyle w:val="ConsPlusCell"/>
              <w:widowContro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Отдел территориального планирования и градостроительной деятельности управления координации жилищно-коммунального, дорожного хозяйства и градостроительства администрации Тейковского муниципального района,</w:t>
            </w:r>
          </w:p>
          <w:p w:rsidR="00A271CB" w:rsidRDefault="00A271CB" w:rsidP="00A271CB">
            <w:pPr>
              <w:pStyle w:val="ConsPlusCell"/>
              <w:widowContro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администрации поселений Тейковского муниципального района,</w:t>
            </w:r>
          </w:p>
          <w:p w:rsidR="00A271CB" w:rsidRDefault="00A271CB" w:rsidP="00A271CB">
            <w:pPr>
              <w:pStyle w:val="ConsPlusCell"/>
              <w:widowContro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строительные организации и предприятия,</w:t>
            </w:r>
          </w:p>
          <w:p w:rsidR="00A271CB" w:rsidRDefault="00A271CB" w:rsidP="00A271CB">
            <w:pPr>
              <w:pStyle w:val="ConsPlusCell"/>
              <w:widowContro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финансово-кредитные учреждения         </w:t>
            </w:r>
          </w:p>
        </w:tc>
      </w:tr>
      <w:tr w:rsidR="00A271CB" w:rsidTr="00A271CB">
        <w:trPr>
          <w:cantSplit/>
          <w:trHeight w:val="360"/>
        </w:trPr>
        <w:tc>
          <w:tcPr>
            <w:tcW w:w="3375" w:type="dxa"/>
            <w:tcBorders>
              <w:top w:val="single" w:sz="6" w:space="0" w:color="auto"/>
              <w:left w:val="single" w:sz="6" w:space="0" w:color="auto"/>
              <w:bottom w:val="single" w:sz="6" w:space="0" w:color="auto"/>
              <w:right w:val="single" w:sz="6" w:space="0" w:color="auto"/>
            </w:tcBorders>
            <w:hideMark/>
          </w:tcPr>
          <w:p w:rsidR="00A271CB" w:rsidRDefault="00A271CB" w:rsidP="00A271CB">
            <w:pPr>
              <w:pStyle w:val="ConsPlusCell"/>
              <w:widowContro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Цель подпрограммы</w:t>
            </w:r>
          </w:p>
        </w:tc>
        <w:tc>
          <w:tcPr>
            <w:tcW w:w="5981" w:type="dxa"/>
            <w:tcBorders>
              <w:top w:val="single" w:sz="6" w:space="0" w:color="auto"/>
              <w:left w:val="single" w:sz="6" w:space="0" w:color="auto"/>
              <w:bottom w:val="single" w:sz="6" w:space="0" w:color="auto"/>
              <w:right w:val="single" w:sz="6" w:space="0" w:color="auto"/>
            </w:tcBorders>
            <w:hideMark/>
          </w:tcPr>
          <w:p w:rsidR="00A271CB" w:rsidRDefault="00A271CB" w:rsidP="00A271CB">
            <w:pPr>
              <w:pStyle w:val="ConsPlusCell"/>
              <w:widowContro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A271CB" w:rsidTr="00A271CB">
        <w:trPr>
          <w:cantSplit/>
          <w:trHeight w:val="360"/>
        </w:trPr>
        <w:tc>
          <w:tcPr>
            <w:tcW w:w="3375" w:type="dxa"/>
            <w:tcBorders>
              <w:top w:val="single" w:sz="6" w:space="0" w:color="auto"/>
              <w:left w:val="single" w:sz="6" w:space="0" w:color="auto"/>
              <w:bottom w:val="single" w:sz="6" w:space="0" w:color="auto"/>
              <w:right w:val="single" w:sz="6" w:space="0" w:color="auto"/>
            </w:tcBorders>
          </w:tcPr>
          <w:p w:rsidR="00A271CB" w:rsidRDefault="00A271CB" w:rsidP="00A271CB">
            <w:pPr>
              <w:pStyle w:val="ConsPlusCell"/>
              <w:widowContro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Объем ресурсного обеспечения подпрограммы</w:t>
            </w:r>
          </w:p>
          <w:p w:rsidR="00A271CB" w:rsidRDefault="00A271CB" w:rsidP="00A271CB">
            <w:pPr>
              <w:pStyle w:val="ConsPlusCell"/>
              <w:widowControl/>
              <w:spacing w:line="252" w:lineRule="auto"/>
              <w:rPr>
                <w:rFonts w:ascii="Times New Roman" w:hAnsi="Times New Roman" w:cs="Times New Roman"/>
                <w:sz w:val="24"/>
                <w:szCs w:val="24"/>
                <w:lang w:eastAsia="en-US"/>
              </w:rPr>
            </w:pPr>
          </w:p>
          <w:p w:rsidR="00A271CB" w:rsidRDefault="00A271CB" w:rsidP="00A271CB">
            <w:pPr>
              <w:pStyle w:val="ConsPlusCell"/>
              <w:widowControl/>
              <w:spacing w:line="252" w:lineRule="auto"/>
              <w:rPr>
                <w:rFonts w:ascii="Times New Roman" w:hAnsi="Times New Roman" w:cs="Times New Roman"/>
                <w:sz w:val="24"/>
                <w:szCs w:val="24"/>
                <w:lang w:eastAsia="en-US"/>
              </w:rPr>
            </w:pPr>
          </w:p>
          <w:p w:rsidR="00A271CB" w:rsidRDefault="00A271CB" w:rsidP="00A271CB">
            <w:pPr>
              <w:pStyle w:val="ConsPlusCell"/>
              <w:widowControl/>
              <w:spacing w:line="252" w:lineRule="auto"/>
              <w:rPr>
                <w:rFonts w:ascii="Times New Roman" w:hAnsi="Times New Roman" w:cs="Times New Roman"/>
                <w:sz w:val="24"/>
                <w:szCs w:val="24"/>
                <w:lang w:eastAsia="en-US"/>
              </w:rPr>
            </w:pPr>
          </w:p>
          <w:p w:rsidR="00A271CB" w:rsidRDefault="00A271CB" w:rsidP="00A271CB">
            <w:pPr>
              <w:pStyle w:val="ConsPlusCell"/>
              <w:widowControl/>
              <w:spacing w:line="252" w:lineRule="auto"/>
              <w:rPr>
                <w:rFonts w:ascii="Times New Roman" w:hAnsi="Times New Roman" w:cs="Times New Roman"/>
                <w:sz w:val="24"/>
                <w:szCs w:val="24"/>
                <w:lang w:eastAsia="en-US"/>
              </w:rPr>
            </w:pPr>
          </w:p>
          <w:p w:rsidR="00A271CB" w:rsidRDefault="00A271CB" w:rsidP="00A271CB">
            <w:pPr>
              <w:pStyle w:val="ConsPlusCell"/>
              <w:widowControl/>
              <w:spacing w:line="252" w:lineRule="auto"/>
              <w:rPr>
                <w:rFonts w:ascii="Times New Roman" w:hAnsi="Times New Roman" w:cs="Times New Roman"/>
                <w:sz w:val="24"/>
                <w:szCs w:val="24"/>
                <w:lang w:eastAsia="en-US"/>
              </w:rPr>
            </w:pPr>
          </w:p>
          <w:p w:rsidR="00A271CB" w:rsidRDefault="00A271CB" w:rsidP="00A271CB">
            <w:pPr>
              <w:pStyle w:val="ConsPlusCell"/>
              <w:widowControl/>
              <w:spacing w:line="252" w:lineRule="auto"/>
              <w:rPr>
                <w:rFonts w:ascii="Times New Roman" w:hAnsi="Times New Roman" w:cs="Times New Roman"/>
                <w:sz w:val="24"/>
                <w:szCs w:val="24"/>
                <w:lang w:eastAsia="en-US"/>
              </w:rPr>
            </w:pPr>
          </w:p>
          <w:p w:rsidR="00A271CB" w:rsidRDefault="00A271CB" w:rsidP="00A271CB">
            <w:pPr>
              <w:pStyle w:val="ConsPlusCell"/>
              <w:widowControl/>
              <w:spacing w:line="252" w:lineRule="auto"/>
              <w:rPr>
                <w:rFonts w:ascii="Times New Roman" w:hAnsi="Times New Roman" w:cs="Times New Roman"/>
                <w:sz w:val="24"/>
                <w:szCs w:val="24"/>
                <w:lang w:eastAsia="en-US"/>
              </w:rPr>
            </w:pPr>
          </w:p>
        </w:tc>
        <w:tc>
          <w:tcPr>
            <w:tcW w:w="5981" w:type="dxa"/>
            <w:tcBorders>
              <w:top w:val="single" w:sz="6" w:space="0" w:color="auto"/>
              <w:left w:val="single" w:sz="6" w:space="0" w:color="auto"/>
              <w:bottom w:val="single" w:sz="6" w:space="0" w:color="auto"/>
              <w:right w:val="single" w:sz="6" w:space="0" w:color="auto"/>
            </w:tcBorders>
          </w:tcPr>
          <w:p w:rsidR="00A271CB" w:rsidRDefault="00A271CB" w:rsidP="00A271CB">
            <w:pPr>
              <w:pStyle w:val="ConsPlusCell"/>
              <w:widowContro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Общий объем бюджетных ассигнований:</w:t>
            </w:r>
          </w:p>
          <w:p w:rsidR="00A271CB" w:rsidRDefault="00A271CB" w:rsidP="00A271CB">
            <w:pPr>
              <w:pStyle w:val="ConsPlusCell"/>
              <w:widowContro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2014 год – 3 620,8 </w:t>
            </w:r>
            <w:proofErr w:type="spellStart"/>
            <w:r>
              <w:rPr>
                <w:rFonts w:ascii="Times New Roman" w:hAnsi="Times New Roman" w:cs="Times New Roman"/>
                <w:sz w:val="24"/>
                <w:szCs w:val="24"/>
                <w:lang w:eastAsia="en-US"/>
              </w:rPr>
              <w:t>тыс.рублей</w:t>
            </w:r>
            <w:proofErr w:type="spellEnd"/>
            <w:r>
              <w:rPr>
                <w:rFonts w:ascii="Times New Roman" w:hAnsi="Times New Roman" w:cs="Times New Roman"/>
                <w:sz w:val="24"/>
                <w:szCs w:val="24"/>
                <w:lang w:eastAsia="en-US"/>
              </w:rPr>
              <w:t>,</w:t>
            </w:r>
          </w:p>
          <w:p w:rsidR="00A271CB" w:rsidRDefault="00A271CB" w:rsidP="00A271CB">
            <w:pPr>
              <w:pStyle w:val="ConsPlusCell"/>
              <w:widowContro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2015 год – 3 730 </w:t>
            </w:r>
            <w:proofErr w:type="spellStart"/>
            <w:r>
              <w:rPr>
                <w:rFonts w:ascii="Times New Roman" w:hAnsi="Times New Roman" w:cs="Times New Roman"/>
                <w:sz w:val="24"/>
                <w:szCs w:val="24"/>
                <w:lang w:eastAsia="en-US"/>
              </w:rPr>
              <w:t>тыс.рублей</w:t>
            </w:r>
            <w:proofErr w:type="spellEnd"/>
            <w:r>
              <w:rPr>
                <w:rFonts w:ascii="Times New Roman" w:hAnsi="Times New Roman" w:cs="Times New Roman"/>
                <w:sz w:val="24"/>
                <w:szCs w:val="24"/>
                <w:lang w:eastAsia="en-US"/>
              </w:rPr>
              <w:t>,</w:t>
            </w:r>
          </w:p>
          <w:p w:rsidR="00A271CB" w:rsidRDefault="00A271CB" w:rsidP="00A271CB">
            <w:pPr>
              <w:pStyle w:val="ConsPlusCell"/>
              <w:widowContro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2016 год – 4 270 </w:t>
            </w:r>
            <w:proofErr w:type="spellStart"/>
            <w:r>
              <w:rPr>
                <w:rFonts w:ascii="Times New Roman" w:hAnsi="Times New Roman" w:cs="Times New Roman"/>
                <w:sz w:val="24"/>
                <w:szCs w:val="24"/>
                <w:lang w:eastAsia="en-US"/>
              </w:rPr>
              <w:t>тыс.рублей</w:t>
            </w:r>
            <w:proofErr w:type="spellEnd"/>
            <w:r>
              <w:rPr>
                <w:rFonts w:ascii="Times New Roman" w:hAnsi="Times New Roman" w:cs="Times New Roman"/>
                <w:sz w:val="24"/>
                <w:szCs w:val="24"/>
                <w:lang w:eastAsia="en-US"/>
              </w:rPr>
              <w:t>,</w:t>
            </w:r>
          </w:p>
          <w:p w:rsidR="00A271CB" w:rsidRDefault="00A271CB" w:rsidP="00A271CB">
            <w:pPr>
              <w:pStyle w:val="ConsPlusCell"/>
              <w:widowControl/>
              <w:spacing w:line="252" w:lineRule="auto"/>
              <w:jc w:val="both"/>
              <w:rPr>
                <w:rFonts w:ascii="Times New Roman" w:hAnsi="Times New Roman" w:cs="Times New Roman"/>
                <w:sz w:val="24"/>
                <w:szCs w:val="24"/>
                <w:lang w:eastAsia="en-US"/>
              </w:rPr>
            </w:pPr>
          </w:p>
          <w:p w:rsidR="00A271CB" w:rsidRDefault="00A271CB" w:rsidP="00A271CB">
            <w:pPr>
              <w:pStyle w:val="ConsPlusCell"/>
              <w:widowContro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федеральный бюджет:</w:t>
            </w:r>
          </w:p>
          <w:p w:rsidR="00A271CB" w:rsidRDefault="00A271CB" w:rsidP="00A271CB">
            <w:pPr>
              <w:pStyle w:val="ConsPlusCell"/>
              <w:widowContro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2014 год – 1 843,7 </w:t>
            </w:r>
            <w:proofErr w:type="spellStart"/>
            <w:r>
              <w:rPr>
                <w:rFonts w:ascii="Times New Roman" w:hAnsi="Times New Roman" w:cs="Times New Roman"/>
                <w:sz w:val="24"/>
                <w:szCs w:val="24"/>
                <w:lang w:eastAsia="en-US"/>
              </w:rPr>
              <w:t>тыс.рублей</w:t>
            </w:r>
            <w:proofErr w:type="spellEnd"/>
            <w:r>
              <w:rPr>
                <w:rFonts w:ascii="Times New Roman" w:hAnsi="Times New Roman" w:cs="Times New Roman"/>
                <w:sz w:val="24"/>
                <w:szCs w:val="24"/>
                <w:lang w:eastAsia="en-US"/>
              </w:rPr>
              <w:t>,</w:t>
            </w:r>
          </w:p>
          <w:p w:rsidR="00A271CB" w:rsidRDefault="00A271CB" w:rsidP="00A271CB">
            <w:pPr>
              <w:pStyle w:val="ConsPlusCell"/>
              <w:widowContro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2015 год – 1 910 </w:t>
            </w:r>
            <w:proofErr w:type="spellStart"/>
            <w:r>
              <w:rPr>
                <w:rFonts w:ascii="Times New Roman" w:hAnsi="Times New Roman" w:cs="Times New Roman"/>
                <w:sz w:val="24"/>
                <w:szCs w:val="24"/>
                <w:lang w:eastAsia="en-US"/>
              </w:rPr>
              <w:t>тыс.рублей</w:t>
            </w:r>
            <w:proofErr w:type="spellEnd"/>
            <w:r>
              <w:rPr>
                <w:rFonts w:ascii="Times New Roman" w:hAnsi="Times New Roman" w:cs="Times New Roman"/>
                <w:sz w:val="24"/>
                <w:szCs w:val="24"/>
                <w:lang w:eastAsia="en-US"/>
              </w:rPr>
              <w:t>,</w:t>
            </w:r>
          </w:p>
          <w:p w:rsidR="00A271CB" w:rsidRDefault="00A271CB" w:rsidP="00A271CB">
            <w:pPr>
              <w:pStyle w:val="ConsPlusCell"/>
              <w:widowContro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2016 год – 2 175 </w:t>
            </w:r>
            <w:proofErr w:type="spellStart"/>
            <w:r>
              <w:rPr>
                <w:rFonts w:ascii="Times New Roman" w:hAnsi="Times New Roman" w:cs="Times New Roman"/>
                <w:sz w:val="24"/>
                <w:szCs w:val="24"/>
                <w:lang w:eastAsia="en-US"/>
              </w:rPr>
              <w:t>тыс.рублей</w:t>
            </w:r>
            <w:proofErr w:type="spellEnd"/>
            <w:r>
              <w:rPr>
                <w:rFonts w:ascii="Times New Roman" w:hAnsi="Times New Roman" w:cs="Times New Roman"/>
                <w:sz w:val="24"/>
                <w:szCs w:val="24"/>
                <w:lang w:eastAsia="en-US"/>
              </w:rPr>
              <w:t>,</w:t>
            </w:r>
          </w:p>
          <w:p w:rsidR="00A271CB" w:rsidRDefault="00A271CB" w:rsidP="00A271CB">
            <w:pPr>
              <w:pStyle w:val="ConsPlusCell"/>
              <w:widowControl/>
              <w:spacing w:line="252" w:lineRule="auto"/>
              <w:jc w:val="both"/>
              <w:rPr>
                <w:rFonts w:ascii="Times New Roman" w:hAnsi="Times New Roman" w:cs="Times New Roman"/>
                <w:sz w:val="24"/>
                <w:szCs w:val="24"/>
                <w:lang w:eastAsia="en-US"/>
              </w:rPr>
            </w:pPr>
          </w:p>
        </w:tc>
      </w:tr>
      <w:tr w:rsidR="00A271CB" w:rsidTr="00A271CB">
        <w:trPr>
          <w:cantSplit/>
          <w:trHeight w:val="480"/>
        </w:trPr>
        <w:tc>
          <w:tcPr>
            <w:tcW w:w="3375" w:type="dxa"/>
            <w:tcBorders>
              <w:top w:val="single" w:sz="6" w:space="0" w:color="auto"/>
              <w:left w:val="single" w:sz="6" w:space="0" w:color="auto"/>
              <w:bottom w:val="single" w:sz="6" w:space="0" w:color="auto"/>
              <w:right w:val="single" w:sz="6" w:space="0" w:color="auto"/>
            </w:tcBorders>
          </w:tcPr>
          <w:p w:rsidR="00A271CB" w:rsidRDefault="00A271CB" w:rsidP="00A271CB">
            <w:pPr>
              <w:pStyle w:val="ConsPlusCell"/>
              <w:widowControl/>
              <w:spacing w:line="252" w:lineRule="auto"/>
              <w:rPr>
                <w:rFonts w:ascii="Times New Roman" w:hAnsi="Times New Roman" w:cs="Times New Roman"/>
                <w:sz w:val="24"/>
                <w:szCs w:val="24"/>
                <w:lang w:eastAsia="en-US"/>
              </w:rPr>
            </w:pPr>
          </w:p>
        </w:tc>
        <w:tc>
          <w:tcPr>
            <w:tcW w:w="5981" w:type="dxa"/>
            <w:tcBorders>
              <w:top w:val="single" w:sz="6" w:space="0" w:color="auto"/>
              <w:left w:val="single" w:sz="6" w:space="0" w:color="auto"/>
              <w:bottom w:val="single" w:sz="6" w:space="0" w:color="auto"/>
              <w:right w:val="single" w:sz="6" w:space="0" w:color="auto"/>
            </w:tcBorders>
          </w:tcPr>
          <w:p w:rsidR="00A271CB" w:rsidRDefault="00A271CB" w:rsidP="00A271CB">
            <w:pPr>
              <w:pStyle w:val="ConsPlusCell"/>
              <w:widowContro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областной бюджет:</w:t>
            </w:r>
          </w:p>
          <w:p w:rsidR="00A271CB" w:rsidRDefault="00A271CB" w:rsidP="00A271CB">
            <w:pPr>
              <w:pStyle w:val="ConsPlusCell"/>
              <w:widowContro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2014 год – 1 382,1 </w:t>
            </w:r>
            <w:proofErr w:type="spellStart"/>
            <w:r>
              <w:rPr>
                <w:rFonts w:ascii="Times New Roman" w:hAnsi="Times New Roman" w:cs="Times New Roman"/>
                <w:sz w:val="24"/>
                <w:szCs w:val="24"/>
                <w:lang w:eastAsia="en-US"/>
              </w:rPr>
              <w:t>тыс.рублей</w:t>
            </w:r>
            <w:proofErr w:type="spellEnd"/>
            <w:r>
              <w:rPr>
                <w:rFonts w:ascii="Times New Roman" w:hAnsi="Times New Roman" w:cs="Times New Roman"/>
                <w:sz w:val="24"/>
                <w:szCs w:val="24"/>
                <w:lang w:eastAsia="en-US"/>
              </w:rPr>
              <w:t xml:space="preserve">, </w:t>
            </w:r>
          </w:p>
          <w:p w:rsidR="00A271CB" w:rsidRDefault="00A271CB" w:rsidP="00A271CB">
            <w:pPr>
              <w:pStyle w:val="ConsPlusCell"/>
              <w:widowContro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2015 год – 1 370 </w:t>
            </w:r>
            <w:proofErr w:type="spellStart"/>
            <w:r>
              <w:rPr>
                <w:rFonts w:ascii="Times New Roman" w:hAnsi="Times New Roman" w:cs="Times New Roman"/>
                <w:sz w:val="24"/>
                <w:szCs w:val="24"/>
                <w:lang w:eastAsia="en-US"/>
              </w:rPr>
              <w:t>тыс.рублей</w:t>
            </w:r>
            <w:proofErr w:type="spellEnd"/>
            <w:r>
              <w:rPr>
                <w:rFonts w:ascii="Times New Roman" w:hAnsi="Times New Roman" w:cs="Times New Roman"/>
                <w:sz w:val="24"/>
                <w:szCs w:val="24"/>
                <w:lang w:eastAsia="en-US"/>
              </w:rPr>
              <w:t>,</w:t>
            </w:r>
          </w:p>
          <w:p w:rsidR="00A271CB" w:rsidRDefault="00A271CB" w:rsidP="00A271CB">
            <w:pPr>
              <w:pStyle w:val="ConsPlusCell"/>
              <w:widowContro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2016 год – 1 570 </w:t>
            </w:r>
            <w:proofErr w:type="spellStart"/>
            <w:r>
              <w:rPr>
                <w:rFonts w:ascii="Times New Roman" w:hAnsi="Times New Roman" w:cs="Times New Roman"/>
                <w:sz w:val="24"/>
                <w:szCs w:val="24"/>
                <w:lang w:eastAsia="en-US"/>
              </w:rPr>
              <w:t>тыс.рублей</w:t>
            </w:r>
            <w:proofErr w:type="spellEnd"/>
            <w:r>
              <w:rPr>
                <w:rFonts w:ascii="Times New Roman" w:hAnsi="Times New Roman" w:cs="Times New Roman"/>
                <w:sz w:val="24"/>
                <w:szCs w:val="24"/>
                <w:lang w:eastAsia="en-US"/>
              </w:rPr>
              <w:t>,</w:t>
            </w:r>
          </w:p>
          <w:p w:rsidR="00A271CB" w:rsidRDefault="00A271CB" w:rsidP="00A271CB">
            <w:pPr>
              <w:pStyle w:val="ConsPlusCell"/>
              <w:widowControl/>
              <w:spacing w:line="252" w:lineRule="auto"/>
              <w:jc w:val="both"/>
              <w:rPr>
                <w:rFonts w:ascii="Times New Roman" w:hAnsi="Times New Roman" w:cs="Times New Roman"/>
                <w:sz w:val="24"/>
                <w:szCs w:val="24"/>
                <w:lang w:eastAsia="en-US"/>
              </w:rPr>
            </w:pPr>
          </w:p>
          <w:p w:rsidR="00A271CB" w:rsidRDefault="00A271CB" w:rsidP="00A271CB">
            <w:pPr>
              <w:pStyle w:val="ConsPlusCell"/>
              <w:widowContro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бюджет поселений </w:t>
            </w:r>
          </w:p>
          <w:p w:rsidR="00A271CB" w:rsidRDefault="00A271CB" w:rsidP="00A271CB">
            <w:pPr>
              <w:pStyle w:val="ConsPlusCell"/>
              <w:widowContro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Тейковского муниципального района:</w:t>
            </w:r>
          </w:p>
          <w:p w:rsidR="00A271CB" w:rsidRDefault="00A271CB" w:rsidP="00A271CB">
            <w:pPr>
              <w:pStyle w:val="ConsPlusCell"/>
              <w:widowContro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2014 год – 395 </w:t>
            </w:r>
            <w:proofErr w:type="spellStart"/>
            <w:r>
              <w:rPr>
                <w:rFonts w:ascii="Times New Roman" w:hAnsi="Times New Roman" w:cs="Times New Roman"/>
                <w:sz w:val="24"/>
                <w:szCs w:val="24"/>
                <w:lang w:eastAsia="en-US"/>
              </w:rPr>
              <w:t>тыс.рублей</w:t>
            </w:r>
            <w:proofErr w:type="spellEnd"/>
            <w:r>
              <w:rPr>
                <w:rFonts w:ascii="Times New Roman" w:hAnsi="Times New Roman" w:cs="Times New Roman"/>
                <w:sz w:val="24"/>
                <w:szCs w:val="24"/>
                <w:lang w:eastAsia="en-US"/>
              </w:rPr>
              <w:t>,</w:t>
            </w:r>
          </w:p>
          <w:p w:rsidR="00A271CB" w:rsidRDefault="00A271CB" w:rsidP="00A271CB">
            <w:pPr>
              <w:pStyle w:val="ConsPlusCell"/>
              <w:widowContro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2015 год – 450 </w:t>
            </w:r>
            <w:proofErr w:type="spellStart"/>
            <w:r>
              <w:rPr>
                <w:rFonts w:ascii="Times New Roman" w:hAnsi="Times New Roman" w:cs="Times New Roman"/>
                <w:sz w:val="24"/>
                <w:szCs w:val="24"/>
                <w:lang w:eastAsia="en-US"/>
              </w:rPr>
              <w:t>тыс.рублей</w:t>
            </w:r>
            <w:proofErr w:type="spellEnd"/>
            <w:r>
              <w:rPr>
                <w:rFonts w:ascii="Times New Roman" w:hAnsi="Times New Roman" w:cs="Times New Roman"/>
                <w:sz w:val="24"/>
                <w:szCs w:val="24"/>
                <w:lang w:eastAsia="en-US"/>
              </w:rPr>
              <w:t>,</w:t>
            </w:r>
          </w:p>
          <w:p w:rsidR="00A271CB" w:rsidRDefault="00A271CB" w:rsidP="00A271CB">
            <w:pPr>
              <w:pStyle w:val="ConsPlusCell"/>
              <w:widowContro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2016 год – 525 </w:t>
            </w:r>
            <w:proofErr w:type="spellStart"/>
            <w:r>
              <w:rPr>
                <w:rFonts w:ascii="Times New Roman" w:hAnsi="Times New Roman" w:cs="Times New Roman"/>
                <w:sz w:val="24"/>
                <w:szCs w:val="24"/>
                <w:lang w:eastAsia="en-US"/>
              </w:rPr>
              <w:t>тыс.рублей</w:t>
            </w:r>
            <w:proofErr w:type="spellEnd"/>
            <w:r>
              <w:rPr>
                <w:rFonts w:ascii="Times New Roman" w:hAnsi="Times New Roman" w:cs="Times New Roman"/>
                <w:sz w:val="24"/>
                <w:szCs w:val="24"/>
                <w:lang w:eastAsia="en-US"/>
              </w:rPr>
              <w:t>.</w:t>
            </w:r>
          </w:p>
        </w:tc>
      </w:tr>
    </w:tbl>
    <w:p w:rsidR="00A271CB" w:rsidRDefault="00A271CB" w:rsidP="00A271CB">
      <w:pPr>
        <w:pStyle w:val="a7"/>
        <w:rPr>
          <w:rFonts w:ascii="Times New Roman" w:hAnsi="Times New Roman"/>
          <w:b/>
          <w:sz w:val="24"/>
          <w:szCs w:val="24"/>
        </w:rPr>
      </w:pPr>
    </w:p>
    <w:p w:rsidR="00A271CB" w:rsidRDefault="00A271CB" w:rsidP="00A271CB">
      <w:pPr>
        <w:pStyle w:val="a7"/>
        <w:jc w:val="center"/>
        <w:rPr>
          <w:rFonts w:ascii="Times New Roman" w:hAnsi="Times New Roman"/>
          <w:b/>
          <w:sz w:val="24"/>
          <w:szCs w:val="24"/>
        </w:rPr>
      </w:pPr>
    </w:p>
    <w:p w:rsidR="00A271CB" w:rsidRDefault="00A271CB" w:rsidP="00A271CB">
      <w:pPr>
        <w:pStyle w:val="a7"/>
        <w:jc w:val="center"/>
        <w:rPr>
          <w:rFonts w:ascii="Times New Roman" w:hAnsi="Times New Roman"/>
          <w:b/>
          <w:sz w:val="24"/>
          <w:szCs w:val="24"/>
        </w:rPr>
      </w:pPr>
      <w:r>
        <w:rPr>
          <w:rFonts w:ascii="Times New Roman" w:hAnsi="Times New Roman"/>
          <w:b/>
          <w:sz w:val="24"/>
          <w:szCs w:val="24"/>
        </w:rPr>
        <w:t>2. Ожидаемые результаты реализации подпрограммы</w:t>
      </w:r>
    </w:p>
    <w:p w:rsidR="00A271CB" w:rsidRDefault="00A271CB" w:rsidP="00A271CB">
      <w:pPr>
        <w:pStyle w:val="a7"/>
        <w:jc w:val="center"/>
        <w:rPr>
          <w:rFonts w:ascii="Times New Roman" w:hAnsi="Times New Roman"/>
          <w:sz w:val="24"/>
          <w:szCs w:val="24"/>
        </w:rPr>
      </w:pPr>
    </w:p>
    <w:p w:rsidR="00A271CB" w:rsidRDefault="00A271CB" w:rsidP="00A271CB">
      <w:pPr>
        <w:pStyle w:val="a7"/>
        <w:rPr>
          <w:rFonts w:ascii="Times New Roman" w:hAnsi="Times New Roman"/>
          <w:sz w:val="24"/>
          <w:szCs w:val="24"/>
        </w:rPr>
      </w:pPr>
      <w:r>
        <w:rPr>
          <w:rFonts w:ascii="Times New Roman" w:hAnsi="Times New Roman"/>
          <w:sz w:val="24"/>
          <w:szCs w:val="24"/>
        </w:rPr>
        <w:tab/>
        <w:t>За период реализации Подпрограммы к 2016 году 21 молодая семья Тейковского муниципального района улучшит свои жилищные условия, в том числе:</w:t>
      </w:r>
    </w:p>
    <w:p w:rsidR="00A271CB" w:rsidRDefault="00A271CB" w:rsidP="00A271CB">
      <w:pPr>
        <w:pStyle w:val="a7"/>
        <w:rPr>
          <w:rFonts w:ascii="Times New Roman" w:hAnsi="Times New Roman"/>
          <w:sz w:val="24"/>
          <w:szCs w:val="24"/>
        </w:rPr>
      </w:pPr>
      <w:r>
        <w:rPr>
          <w:rFonts w:ascii="Times New Roman" w:hAnsi="Times New Roman"/>
          <w:sz w:val="24"/>
          <w:szCs w:val="24"/>
        </w:rPr>
        <w:t>- в 2014 году – 6 семей,</w:t>
      </w:r>
    </w:p>
    <w:p w:rsidR="00A271CB" w:rsidRDefault="00A271CB" w:rsidP="00A271CB">
      <w:pPr>
        <w:pStyle w:val="a7"/>
        <w:rPr>
          <w:rFonts w:ascii="Times New Roman" w:hAnsi="Times New Roman"/>
          <w:sz w:val="24"/>
          <w:szCs w:val="24"/>
        </w:rPr>
      </w:pPr>
      <w:r>
        <w:rPr>
          <w:rFonts w:ascii="Times New Roman" w:hAnsi="Times New Roman"/>
          <w:sz w:val="24"/>
          <w:szCs w:val="24"/>
        </w:rPr>
        <w:t>- в 2015 году – 7 семей,</w:t>
      </w:r>
    </w:p>
    <w:p w:rsidR="00A271CB" w:rsidRDefault="00A271CB" w:rsidP="00A271CB">
      <w:pPr>
        <w:pStyle w:val="a7"/>
        <w:rPr>
          <w:rFonts w:ascii="Times New Roman" w:hAnsi="Times New Roman"/>
          <w:sz w:val="24"/>
          <w:szCs w:val="24"/>
        </w:rPr>
      </w:pPr>
      <w:r>
        <w:rPr>
          <w:rFonts w:ascii="Times New Roman" w:hAnsi="Times New Roman"/>
          <w:sz w:val="24"/>
          <w:szCs w:val="24"/>
        </w:rPr>
        <w:t xml:space="preserve">- в 2016 году – 8 семей. </w:t>
      </w:r>
    </w:p>
    <w:p w:rsidR="00A271CB" w:rsidRDefault="00A271CB" w:rsidP="00A271CB">
      <w:pPr>
        <w:widowControl w:val="0"/>
        <w:overflowPunct w:val="0"/>
        <w:autoSpaceDE w:val="0"/>
        <w:autoSpaceDN w:val="0"/>
        <w:adjustRightInd w:val="0"/>
        <w:spacing w:line="228" w:lineRule="auto"/>
        <w:ind w:firstLine="709"/>
        <w:jc w:val="both"/>
      </w:pPr>
      <w:r>
        <w:t>В случае получения Тейковским муниципальным районом субсидий из федерального и областного бюджетов на реализацию настоящей Подпрограммы, число молодых семей, получивших государственную поддержку в решении жилищной проблемы, возрастет пропорционально увеличению объемов финансирования Подпрограммы.</w:t>
      </w:r>
    </w:p>
    <w:p w:rsidR="00A271CB" w:rsidRDefault="00A271CB" w:rsidP="00A271CB">
      <w:pPr>
        <w:widowControl w:val="0"/>
        <w:autoSpaceDE w:val="0"/>
        <w:autoSpaceDN w:val="0"/>
        <w:adjustRightInd w:val="0"/>
        <w:ind w:left="340"/>
      </w:pPr>
    </w:p>
    <w:p w:rsidR="00A271CB" w:rsidRDefault="00A271CB" w:rsidP="00A271CB">
      <w:pPr>
        <w:widowControl w:val="0"/>
        <w:autoSpaceDE w:val="0"/>
        <w:autoSpaceDN w:val="0"/>
        <w:adjustRightInd w:val="0"/>
      </w:pPr>
      <w:r>
        <w:t>Таблица 1. Сведения о целевых индикаторах (показателях) Подпрограммы</w:t>
      </w:r>
    </w:p>
    <w:p w:rsidR="00A271CB" w:rsidRDefault="00A271CB" w:rsidP="00A271CB">
      <w:pPr>
        <w:widowControl w:val="0"/>
        <w:autoSpaceDE w:val="0"/>
        <w:autoSpaceDN w:val="0"/>
        <w:adjustRightInd w:val="0"/>
      </w:pPr>
    </w:p>
    <w:tbl>
      <w:tblPr>
        <w:tblW w:w="9795" w:type="dxa"/>
        <w:tblInd w:w="10" w:type="dxa"/>
        <w:tblLayout w:type="fixed"/>
        <w:tblCellMar>
          <w:left w:w="0" w:type="dxa"/>
          <w:right w:w="0" w:type="dxa"/>
        </w:tblCellMar>
        <w:tblLook w:val="04A0" w:firstRow="1" w:lastRow="0" w:firstColumn="1" w:lastColumn="0" w:noHBand="0" w:noVBand="1"/>
      </w:tblPr>
      <w:tblGrid>
        <w:gridCol w:w="841"/>
        <w:gridCol w:w="3543"/>
        <w:gridCol w:w="865"/>
        <w:gridCol w:w="851"/>
        <w:gridCol w:w="708"/>
        <w:gridCol w:w="709"/>
        <w:gridCol w:w="709"/>
        <w:gridCol w:w="993"/>
        <w:gridCol w:w="576"/>
      </w:tblGrid>
      <w:tr w:rsidR="00A271CB" w:rsidTr="00A271CB">
        <w:trPr>
          <w:trHeight w:val="376"/>
        </w:trPr>
        <w:tc>
          <w:tcPr>
            <w:tcW w:w="840" w:type="dxa"/>
            <w:tcBorders>
              <w:top w:val="single" w:sz="8" w:space="0" w:color="auto"/>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rPr>
                <w:lang w:eastAsia="en-US"/>
              </w:rPr>
            </w:pPr>
            <w:r>
              <w:rPr>
                <w:b/>
                <w:bCs/>
                <w:lang w:eastAsia="en-US"/>
              </w:rPr>
              <w:t>№</w:t>
            </w:r>
          </w:p>
        </w:tc>
        <w:tc>
          <w:tcPr>
            <w:tcW w:w="354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rPr>
                <w:lang w:eastAsia="en-US"/>
              </w:rPr>
            </w:pPr>
            <w:r>
              <w:rPr>
                <w:b/>
                <w:bCs/>
                <w:lang w:eastAsia="en-US"/>
              </w:rPr>
              <w:t>Наименование целевого</w:t>
            </w:r>
          </w:p>
        </w:tc>
        <w:tc>
          <w:tcPr>
            <w:tcW w:w="865"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rPr>
                <w:lang w:eastAsia="en-US"/>
              </w:rPr>
            </w:pPr>
            <w:r>
              <w:rPr>
                <w:b/>
                <w:bCs/>
                <w:lang w:eastAsia="en-US"/>
              </w:rPr>
              <w:t>Ед. изм.</w:t>
            </w:r>
          </w:p>
        </w:tc>
        <w:tc>
          <w:tcPr>
            <w:tcW w:w="3969" w:type="dxa"/>
            <w:gridSpan w:val="5"/>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rPr>
                <w:lang w:eastAsia="en-US"/>
              </w:rPr>
            </w:pPr>
            <w:r>
              <w:rPr>
                <w:b/>
                <w:bCs/>
                <w:lang w:eastAsia="en-US"/>
              </w:rPr>
              <w:t>Значения показателей</w:t>
            </w:r>
          </w:p>
        </w:tc>
        <w:tc>
          <w:tcPr>
            <w:tcW w:w="576"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65"/>
        </w:trPr>
        <w:tc>
          <w:tcPr>
            <w:tcW w:w="840" w:type="dxa"/>
            <w:vMerge w:val="restart"/>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321" w:lineRule="exact"/>
              <w:rPr>
                <w:lang w:eastAsia="en-US"/>
              </w:rPr>
            </w:pPr>
            <w:r>
              <w:rPr>
                <w:b/>
                <w:bCs/>
                <w:lang w:eastAsia="en-US"/>
              </w:rPr>
              <w:t>п/п</w:t>
            </w:r>
          </w:p>
        </w:tc>
        <w:tc>
          <w:tcPr>
            <w:tcW w:w="3540" w:type="dxa"/>
            <w:vMerge w:val="restart"/>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rPr>
                <w:lang w:eastAsia="en-US"/>
              </w:rPr>
            </w:pPr>
            <w:r>
              <w:rPr>
                <w:b/>
                <w:bCs/>
                <w:lang w:eastAsia="en-US"/>
              </w:rPr>
              <w:t>индикатора (показателя)</w:t>
            </w:r>
          </w:p>
        </w:tc>
        <w:tc>
          <w:tcPr>
            <w:tcW w:w="865"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51"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708"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709"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709"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992"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576"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239"/>
        </w:trPr>
        <w:tc>
          <w:tcPr>
            <w:tcW w:w="840" w:type="dxa"/>
            <w:vMerge/>
            <w:tcBorders>
              <w:top w:val="nil"/>
              <w:left w:val="single" w:sz="8" w:space="0" w:color="auto"/>
              <w:bottom w:val="nil"/>
              <w:right w:val="single" w:sz="8" w:space="0" w:color="auto"/>
            </w:tcBorders>
            <w:vAlign w:val="center"/>
            <w:hideMark/>
          </w:tcPr>
          <w:p w:rsidR="00A271CB" w:rsidRDefault="00A271CB" w:rsidP="00A271CB">
            <w:pPr>
              <w:spacing w:line="256" w:lineRule="auto"/>
              <w:rPr>
                <w:lang w:eastAsia="en-US"/>
              </w:rPr>
            </w:pPr>
          </w:p>
        </w:tc>
        <w:tc>
          <w:tcPr>
            <w:tcW w:w="3540" w:type="dxa"/>
            <w:vMerge/>
            <w:tcBorders>
              <w:top w:val="nil"/>
              <w:left w:val="nil"/>
              <w:bottom w:val="nil"/>
              <w:right w:val="single" w:sz="8" w:space="0" w:color="auto"/>
            </w:tcBorders>
            <w:vAlign w:val="center"/>
            <w:hideMark/>
          </w:tcPr>
          <w:p w:rsidR="00A271CB" w:rsidRDefault="00A271CB" w:rsidP="00A271CB">
            <w:pPr>
              <w:spacing w:line="256" w:lineRule="auto"/>
              <w:rPr>
                <w:lang w:eastAsia="en-US"/>
              </w:rPr>
            </w:pPr>
          </w:p>
        </w:tc>
        <w:tc>
          <w:tcPr>
            <w:tcW w:w="865"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51" w:type="dxa"/>
            <w:vMerge w:val="restart"/>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rPr>
                <w:lang w:eastAsia="en-US"/>
              </w:rPr>
            </w:pPr>
            <w:r>
              <w:rPr>
                <w:b/>
                <w:bCs/>
                <w:lang w:eastAsia="en-US"/>
              </w:rPr>
              <w:t>2012</w:t>
            </w:r>
          </w:p>
        </w:tc>
        <w:tc>
          <w:tcPr>
            <w:tcW w:w="708" w:type="dxa"/>
            <w:vMerge w:val="restart"/>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rPr>
                <w:lang w:eastAsia="en-US"/>
              </w:rPr>
            </w:pPr>
            <w:r>
              <w:rPr>
                <w:b/>
                <w:bCs/>
                <w:lang w:eastAsia="en-US"/>
              </w:rPr>
              <w:t>2013</w:t>
            </w:r>
          </w:p>
        </w:tc>
        <w:tc>
          <w:tcPr>
            <w:tcW w:w="709" w:type="dxa"/>
            <w:vMerge w:val="restart"/>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rPr>
                <w:lang w:eastAsia="en-US"/>
              </w:rPr>
            </w:pPr>
            <w:r>
              <w:rPr>
                <w:b/>
                <w:bCs/>
                <w:lang w:eastAsia="en-US"/>
              </w:rPr>
              <w:t>2014</w:t>
            </w:r>
          </w:p>
        </w:tc>
        <w:tc>
          <w:tcPr>
            <w:tcW w:w="709" w:type="dxa"/>
            <w:vMerge w:val="restart"/>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rPr>
                <w:lang w:eastAsia="en-US"/>
              </w:rPr>
            </w:pPr>
            <w:r>
              <w:rPr>
                <w:b/>
                <w:bCs/>
                <w:lang w:eastAsia="en-US"/>
              </w:rPr>
              <w:t>2015</w:t>
            </w:r>
          </w:p>
        </w:tc>
        <w:tc>
          <w:tcPr>
            <w:tcW w:w="992" w:type="dxa"/>
            <w:vMerge w:val="restart"/>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rPr>
                <w:lang w:eastAsia="en-US"/>
              </w:rPr>
            </w:pPr>
            <w:r>
              <w:rPr>
                <w:b/>
                <w:bCs/>
                <w:lang w:eastAsia="en-US"/>
              </w:rPr>
              <w:t>2016</w:t>
            </w:r>
          </w:p>
        </w:tc>
        <w:tc>
          <w:tcPr>
            <w:tcW w:w="576"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134"/>
        </w:trPr>
        <w:tc>
          <w:tcPr>
            <w:tcW w:w="84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540" w:type="dxa"/>
            <w:vMerge w:val="restart"/>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rPr>
                <w:lang w:eastAsia="en-US"/>
              </w:rPr>
            </w:pPr>
            <w:r>
              <w:rPr>
                <w:b/>
                <w:bCs/>
                <w:lang w:eastAsia="en-US"/>
              </w:rPr>
              <w:t>подпрограммы</w:t>
            </w:r>
          </w:p>
        </w:tc>
        <w:tc>
          <w:tcPr>
            <w:tcW w:w="865"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969" w:type="dxa"/>
            <w:vMerge/>
            <w:tcBorders>
              <w:top w:val="nil"/>
              <w:left w:val="nil"/>
              <w:bottom w:val="nil"/>
              <w:right w:val="single" w:sz="8" w:space="0" w:color="auto"/>
            </w:tcBorders>
            <w:vAlign w:val="center"/>
            <w:hideMark/>
          </w:tcPr>
          <w:p w:rsidR="00A271CB" w:rsidRDefault="00A271CB" w:rsidP="00A271CB">
            <w:pPr>
              <w:spacing w:line="256" w:lineRule="auto"/>
              <w:rPr>
                <w:lang w:eastAsia="en-US"/>
              </w:rPr>
            </w:pPr>
          </w:p>
        </w:tc>
        <w:tc>
          <w:tcPr>
            <w:tcW w:w="708" w:type="dxa"/>
            <w:vMerge/>
            <w:tcBorders>
              <w:top w:val="nil"/>
              <w:left w:val="nil"/>
              <w:bottom w:val="nil"/>
              <w:right w:val="single" w:sz="8" w:space="0" w:color="auto"/>
            </w:tcBorders>
            <w:vAlign w:val="center"/>
            <w:hideMark/>
          </w:tcPr>
          <w:p w:rsidR="00A271CB" w:rsidRDefault="00A271CB" w:rsidP="00A271CB">
            <w:pPr>
              <w:spacing w:line="256" w:lineRule="auto"/>
              <w:rPr>
                <w:lang w:eastAsia="en-US"/>
              </w:rPr>
            </w:pPr>
          </w:p>
        </w:tc>
        <w:tc>
          <w:tcPr>
            <w:tcW w:w="709" w:type="dxa"/>
            <w:vMerge/>
            <w:tcBorders>
              <w:top w:val="nil"/>
              <w:left w:val="nil"/>
              <w:bottom w:val="nil"/>
              <w:right w:val="single" w:sz="8" w:space="0" w:color="auto"/>
            </w:tcBorders>
            <w:vAlign w:val="center"/>
            <w:hideMark/>
          </w:tcPr>
          <w:p w:rsidR="00A271CB" w:rsidRDefault="00A271CB" w:rsidP="00A271CB">
            <w:pPr>
              <w:spacing w:line="256" w:lineRule="auto"/>
              <w:rPr>
                <w:lang w:eastAsia="en-US"/>
              </w:rPr>
            </w:pPr>
          </w:p>
        </w:tc>
        <w:tc>
          <w:tcPr>
            <w:tcW w:w="709" w:type="dxa"/>
            <w:vMerge/>
            <w:tcBorders>
              <w:top w:val="nil"/>
              <w:left w:val="nil"/>
              <w:bottom w:val="nil"/>
              <w:right w:val="single" w:sz="8" w:space="0" w:color="auto"/>
            </w:tcBorders>
            <w:vAlign w:val="center"/>
            <w:hideMark/>
          </w:tcPr>
          <w:p w:rsidR="00A271CB" w:rsidRDefault="00A271CB" w:rsidP="00A271CB">
            <w:pPr>
              <w:spacing w:line="256" w:lineRule="auto"/>
              <w:rPr>
                <w:lang w:eastAsia="en-US"/>
              </w:rPr>
            </w:pPr>
          </w:p>
        </w:tc>
        <w:tc>
          <w:tcPr>
            <w:tcW w:w="992" w:type="dxa"/>
            <w:vMerge/>
            <w:tcBorders>
              <w:top w:val="nil"/>
              <w:left w:val="nil"/>
              <w:bottom w:val="nil"/>
              <w:right w:val="single" w:sz="8" w:space="0" w:color="auto"/>
            </w:tcBorders>
            <w:vAlign w:val="center"/>
            <w:hideMark/>
          </w:tcPr>
          <w:p w:rsidR="00A271CB" w:rsidRDefault="00A271CB" w:rsidP="00A271CB">
            <w:pPr>
              <w:spacing w:line="256" w:lineRule="auto"/>
              <w:rPr>
                <w:lang w:eastAsia="en-US"/>
              </w:rPr>
            </w:pPr>
          </w:p>
        </w:tc>
        <w:tc>
          <w:tcPr>
            <w:tcW w:w="576"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187"/>
        </w:trPr>
        <w:tc>
          <w:tcPr>
            <w:tcW w:w="84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540" w:type="dxa"/>
            <w:vMerge/>
            <w:tcBorders>
              <w:top w:val="nil"/>
              <w:left w:val="nil"/>
              <w:bottom w:val="nil"/>
              <w:right w:val="single" w:sz="8" w:space="0" w:color="auto"/>
            </w:tcBorders>
            <w:vAlign w:val="center"/>
            <w:hideMark/>
          </w:tcPr>
          <w:p w:rsidR="00A271CB" w:rsidRDefault="00A271CB" w:rsidP="00A271CB">
            <w:pPr>
              <w:spacing w:line="256" w:lineRule="auto"/>
              <w:rPr>
                <w:lang w:eastAsia="en-US"/>
              </w:rPr>
            </w:pPr>
          </w:p>
        </w:tc>
        <w:tc>
          <w:tcPr>
            <w:tcW w:w="865"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51"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9"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9"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992"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576"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62"/>
        </w:trPr>
        <w:tc>
          <w:tcPr>
            <w:tcW w:w="84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5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65"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51"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8"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9"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9"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992"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576"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69"/>
        </w:trPr>
        <w:tc>
          <w:tcPr>
            <w:tcW w:w="84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rPr>
                <w:lang w:eastAsia="en-US"/>
              </w:rPr>
            </w:pPr>
            <w:r>
              <w:rPr>
                <w:lang w:eastAsia="en-US"/>
              </w:rPr>
              <w:t>1.</w:t>
            </w:r>
          </w:p>
        </w:tc>
        <w:tc>
          <w:tcPr>
            <w:tcW w:w="354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rPr>
                <w:lang w:eastAsia="en-US"/>
              </w:rPr>
            </w:pPr>
            <w:r>
              <w:rPr>
                <w:lang w:eastAsia="en-US"/>
              </w:rPr>
              <w:t>Количество молодых</w:t>
            </w:r>
          </w:p>
        </w:tc>
        <w:tc>
          <w:tcPr>
            <w:tcW w:w="865"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rPr>
                <w:lang w:eastAsia="en-US"/>
              </w:rPr>
            </w:pPr>
            <w:r>
              <w:rPr>
                <w:lang w:eastAsia="en-US"/>
              </w:rPr>
              <w:t>семей</w:t>
            </w:r>
          </w:p>
        </w:tc>
        <w:tc>
          <w:tcPr>
            <w:tcW w:w="851"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rPr>
                <w:lang w:eastAsia="en-US"/>
              </w:rPr>
            </w:pPr>
            <w:r>
              <w:rPr>
                <w:lang w:eastAsia="en-US"/>
              </w:rPr>
              <w:t>1</w:t>
            </w:r>
          </w:p>
        </w:tc>
        <w:tc>
          <w:tcPr>
            <w:tcW w:w="708"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rPr>
                <w:lang w:eastAsia="en-US"/>
              </w:rPr>
            </w:pPr>
            <w:r>
              <w:rPr>
                <w:lang w:eastAsia="en-US"/>
              </w:rPr>
              <w:t>5*</w:t>
            </w:r>
          </w:p>
        </w:tc>
        <w:tc>
          <w:tcPr>
            <w:tcW w:w="709"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rPr>
                <w:lang w:eastAsia="en-US"/>
              </w:rPr>
            </w:pPr>
            <w:r>
              <w:rPr>
                <w:lang w:eastAsia="en-US"/>
              </w:rPr>
              <w:t>6</w:t>
            </w:r>
          </w:p>
        </w:tc>
        <w:tc>
          <w:tcPr>
            <w:tcW w:w="709"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rPr>
                <w:lang w:eastAsia="en-US"/>
              </w:rPr>
            </w:pPr>
            <w:r>
              <w:rPr>
                <w:lang w:eastAsia="en-US"/>
              </w:rPr>
              <w:t>7</w:t>
            </w:r>
          </w:p>
        </w:tc>
        <w:tc>
          <w:tcPr>
            <w:tcW w:w="992"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rPr>
                <w:lang w:eastAsia="en-US"/>
              </w:rPr>
            </w:pPr>
            <w:r>
              <w:rPr>
                <w:lang w:eastAsia="en-US"/>
              </w:rPr>
              <w:t>8</w:t>
            </w:r>
          </w:p>
        </w:tc>
        <w:tc>
          <w:tcPr>
            <w:tcW w:w="576"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84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54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rPr>
                <w:lang w:eastAsia="en-US"/>
              </w:rPr>
            </w:pPr>
            <w:r>
              <w:rPr>
                <w:lang w:eastAsia="en-US"/>
              </w:rPr>
              <w:t>семей, улучшивших</w:t>
            </w:r>
          </w:p>
        </w:tc>
        <w:tc>
          <w:tcPr>
            <w:tcW w:w="865"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51"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9"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9"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992"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576"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84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54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rPr>
                <w:lang w:eastAsia="en-US"/>
              </w:rPr>
            </w:pPr>
            <w:r>
              <w:rPr>
                <w:lang w:eastAsia="en-US"/>
              </w:rPr>
              <w:t>жилищные условия при</w:t>
            </w:r>
          </w:p>
        </w:tc>
        <w:tc>
          <w:tcPr>
            <w:tcW w:w="865"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51"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9"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9"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992"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576"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4"/>
        </w:trPr>
        <w:tc>
          <w:tcPr>
            <w:tcW w:w="84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54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rPr>
                <w:lang w:eastAsia="en-US"/>
              </w:rPr>
            </w:pPr>
            <w:r>
              <w:rPr>
                <w:lang w:eastAsia="en-US"/>
              </w:rPr>
              <w:t>оказании содействия за</w:t>
            </w:r>
          </w:p>
        </w:tc>
        <w:tc>
          <w:tcPr>
            <w:tcW w:w="865"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51"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9"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9"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992"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576"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84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54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rPr>
                <w:lang w:eastAsia="en-US"/>
              </w:rPr>
            </w:pPr>
            <w:r>
              <w:rPr>
                <w:lang w:eastAsia="en-US"/>
              </w:rPr>
              <w:t>счет средств федерального</w:t>
            </w:r>
          </w:p>
        </w:tc>
        <w:tc>
          <w:tcPr>
            <w:tcW w:w="865"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51"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9"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9"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992"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576"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84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54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rPr>
                <w:lang w:eastAsia="en-US"/>
              </w:rPr>
            </w:pPr>
            <w:r>
              <w:rPr>
                <w:lang w:eastAsia="en-US"/>
              </w:rPr>
              <w:t>бюджета, областного</w:t>
            </w:r>
          </w:p>
        </w:tc>
        <w:tc>
          <w:tcPr>
            <w:tcW w:w="865"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51"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9"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9"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992"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576"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84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54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rPr>
                <w:lang w:eastAsia="en-US"/>
              </w:rPr>
            </w:pPr>
            <w:r>
              <w:rPr>
                <w:lang w:eastAsia="en-US"/>
              </w:rPr>
              <w:t xml:space="preserve">бюджета и бюджетов поселений Тейковского муниципального района </w:t>
            </w:r>
          </w:p>
        </w:tc>
        <w:tc>
          <w:tcPr>
            <w:tcW w:w="865"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51"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9"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9"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992"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576"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84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54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rPr>
                <w:lang w:eastAsia="en-US"/>
              </w:rPr>
            </w:pPr>
            <w:r>
              <w:rPr>
                <w:lang w:eastAsia="en-US"/>
              </w:rPr>
              <w:t xml:space="preserve"> (за год)</w:t>
            </w:r>
          </w:p>
        </w:tc>
        <w:tc>
          <w:tcPr>
            <w:tcW w:w="865"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51"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8"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9"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9"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992"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576" w:type="dxa"/>
            <w:vAlign w:val="bottom"/>
          </w:tcPr>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tc>
      </w:tr>
      <w:tr w:rsidR="00A271CB" w:rsidTr="00A271CB">
        <w:trPr>
          <w:trHeight w:val="70"/>
        </w:trPr>
        <w:tc>
          <w:tcPr>
            <w:tcW w:w="84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5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65"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51"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8"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9"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9"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992"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576" w:type="dxa"/>
            <w:vAlign w:val="bottom"/>
          </w:tcPr>
          <w:p w:rsidR="00A271CB" w:rsidRDefault="00A271CB" w:rsidP="00A271CB">
            <w:pPr>
              <w:widowControl w:val="0"/>
              <w:autoSpaceDE w:val="0"/>
              <w:autoSpaceDN w:val="0"/>
              <w:adjustRightInd w:val="0"/>
              <w:spacing w:line="252" w:lineRule="auto"/>
              <w:rPr>
                <w:lang w:eastAsia="en-US"/>
              </w:rPr>
            </w:pPr>
          </w:p>
        </w:tc>
      </w:tr>
    </w:tbl>
    <w:p w:rsidR="00A271CB" w:rsidRDefault="00A271CB" w:rsidP="00A271CB">
      <w:pPr>
        <w:widowControl w:val="0"/>
        <w:overflowPunct w:val="0"/>
        <w:autoSpaceDE w:val="0"/>
        <w:autoSpaceDN w:val="0"/>
        <w:adjustRightInd w:val="0"/>
        <w:spacing w:line="228" w:lineRule="auto"/>
        <w:ind w:left="120" w:right="280" w:firstLine="708"/>
        <w:jc w:val="center"/>
      </w:pPr>
    </w:p>
    <w:p w:rsidR="00A271CB" w:rsidRDefault="00A271CB" w:rsidP="00A271CB">
      <w:pPr>
        <w:widowControl w:val="0"/>
        <w:autoSpaceDE w:val="0"/>
        <w:autoSpaceDN w:val="0"/>
        <w:adjustRightInd w:val="0"/>
        <w:spacing w:line="228" w:lineRule="auto"/>
        <w:jc w:val="both"/>
        <w:rPr>
          <w:bCs/>
        </w:rPr>
      </w:pPr>
      <w:r>
        <w:rPr>
          <w:bCs/>
        </w:rPr>
        <w:t xml:space="preserve">* - количество </w:t>
      </w:r>
      <w:proofErr w:type="gramStart"/>
      <w:r>
        <w:rPr>
          <w:bCs/>
        </w:rPr>
        <w:t>молодых семей</w:t>
      </w:r>
      <w:proofErr w:type="gramEnd"/>
      <w:r>
        <w:rPr>
          <w:bCs/>
        </w:rPr>
        <w:t xml:space="preserve"> получивших свидетельство о праве на получение социальной выплаты на приобретение жилого помещения или строительство индивидуального жилого дома.</w:t>
      </w:r>
    </w:p>
    <w:p w:rsidR="00A271CB" w:rsidRDefault="00A271CB" w:rsidP="00A271CB">
      <w:pPr>
        <w:widowControl w:val="0"/>
        <w:autoSpaceDE w:val="0"/>
        <w:autoSpaceDN w:val="0"/>
        <w:adjustRightInd w:val="0"/>
        <w:spacing w:line="228" w:lineRule="auto"/>
        <w:jc w:val="both"/>
        <w:rPr>
          <w:bCs/>
        </w:rPr>
      </w:pPr>
    </w:p>
    <w:p w:rsidR="00A271CB" w:rsidRDefault="00A271CB" w:rsidP="00A271CB">
      <w:pPr>
        <w:widowControl w:val="0"/>
        <w:autoSpaceDE w:val="0"/>
        <w:autoSpaceDN w:val="0"/>
        <w:adjustRightInd w:val="0"/>
        <w:spacing w:line="228" w:lineRule="auto"/>
        <w:jc w:val="center"/>
      </w:pPr>
      <w:r>
        <w:rPr>
          <w:b/>
          <w:bCs/>
        </w:rPr>
        <w:lastRenderedPageBreak/>
        <w:t>3. Мероприятия подпрограммы</w:t>
      </w:r>
    </w:p>
    <w:p w:rsidR="00A271CB" w:rsidRDefault="00A271CB" w:rsidP="00A271CB">
      <w:pPr>
        <w:widowControl w:val="0"/>
        <w:autoSpaceDE w:val="0"/>
        <w:autoSpaceDN w:val="0"/>
        <w:adjustRightInd w:val="0"/>
        <w:spacing w:line="384" w:lineRule="exact"/>
      </w:pPr>
    </w:p>
    <w:p w:rsidR="00A271CB" w:rsidRDefault="00A271CB" w:rsidP="00A271CB">
      <w:pPr>
        <w:pStyle w:val="a7"/>
        <w:ind w:firstLine="708"/>
        <w:rPr>
          <w:rFonts w:ascii="Times New Roman" w:hAnsi="Times New Roman"/>
          <w:sz w:val="24"/>
          <w:szCs w:val="24"/>
        </w:rPr>
      </w:pPr>
      <w:r>
        <w:rPr>
          <w:rFonts w:ascii="Times New Roman" w:hAnsi="Times New Roman"/>
          <w:sz w:val="24"/>
          <w:szCs w:val="24"/>
        </w:rPr>
        <w:t>Мероприятия Подпрограммы направлены на создание системы государственной поддержки молодой семьи в решении ими жилищной проблемы.</w:t>
      </w:r>
    </w:p>
    <w:p w:rsidR="00A271CB" w:rsidRDefault="00A271CB" w:rsidP="00A271CB">
      <w:pPr>
        <w:pStyle w:val="a7"/>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Участниками программы может быть молодая семья, в том числе неполная молодая семья, состоящая из 1 молодого родителя и 1 и более детей, соответствующая следующим условиям:</w:t>
      </w:r>
    </w:p>
    <w:p w:rsidR="00A271CB" w:rsidRDefault="00A271CB" w:rsidP="00A271CB">
      <w:pPr>
        <w:pStyle w:val="a7"/>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а) возраст каждого из супругов либо 1 родителя в неполной семье на день принятия исполнительным органом государственной власти Ивановской области решения о включении молодой семьи - участницы программы в список претендентов на получение социальной выплаты в планируемом году не превышает 35 лет;</w:t>
      </w:r>
    </w:p>
    <w:p w:rsidR="00A271CB" w:rsidRDefault="00A271CB" w:rsidP="00A271CB">
      <w:pPr>
        <w:pStyle w:val="a7"/>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б) признание </w:t>
      </w:r>
      <w:proofErr w:type="gramStart"/>
      <w:r>
        <w:rPr>
          <w:rFonts w:ascii="Times New Roman" w:hAnsi="Times New Roman"/>
          <w:sz w:val="24"/>
          <w:szCs w:val="24"/>
        </w:rPr>
        <w:t>семьи</w:t>
      </w:r>
      <w:proofErr w:type="gramEnd"/>
      <w:r>
        <w:rPr>
          <w:rFonts w:ascii="Times New Roman" w:hAnsi="Times New Roman"/>
          <w:sz w:val="24"/>
          <w:szCs w:val="24"/>
        </w:rPr>
        <w:t xml:space="preserve"> нуждающейся в улучшении жилищных условий;</w:t>
      </w:r>
    </w:p>
    <w:p w:rsidR="00A271CB" w:rsidRDefault="00A271CB" w:rsidP="00A271CB">
      <w:pPr>
        <w:pStyle w:val="a7"/>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в) наличие у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p>
    <w:p w:rsidR="00A271CB" w:rsidRDefault="00A271CB" w:rsidP="00A271CB">
      <w:pPr>
        <w:widowControl w:val="0"/>
        <w:overflowPunct w:val="0"/>
        <w:autoSpaceDE w:val="0"/>
        <w:autoSpaceDN w:val="0"/>
        <w:adjustRightInd w:val="0"/>
        <w:spacing w:line="228" w:lineRule="auto"/>
        <w:ind w:firstLine="708"/>
        <w:jc w:val="both"/>
      </w:pPr>
      <w:r>
        <w:t xml:space="preserve">Настоящая </w:t>
      </w:r>
      <w:proofErr w:type="gramStart"/>
      <w:r>
        <w:t>Подпрограмма  предусматривает</w:t>
      </w:r>
      <w:proofErr w:type="gramEnd"/>
      <w:r>
        <w:t xml:space="preserve"> продолжение реализации незавершенных мероприятий подпрограммы «Обеспечение жильем молодых семей в Тейковском муниципальном районе на 2011-2015 годы», прекращающей действие с 1 января 2014 года.</w:t>
      </w:r>
    </w:p>
    <w:p w:rsidR="00A271CB" w:rsidRDefault="00A271CB" w:rsidP="00A271CB">
      <w:pPr>
        <w:widowControl w:val="0"/>
        <w:autoSpaceDE w:val="0"/>
        <w:autoSpaceDN w:val="0"/>
        <w:adjustRightInd w:val="0"/>
        <w:spacing w:line="68" w:lineRule="exact"/>
      </w:pPr>
    </w:p>
    <w:p w:rsidR="00A271CB" w:rsidRDefault="00A271CB" w:rsidP="00A271CB">
      <w:pPr>
        <w:widowControl w:val="0"/>
        <w:overflowPunct w:val="0"/>
        <w:autoSpaceDE w:val="0"/>
        <w:autoSpaceDN w:val="0"/>
        <w:adjustRightInd w:val="0"/>
        <w:spacing w:line="216" w:lineRule="auto"/>
        <w:ind w:firstLine="540"/>
        <w:jc w:val="both"/>
      </w:pPr>
      <w:r>
        <w:t>Программные мероприятия Подпрограммы, связанные с финансированием за счет бюджетных средств, будут реализовываться в форме предоставления молодым семьям, признанным нуждающимися в улучшении жилищных условий и являющимся участниками Подпрограммы, социальных выплат на приобретение жилья или строительство индивидуального жилого дома.</w:t>
      </w:r>
    </w:p>
    <w:p w:rsidR="00A271CB" w:rsidRDefault="00A271CB" w:rsidP="00A271CB">
      <w:pPr>
        <w:widowControl w:val="0"/>
        <w:autoSpaceDE w:val="0"/>
        <w:autoSpaceDN w:val="0"/>
        <w:adjustRightInd w:val="0"/>
        <w:spacing w:line="2" w:lineRule="exact"/>
      </w:pPr>
    </w:p>
    <w:p w:rsidR="00A271CB" w:rsidRDefault="00A271CB" w:rsidP="00A271CB">
      <w:pPr>
        <w:widowControl w:val="0"/>
        <w:autoSpaceDE w:val="0"/>
        <w:autoSpaceDN w:val="0"/>
        <w:adjustRightInd w:val="0"/>
      </w:pPr>
      <w:r>
        <w:t>Социальные выплаты используются:</w:t>
      </w:r>
    </w:p>
    <w:p w:rsidR="00A271CB" w:rsidRDefault="00A271CB" w:rsidP="00A271CB">
      <w:pPr>
        <w:widowControl w:val="0"/>
        <w:autoSpaceDE w:val="0"/>
        <w:autoSpaceDN w:val="0"/>
        <w:adjustRightInd w:val="0"/>
        <w:spacing w:line="68" w:lineRule="exact"/>
      </w:pPr>
    </w:p>
    <w:p w:rsidR="00A271CB" w:rsidRDefault="00A271CB" w:rsidP="00A271CB">
      <w:pPr>
        <w:widowControl w:val="0"/>
        <w:overflowPunct w:val="0"/>
        <w:autoSpaceDE w:val="0"/>
        <w:autoSpaceDN w:val="0"/>
        <w:adjustRightInd w:val="0"/>
        <w:spacing w:line="228" w:lineRule="auto"/>
        <w:ind w:firstLine="540"/>
        <w:jc w:val="both"/>
      </w:pPr>
      <w: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t>экономкласса</w:t>
      </w:r>
      <w:proofErr w:type="spellEnd"/>
      <w:r>
        <w:t xml:space="preserve"> на первичном рынке жилья);</w:t>
      </w:r>
    </w:p>
    <w:p w:rsidR="00A271CB" w:rsidRDefault="00A271CB" w:rsidP="00A271CB">
      <w:pPr>
        <w:widowControl w:val="0"/>
        <w:autoSpaceDE w:val="0"/>
        <w:autoSpaceDN w:val="0"/>
        <w:adjustRightInd w:val="0"/>
        <w:spacing w:line="65" w:lineRule="exact"/>
      </w:pPr>
    </w:p>
    <w:p w:rsidR="00A271CB" w:rsidRDefault="00A271CB" w:rsidP="00A271CB">
      <w:pPr>
        <w:widowControl w:val="0"/>
        <w:overflowPunct w:val="0"/>
        <w:autoSpaceDE w:val="0"/>
        <w:autoSpaceDN w:val="0"/>
        <w:adjustRightInd w:val="0"/>
        <w:spacing w:line="204" w:lineRule="auto"/>
        <w:ind w:firstLine="540"/>
        <w:jc w:val="both"/>
        <w:rPr>
          <w:highlight w:val="cyan"/>
        </w:rPr>
      </w:pPr>
      <w:r>
        <w:t>б) для оплаты цены договора строительного подряда на строительство индивидуального жилого дома;</w:t>
      </w:r>
    </w:p>
    <w:p w:rsidR="00A271CB" w:rsidRDefault="00A271CB" w:rsidP="00A271CB">
      <w:pPr>
        <w:widowControl w:val="0"/>
        <w:overflowPunct w:val="0"/>
        <w:autoSpaceDE w:val="0"/>
        <w:autoSpaceDN w:val="0"/>
        <w:adjustRightInd w:val="0"/>
        <w:spacing w:line="228" w:lineRule="auto"/>
        <w:ind w:firstLine="540"/>
        <w:jc w:val="both"/>
      </w:pPr>
      <w:r>
        <w:t>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A271CB" w:rsidRDefault="00A271CB" w:rsidP="00A271CB">
      <w:pPr>
        <w:widowControl w:val="0"/>
        <w:autoSpaceDE w:val="0"/>
        <w:autoSpaceDN w:val="0"/>
        <w:adjustRightInd w:val="0"/>
        <w:spacing w:line="66" w:lineRule="exact"/>
      </w:pPr>
    </w:p>
    <w:p w:rsidR="00A271CB" w:rsidRDefault="00A271CB" w:rsidP="00A271CB">
      <w:pPr>
        <w:widowControl w:val="0"/>
        <w:overflowPunct w:val="0"/>
        <w:autoSpaceDE w:val="0"/>
        <w:autoSpaceDN w:val="0"/>
        <w:adjustRightInd w:val="0"/>
        <w:spacing w:line="216" w:lineRule="auto"/>
        <w:ind w:firstLine="540"/>
        <w:jc w:val="both"/>
      </w:pPr>
      <w: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A271CB" w:rsidRDefault="00A271CB" w:rsidP="00A271CB">
      <w:pPr>
        <w:widowControl w:val="0"/>
        <w:autoSpaceDE w:val="0"/>
        <w:autoSpaceDN w:val="0"/>
        <w:adjustRightInd w:val="0"/>
        <w:spacing w:line="66" w:lineRule="exact"/>
      </w:pPr>
    </w:p>
    <w:p w:rsidR="00A271CB" w:rsidRDefault="00A271CB" w:rsidP="00A271CB">
      <w:pPr>
        <w:widowControl w:val="0"/>
        <w:overflowPunct w:val="0"/>
        <w:autoSpaceDE w:val="0"/>
        <w:autoSpaceDN w:val="0"/>
        <w:adjustRightInd w:val="0"/>
        <w:spacing w:line="228" w:lineRule="auto"/>
        <w:ind w:firstLine="540"/>
        <w:jc w:val="both"/>
      </w:pPr>
      <w:r>
        <w:t xml:space="preserve">д) для оплаты договора с уполномоченной организацией на приобретение в интересах молодой семьи жилого помещения </w:t>
      </w:r>
      <w:proofErr w:type="spellStart"/>
      <w:r>
        <w:t>экономкласса</w:t>
      </w:r>
      <w:proofErr w:type="spellEnd"/>
      <w:r>
        <w:t xml:space="preserve"> на первичном рынке жилья, в том числе на оплату цены договора купли-продажи жилого помещения (в </w:t>
      </w:r>
      <w:proofErr w:type="gramStart"/>
      <w:r>
        <w:t>случаях</w:t>
      </w:r>
      <w:proofErr w:type="gramEnd"/>
      <w:r>
        <w:t xml:space="preserve"> когда это предусмотрено договором) и (или) оплату услуг указанной организации;</w:t>
      </w:r>
    </w:p>
    <w:p w:rsidR="00A271CB" w:rsidRDefault="00A271CB" w:rsidP="00A271CB">
      <w:pPr>
        <w:widowControl w:val="0"/>
        <w:autoSpaceDE w:val="0"/>
        <w:autoSpaceDN w:val="0"/>
        <w:adjustRightInd w:val="0"/>
        <w:spacing w:line="68" w:lineRule="exact"/>
      </w:pPr>
    </w:p>
    <w:p w:rsidR="00A271CB" w:rsidRDefault="00A271CB" w:rsidP="00A271CB">
      <w:pPr>
        <w:widowControl w:val="0"/>
        <w:overflowPunct w:val="0"/>
        <w:autoSpaceDE w:val="0"/>
        <w:autoSpaceDN w:val="0"/>
        <w:adjustRightInd w:val="0"/>
        <w:spacing w:line="228" w:lineRule="auto"/>
        <w:ind w:firstLine="540"/>
        <w:jc w:val="both"/>
      </w:pPr>
      <w: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01.01.2011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A271CB" w:rsidRDefault="00A271CB" w:rsidP="00A271CB">
      <w:pPr>
        <w:widowControl w:val="0"/>
        <w:autoSpaceDE w:val="0"/>
        <w:autoSpaceDN w:val="0"/>
        <w:adjustRightInd w:val="0"/>
        <w:spacing w:line="73" w:lineRule="exact"/>
      </w:pPr>
    </w:p>
    <w:p w:rsidR="00A271CB" w:rsidRDefault="00A271CB" w:rsidP="00A271CB">
      <w:pPr>
        <w:widowControl w:val="0"/>
        <w:overflowPunct w:val="0"/>
        <w:autoSpaceDE w:val="0"/>
        <w:autoSpaceDN w:val="0"/>
        <w:adjustRightInd w:val="0"/>
        <w:spacing w:line="228" w:lineRule="auto"/>
        <w:ind w:firstLine="540"/>
        <w:jc w:val="both"/>
      </w:pPr>
      <w:r>
        <w:t>Социальная выплата на приобретение (строительство) жилого помещения предоставляется и используется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17.12.2010 № 1050 «О федеральной целевой программе «Жилище» на 2011 - 2015 годы».</w:t>
      </w:r>
    </w:p>
    <w:p w:rsidR="00A271CB" w:rsidRDefault="00A271CB" w:rsidP="00A271CB">
      <w:pPr>
        <w:widowControl w:val="0"/>
        <w:autoSpaceDE w:val="0"/>
        <w:autoSpaceDN w:val="0"/>
        <w:adjustRightInd w:val="0"/>
        <w:spacing w:line="73" w:lineRule="exact"/>
      </w:pPr>
    </w:p>
    <w:p w:rsidR="00A271CB" w:rsidRDefault="00A271CB" w:rsidP="00A271CB">
      <w:pPr>
        <w:widowControl w:val="0"/>
        <w:overflowPunct w:val="0"/>
        <w:autoSpaceDE w:val="0"/>
        <w:autoSpaceDN w:val="0"/>
        <w:adjustRightInd w:val="0"/>
        <w:spacing w:line="228" w:lineRule="auto"/>
        <w:ind w:firstLine="540"/>
        <w:jc w:val="both"/>
      </w:pPr>
      <w:r>
        <w:t xml:space="preserve">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w:t>
      </w:r>
      <w:r>
        <w:lastRenderedPageBreak/>
        <w:t>(строительство)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A271CB" w:rsidRDefault="00A271CB" w:rsidP="00A271CB">
      <w:pPr>
        <w:widowControl w:val="0"/>
        <w:overflowPunct w:val="0"/>
        <w:autoSpaceDE w:val="0"/>
        <w:autoSpaceDN w:val="0"/>
        <w:adjustRightInd w:val="0"/>
        <w:spacing w:line="228" w:lineRule="auto"/>
        <w:ind w:firstLine="540"/>
        <w:jc w:val="both"/>
      </w:pPr>
      <w:r>
        <w:t>Молодой семье - участнице Подпрограммы при рождении (усыновлении) одного ребенка предоставляется дополнительная социальная выплата за счет средств бюджета соответствующего поселения Тейковского муниципального района, в размере 5 процентов от расчетной средней стоимости жилья, использованной при расчете размера социальной выплаты.</w:t>
      </w:r>
    </w:p>
    <w:p w:rsidR="00A271CB" w:rsidRDefault="00A271CB" w:rsidP="00A271CB">
      <w:pPr>
        <w:pStyle w:val="a7"/>
        <w:rPr>
          <w:rFonts w:ascii="Times New Roman" w:hAnsi="Times New Roman"/>
          <w:sz w:val="24"/>
          <w:szCs w:val="24"/>
        </w:rPr>
      </w:pPr>
      <w:r>
        <w:rPr>
          <w:rFonts w:ascii="Times New Roman" w:hAnsi="Times New Roman"/>
          <w:sz w:val="24"/>
          <w:szCs w:val="24"/>
        </w:rPr>
        <w:tab/>
        <w:t xml:space="preserve">Подпрограмма </w:t>
      </w:r>
      <w:proofErr w:type="gramStart"/>
      <w:r>
        <w:rPr>
          <w:rFonts w:ascii="Times New Roman" w:hAnsi="Times New Roman"/>
          <w:sz w:val="24"/>
          <w:szCs w:val="24"/>
        </w:rPr>
        <w:t>предусматривает  реализацию</w:t>
      </w:r>
      <w:proofErr w:type="gramEnd"/>
      <w:r>
        <w:rPr>
          <w:rFonts w:ascii="Times New Roman" w:hAnsi="Times New Roman"/>
          <w:sz w:val="24"/>
          <w:szCs w:val="24"/>
        </w:rPr>
        <w:t xml:space="preserve">  следующих мероприятий на муниципальном уровне:</w:t>
      </w:r>
    </w:p>
    <w:p w:rsidR="00A271CB" w:rsidRDefault="00A271CB" w:rsidP="00A271CB">
      <w:pPr>
        <w:pStyle w:val="a7"/>
        <w:numPr>
          <w:ilvl w:val="0"/>
          <w:numId w:val="9"/>
        </w:numPr>
        <w:jc w:val="both"/>
        <w:rPr>
          <w:rFonts w:ascii="Times New Roman" w:hAnsi="Times New Roman"/>
          <w:sz w:val="24"/>
          <w:szCs w:val="24"/>
        </w:rPr>
      </w:pPr>
      <w:r>
        <w:rPr>
          <w:rFonts w:ascii="Times New Roman" w:hAnsi="Times New Roman"/>
          <w:sz w:val="24"/>
          <w:szCs w:val="24"/>
        </w:rPr>
        <w:t>Организация учета молодых семей, изъявивших желание участвовать в подпрограмме (исполнитель – администрация Тейковского муниципального района, администрации поселений Тейковского муниципального района),</w:t>
      </w:r>
    </w:p>
    <w:p w:rsidR="00A271CB" w:rsidRDefault="00A271CB" w:rsidP="00A271CB">
      <w:pPr>
        <w:pStyle w:val="a7"/>
        <w:ind w:left="720"/>
        <w:rPr>
          <w:rFonts w:ascii="Times New Roman" w:hAnsi="Times New Roman"/>
          <w:sz w:val="24"/>
          <w:szCs w:val="24"/>
        </w:rPr>
      </w:pPr>
      <w:r>
        <w:rPr>
          <w:rFonts w:ascii="Times New Roman" w:hAnsi="Times New Roman"/>
          <w:sz w:val="24"/>
          <w:szCs w:val="24"/>
        </w:rPr>
        <w:t>Срок реализации – 2014 – 2016 годы.</w:t>
      </w:r>
    </w:p>
    <w:p w:rsidR="00A271CB" w:rsidRDefault="00A271CB" w:rsidP="00A271CB">
      <w:pPr>
        <w:pStyle w:val="a7"/>
        <w:numPr>
          <w:ilvl w:val="0"/>
          <w:numId w:val="9"/>
        </w:numPr>
        <w:jc w:val="both"/>
        <w:rPr>
          <w:rFonts w:ascii="Times New Roman" w:hAnsi="Times New Roman"/>
          <w:sz w:val="24"/>
          <w:szCs w:val="24"/>
        </w:rPr>
      </w:pPr>
      <w:r>
        <w:rPr>
          <w:rFonts w:ascii="Times New Roman" w:hAnsi="Times New Roman"/>
          <w:sz w:val="24"/>
          <w:szCs w:val="24"/>
        </w:rPr>
        <w:t>Формирование сводного списка молодых семей для участия в Подпрограмме (исполнитель – администрация Тейковского муниципального района, администрации поселений Тейковского муниципального района),</w:t>
      </w:r>
    </w:p>
    <w:p w:rsidR="00A271CB" w:rsidRDefault="00A271CB" w:rsidP="00A271CB">
      <w:pPr>
        <w:pStyle w:val="a7"/>
        <w:ind w:left="720"/>
        <w:rPr>
          <w:rFonts w:ascii="Times New Roman" w:hAnsi="Times New Roman"/>
          <w:sz w:val="24"/>
          <w:szCs w:val="24"/>
        </w:rPr>
      </w:pPr>
      <w:r>
        <w:rPr>
          <w:rFonts w:ascii="Times New Roman" w:hAnsi="Times New Roman"/>
          <w:sz w:val="24"/>
          <w:szCs w:val="24"/>
        </w:rPr>
        <w:t>Срок реализации – 2014 – 2016 годы.</w:t>
      </w:r>
    </w:p>
    <w:p w:rsidR="00A271CB" w:rsidRDefault="00A271CB" w:rsidP="00A271CB">
      <w:pPr>
        <w:pStyle w:val="a7"/>
        <w:numPr>
          <w:ilvl w:val="0"/>
          <w:numId w:val="9"/>
        </w:numPr>
        <w:jc w:val="both"/>
        <w:rPr>
          <w:rFonts w:ascii="Times New Roman" w:hAnsi="Times New Roman"/>
          <w:sz w:val="24"/>
          <w:szCs w:val="24"/>
        </w:rPr>
      </w:pPr>
      <w:r>
        <w:rPr>
          <w:rFonts w:ascii="Times New Roman" w:hAnsi="Times New Roman"/>
          <w:sz w:val="24"/>
          <w:szCs w:val="24"/>
        </w:rPr>
        <w:t>Определение норматива стоимости 1 квадратного метра общей площади жилья по муниципальному образованию (исполнитель – администрация Тейковского муниципального района),</w:t>
      </w:r>
    </w:p>
    <w:p w:rsidR="00A271CB" w:rsidRDefault="00A271CB" w:rsidP="00A271CB">
      <w:pPr>
        <w:pStyle w:val="a7"/>
        <w:ind w:left="720"/>
        <w:rPr>
          <w:rFonts w:ascii="Times New Roman" w:hAnsi="Times New Roman"/>
          <w:sz w:val="24"/>
          <w:szCs w:val="24"/>
        </w:rPr>
      </w:pPr>
      <w:r>
        <w:rPr>
          <w:rFonts w:ascii="Times New Roman" w:hAnsi="Times New Roman"/>
          <w:sz w:val="24"/>
          <w:szCs w:val="24"/>
        </w:rPr>
        <w:t>Срок реализации – 2014 – 2016 годы.</w:t>
      </w:r>
    </w:p>
    <w:p w:rsidR="00A271CB" w:rsidRDefault="00A271CB" w:rsidP="00A271CB">
      <w:pPr>
        <w:pStyle w:val="a7"/>
        <w:numPr>
          <w:ilvl w:val="0"/>
          <w:numId w:val="9"/>
        </w:numPr>
        <w:jc w:val="both"/>
        <w:rPr>
          <w:rFonts w:ascii="Times New Roman" w:hAnsi="Times New Roman"/>
          <w:sz w:val="24"/>
          <w:szCs w:val="24"/>
        </w:rPr>
      </w:pPr>
      <w:r>
        <w:rPr>
          <w:rFonts w:ascii="Times New Roman" w:hAnsi="Times New Roman"/>
          <w:sz w:val="24"/>
          <w:szCs w:val="24"/>
        </w:rPr>
        <w:t xml:space="preserve">Выдача молодым семьям в установленном порядке свидетельств </w:t>
      </w:r>
      <w:r>
        <w:rPr>
          <w:rFonts w:ascii="Times New Roman" w:hAnsi="Times New Roman"/>
          <w:bCs/>
          <w:sz w:val="24"/>
          <w:szCs w:val="24"/>
        </w:rPr>
        <w:t xml:space="preserve">о праве на получение социальной выплаты на приобретение жилого помещения или строительство индивидуального жилого </w:t>
      </w:r>
      <w:proofErr w:type="gramStart"/>
      <w:r>
        <w:rPr>
          <w:rFonts w:ascii="Times New Roman" w:hAnsi="Times New Roman"/>
          <w:bCs/>
          <w:sz w:val="24"/>
          <w:szCs w:val="24"/>
        </w:rPr>
        <w:t>дома,</w:t>
      </w:r>
      <w:r>
        <w:rPr>
          <w:rFonts w:ascii="Times New Roman" w:hAnsi="Times New Roman"/>
          <w:sz w:val="24"/>
          <w:szCs w:val="24"/>
        </w:rPr>
        <w:t xml:space="preserve">  исходя</w:t>
      </w:r>
      <w:proofErr w:type="gramEnd"/>
      <w:r>
        <w:rPr>
          <w:rFonts w:ascii="Times New Roman" w:hAnsi="Times New Roman"/>
          <w:sz w:val="24"/>
          <w:szCs w:val="24"/>
        </w:rPr>
        <w:t xml:space="preserve"> из объемов финансирования, предусмотренных на эти цели в бюджете поселений Тейковского муниципального района, а также объемов </w:t>
      </w:r>
      <w:proofErr w:type="spellStart"/>
      <w:r>
        <w:rPr>
          <w:rFonts w:ascii="Times New Roman" w:hAnsi="Times New Roman"/>
          <w:sz w:val="24"/>
          <w:szCs w:val="24"/>
        </w:rPr>
        <w:t>софинансирования</w:t>
      </w:r>
      <w:proofErr w:type="spellEnd"/>
      <w:r>
        <w:rPr>
          <w:rFonts w:ascii="Times New Roman" w:hAnsi="Times New Roman"/>
          <w:sz w:val="24"/>
          <w:szCs w:val="24"/>
        </w:rPr>
        <w:t xml:space="preserve"> за счет средств бюджета Ивановской области и федерального бюджета (исполнитель – администрация Тейковского муниципального района),</w:t>
      </w:r>
    </w:p>
    <w:p w:rsidR="00A271CB" w:rsidRDefault="00A271CB" w:rsidP="00A271CB">
      <w:pPr>
        <w:pStyle w:val="a7"/>
        <w:ind w:left="720"/>
        <w:rPr>
          <w:rFonts w:ascii="Times New Roman" w:hAnsi="Times New Roman"/>
          <w:sz w:val="24"/>
          <w:szCs w:val="24"/>
        </w:rPr>
      </w:pPr>
      <w:r>
        <w:rPr>
          <w:rFonts w:ascii="Times New Roman" w:hAnsi="Times New Roman"/>
          <w:sz w:val="24"/>
          <w:szCs w:val="24"/>
        </w:rPr>
        <w:t>Срок реализации – 2014 -2016 годы.</w:t>
      </w:r>
    </w:p>
    <w:p w:rsidR="00A271CB" w:rsidRDefault="00A271CB" w:rsidP="00A271CB">
      <w:pPr>
        <w:pStyle w:val="a7"/>
        <w:numPr>
          <w:ilvl w:val="0"/>
          <w:numId w:val="9"/>
        </w:numPr>
        <w:jc w:val="both"/>
        <w:rPr>
          <w:rFonts w:ascii="Times New Roman" w:hAnsi="Times New Roman"/>
          <w:sz w:val="24"/>
          <w:szCs w:val="24"/>
        </w:rPr>
      </w:pPr>
      <w:r>
        <w:rPr>
          <w:rFonts w:ascii="Times New Roman" w:hAnsi="Times New Roman"/>
          <w:sz w:val="24"/>
          <w:szCs w:val="24"/>
        </w:rPr>
        <w:t xml:space="preserve">Предоставление отчетности, предусмотренной соглашением о предоставлении в соответствующем году субсидии из федерального и областного бюджетов бюджету Тейковского муниципального района на </w:t>
      </w:r>
      <w:proofErr w:type="spellStart"/>
      <w:r>
        <w:rPr>
          <w:rFonts w:ascii="Times New Roman" w:hAnsi="Times New Roman"/>
          <w:sz w:val="24"/>
          <w:szCs w:val="24"/>
        </w:rPr>
        <w:t>софинансирование</w:t>
      </w:r>
      <w:proofErr w:type="spellEnd"/>
      <w:r>
        <w:rPr>
          <w:rFonts w:ascii="Times New Roman" w:hAnsi="Times New Roman"/>
          <w:sz w:val="24"/>
          <w:szCs w:val="24"/>
        </w:rPr>
        <w:t xml:space="preserve"> расходных обязательств на предоставление социальных выплат молодым семьям для приобретения (строительства) жилья в рамках Подпрограммы (исполнитель – администрация Тейковского муниципального района),</w:t>
      </w:r>
    </w:p>
    <w:p w:rsidR="00A271CB" w:rsidRDefault="00A271CB" w:rsidP="00A271CB">
      <w:pPr>
        <w:pStyle w:val="a7"/>
        <w:ind w:left="720"/>
        <w:rPr>
          <w:rFonts w:ascii="Times New Roman" w:hAnsi="Times New Roman"/>
          <w:sz w:val="24"/>
          <w:szCs w:val="24"/>
        </w:rPr>
      </w:pPr>
      <w:r>
        <w:rPr>
          <w:rFonts w:ascii="Times New Roman" w:hAnsi="Times New Roman"/>
          <w:sz w:val="24"/>
          <w:szCs w:val="24"/>
        </w:rPr>
        <w:t>Срок реализации – 2014 -2016 годы.</w:t>
      </w:r>
    </w:p>
    <w:p w:rsidR="00A271CB" w:rsidRDefault="00A271CB" w:rsidP="00A271CB">
      <w:pPr>
        <w:pStyle w:val="a7"/>
        <w:numPr>
          <w:ilvl w:val="0"/>
          <w:numId w:val="9"/>
        </w:numPr>
        <w:jc w:val="both"/>
        <w:rPr>
          <w:rFonts w:ascii="Times New Roman" w:hAnsi="Times New Roman"/>
          <w:sz w:val="24"/>
          <w:szCs w:val="24"/>
        </w:rPr>
      </w:pPr>
      <w:r>
        <w:rPr>
          <w:rFonts w:ascii="Times New Roman" w:hAnsi="Times New Roman"/>
          <w:sz w:val="24"/>
          <w:szCs w:val="24"/>
        </w:rPr>
        <w:t>Проведение информационно-разъяснительной работы в средствах массовой информации по освещению целей и задач Подпрограммы (исполнитель – администрация Тейковского муниципального района).</w:t>
      </w:r>
    </w:p>
    <w:p w:rsidR="00A271CB" w:rsidRDefault="00A271CB" w:rsidP="00A271CB">
      <w:pPr>
        <w:pStyle w:val="a7"/>
        <w:ind w:left="708"/>
        <w:rPr>
          <w:rFonts w:ascii="Times New Roman" w:hAnsi="Times New Roman"/>
          <w:sz w:val="24"/>
          <w:szCs w:val="24"/>
        </w:rPr>
      </w:pPr>
      <w:r>
        <w:rPr>
          <w:rFonts w:ascii="Times New Roman" w:hAnsi="Times New Roman"/>
          <w:sz w:val="24"/>
          <w:szCs w:val="24"/>
        </w:rPr>
        <w:t xml:space="preserve">Мероприятие предусматривает публикацию статей в печатных и </w:t>
      </w:r>
      <w:proofErr w:type="gramStart"/>
      <w:r>
        <w:rPr>
          <w:rFonts w:ascii="Times New Roman" w:hAnsi="Times New Roman"/>
          <w:sz w:val="24"/>
          <w:szCs w:val="24"/>
        </w:rPr>
        <w:t>электронных  средствах</w:t>
      </w:r>
      <w:proofErr w:type="gramEnd"/>
      <w:r>
        <w:rPr>
          <w:rFonts w:ascii="Times New Roman" w:hAnsi="Times New Roman"/>
          <w:sz w:val="24"/>
          <w:szCs w:val="24"/>
        </w:rPr>
        <w:t xml:space="preserve">  массовой информации по освещению цели и задач реализации Подпрограммы.</w:t>
      </w:r>
    </w:p>
    <w:p w:rsidR="00A271CB" w:rsidRDefault="00A271CB" w:rsidP="00A271CB">
      <w:pPr>
        <w:pStyle w:val="a7"/>
        <w:ind w:left="720"/>
        <w:rPr>
          <w:rFonts w:ascii="Times New Roman" w:hAnsi="Times New Roman"/>
          <w:sz w:val="24"/>
          <w:szCs w:val="24"/>
        </w:rPr>
      </w:pPr>
      <w:r>
        <w:rPr>
          <w:rFonts w:ascii="Times New Roman" w:hAnsi="Times New Roman"/>
          <w:sz w:val="24"/>
          <w:szCs w:val="24"/>
        </w:rPr>
        <w:t>Срок реализации – 2014 -2016 годы.</w:t>
      </w:r>
    </w:p>
    <w:p w:rsidR="00A271CB" w:rsidRDefault="00A271CB" w:rsidP="00A271CB">
      <w:pPr>
        <w:pStyle w:val="a7"/>
        <w:ind w:left="720"/>
        <w:rPr>
          <w:rFonts w:ascii="Times New Roman" w:hAnsi="Times New Roman"/>
          <w:sz w:val="24"/>
          <w:szCs w:val="24"/>
        </w:rPr>
      </w:pPr>
    </w:p>
    <w:p w:rsidR="00A271CB" w:rsidRDefault="00A271CB" w:rsidP="00A271CB">
      <w:pPr>
        <w:pStyle w:val="a7"/>
        <w:jc w:val="center"/>
        <w:rPr>
          <w:rFonts w:ascii="Times New Roman" w:hAnsi="Times New Roman"/>
          <w:sz w:val="24"/>
          <w:szCs w:val="24"/>
        </w:rPr>
      </w:pPr>
      <w:r>
        <w:rPr>
          <w:rFonts w:ascii="Times New Roman" w:hAnsi="Times New Roman"/>
          <w:sz w:val="24"/>
          <w:szCs w:val="24"/>
        </w:rPr>
        <w:t>Таблица 2. Ресурсное обеспечение реализации мероприятий подпрограммы (тыс. руб.)</w:t>
      </w:r>
    </w:p>
    <w:p w:rsidR="00A271CB" w:rsidRDefault="00A271CB" w:rsidP="00A271CB">
      <w:pPr>
        <w:pStyle w:val="a7"/>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2"/>
        <w:gridCol w:w="3011"/>
        <w:gridCol w:w="2399"/>
        <w:gridCol w:w="1128"/>
        <w:gridCol w:w="1128"/>
        <w:gridCol w:w="1092"/>
      </w:tblGrid>
      <w:tr w:rsidR="00A271CB" w:rsidTr="00A271CB">
        <w:tc>
          <w:tcPr>
            <w:tcW w:w="81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 п/п</w:t>
            </w:r>
          </w:p>
        </w:tc>
        <w:tc>
          <w:tcPr>
            <w:tcW w:w="3011"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Наименование мероприятия/Источник ресурсного обеспечения</w:t>
            </w:r>
          </w:p>
        </w:tc>
        <w:tc>
          <w:tcPr>
            <w:tcW w:w="2399"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Исполнитель</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2014</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2015</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2016</w:t>
            </w:r>
          </w:p>
        </w:tc>
      </w:tr>
      <w:tr w:rsidR="00A271CB" w:rsidTr="00A271CB">
        <w:tc>
          <w:tcPr>
            <w:tcW w:w="6222" w:type="dxa"/>
            <w:gridSpan w:val="4"/>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Подпрограмма, всего</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3620,8</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3730</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4270</w:t>
            </w:r>
          </w:p>
        </w:tc>
      </w:tr>
      <w:tr w:rsidR="00A271CB" w:rsidTr="00A271CB">
        <w:tc>
          <w:tcPr>
            <w:tcW w:w="6222" w:type="dxa"/>
            <w:gridSpan w:val="4"/>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бюджетные ассигнования</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3620,8</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3730</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4270</w:t>
            </w:r>
          </w:p>
        </w:tc>
      </w:tr>
      <w:tr w:rsidR="00A271CB" w:rsidTr="00A271CB">
        <w:tc>
          <w:tcPr>
            <w:tcW w:w="6222" w:type="dxa"/>
            <w:gridSpan w:val="4"/>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 бюджеты поселений Тейковского муниципального района</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395</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450</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525</w:t>
            </w:r>
          </w:p>
        </w:tc>
      </w:tr>
      <w:tr w:rsidR="00A271CB" w:rsidTr="00A271CB">
        <w:tc>
          <w:tcPr>
            <w:tcW w:w="6222" w:type="dxa"/>
            <w:gridSpan w:val="4"/>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 областной бюджет</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1382,1</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1370</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1570</w:t>
            </w:r>
          </w:p>
        </w:tc>
      </w:tr>
      <w:tr w:rsidR="00A271CB" w:rsidTr="00A271CB">
        <w:tc>
          <w:tcPr>
            <w:tcW w:w="6222" w:type="dxa"/>
            <w:gridSpan w:val="4"/>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lastRenderedPageBreak/>
              <w:t>- федеральный бюджет</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1843,7</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1910</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2175</w:t>
            </w:r>
          </w:p>
        </w:tc>
      </w:tr>
      <w:tr w:rsidR="00A271CB" w:rsidTr="00A271CB">
        <w:tc>
          <w:tcPr>
            <w:tcW w:w="6222" w:type="dxa"/>
            <w:gridSpan w:val="4"/>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 от физических и юридических лиц</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A271CB" w:rsidTr="00A271CB">
        <w:tc>
          <w:tcPr>
            <w:tcW w:w="6222" w:type="dxa"/>
            <w:gridSpan w:val="4"/>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 бюджеты государственных внебюджетных фондов</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A271CB" w:rsidTr="00A271CB">
        <w:tc>
          <w:tcPr>
            <w:tcW w:w="6222" w:type="dxa"/>
            <w:gridSpan w:val="4"/>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внебюджетное финансирование</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A271CB" w:rsidTr="00A271CB">
        <w:tc>
          <w:tcPr>
            <w:tcW w:w="780"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w:t>
            </w:r>
          </w:p>
          <w:p w:rsidR="00A271CB" w:rsidRDefault="00A271CB" w:rsidP="00A271CB">
            <w:pPr>
              <w:pStyle w:val="a7"/>
              <w:spacing w:line="252" w:lineRule="auto"/>
              <w:rPr>
                <w:rFonts w:ascii="Times New Roman" w:hAnsi="Times New Roman"/>
                <w:sz w:val="24"/>
                <w:szCs w:val="24"/>
                <w:lang w:eastAsia="en-US"/>
              </w:rPr>
            </w:pPr>
          </w:p>
        </w:tc>
        <w:tc>
          <w:tcPr>
            <w:tcW w:w="8790" w:type="dxa"/>
            <w:gridSpan w:val="6"/>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rPr>
                <w:lang w:eastAsia="en-US"/>
              </w:rPr>
            </w:pPr>
            <w:r>
              <w:rPr>
                <w:lang w:eastAsia="en-US"/>
              </w:rPr>
              <w:t>Мероприятие</w:t>
            </w:r>
          </w:p>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Предоставление социальных выплат молодым семьям на приобретение (строительство) жилого помещения</w:t>
            </w:r>
          </w:p>
        </w:tc>
      </w:tr>
      <w:tr w:rsidR="00A271CB" w:rsidTr="00A271CB">
        <w:tc>
          <w:tcPr>
            <w:tcW w:w="780"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rPr>
                <w:rFonts w:ascii="Times New Roman" w:hAnsi="Times New Roman"/>
                <w:sz w:val="24"/>
                <w:szCs w:val="24"/>
                <w:lang w:eastAsia="en-US"/>
              </w:rPr>
            </w:pPr>
          </w:p>
        </w:tc>
        <w:tc>
          <w:tcPr>
            <w:tcW w:w="5442"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бюджетные ассигнования</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3620,8</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3730</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4270</w:t>
            </w:r>
          </w:p>
        </w:tc>
      </w:tr>
      <w:tr w:rsidR="00A271CB" w:rsidTr="00A271CB">
        <w:tc>
          <w:tcPr>
            <w:tcW w:w="780"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rPr>
                <w:rFonts w:ascii="Times New Roman" w:hAnsi="Times New Roman"/>
                <w:sz w:val="24"/>
                <w:szCs w:val="24"/>
                <w:lang w:eastAsia="en-US"/>
              </w:rPr>
            </w:pPr>
          </w:p>
        </w:tc>
        <w:tc>
          <w:tcPr>
            <w:tcW w:w="5442"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 бюджет поселений Тейковского муниципального района</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395</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450</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525</w:t>
            </w:r>
          </w:p>
        </w:tc>
      </w:tr>
      <w:tr w:rsidR="00A271CB" w:rsidTr="00A271CB">
        <w:tc>
          <w:tcPr>
            <w:tcW w:w="780"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rPr>
                <w:rFonts w:ascii="Times New Roman" w:hAnsi="Times New Roman"/>
                <w:sz w:val="24"/>
                <w:szCs w:val="24"/>
                <w:lang w:eastAsia="en-US"/>
              </w:rPr>
            </w:pPr>
          </w:p>
        </w:tc>
        <w:tc>
          <w:tcPr>
            <w:tcW w:w="5442"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 областной бюджет</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1382,1</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1370</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1570</w:t>
            </w:r>
          </w:p>
        </w:tc>
      </w:tr>
      <w:tr w:rsidR="00A271CB" w:rsidTr="00A271CB">
        <w:tc>
          <w:tcPr>
            <w:tcW w:w="780"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rPr>
                <w:rFonts w:ascii="Times New Roman" w:hAnsi="Times New Roman"/>
                <w:sz w:val="24"/>
                <w:szCs w:val="24"/>
                <w:lang w:eastAsia="en-US"/>
              </w:rPr>
            </w:pPr>
          </w:p>
        </w:tc>
        <w:tc>
          <w:tcPr>
            <w:tcW w:w="5442"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 федеральный бюджет</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1843,7</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1910</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2175</w:t>
            </w:r>
          </w:p>
        </w:tc>
      </w:tr>
      <w:tr w:rsidR="00A271CB" w:rsidTr="00A271CB">
        <w:tc>
          <w:tcPr>
            <w:tcW w:w="780"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rPr>
                <w:rFonts w:ascii="Times New Roman" w:hAnsi="Times New Roman"/>
                <w:sz w:val="24"/>
                <w:szCs w:val="24"/>
                <w:lang w:eastAsia="en-US"/>
              </w:rPr>
            </w:pPr>
          </w:p>
        </w:tc>
        <w:tc>
          <w:tcPr>
            <w:tcW w:w="5442"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 от физических и юридических лиц</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A271CB" w:rsidTr="00A271CB">
        <w:tc>
          <w:tcPr>
            <w:tcW w:w="780"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rPr>
                <w:rFonts w:ascii="Times New Roman" w:hAnsi="Times New Roman"/>
                <w:sz w:val="24"/>
                <w:szCs w:val="24"/>
                <w:lang w:eastAsia="en-US"/>
              </w:rPr>
            </w:pPr>
          </w:p>
        </w:tc>
        <w:tc>
          <w:tcPr>
            <w:tcW w:w="5442"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 бюджеты государственных внебюджетных фондов</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A271CB" w:rsidTr="00A271CB">
        <w:tc>
          <w:tcPr>
            <w:tcW w:w="780" w:type="dxa"/>
            <w:tcBorders>
              <w:top w:val="single" w:sz="4" w:space="0" w:color="auto"/>
              <w:left w:val="single" w:sz="4" w:space="0" w:color="auto"/>
              <w:bottom w:val="single" w:sz="4" w:space="0" w:color="auto"/>
              <w:right w:val="single" w:sz="4" w:space="0" w:color="auto"/>
            </w:tcBorders>
          </w:tcPr>
          <w:p w:rsidR="00A271CB" w:rsidRDefault="00A271CB" w:rsidP="00A271CB">
            <w:pPr>
              <w:pStyle w:val="a7"/>
              <w:spacing w:line="252" w:lineRule="auto"/>
              <w:jc w:val="center"/>
              <w:rPr>
                <w:rFonts w:ascii="Times New Roman" w:hAnsi="Times New Roman"/>
                <w:sz w:val="24"/>
                <w:szCs w:val="24"/>
                <w:lang w:eastAsia="en-US"/>
              </w:rPr>
            </w:pPr>
          </w:p>
        </w:tc>
        <w:tc>
          <w:tcPr>
            <w:tcW w:w="5442"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rPr>
                <w:rFonts w:ascii="Times New Roman" w:hAnsi="Times New Roman"/>
                <w:sz w:val="24"/>
                <w:szCs w:val="24"/>
                <w:lang w:eastAsia="en-US"/>
              </w:rPr>
            </w:pPr>
            <w:r>
              <w:rPr>
                <w:rFonts w:ascii="Times New Roman" w:hAnsi="Times New Roman"/>
                <w:sz w:val="24"/>
                <w:szCs w:val="24"/>
                <w:lang w:eastAsia="en-US"/>
              </w:rPr>
              <w:t>внебюджетное финансирование</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pStyle w:val="a7"/>
              <w:spacing w:line="252" w:lineRule="auto"/>
              <w:jc w:val="center"/>
              <w:rPr>
                <w:rFonts w:ascii="Times New Roman" w:hAnsi="Times New Roman"/>
                <w:sz w:val="24"/>
                <w:szCs w:val="24"/>
                <w:lang w:eastAsia="en-US"/>
              </w:rPr>
            </w:pPr>
            <w:r>
              <w:rPr>
                <w:rFonts w:ascii="Times New Roman" w:hAnsi="Times New Roman"/>
                <w:sz w:val="24"/>
                <w:szCs w:val="24"/>
                <w:lang w:eastAsia="en-US"/>
              </w:rPr>
              <w:t>0</w:t>
            </w:r>
          </w:p>
        </w:tc>
      </w:tr>
    </w:tbl>
    <w:p w:rsidR="00A271CB" w:rsidRDefault="00A271CB" w:rsidP="00A271CB">
      <w:pPr>
        <w:pStyle w:val="a7"/>
        <w:rPr>
          <w:rFonts w:ascii="Times New Roman" w:hAnsi="Times New Roman"/>
          <w:sz w:val="24"/>
          <w:szCs w:val="24"/>
        </w:rPr>
      </w:pPr>
    </w:p>
    <w:p w:rsidR="00A271CB" w:rsidRDefault="00A271CB" w:rsidP="00A271CB">
      <w:pPr>
        <w:pStyle w:val="a7"/>
        <w:rPr>
          <w:rFonts w:ascii="Times New Roman" w:hAnsi="Times New Roman"/>
          <w:sz w:val="24"/>
          <w:szCs w:val="24"/>
          <w:highlight w:val="cyan"/>
        </w:rPr>
      </w:pPr>
    </w:p>
    <w:p w:rsidR="00A271CB" w:rsidRDefault="00A271CB" w:rsidP="00A271CB">
      <w:pPr>
        <w:pStyle w:val="a7"/>
        <w:rPr>
          <w:rFonts w:ascii="Times New Roman" w:hAnsi="Times New Roman"/>
          <w:sz w:val="24"/>
          <w:szCs w:val="24"/>
          <w:highlight w:val="cyan"/>
        </w:rPr>
      </w:pPr>
    </w:p>
    <w:p w:rsidR="00A271CB" w:rsidRDefault="00A271CB" w:rsidP="00A271CB">
      <w:pPr>
        <w:pStyle w:val="a7"/>
        <w:rPr>
          <w:rFonts w:ascii="Times New Roman" w:hAnsi="Times New Roman"/>
          <w:sz w:val="24"/>
          <w:szCs w:val="24"/>
          <w:highlight w:val="cyan"/>
        </w:rPr>
      </w:pPr>
    </w:p>
    <w:p w:rsidR="00A271CB" w:rsidRDefault="00A271CB" w:rsidP="00A271CB">
      <w:pPr>
        <w:pStyle w:val="a7"/>
        <w:rPr>
          <w:rFonts w:ascii="Times New Roman" w:hAnsi="Times New Roman"/>
          <w:sz w:val="24"/>
          <w:szCs w:val="24"/>
          <w:highlight w:val="cyan"/>
        </w:rPr>
      </w:pPr>
    </w:p>
    <w:p w:rsidR="00A271CB" w:rsidRDefault="00A271CB" w:rsidP="00A271CB">
      <w:pPr>
        <w:pStyle w:val="a7"/>
        <w:rPr>
          <w:rFonts w:ascii="Times New Roman" w:hAnsi="Times New Roman"/>
          <w:sz w:val="24"/>
          <w:szCs w:val="24"/>
          <w:highlight w:val="cyan"/>
        </w:rPr>
      </w:pPr>
    </w:p>
    <w:p w:rsidR="00A271CB" w:rsidRDefault="00A271CB" w:rsidP="00A271CB">
      <w:pPr>
        <w:pStyle w:val="a7"/>
        <w:rPr>
          <w:rFonts w:ascii="Times New Roman" w:hAnsi="Times New Roman"/>
          <w:sz w:val="24"/>
          <w:szCs w:val="24"/>
          <w:highlight w:val="cyan"/>
        </w:rPr>
      </w:pPr>
    </w:p>
    <w:p w:rsidR="00A271CB" w:rsidRDefault="00A271CB" w:rsidP="00A271CB">
      <w:pPr>
        <w:pStyle w:val="a7"/>
        <w:rPr>
          <w:rFonts w:ascii="Times New Roman" w:hAnsi="Times New Roman"/>
          <w:sz w:val="24"/>
          <w:szCs w:val="24"/>
        </w:rPr>
      </w:pPr>
    </w:p>
    <w:p w:rsidR="00A271CB" w:rsidRDefault="00A271CB" w:rsidP="00A271CB">
      <w:pPr>
        <w:pStyle w:val="a7"/>
        <w:rPr>
          <w:rFonts w:ascii="Times New Roman" w:hAnsi="Times New Roman"/>
          <w:sz w:val="24"/>
          <w:szCs w:val="24"/>
        </w:rPr>
      </w:pPr>
    </w:p>
    <w:p w:rsidR="00A271CB" w:rsidRDefault="00A271CB" w:rsidP="00A271CB">
      <w:pPr>
        <w:pStyle w:val="a7"/>
        <w:rPr>
          <w:rFonts w:ascii="Times New Roman" w:hAnsi="Times New Roman"/>
          <w:sz w:val="24"/>
          <w:szCs w:val="24"/>
        </w:rPr>
      </w:pPr>
    </w:p>
    <w:p w:rsidR="00A271CB" w:rsidRDefault="00A271CB" w:rsidP="00A271CB">
      <w:pPr>
        <w:pStyle w:val="a7"/>
        <w:rPr>
          <w:rFonts w:ascii="Times New Roman" w:hAnsi="Times New Roman"/>
          <w:sz w:val="24"/>
          <w:szCs w:val="24"/>
        </w:rPr>
      </w:pPr>
    </w:p>
    <w:p w:rsidR="00A271CB" w:rsidRDefault="00A271CB" w:rsidP="00A271CB">
      <w:pPr>
        <w:pStyle w:val="a7"/>
        <w:rPr>
          <w:rFonts w:ascii="Times New Roman" w:hAnsi="Times New Roman"/>
          <w:sz w:val="24"/>
          <w:szCs w:val="24"/>
        </w:rPr>
      </w:pPr>
    </w:p>
    <w:p w:rsidR="00A271CB" w:rsidRDefault="00A271CB" w:rsidP="00A271CB">
      <w:pPr>
        <w:pStyle w:val="a7"/>
        <w:rPr>
          <w:rFonts w:ascii="Times New Roman" w:hAnsi="Times New Roman"/>
          <w:sz w:val="24"/>
          <w:szCs w:val="24"/>
        </w:rPr>
      </w:pPr>
    </w:p>
    <w:p w:rsidR="00A271CB" w:rsidRDefault="00A271CB" w:rsidP="00A271CB">
      <w:pPr>
        <w:pStyle w:val="a7"/>
        <w:rPr>
          <w:rFonts w:ascii="Times New Roman" w:hAnsi="Times New Roman"/>
          <w:sz w:val="24"/>
          <w:szCs w:val="24"/>
        </w:rPr>
      </w:pPr>
    </w:p>
    <w:p w:rsidR="00A271CB" w:rsidRDefault="00A271CB" w:rsidP="00A271CB">
      <w:pPr>
        <w:pStyle w:val="a7"/>
        <w:rPr>
          <w:rFonts w:ascii="Times New Roman" w:hAnsi="Times New Roman"/>
          <w:sz w:val="24"/>
          <w:szCs w:val="24"/>
        </w:rPr>
      </w:pPr>
    </w:p>
    <w:p w:rsidR="00A271CB" w:rsidRDefault="00A271CB" w:rsidP="00A271CB">
      <w:pPr>
        <w:pStyle w:val="a7"/>
        <w:rPr>
          <w:rFonts w:ascii="Times New Roman" w:hAnsi="Times New Roman"/>
          <w:sz w:val="24"/>
          <w:szCs w:val="24"/>
        </w:rPr>
      </w:pPr>
    </w:p>
    <w:p w:rsidR="00A271CB" w:rsidRDefault="00A271CB" w:rsidP="00A271CB">
      <w:pPr>
        <w:pStyle w:val="a7"/>
        <w:rPr>
          <w:rFonts w:ascii="Times New Roman" w:hAnsi="Times New Roman"/>
          <w:sz w:val="24"/>
          <w:szCs w:val="24"/>
        </w:rPr>
      </w:pPr>
    </w:p>
    <w:p w:rsidR="00A271CB" w:rsidRDefault="00A271CB" w:rsidP="00A271CB">
      <w:pPr>
        <w:pStyle w:val="a7"/>
        <w:rPr>
          <w:rFonts w:ascii="Times New Roman" w:hAnsi="Times New Roman"/>
          <w:sz w:val="24"/>
          <w:szCs w:val="24"/>
        </w:rPr>
      </w:pPr>
    </w:p>
    <w:p w:rsidR="00A271CB" w:rsidRDefault="00A271CB" w:rsidP="00A271CB">
      <w:pPr>
        <w:pStyle w:val="a7"/>
        <w:rPr>
          <w:rFonts w:ascii="Times New Roman" w:hAnsi="Times New Roman"/>
          <w:sz w:val="24"/>
          <w:szCs w:val="24"/>
        </w:rPr>
      </w:pPr>
    </w:p>
    <w:p w:rsidR="00A271CB" w:rsidRDefault="00A271CB" w:rsidP="00A271CB">
      <w:pPr>
        <w:pStyle w:val="a7"/>
        <w:rPr>
          <w:rFonts w:ascii="Times New Roman" w:hAnsi="Times New Roman"/>
          <w:sz w:val="24"/>
          <w:szCs w:val="24"/>
        </w:rPr>
      </w:pPr>
    </w:p>
    <w:p w:rsidR="00A271CB" w:rsidRDefault="00A271CB" w:rsidP="00A271CB">
      <w:pPr>
        <w:pStyle w:val="a7"/>
        <w:rPr>
          <w:rFonts w:ascii="Times New Roman" w:hAnsi="Times New Roman"/>
          <w:sz w:val="24"/>
          <w:szCs w:val="24"/>
        </w:rPr>
      </w:pPr>
    </w:p>
    <w:p w:rsidR="00A271CB" w:rsidRDefault="00A271CB" w:rsidP="00A271CB">
      <w:pPr>
        <w:pStyle w:val="a7"/>
        <w:rPr>
          <w:rFonts w:ascii="Times New Roman" w:hAnsi="Times New Roman"/>
          <w:sz w:val="24"/>
          <w:szCs w:val="24"/>
        </w:rPr>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pStyle w:val="a7"/>
        <w:rPr>
          <w:sz w:val="24"/>
          <w:szCs w:val="24"/>
        </w:rPr>
      </w:pPr>
    </w:p>
    <w:p w:rsidR="00A271CB" w:rsidRDefault="00A271CB" w:rsidP="00A271CB">
      <w:pPr>
        <w:tabs>
          <w:tab w:val="left" w:pos="5387"/>
        </w:tabs>
        <w:jc w:val="right"/>
      </w:pPr>
      <w:r>
        <w:t xml:space="preserve">    Приложение №</w:t>
      </w:r>
      <w:proofErr w:type="gramStart"/>
      <w:r>
        <w:t>2  к</w:t>
      </w:r>
      <w:proofErr w:type="gramEnd"/>
      <w:r>
        <w:t xml:space="preserve"> муниципальной программе</w:t>
      </w:r>
    </w:p>
    <w:p w:rsidR="00A271CB" w:rsidRDefault="00A271CB" w:rsidP="00A271CB">
      <w:pPr>
        <w:tabs>
          <w:tab w:val="left" w:pos="5387"/>
        </w:tabs>
        <w:jc w:val="right"/>
      </w:pPr>
      <w:r>
        <w:tab/>
        <w:t xml:space="preserve">«Обеспечение доступным и комфортным </w:t>
      </w:r>
    </w:p>
    <w:p w:rsidR="00A271CB" w:rsidRDefault="00A271CB" w:rsidP="00A271CB">
      <w:pPr>
        <w:tabs>
          <w:tab w:val="left" w:pos="5387"/>
        </w:tabs>
        <w:jc w:val="right"/>
      </w:pPr>
      <w:r>
        <w:tab/>
        <w:t xml:space="preserve">жильем, объектами инженерной инфраструктуры </w:t>
      </w:r>
    </w:p>
    <w:p w:rsidR="00A271CB" w:rsidRDefault="00A271CB" w:rsidP="00A271CB">
      <w:pPr>
        <w:tabs>
          <w:tab w:val="left" w:pos="5387"/>
        </w:tabs>
        <w:jc w:val="right"/>
      </w:pPr>
      <w:r>
        <w:tab/>
        <w:t xml:space="preserve">и услугами жилищно-коммунального хозяйства </w:t>
      </w:r>
    </w:p>
    <w:p w:rsidR="00A271CB" w:rsidRDefault="00A271CB" w:rsidP="00A271CB">
      <w:pPr>
        <w:tabs>
          <w:tab w:val="left" w:pos="5387"/>
        </w:tabs>
        <w:jc w:val="right"/>
      </w:pPr>
      <w:r>
        <w:tab/>
        <w:t>Тейковского муниципального района»</w:t>
      </w:r>
    </w:p>
    <w:p w:rsidR="00A271CB" w:rsidRDefault="00A271CB" w:rsidP="00A271CB">
      <w:pPr>
        <w:tabs>
          <w:tab w:val="left" w:pos="5387"/>
        </w:tabs>
        <w:rPr>
          <w:highlight w:val="yellow"/>
        </w:rPr>
      </w:pPr>
    </w:p>
    <w:p w:rsidR="00A271CB" w:rsidRDefault="00A271CB" w:rsidP="00A271CB">
      <w:pPr>
        <w:tabs>
          <w:tab w:val="left" w:pos="5387"/>
        </w:tabs>
        <w:rPr>
          <w:highlight w:val="yellow"/>
        </w:rPr>
      </w:pPr>
    </w:p>
    <w:p w:rsidR="00A271CB" w:rsidRDefault="00A271CB" w:rsidP="00A271CB">
      <w:pPr>
        <w:tabs>
          <w:tab w:val="left" w:pos="5387"/>
        </w:tabs>
        <w:rPr>
          <w:highlight w:val="yellow"/>
        </w:rPr>
      </w:pPr>
    </w:p>
    <w:p w:rsidR="00A271CB" w:rsidRDefault="00A271CB" w:rsidP="00A271CB">
      <w:pPr>
        <w:tabs>
          <w:tab w:val="left" w:pos="5387"/>
        </w:tabs>
        <w:jc w:val="center"/>
        <w:rPr>
          <w:highlight w:val="yellow"/>
        </w:rPr>
      </w:pPr>
      <w:r>
        <w:rPr>
          <w:b/>
        </w:rPr>
        <w:t>Подпрограмма</w:t>
      </w:r>
    </w:p>
    <w:p w:rsidR="00A271CB" w:rsidRDefault="00A271CB" w:rsidP="00A271CB">
      <w:pPr>
        <w:tabs>
          <w:tab w:val="left" w:pos="5387"/>
        </w:tabs>
        <w:jc w:val="center"/>
        <w:rPr>
          <w:b/>
        </w:rPr>
      </w:pPr>
      <w:r>
        <w:rPr>
          <w:b/>
        </w:rPr>
        <w:t>«Переселение граждан из аварийного жилищного фонда на территории Тейковского муниципального района Ивановской области в 2014-2015 годах» муниципальной программы «Обеспечение доступным и комфортным жильем, объектами инженерной инфраструктуры и услугами жилищно-коммунального хозяйства Тейковского муниципального района»</w:t>
      </w:r>
    </w:p>
    <w:p w:rsidR="00A271CB" w:rsidRDefault="00A271CB" w:rsidP="00A271CB">
      <w:pPr>
        <w:tabs>
          <w:tab w:val="left" w:pos="5387"/>
        </w:tabs>
        <w:rPr>
          <w:highlight w:val="yellow"/>
        </w:rPr>
      </w:pPr>
    </w:p>
    <w:p w:rsidR="00A271CB" w:rsidRDefault="00A271CB" w:rsidP="00A271CB">
      <w:pPr>
        <w:tabs>
          <w:tab w:val="left" w:pos="5387"/>
        </w:tabs>
        <w:rPr>
          <w:highlight w:val="yellow"/>
        </w:rPr>
      </w:pPr>
    </w:p>
    <w:p w:rsidR="00A271CB" w:rsidRDefault="00A271CB" w:rsidP="00A271CB">
      <w:pPr>
        <w:pStyle w:val="ConsPlusNormal"/>
        <w:widowControl/>
        <w:numPr>
          <w:ilvl w:val="0"/>
          <w:numId w:val="11"/>
        </w:numPr>
        <w:ind w:left="0" w:firstLine="93"/>
        <w:jc w:val="center"/>
        <w:outlineLvl w:val="1"/>
        <w:rPr>
          <w:rFonts w:ascii="Times New Roman" w:hAnsi="Times New Roman" w:cs="Times New Roman"/>
          <w:b/>
          <w:sz w:val="24"/>
          <w:szCs w:val="24"/>
        </w:rPr>
      </w:pPr>
      <w:r>
        <w:rPr>
          <w:rFonts w:ascii="Times New Roman" w:hAnsi="Times New Roman" w:cs="Times New Roman"/>
          <w:b/>
          <w:sz w:val="24"/>
          <w:szCs w:val="24"/>
        </w:rPr>
        <w:t xml:space="preserve">Паспорт подпрограммы </w:t>
      </w:r>
    </w:p>
    <w:p w:rsidR="00A271CB" w:rsidRDefault="00A271CB" w:rsidP="00A271CB">
      <w:pPr>
        <w:pStyle w:val="ConsPlusNormal"/>
        <w:widowControl/>
        <w:ind w:left="540" w:firstLine="0"/>
        <w:jc w:val="center"/>
        <w:outlineLvl w:val="1"/>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96"/>
      </w:tblGrid>
      <w:tr w:rsidR="00A271CB" w:rsidTr="00A271CB">
        <w:trPr>
          <w:jc w:val="center"/>
        </w:trPr>
        <w:tc>
          <w:tcPr>
            <w:tcW w:w="2376"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rPr>
                <w:lang w:eastAsia="en-US"/>
              </w:rPr>
            </w:pPr>
            <w:r>
              <w:rPr>
                <w:lang w:eastAsia="en-US"/>
              </w:rPr>
              <w:t>Тип подпрограммы</w:t>
            </w:r>
          </w:p>
        </w:tc>
        <w:tc>
          <w:tcPr>
            <w:tcW w:w="6696"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rPr>
                <w:lang w:eastAsia="en-US"/>
              </w:rPr>
            </w:pPr>
            <w:r>
              <w:rPr>
                <w:lang w:eastAsia="en-US"/>
              </w:rPr>
              <w:t>Аналитическая</w:t>
            </w:r>
          </w:p>
        </w:tc>
      </w:tr>
      <w:tr w:rsidR="00A271CB" w:rsidTr="00A271CB">
        <w:trPr>
          <w:jc w:val="center"/>
        </w:trPr>
        <w:tc>
          <w:tcPr>
            <w:tcW w:w="2376"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rPr>
                <w:lang w:eastAsia="en-US"/>
              </w:rPr>
            </w:pPr>
            <w:r>
              <w:rPr>
                <w:lang w:eastAsia="en-US"/>
              </w:rPr>
              <w:t>Наименование подпрограммы</w:t>
            </w:r>
          </w:p>
        </w:tc>
        <w:tc>
          <w:tcPr>
            <w:tcW w:w="6696" w:type="dxa"/>
            <w:tcBorders>
              <w:top w:val="single" w:sz="4" w:space="0" w:color="auto"/>
              <w:left w:val="single" w:sz="4" w:space="0" w:color="auto"/>
              <w:bottom w:val="single" w:sz="4" w:space="0" w:color="auto"/>
              <w:right w:val="single" w:sz="4" w:space="0" w:color="auto"/>
            </w:tcBorders>
            <w:hideMark/>
          </w:tcPr>
          <w:p w:rsidR="00A271CB" w:rsidRDefault="00A271CB" w:rsidP="00A271CB">
            <w:pPr>
              <w:tabs>
                <w:tab w:val="left" w:pos="5387"/>
              </w:tabs>
              <w:spacing w:line="252" w:lineRule="auto"/>
              <w:rPr>
                <w:lang w:eastAsia="en-US"/>
              </w:rPr>
            </w:pPr>
            <w:r>
              <w:rPr>
                <w:lang w:eastAsia="en-US"/>
              </w:rPr>
              <w:t>«Переселение граждан из аварийного жилищного фонда на территории Тейковского муниципального района Ивановской области в 2014-2015 годах» муниципальной программы «Обеспечение доступным и комфортным жильем, объектами инженерной инфраструктуры и услугами жилищно-коммунального хозяйства Тейковского муниципального района»</w:t>
            </w:r>
          </w:p>
        </w:tc>
      </w:tr>
      <w:tr w:rsidR="00A271CB" w:rsidTr="00A271CB">
        <w:trPr>
          <w:jc w:val="center"/>
        </w:trPr>
        <w:tc>
          <w:tcPr>
            <w:tcW w:w="2376"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rPr>
                <w:lang w:eastAsia="en-US"/>
              </w:rPr>
            </w:pPr>
            <w:r>
              <w:rPr>
                <w:lang w:eastAsia="en-US"/>
              </w:rPr>
              <w:t>Перечень исполнителей подпрограммы</w:t>
            </w:r>
          </w:p>
        </w:tc>
        <w:tc>
          <w:tcPr>
            <w:tcW w:w="6696" w:type="dxa"/>
            <w:tcBorders>
              <w:top w:val="single" w:sz="4" w:space="0" w:color="auto"/>
              <w:left w:val="single" w:sz="4" w:space="0" w:color="auto"/>
              <w:bottom w:val="single" w:sz="4" w:space="0" w:color="auto"/>
              <w:right w:val="single" w:sz="4" w:space="0" w:color="auto"/>
            </w:tcBorders>
            <w:hideMark/>
          </w:tcPr>
          <w:p w:rsidR="00A271CB" w:rsidRDefault="00A271CB" w:rsidP="00A271CB">
            <w:pPr>
              <w:numPr>
                <w:ilvl w:val="0"/>
                <w:numId w:val="13"/>
              </w:numPr>
              <w:spacing w:line="252" w:lineRule="auto"/>
              <w:ind w:left="-72" w:firstLine="72"/>
              <w:jc w:val="both"/>
              <w:rPr>
                <w:lang w:eastAsia="en-US"/>
              </w:rPr>
            </w:pPr>
            <w:r>
              <w:rPr>
                <w:lang w:eastAsia="en-US"/>
              </w:rPr>
              <w:t>Администрация Тейковского муниципального района</w:t>
            </w:r>
          </w:p>
          <w:p w:rsidR="00A271CB" w:rsidRDefault="00A271CB" w:rsidP="00A271CB">
            <w:pPr>
              <w:numPr>
                <w:ilvl w:val="0"/>
                <w:numId w:val="13"/>
              </w:numPr>
              <w:spacing w:line="252" w:lineRule="auto"/>
              <w:ind w:left="-72" w:firstLine="72"/>
              <w:jc w:val="both"/>
              <w:rPr>
                <w:lang w:eastAsia="en-US"/>
              </w:rPr>
            </w:pPr>
            <w:r>
              <w:rPr>
                <w:lang w:eastAsia="en-US"/>
              </w:rPr>
              <w:t>Администрации городского и сельских поселений Тейковского муниципального района</w:t>
            </w:r>
          </w:p>
        </w:tc>
      </w:tr>
      <w:tr w:rsidR="00A271CB" w:rsidTr="00A271CB">
        <w:trPr>
          <w:jc w:val="center"/>
        </w:trPr>
        <w:tc>
          <w:tcPr>
            <w:tcW w:w="2376"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rPr>
                <w:lang w:eastAsia="en-US"/>
              </w:rPr>
            </w:pPr>
            <w:r>
              <w:rPr>
                <w:lang w:eastAsia="en-US"/>
              </w:rPr>
              <w:t>Срок реализации подпрограммы</w:t>
            </w:r>
          </w:p>
        </w:tc>
        <w:tc>
          <w:tcPr>
            <w:tcW w:w="6696"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rPr>
                <w:lang w:eastAsia="en-US"/>
              </w:rPr>
            </w:pPr>
            <w:r>
              <w:rPr>
                <w:lang w:eastAsia="en-US"/>
              </w:rPr>
              <w:t>2014 – 2015 годы</w:t>
            </w:r>
          </w:p>
        </w:tc>
      </w:tr>
      <w:tr w:rsidR="00A271CB" w:rsidTr="00A271CB">
        <w:trPr>
          <w:jc w:val="center"/>
        </w:trPr>
        <w:tc>
          <w:tcPr>
            <w:tcW w:w="2376"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rPr>
                <w:lang w:eastAsia="en-US"/>
              </w:rPr>
            </w:pPr>
            <w:r>
              <w:rPr>
                <w:lang w:eastAsia="en-US"/>
              </w:rPr>
              <w:t>Цели подпрограммы</w:t>
            </w:r>
          </w:p>
        </w:tc>
        <w:tc>
          <w:tcPr>
            <w:tcW w:w="6696"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rPr>
                <w:lang w:eastAsia="en-US"/>
              </w:rPr>
            </w:pPr>
            <w:r>
              <w:rPr>
                <w:lang w:eastAsia="en-US"/>
              </w:rPr>
              <w:t>- Обеспечение переселения граждан из аварийных многоквартирных домов, расположенных на территории Нерльского городского, Большеклочковского и Новолеушинского сельских поселений Тейковского муниципального района Ивановской области.</w:t>
            </w:r>
          </w:p>
          <w:p w:rsidR="00A271CB" w:rsidRDefault="00A271CB" w:rsidP="00A271CB">
            <w:pPr>
              <w:spacing w:line="252" w:lineRule="auto"/>
              <w:rPr>
                <w:lang w:eastAsia="en-US"/>
              </w:rPr>
            </w:pPr>
            <w:r>
              <w:rPr>
                <w:lang w:eastAsia="en-US"/>
              </w:rPr>
              <w:t>- Ликвидация аварийного и подлежащего сносу жилищного фонда, признанного таковым в установленном порядке в связи с физическим износом в процессе эксплуатации.</w:t>
            </w:r>
          </w:p>
          <w:p w:rsidR="00A271CB" w:rsidRDefault="00A271CB" w:rsidP="00A271CB">
            <w:pPr>
              <w:spacing w:line="252" w:lineRule="auto"/>
              <w:rPr>
                <w:lang w:eastAsia="en-US"/>
              </w:rPr>
            </w:pPr>
            <w:r>
              <w:rPr>
                <w:lang w:eastAsia="en-US"/>
              </w:rPr>
              <w:lastRenderedPageBreak/>
              <w:t>- Высвобождение при сносе аварийного жилищного фонда земельных участков для последующей жилой застройки.</w:t>
            </w:r>
          </w:p>
        </w:tc>
      </w:tr>
      <w:tr w:rsidR="00A271CB" w:rsidTr="00A271CB">
        <w:trPr>
          <w:jc w:val="center"/>
        </w:trPr>
        <w:tc>
          <w:tcPr>
            <w:tcW w:w="2376"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rPr>
                <w:lang w:eastAsia="en-US"/>
              </w:rPr>
            </w:pPr>
            <w:r>
              <w:rPr>
                <w:lang w:eastAsia="en-US"/>
              </w:rPr>
              <w:lastRenderedPageBreak/>
              <w:t>Общий объем ресурсного обеспечения подпрограммы по годам ее реализации в разрезе источников финансирования</w:t>
            </w:r>
          </w:p>
        </w:tc>
        <w:tc>
          <w:tcPr>
            <w:tcW w:w="6696" w:type="dxa"/>
            <w:tcBorders>
              <w:top w:val="single" w:sz="4" w:space="0" w:color="auto"/>
              <w:left w:val="single" w:sz="4" w:space="0" w:color="auto"/>
              <w:bottom w:val="single" w:sz="4" w:space="0" w:color="auto"/>
              <w:right w:val="single" w:sz="4" w:space="0" w:color="auto"/>
            </w:tcBorders>
          </w:tcPr>
          <w:p w:rsidR="00A271CB" w:rsidRDefault="00A271CB" w:rsidP="00A271CB">
            <w:pPr>
              <w:spacing w:line="252" w:lineRule="auto"/>
              <w:rPr>
                <w:lang w:eastAsia="en-US"/>
              </w:rPr>
            </w:pPr>
            <w:r>
              <w:rPr>
                <w:u w:val="double"/>
                <w:lang w:eastAsia="en-US"/>
              </w:rPr>
              <w:t>Общий объем бюджетных ассигнований</w:t>
            </w:r>
            <w:r>
              <w:rPr>
                <w:lang w:eastAsia="en-US"/>
              </w:rPr>
              <w:t>:</w:t>
            </w:r>
          </w:p>
          <w:p w:rsidR="00A271CB" w:rsidRDefault="00A271CB" w:rsidP="00A271CB">
            <w:pPr>
              <w:spacing w:line="252" w:lineRule="auto"/>
              <w:rPr>
                <w:lang w:eastAsia="en-US"/>
              </w:rPr>
            </w:pPr>
          </w:p>
          <w:p w:rsidR="00A271CB" w:rsidRDefault="00A271CB" w:rsidP="00A271CB">
            <w:pPr>
              <w:spacing w:line="252" w:lineRule="auto"/>
              <w:rPr>
                <w:lang w:eastAsia="en-US"/>
              </w:rPr>
            </w:pPr>
            <w:r>
              <w:rPr>
                <w:lang w:eastAsia="en-US"/>
              </w:rPr>
              <w:t>2014 год: 39 885,045тыс. руб.</w:t>
            </w:r>
          </w:p>
          <w:p w:rsidR="00A271CB" w:rsidRDefault="00A271CB" w:rsidP="00A271CB">
            <w:pPr>
              <w:spacing w:line="252" w:lineRule="auto"/>
              <w:rPr>
                <w:lang w:eastAsia="en-US"/>
              </w:rPr>
            </w:pPr>
            <w:r>
              <w:rPr>
                <w:lang w:eastAsia="en-US"/>
              </w:rPr>
              <w:t>Нерльское городское поселение: 15 913,949 тыс. руб.</w:t>
            </w:r>
          </w:p>
          <w:p w:rsidR="00A271CB" w:rsidRDefault="00A271CB" w:rsidP="00A271CB">
            <w:pPr>
              <w:spacing w:line="252" w:lineRule="auto"/>
              <w:rPr>
                <w:lang w:eastAsia="en-US"/>
              </w:rPr>
            </w:pPr>
            <w:proofErr w:type="spellStart"/>
            <w:r>
              <w:rPr>
                <w:lang w:eastAsia="en-US"/>
              </w:rPr>
              <w:t>Большеклочковское</w:t>
            </w:r>
            <w:proofErr w:type="spellEnd"/>
            <w:r>
              <w:rPr>
                <w:lang w:eastAsia="en-US"/>
              </w:rPr>
              <w:t xml:space="preserve"> сельское поселение: 1 116,957 тыс. руб.</w:t>
            </w:r>
          </w:p>
          <w:p w:rsidR="00A271CB" w:rsidRDefault="00A271CB" w:rsidP="00A271CB">
            <w:pPr>
              <w:spacing w:line="252" w:lineRule="auto"/>
              <w:rPr>
                <w:lang w:eastAsia="en-US"/>
              </w:rPr>
            </w:pPr>
            <w:r>
              <w:rPr>
                <w:lang w:eastAsia="en-US"/>
              </w:rPr>
              <w:t>Новолеушинское сельское поселение: 22 854,139 тыс. руб.</w:t>
            </w:r>
          </w:p>
          <w:p w:rsidR="00A271CB" w:rsidRDefault="00A271CB" w:rsidP="00A271CB">
            <w:pPr>
              <w:spacing w:line="252" w:lineRule="auto"/>
              <w:rPr>
                <w:lang w:eastAsia="en-US"/>
              </w:rPr>
            </w:pPr>
          </w:p>
          <w:p w:rsidR="00A271CB" w:rsidRDefault="00A271CB" w:rsidP="00A271CB">
            <w:pPr>
              <w:spacing w:line="252" w:lineRule="auto"/>
              <w:rPr>
                <w:lang w:eastAsia="en-US"/>
              </w:rPr>
            </w:pPr>
            <w:r>
              <w:rPr>
                <w:lang w:eastAsia="en-US"/>
              </w:rPr>
              <w:t xml:space="preserve">2015 год: 0 </w:t>
            </w:r>
            <w:proofErr w:type="spellStart"/>
            <w:r>
              <w:rPr>
                <w:lang w:eastAsia="en-US"/>
              </w:rPr>
              <w:t>тыс.руб</w:t>
            </w:r>
            <w:proofErr w:type="spellEnd"/>
            <w:r>
              <w:rPr>
                <w:lang w:eastAsia="en-US"/>
              </w:rPr>
              <w:t>.</w:t>
            </w:r>
          </w:p>
          <w:p w:rsidR="00A271CB" w:rsidRDefault="00A271CB" w:rsidP="00A271CB">
            <w:pPr>
              <w:spacing w:line="252" w:lineRule="auto"/>
              <w:rPr>
                <w:lang w:eastAsia="en-US"/>
              </w:rPr>
            </w:pPr>
            <w:r>
              <w:rPr>
                <w:u w:val="single"/>
                <w:lang w:eastAsia="en-US"/>
              </w:rPr>
              <w:t>Областной бюджет</w:t>
            </w:r>
            <w:r>
              <w:rPr>
                <w:lang w:eastAsia="en-US"/>
              </w:rPr>
              <w:t>:</w:t>
            </w:r>
          </w:p>
          <w:p w:rsidR="00A271CB" w:rsidRDefault="00A271CB" w:rsidP="00A271CB">
            <w:pPr>
              <w:spacing w:line="252" w:lineRule="auto"/>
              <w:rPr>
                <w:lang w:eastAsia="en-US"/>
              </w:rPr>
            </w:pPr>
          </w:p>
          <w:p w:rsidR="00A271CB" w:rsidRDefault="00A271CB" w:rsidP="00A271CB">
            <w:pPr>
              <w:spacing w:line="252" w:lineRule="auto"/>
              <w:rPr>
                <w:lang w:eastAsia="en-US"/>
              </w:rPr>
            </w:pPr>
            <w:r>
              <w:rPr>
                <w:lang w:eastAsia="en-US"/>
              </w:rPr>
              <w:t>2014 год: 34 227,45 тыс. руб.</w:t>
            </w:r>
          </w:p>
          <w:p w:rsidR="00A271CB" w:rsidRDefault="00A271CB" w:rsidP="00A271CB">
            <w:pPr>
              <w:spacing w:line="252" w:lineRule="auto"/>
              <w:rPr>
                <w:lang w:eastAsia="en-US"/>
              </w:rPr>
            </w:pPr>
            <w:r>
              <w:rPr>
                <w:lang w:eastAsia="en-US"/>
              </w:rPr>
              <w:t xml:space="preserve">Нерльское городское поселение: 13 806,206 тыс. руб. </w:t>
            </w:r>
          </w:p>
          <w:p w:rsidR="00A271CB" w:rsidRDefault="00A271CB" w:rsidP="00A271CB">
            <w:pPr>
              <w:spacing w:line="252" w:lineRule="auto"/>
              <w:rPr>
                <w:lang w:eastAsia="en-US"/>
              </w:rPr>
            </w:pPr>
            <w:proofErr w:type="spellStart"/>
            <w:r>
              <w:rPr>
                <w:lang w:eastAsia="en-US"/>
              </w:rPr>
              <w:t>Большеклочковское</w:t>
            </w:r>
            <w:proofErr w:type="spellEnd"/>
            <w:r>
              <w:rPr>
                <w:lang w:eastAsia="en-US"/>
              </w:rPr>
              <w:t xml:space="preserve"> сельское поселение: 349,392 тыс. руб.</w:t>
            </w:r>
          </w:p>
          <w:p w:rsidR="00A271CB" w:rsidRDefault="00A271CB" w:rsidP="00A271CB">
            <w:pPr>
              <w:spacing w:line="252" w:lineRule="auto"/>
              <w:rPr>
                <w:lang w:eastAsia="en-US"/>
              </w:rPr>
            </w:pPr>
            <w:r>
              <w:rPr>
                <w:lang w:eastAsia="en-US"/>
              </w:rPr>
              <w:t>Новолеушинское сельское поселение: 20 071,852 тыс. руб.</w:t>
            </w:r>
          </w:p>
          <w:p w:rsidR="00A271CB" w:rsidRDefault="00A271CB" w:rsidP="00A271CB">
            <w:pPr>
              <w:spacing w:line="252" w:lineRule="auto"/>
              <w:rPr>
                <w:lang w:eastAsia="en-US"/>
              </w:rPr>
            </w:pPr>
          </w:p>
          <w:p w:rsidR="00A271CB" w:rsidRDefault="00A271CB" w:rsidP="00A271CB">
            <w:pPr>
              <w:spacing w:line="252" w:lineRule="auto"/>
              <w:rPr>
                <w:lang w:eastAsia="en-US"/>
              </w:rPr>
            </w:pPr>
            <w:r>
              <w:rPr>
                <w:lang w:eastAsia="en-US"/>
              </w:rPr>
              <w:t xml:space="preserve">2015 год: 0 </w:t>
            </w:r>
            <w:proofErr w:type="spellStart"/>
            <w:r>
              <w:rPr>
                <w:lang w:eastAsia="en-US"/>
              </w:rPr>
              <w:t>тыс.руб</w:t>
            </w:r>
            <w:proofErr w:type="spellEnd"/>
            <w:r>
              <w:rPr>
                <w:lang w:eastAsia="en-US"/>
              </w:rPr>
              <w:t>.</w:t>
            </w:r>
          </w:p>
          <w:p w:rsidR="00A271CB" w:rsidRDefault="00A271CB" w:rsidP="00A271CB">
            <w:pPr>
              <w:spacing w:line="252" w:lineRule="auto"/>
              <w:rPr>
                <w:lang w:eastAsia="en-US"/>
              </w:rPr>
            </w:pPr>
          </w:p>
          <w:p w:rsidR="00A271CB" w:rsidRDefault="00A271CB" w:rsidP="00A271CB">
            <w:pPr>
              <w:spacing w:line="252" w:lineRule="auto"/>
              <w:rPr>
                <w:lang w:eastAsia="en-US"/>
              </w:rPr>
            </w:pPr>
            <w:r>
              <w:rPr>
                <w:u w:val="single"/>
                <w:lang w:eastAsia="en-US"/>
              </w:rPr>
              <w:t xml:space="preserve">Средства бюджетов поселений Тейковского муниципального района на </w:t>
            </w:r>
            <w:proofErr w:type="spellStart"/>
            <w:r>
              <w:rPr>
                <w:u w:val="single"/>
                <w:lang w:eastAsia="en-US"/>
              </w:rPr>
              <w:t>софинансирование</w:t>
            </w:r>
            <w:proofErr w:type="spellEnd"/>
            <w:r>
              <w:rPr>
                <w:u w:val="single"/>
                <w:lang w:eastAsia="en-US"/>
              </w:rPr>
              <w:t xml:space="preserve"> программы на оплату общей площади жилого помещения, равнозначного по общей площади занимаемого жилого помещения</w:t>
            </w:r>
            <w:r>
              <w:rPr>
                <w:lang w:eastAsia="en-US"/>
              </w:rPr>
              <w:t>:</w:t>
            </w:r>
          </w:p>
          <w:p w:rsidR="00A271CB" w:rsidRDefault="00A271CB" w:rsidP="00A271CB">
            <w:pPr>
              <w:spacing w:line="252" w:lineRule="auto"/>
              <w:rPr>
                <w:lang w:eastAsia="en-US"/>
              </w:rPr>
            </w:pPr>
          </w:p>
          <w:p w:rsidR="00A271CB" w:rsidRDefault="00A271CB" w:rsidP="00A271CB">
            <w:pPr>
              <w:spacing w:line="252" w:lineRule="auto"/>
              <w:rPr>
                <w:lang w:eastAsia="en-US"/>
              </w:rPr>
            </w:pPr>
            <w:r>
              <w:rPr>
                <w:lang w:eastAsia="en-US"/>
              </w:rPr>
              <w:t>2014 год: 3 291,43 тыс. руб.</w:t>
            </w:r>
          </w:p>
          <w:p w:rsidR="00A271CB" w:rsidRDefault="00A271CB" w:rsidP="00A271CB">
            <w:pPr>
              <w:spacing w:line="252" w:lineRule="auto"/>
              <w:rPr>
                <w:lang w:eastAsia="en-US"/>
              </w:rPr>
            </w:pPr>
            <w:r>
              <w:rPr>
                <w:lang w:eastAsia="en-US"/>
              </w:rPr>
              <w:t xml:space="preserve">Нерльское городское поселение: 2 107,743 тыс. руб. </w:t>
            </w:r>
          </w:p>
          <w:p w:rsidR="00A271CB" w:rsidRDefault="00A271CB" w:rsidP="00A271CB">
            <w:pPr>
              <w:spacing w:line="252" w:lineRule="auto"/>
              <w:rPr>
                <w:lang w:eastAsia="en-US"/>
              </w:rPr>
            </w:pPr>
            <w:proofErr w:type="spellStart"/>
            <w:r>
              <w:rPr>
                <w:lang w:eastAsia="en-US"/>
              </w:rPr>
              <w:t>Большеклочковское</w:t>
            </w:r>
            <w:proofErr w:type="spellEnd"/>
            <w:r>
              <w:rPr>
                <w:lang w:eastAsia="en-US"/>
              </w:rPr>
              <w:t xml:space="preserve"> сельское поселение: 357,112 тыс. руб.</w:t>
            </w:r>
          </w:p>
          <w:p w:rsidR="00A271CB" w:rsidRDefault="00A271CB" w:rsidP="00A271CB">
            <w:pPr>
              <w:spacing w:line="252" w:lineRule="auto"/>
              <w:rPr>
                <w:lang w:eastAsia="en-US"/>
              </w:rPr>
            </w:pPr>
            <w:r>
              <w:rPr>
                <w:lang w:eastAsia="en-US"/>
              </w:rPr>
              <w:t>Новолеушинское сельское поселение: 826,575 тыс. руб.</w:t>
            </w:r>
          </w:p>
          <w:p w:rsidR="00A271CB" w:rsidRDefault="00A271CB" w:rsidP="00A271CB">
            <w:pPr>
              <w:spacing w:line="252" w:lineRule="auto"/>
              <w:rPr>
                <w:lang w:eastAsia="en-US"/>
              </w:rPr>
            </w:pPr>
          </w:p>
          <w:p w:rsidR="00A271CB" w:rsidRDefault="00A271CB" w:rsidP="00A271CB">
            <w:pPr>
              <w:spacing w:line="252" w:lineRule="auto"/>
              <w:rPr>
                <w:lang w:eastAsia="en-US"/>
              </w:rPr>
            </w:pPr>
            <w:r>
              <w:rPr>
                <w:lang w:eastAsia="en-US"/>
              </w:rPr>
              <w:t xml:space="preserve">2015 год: 0 </w:t>
            </w:r>
            <w:proofErr w:type="spellStart"/>
            <w:r>
              <w:rPr>
                <w:lang w:eastAsia="en-US"/>
              </w:rPr>
              <w:t>тыс.руб</w:t>
            </w:r>
            <w:proofErr w:type="spellEnd"/>
            <w:r>
              <w:rPr>
                <w:lang w:eastAsia="en-US"/>
              </w:rPr>
              <w:t>.</w:t>
            </w:r>
          </w:p>
          <w:p w:rsidR="00A271CB" w:rsidRDefault="00A271CB" w:rsidP="00A271CB">
            <w:pPr>
              <w:spacing w:line="252" w:lineRule="auto"/>
              <w:rPr>
                <w:lang w:eastAsia="en-US"/>
              </w:rPr>
            </w:pPr>
          </w:p>
          <w:p w:rsidR="00A271CB" w:rsidRDefault="00A271CB" w:rsidP="00A271CB">
            <w:pPr>
              <w:spacing w:line="252" w:lineRule="auto"/>
              <w:rPr>
                <w:u w:val="single"/>
                <w:lang w:eastAsia="en-US"/>
              </w:rPr>
            </w:pPr>
            <w:r>
              <w:rPr>
                <w:u w:val="single"/>
                <w:lang w:eastAsia="en-US"/>
              </w:rPr>
              <w:t xml:space="preserve">Средства бюджетов поселений Тейковского муниципального района на разницу площадей между расселяемой и </w:t>
            </w:r>
            <w:proofErr w:type="gramStart"/>
            <w:r>
              <w:rPr>
                <w:u w:val="single"/>
                <w:lang w:eastAsia="en-US"/>
              </w:rPr>
              <w:t>предоставляемой  площадью</w:t>
            </w:r>
            <w:proofErr w:type="gramEnd"/>
            <w:r>
              <w:rPr>
                <w:u w:val="single"/>
                <w:lang w:eastAsia="en-US"/>
              </w:rPr>
              <w:t>:</w:t>
            </w:r>
          </w:p>
          <w:p w:rsidR="00A271CB" w:rsidRDefault="00A271CB" w:rsidP="00A271CB">
            <w:pPr>
              <w:spacing w:line="252" w:lineRule="auto"/>
              <w:rPr>
                <w:lang w:eastAsia="en-US"/>
              </w:rPr>
            </w:pPr>
          </w:p>
          <w:p w:rsidR="00A271CB" w:rsidRDefault="00A271CB" w:rsidP="00A271CB">
            <w:pPr>
              <w:spacing w:line="252" w:lineRule="auto"/>
              <w:rPr>
                <w:lang w:eastAsia="en-US"/>
              </w:rPr>
            </w:pPr>
            <w:r>
              <w:rPr>
                <w:lang w:eastAsia="en-US"/>
              </w:rPr>
              <w:t>2014 год: 2 366,165 тыс. руб.</w:t>
            </w:r>
          </w:p>
          <w:p w:rsidR="00A271CB" w:rsidRDefault="00A271CB" w:rsidP="00A271CB">
            <w:pPr>
              <w:spacing w:line="252" w:lineRule="auto"/>
              <w:rPr>
                <w:lang w:eastAsia="en-US"/>
              </w:rPr>
            </w:pPr>
            <w:r>
              <w:rPr>
                <w:lang w:eastAsia="en-US"/>
              </w:rPr>
              <w:t>Нерльское городское поселение: 0 тыс. руб.</w:t>
            </w:r>
          </w:p>
          <w:p w:rsidR="00A271CB" w:rsidRDefault="00A271CB" w:rsidP="00A271CB">
            <w:pPr>
              <w:spacing w:line="252" w:lineRule="auto"/>
              <w:rPr>
                <w:lang w:eastAsia="en-US"/>
              </w:rPr>
            </w:pPr>
            <w:proofErr w:type="spellStart"/>
            <w:r>
              <w:rPr>
                <w:lang w:eastAsia="en-US"/>
              </w:rPr>
              <w:t>Большеклочковское</w:t>
            </w:r>
            <w:proofErr w:type="spellEnd"/>
            <w:r>
              <w:rPr>
                <w:lang w:eastAsia="en-US"/>
              </w:rPr>
              <w:t xml:space="preserve"> сельское поселение: 410,453 тыс. руб.</w:t>
            </w:r>
          </w:p>
          <w:p w:rsidR="00A271CB" w:rsidRDefault="00A271CB" w:rsidP="00A271CB">
            <w:pPr>
              <w:spacing w:line="252" w:lineRule="auto"/>
              <w:rPr>
                <w:lang w:eastAsia="en-US"/>
              </w:rPr>
            </w:pPr>
            <w:r>
              <w:rPr>
                <w:lang w:eastAsia="en-US"/>
              </w:rPr>
              <w:t>Новолеушинское сельское поселение: 1955,712 тыс. руб.</w:t>
            </w:r>
          </w:p>
          <w:p w:rsidR="00A271CB" w:rsidRDefault="00A271CB" w:rsidP="00A271CB">
            <w:pPr>
              <w:spacing w:line="252" w:lineRule="auto"/>
              <w:rPr>
                <w:lang w:eastAsia="en-US"/>
              </w:rPr>
            </w:pPr>
          </w:p>
          <w:p w:rsidR="00A271CB" w:rsidRDefault="00A271CB" w:rsidP="00A271CB">
            <w:pPr>
              <w:spacing w:line="252" w:lineRule="auto"/>
              <w:rPr>
                <w:lang w:eastAsia="en-US"/>
              </w:rPr>
            </w:pPr>
            <w:r>
              <w:rPr>
                <w:lang w:eastAsia="en-US"/>
              </w:rPr>
              <w:t xml:space="preserve">2015 год: 0 </w:t>
            </w:r>
            <w:proofErr w:type="spellStart"/>
            <w:r>
              <w:rPr>
                <w:lang w:eastAsia="en-US"/>
              </w:rPr>
              <w:t>тыс.руб</w:t>
            </w:r>
            <w:proofErr w:type="spellEnd"/>
            <w:r>
              <w:rPr>
                <w:lang w:eastAsia="en-US"/>
              </w:rPr>
              <w:t>.</w:t>
            </w:r>
          </w:p>
          <w:p w:rsidR="00A271CB" w:rsidRDefault="00A271CB" w:rsidP="00A271CB">
            <w:pPr>
              <w:spacing w:line="252" w:lineRule="auto"/>
              <w:rPr>
                <w:u w:val="single"/>
                <w:lang w:eastAsia="en-US"/>
              </w:rPr>
            </w:pPr>
          </w:p>
          <w:p w:rsidR="00A271CB" w:rsidRDefault="00A271CB" w:rsidP="00A271CB">
            <w:pPr>
              <w:spacing w:line="252" w:lineRule="auto"/>
              <w:rPr>
                <w:u w:val="single"/>
                <w:lang w:eastAsia="en-US"/>
              </w:rPr>
            </w:pPr>
            <w:r>
              <w:rPr>
                <w:u w:val="single"/>
                <w:lang w:eastAsia="en-US"/>
              </w:rPr>
              <w:t>Бюджет Тейковского муниципального района:</w:t>
            </w:r>
          </w:p>
          <w:p w:rsidR="00A271CB" w:rsidRDefault="00A271CB" w:rsidP="00A271CB">
            <w:pPr>
              <w:spacing w:line="252" w:lineRule="auto"/>
              <w:rPr>
                <w:u w:val="single"/>
                <w:lang w:eastAsia="en-US"/>
              </w:rPr>
            </w:pPr>
          </w:p>
          <w:p w:rsidR="00A271CB" w:rsidRDefault="00A271CB" w:rsidP="00A271CB">
            <w:pPr>
              <w:spacing w:line="252" w:lineRule="auto"/>
              <w:rPr>
                <w:lang w:eastAsia="en-US"/>
              </w:rPr>
            </w:pPr>
            <w:r>
              <w:rPr>
                <w:lang w:eastAsia="en-US"/>
              </w:rPr>
              <w:t>2014 год: 0 тыс. руб.</w:t>
            </w:r>
          </w:p>
          <w:p w:rsidR="00A271CB" w:rsidRDefault="00A271CB" w:rsidP="00A271CB">
            <w:pPr>
              <w:spacing w:line="252" w:lineRule="auto"/>
              <w:rPr>
                <w:u w:val="single"/>
                <w:lang w:eastAsia="en-US"/>
              </w:rPr>
            </w:pPr>
          </w:p>
          <w:p w:rsidR="00A271CB" w:rsidRDefault="00A271CB" w:rsidP="00A271CB">
            <w:pPr>
              <w:spacing w:line="252" w:lineRule="auto"/>
              <w:rPr>
                <w:lang w:eastAsia="en-US"/>
              </w:rPr>
            </w:pPr>
            <w:r>
              <w:rPr>
                <w:lang w:eastAsia="en-US"/>
              </w:rPr>
              <w:t xml:space="preserve">2015 год: 0 </w:t>
            </w:r>
            <w:proofErr w:type="spellStart"/>
            <w:r>
              <w:rPr>
                <w:lang w:eastAsia="en-US"/>
              </w:rPr>
              <w:t>тыс.руб</w:t>
            </w:r>
            <w:proofErr w:type="spellEnd"/>
            <w:r>
              <w:rPr>
                <w:lang w:eastAsia="en-US"/>
              </w:rPr>
              <w:t>.</w:t>
            </w:r>
          </w:p>
          <w:p w:rsidR="00A271CB" w:rsidRDefault="00A271CB" w:rsidP="00A271CB">
            <w:pPr>
              <w:spacing w:line="252" w:lineRule="auto"/>
              <w:rPr>
                <w:u w:val="single"/>
                <w:lang w:eastAsia="en-US"/>
              </w:rPr>
            </w:pPr>
          </w:p>
          <w:p w:rsidR="00A271CB" w:rsidRDefault="00A271CB" w:rsidP="00A271CB">
            <w:pPr>
              <w:spacing w:line="252" w:lineRule="auto"/>
              <w:rPr>
                <w:u w:val="single"/>
                <w:lang w:eastAsia="en-US"/>
              </w:rPr>
            </w:pPr>
            <w:r>
              <w:rPr>
                <w:u w:val="double"/>
                <w:lang w:eastAsia="en-US"/>
              </w:rPr>
              <w:t>Общий объем внебюджетного финансирования</w:t>
            </w:r>
            <w:r>
              <w:rPr>
                <w:lang w:eastAsia="en-US"/>
              </w:rPr>
              <w:t>:</w:t>
            </w:r>
          </w:p>
          <w:p w:rsidR="00A271CB" w:rsidRDefault="00A271CB" w:rsidP="00A271CB">
            <w:pPr>
              <w:spacing w:line="252" w:lineRule="auto"/>
              <w:rPr>
                <w:u w:val="single"/>
                <w:lang w:eastAsia="en-US"/>
              </w:rPr>
            </w:pPr>
          </w:p>
          <w:p w:rsidR="00A271CB" w:rsidRDefault="00A271CB" w:rsidP="00A271CB">
            <w:pPr>
              <w:spacing w:line="252" w:lineRule="auto"/>
              <w:rPr>
                <w:lang w:eastAsia="en-US"/>
              </w:rPr>
            </w:pPr>
            <w:r>
              <w:rPr>
                <w:u w:val="single"/>
                <w:lang w:eastAsia="en-US"/>
              </w:rPr>
              <w:lastRenderedPageBreak/>
              <w:t>Средства Государственной корпорации – Фонда содействия реформированию жилищно-коммунального хозяйства</w:t>
            </w:r>
            <w:r>
              <w:rPr>
                <w:lang w:eastAsia="en-US"/>
              </w:rPr>
              <w:t>:</w:t>
            </w:r>
          </w:p>
          <w:p w:rsidR="00A271CB" w:rsidRDefault="00A271CB" w:rsidP="00A271CB">
            <w:pPr>
              <w:spacing w:line="252" w:lineRule="auto"/>
              <w:rPr>
                <w:lang w:eastAsia="en-US"/>
              </w:rPr>
            </w:pPr>
          </w:p>
          <w:p w:rsidR="00A271CB" w:rsidRDefault="00A271CB" w:rsidP="00A271CB">
            <w:pPr>
              <w:spacing w:line="252" w:lineRule="auto"/>
              <w:rPr>
                <w:lang w:eastAsia="en-US"/>
              </w:rPr>
            </w:pPr>
            <w:r>
              <w:rPr>
                <w:lang w:eastAsia="en-US"/>
              </w:rPr>
              <w:t>2014 год: 35 416,963 тыс. руб.</w:t>
            </w:r>
          </w:p>
          <w:p w:rsidR="00A271CB" w:rsidRDefault="00A271CB" w:rsidP="00A271CB">
            <w:pPr>
              <w:spacing w:line="252" w:lineRule="auto"/>
              <w:rPr>
                <w:lang w:eastAsia="en-US"/>
              </w:rPr>
            </w:pPr>
            <w:r>
              <w:rPr>
                <w:lang w:eastAsia="en-US"/>
              </w:rPr>
              <w:t>Нерльское городское поселение: 14 369,725 тыс. руб.</w:t>
            </w:r>
          </w:p>
          <w:p w:rsidR="00A271CB" w:rsidRDefault="00A271CB" w:rsidP="00A271CB">
            <w:pPr>
              <w:spacing w:line="252" w:lineRule="auto"/>
              <w:rPr>
                <w:lang w:eastAsia="en-US"/>
              </w:rPr>
            </w:pPr>
            <w:proofErr w:type="spellStart"/>
            <w:r>
              <w:rPr>
                <w:lang w:eastAsia="en-US"/>
              </w:rPr>
              <w:t>Большеклочковское</w:t>
            </w:r>
            <w:proofErr w:type="spellEnd"/>
            <w:r>
              <w:rPr>
                <w:lang w:eastAsia="en-US"/>
              </w:rPr>
              <w:t xml:space="preserve"> сельское поселение: 363,653 тыс. руб.</w:t>
            </w:r>
          </w:p>
          <w:p w:rsidR="00A271CB" w:rsidRDefault="00A271CB" w:rsidP="00A271CB">
            <w:pPr>
              <w:spacing w:line="252" w:lineRule="auto"/>
              <w:rPr>
                <w:lang w:eastAsia="en-US"/>
              </w:rPr>
            </w:pPr>
            <w:r>
              <w:rPr>
                <w:lang w:eastAsia="en-US"/>
              </w:rPr>
              <w:t>Новолеушинское сельское поселение: 20 683,585 тыс. руб.</w:t>
            </w:r>
          </w:p>
          <w:p w:rsidR="00A271CB" w:rsidRDefault="00A271CB" w:rsidP="00A271CB">
            <w:pPr>
              <w:spacing w:line="252" w:lineRule="auto"/>
              <w:rPr>
                <w:lang w:eastAsia="en-US"/>
              </w:rPr>
            </w:pPr>
            <w:r>
              <w:rPr>
                <w:lang w:eastAsia="en-US"/>
              </w:rPr>
              <w:t xml:space="preserve">2015 год: 0 </w:t>
            </w:r>
            <w:proofErr w:type="spellStart"/>
            <w:r>
              <w:rPr>
                <w:lang w:eastAsia="en-US"/>
              </w:rPr>
              <w:t>тыс.руб</w:t>
            </w:r>
            <w:proofErr w:type="spellEnd"/>
            <w:r>
              <w:rPr>
                <w:lang w:eastAsia="en-US"/>
              </w:rPr>
              <w:t>.</w:t>
            </w:r>
          </w:p>
        </w:tc>
      </w:tr>
    </w:tbl>
    <w:p w:rsidR="00A271CB" w:rsidRDefault="00A271CB" w:rsidP="00A271CB">
      <w:pPr>
        <w:pStyle w:val="ConsPlusNormal"/>
        <w:widowControl/>
        <w:ind w:firstLine="0"/>
        <w:jc w:val="both"/>
        <w:outlineLvl w:val="1"/>
        <w:rPr>
          <w:rFonts w:ascii="Times New Roman" w:hAnsi="Times New Roman" w:cs="Times New Roman"/>
          <w:b/>
          <w:sz w:val="24"/>
          <w:szCs w:val="24"/>
        </w:rPr>
      </w:pPr>
    </w:p>
    <w:p w:rsidR="00A271CB" w:rsidRDefault="00A271CB" w:rsidP="00A271CB"/>
    <w:p w:rsidR="00A271CB" w:rsidRDefault="00A271CB" w:rsidP="00A271CB"/>
    <w:p w:rsidR="00A271CB" w:rsidRDefault="00A271CB" w:rsidP="00A271CB"/>
    <w:p w:rsidR="00A271CB" w:rsidRDefault="00A271CB" w:rsidP="00A271CB"/>
    <w:p w:rsidR="00A271CB" w:rsidRDefault="00A271CB" w:rsidP="00A271CB"/>
    <w:p w:rsidR="00A271CB" w:rsidRDefault="00A271CB" w:rsidP="00A271CB"/>
    <w:p w:rsidR="00A271CB" w:rsidRDefault="00A271CB" w:rsidP="00A271CB"/>
    <w:p w:rsidR="00A271CB" w:rsidRDefault="00A271CB" w:rsidP="00A271CB"/>
    <w:p w:rsidR="00A271CB" w:rsidRDefault="00A271CB" w:rsidP="00A271CB">
      <w:pPr>
        <w:pStyle w:val="ConsPlusNormal"/>
        <w:widowControl/>
        <w:ind w:left="1210" w:firstLine="0"/>
        <w:outlineLvl w:val="1"/>
        <w:rPr>
          <w:rFonts w:ascii="Times New Roman" w:hAnsi="Times New Roman" w:cs="Times New Roman"/>
          <w:b/>
          <w:sz w:val="24"/>
          <w:szCs w:val="24"/>
        </w:rPr>
      </w:pPr>
      <w:r>
        <w:rPr>
          <w:rFonts w:ascii="Times New Roman" w:hAnsi="Times New Roman" w:cs="Times New Roman"/>
          <w:b/>
          <w:sz w:val="24"/>
          <w:szCs w:val="24"/>
        </w:rPr>
        <w:t>2.Краткая характеристика сферы реализации подпрограммы</w:t>
      </w:r>
    </w:p>
    <w:p w:rsidR="00A271CB" w:rsidRDefault="00A271CB" w:rsidP="00A271CB">
      <w:pPr>
        <w:pStyle w:val="ConsPlusNormal"/>
        <w:widowControl/>
        <w:ind w:firstLine="540"/>
        <w:jc w:val="center"/>
        <w:outlineLvl w:val="1"/>
        <w:rPr>
          <w:rFonts w:ascii="Times New Roman" w:hAnsi="Times New Roman" w:cs="Times New Roman"/>
          <w:b/>
          <w:sz w:val="24"/>
          <w:szCs w:val="24"/>
        </w:rPr>
      </w:pPr>
    </w:p>
    <w:p w:rsidR="00A271CB" w:rsidRDefault="00A271CB" w:rsidP="00A271CB">
      <w:pPr>
        <w:pStyle w:val="ConsPlusNormal"/>
        <w:widowControl/>
        <w:ind w:firstLine="851"/>
        <w:jc w:val="both"/>
        <w:outlineLvl w:val="1"/>
        <w:rPr>
          <w:rFonts w:ascii="Times New Roman" w:hAnsi="Times New Roman" w:cs="Times New Roman"/>
          <w:sz w:val="24"/>
          <w:szCs w:val="24"/>
        </w:rPr>
      </w:pPr>
      <w:r>
        <w:rPr>
          <w:rFonts w:ascii="Times New Roman" w:hAnsi="Times New Roman" w:cs="Times New Roman"/>
          <w:sz w:val="24"/>
          <w:szCs w:val="24"/>
        </w:rPr>
        <w:t xml:space="preserve">Настоящая подпрограмма предусматривает финансовое обеспечение реализации региональной адресной программы «Переселение граждан из аварийного жилищного фонда на территории Ивановской области на 2013 - 2015 годы», утвержденной постановлением Правительства Ивановской области от 15.04.2013 № 134-п в части, касающейся </w:t>
      </w:r>
      <w:r>
        <w:rPr>
          <w:rFonts w:ascii="Times New Roman" w:hAnsi="Times New Roman"/>
          <w:sz w:val="24"/>
          <w:szCs w:val="24"/>
        </w:rPr>
        <w:t>переселения граждан из аварийного жилищного фонда городского и сельских поселений Тейковского муниципального района</w:t>
      </w:r>
      <w:r>
        <w:rPr>
          <w:rFonts w:ascii="Times New Roman" w:hAnsi="Times New Roman" w:cs="Times New Roman"/>
          <w:sz w:val="24"/>
          <w:szCs w:val="24"/>
        </w:rPr>
        <w:t>.</w:t>
      </w:r>
    </w:p>
    <w:p w:rsidR="00A271CB" w:rsidRDefault="00A271CB" w:rsidP="00A271CB">
      <w:pPr>
        <w:pStyle w:val="ConsPlusNormal"/>
        <w:widowControl/>
        <w:ind w:firstLine="851"/>
        <w:jc w:val="both"/>
        <w:outlineLvl w:val="1"/>
        <w:rPr>
          <w:rFonts w:ascii="Times New Roman" w:hAnsi="Times New Roman" w:cs="Times New Roman"/>
          <w:sz w:val="24"/>
          <w:szCs w:val="24"/>
        </w:rPr>
      </w:pPr>
    </w:p>
    <w:p w:rsidR="00A271CB" w:rsidRDefault="00A271CB" w:rsidP="00A271CB"/>
    <w:p w:rsidR="00A271CB" w:rsidRDefault="00A271CB" w:rsidP="00A271CB"/>
    <w:p w:rsidR="00A271CB" w:rsidRDefault="00A271CB" w:rsidP="00A271CB"/>
    <w:p w:rsidR="00A271CB" w:rsidRDefault="00A271CB" w:rsidP="00A271CB"/>
    <w:p w:rsidR="00A271CB" w:rsidRDefault="00A271CB" w:rsidP="00A271CB"/>
    <w:p w:rsidR="00A271CB" w:rsidRDefault="00A271CB" w:rsidP="00A271CB"/>
    <w:p w:rsidR="00A271CB" w:rsidRDefault="00A271CB" w:rsidP="00A271CB">
      <w:pPr>
        <w:tabs>
          <w:tab w:val="left" w:pos="3102"/>
        </w:tabs>
      </w:pPr>
    </w:p>
    <w:p w:rsidR="00A271CB" w:rsidRDefault="00A271CB" w:rsidP="00A271CB"/>
    <w:p w:rsidR="00A271CB" w:rsidRDefault="00A271CB" w:rsidP="00A271CB">
      <w:pPr>
        <w:sectPr w:rsidR="00A271CB">
          <w:pgSz w:w="11906" w:h="16838"/>
          <w:pgMar w:top="1134" w:right="567" w:bottom="1134" w:left="1134" w:header="709" w:footer="709" w:gutter="0"/>
          <w:pgNumType w:start="1"/>
          <w:cols w:space="720"/>
        </w:sectPr>
      </w:pPr>
    </w:p>
    <w:p w:rsidR="00A271CB" w:rsidRDefault="00A271CB" w:rsidP="00A271CB">
      <w:pPr>
        <w:pStyle w:val="ConsPlusNormal"/>
        <w:widowControl/>
        <w:ind w:left="720" w:firstLine="0"/>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                 2.Ожидаемые результаты реализации подпрограммы</w:t>
      </w:r>
    </w:p>
    <w:p w:rsidR="00A271CB" w:rsidRDefault="00A271CB" w:rsidP="00A271CB">
      <w:pPr>
        <w:widowControl w:val="0"/>
        <w:autoSpaceDE w:val="0"/>
        <w:autoSpaceDN w:val="0"/>
        <w:adjustRightInd w:val="0"/>
        <w:spacing w:line="382" w:lineRule="exact"/>
        <w:rPr>
          <w:b/>
          <w:bCs/>
        </w:rPr>
      </w:pPr>
    </w:p>
    <w:p w:rsidR="00A271CB" w:rsidRDefault="00A271CB" w:rsidP="00A271CB">
      <w:pPr>
        <w:widowControl w:val="0"/>
        <w:overflowPunct w:val="0"/>
        <w:autoSpaceDE w:val="0"/>
        <w:autoSpaceDN w:val="0"/>
        <w:adjustRightInd w:val="0"/>
        <w:spacing w:line="216" w:lineRule="auto"/>
        <w:ind w:right="-2" w:firstLine="851"/>
        <w:jc w:val="both"/>
      </w:pPr>
      <w:r>
        <w:t xml:space="preserve">В результате реализации подпрограммы в 2014-2015 годах число переселенных граждан составит 126 человек, будет расселено 13 аварийных домов, общая площадь освобождаемых жилых помещений составит </w:t>
      </w:r>
      <w:smartTag w:uri="urn:schemas-microsoft-com:office:smarttags" w:element="metricconverter">
        <w:smartTagPr>
          <w:attr w:name="ProductID" w:val="3626,0 кв. м"/>
        </w:smartTagPr>
        <w:r>
          <w:t>3626,0 кв. м</w:t>
        </w:r>
      </w:smartTag>
    </w:p>
    <w:p w:rsidR="00A271CB" w:rsidRDefault="00A271CB" w:rsidP="00A271CB">
      <w:pPr>
        <w:widowControl w:val="0"/>
        <w:tabs>
          <w:tab w:val="num" w:pos="1278"/>
        </w:tabs>
        <w:overflowPunct w:val="0"/>
        <w:autoSpaceDE w:val="0"/>
        <w:autoSpaceDN w:val="0"/>
        <w:adjustRightInd w:val="0"/>
        <w:spacing w:line="216" w:lineRule="auto"/>
        <w:ind w:right="140" w:firstLine="851"/>
        <w:jc w:val="both"/>
      </w:pPr>
    </w:p>
    <w:p w:rsidR="00A271CB" w:rsidRDefault="00A271CB" w:rsidP="00A271CB">
      <w:pPr>
        <w:widowControl w:val="0"/>
        <w:autoSpaceDE w:val="0"/>
        <w:autoSpaceDN w:val="0"/>
        <w:adjustRightInd w:val="0"/>
        <w:ind w:left="500"/>
      </w:pPr>
      <w:r>
        <w:t>Таблица 1. Сведения о целевых индикаторах (показателях) подпрограммы</w:t>
      </w:r>
    </w:p>
    <w:p w:rsidR="00A271CB" w:rsidRDefault="00A271CB" w:rsidP="00A271CB">
      <w:pPr>
        <w:widowControl w:val="0"/>
        <w:autoSpaceDE w:val="0"/>
        <w:autoSpaceDN w:val="0"/>
        <w:adjustRightInd w:val="0"/>
        <w:ind w:left="500"/>
      </w:pPr>
    </w:p>
    <w:tbl>
      <w:tblPr>
        <w:tblW w:w="94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3537"/>
        <w:gridCol w:w="1132"/>
        <w:gridCol w:w="849"/>
        <w:gridCol w:w="990"/>
        <w:gridCol w:w="1556"/>
        <w:gridCol w:w="990"/>
      </w:tblGrid>
      <w:tr w:rsidR="00A271CB" w:rsidTr="00A271CB">
        <w:trPr>
          <w:trHeight w:val="376"/>
        </w:trPr>
        <w:tc>
          <w:tcPr>
            <w:tcW w:w="425" w:type="dxa"/>
            <w:vMerge w:val="restart"/>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jc w:val="center"/>
              <w:rPr>
                <w:lang w:eastAsia="en-US"/>
              </w:rPr>
            </w:pPr>
            <w:r>
              <w:rPr>
                <w:b/>
                <w:bCs/>
                <w:lang w:eastAsia="en-US"/>
              </w:rPr>
              <w:t>№</w:t>
            </w:r>
          </w:p>
          <w:p w:rsidR="00A271CB" w:rsidRDefault="00A271CB" w:rsidP="00A271CB">
            <w:pPr>
              <w:widowControl w:val="0"/>
              <w:autoSpaceDE w:val="0"/>
              <w:autoSpaceDN w:val="0"/>
              <w:adjustRightInd w:val="0"/>
              <w:spacing w:line="321" w:lineRule="exact"/>
              <w:jc w:val="center"/>
              <w:rPr>
                <w:lang w:eastAsia="en-US"/>
              </w:rPr>
            </w:pPr>
            <w:r>
              <w:rPr>
                <w:b/>
                <w:bCs/>
                <w:lang w:eastAsia="en-US"/>
              </w:rPr>
              <w:t>п/п</w:t>
            </w:r>
          </w:p>
        </w:tc>
        <w:tc>
          <w:tcPr>
            <w:tcW w:w="3535" w:type="dxa"/>
            <w:vMerge w:val="restart"/>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ind w:left="100"/>
              <w:rPr>
                <w:lang w:eastAsia="en-US"/>
              </w:rPr>
            </w:pPr>
            <w:r>
              <w:rPr>
                <w:b/>
                <w:bCs/>
                <w:lang w:eastAsia="en-US"/>
              </w:rPr>
              <w:t>Наименование</w:t>
            </w:r>
          </w:p>
          <w:p w:rsidR="00A271CB" w:rsidRDefault="00A271CB" w:rsidP="00A271CB">
            <w:pPr>
              <w:widowControl w:val="0"/>
              <w:autoSpaceDE w:val="0"/>
              <w:autoSpaceDN w:val="0"/>
              <w:adjustRightInd w:val="0"/>
              <w:spacing w:line="321" w:lineRule="exact"/>
              <w:ind w:left="100"/>
              <w:rPr>
                <w:lang w:eastAsia="en-US"/>
              </w:rPr>
            </w:pPr>
            <w:r>
              <w:rPr>
                <w:b/>
                <w:bCs/>
                <w:lang w:eastAsia="en-US"/>
              </w:rPr>
              <w:t>целевого</w:t>
            </w:r>
          </w:p>
          <w:p w:rsidR="00A271CB" w:rsidRDefault="00A271CB" w:rsidP="00A271CB">
            <w:pPr>
              <w:widowControl w:val="0"/>
              <w:autoSpaceDE w:val="0"/>
              <w:autoSpaceDN w:val="0"/>
              <w:adjustRightInd w:val="0"/>
              <w:spacing w:line="321" w:lineRule="exact"/>
              <w:ind w:left="100"/>
              <w:rPr>
                <w:lang w:eastAsia="en-US"/>
              </w:rPr>
            </w:pPr>
            <w:r>
              <w:rPr>
                <w:b/>
                <w:bCs/>
                <w:lang w:eastAsia="en-US"/>
              </w:rPr>
              <w:t>индикатора</w:t>
            </w:r>
          </w:p>
          <w:p w:rsidR="00A271CB" w:rsidRDefault="00A271CB" w:rsidP="00A271CB">
            <w:pPr>
              <w:widowControl w:val="0"/>
              <w:autoSpaceDE w:val="0"/>
              <w:autoSpaceDN w:val="0"/>
              <w:adjustRightInd w:val="0"/>
              <w:spacing w:line="321" w:lineRule="exact"/>
              <w:ind w:left="100"/>
              <w:rPr>
                <w:lang w:eastAsia="en-US"/>
              </w:rPr>
            </w:pPr>
            <w:r>
              <w:rPr>
                <w:b/>
                <w:bCs/>
                <w:lang w:eastAsia="en-US"/>
              </w:rPr>
              <w:t>(показателя)</w:t>
            </w:r>
          </w:p>
          <w:p w:rsidR="00A271CB" w:rsidRDefault="00A271CB" w:rsidP="00A271CB">
            <w:pPr>
              <w:widowControl w:val="0"/>
              <w:autoSpaceDE w:val="0"/>
              <w:autoSpaceDN w:val="0"/>
              <w:adjustRightInd w:val="0"/>
              <w:spacing w:line="252" w:lineRule="auto"/>
              <w:ind w:left="100"/>
              <w:rPr>
                <w:lang w:eastAsia="en-US"/>
              </w:rPr>
            </w:pPr>
            <w:r>
              <w:rPr>
                <w:b/>
                <w:bCs/>
                <w:lang w:eastAsia="en-US"/>
              </w:rPr>
              <w:t>подпрограммы</w:t>
            </w:r>
          </w:p>
        </w:tc>
        <w:tc>
          <w:tcPr>
            <w:tcW w:w="1132" w:type="dxa"/>
            <w:vMerge w:val="restart"/>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ind w:left="80"/>
              <w:rPr>
                <w:lang w:eastAsia="en-US"/>
              </w:rPr>
            </w:pPr>
            <w:r>
              <w:rPr>
                <w:b/>
                <w:bCs/>
                <w:lang w:eastAsia="en-US"/>
              </w:rPr>
              <w:t>Ед. изм.</w:t>
            </w:r>
          </w:p>
        </w:tc>
        <w:tc>
          <w:tcPr>
            <w:tcW w:w="4385" w:type="dxa"/>
            <w:gridSpan w:val="4"/>
            <w:vMerge w:val="restart"/>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jc w:val="center"/>
              <w:rPr>
                <w:lang w:eastAsia="en-US"/>
              </w:rPr>
            </w:pPr>
            <w:r>
              <w:rPr>
                <w:b/>
                <w:bCs/>
                <w:lang w:eastAsia="en-US"/>
              </w:rPr>
              <w:t>Значения показателей</w:t>
            </w:r>
          </w:p>
        </w:tc>
      </w:tr>
      <w:tr w:rsidR="00A271CB" w:rsidTr="00A271CB">
        <w:trPr>
          <w:trHeight w:val="32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7921" w:type="dxa"/>
            <w:gridSpan w:val="4"/>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r>
      <w:tr w:rsidR="00A271CB" w:rsidTr="00A271CB">
        <w:trPr>
          <w:trHeight w:val="29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849" w:type="dxa"/>
            <w:vMerge w:val="restart"/>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ind w:left="-4"/>
              <w:jc w:val="center"/>
              <w:rPr>
                <w:lang w:eastAsia="en-US"/>
              </w:rPr>
            </w:pPr>
            <w:r>
              <w:rPr>
                <w:b/>
                <w:bCs/>
                <w:lang w:eastAsia="en-US"/>
              </w:rPr>
              <w:t>2012</w:t>
            </w:r>
          </w:p>
        </w:tc>
        <w:tc>
          <w:tcPr>
            <w:tcW w:w="990" w:type="dxa"/>
            <w:vMerge w:val="restart"/>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ind w:left="-4"/>
              <w:jc w:val="center"/>
              <w:rPr>
                <w:lang w:eastAsia="en-US"/>
              </w:rPr>
            </w:pPr>
            <w:r>
              <w:rPr>
                <w:b/>
                <w:bCs/>
                <w:lang w:eastAsia="en-US"/>
              </w:rPr>
              <w:t>2013</w:t>
            </w:r>
          </w:p>
        </w:tc>
        <w:tc>
          <w:tcPr>
            <w:tcW w:w="1556" w:type="dxa"/>
            <w:vMerge w:val="restart"/>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ind w:left="-4"/>
              <w:jc w:val="center"/>
              <w:rPr>
                <w:lang w:eastAsia="en-US"/>
              </w:rPr>
            </w:pPr>
            <w:r>
              <w:rPr>
                <w:b/>
                <w:bCs/>
                <w:lang w:eastAsia="en-US"/>
              </w:rPr>
              <w:t>2014</w:t>
            </w:r>
          </w:p>
        </w:tc>
        <w:tc>
          <w:tcPr>
            <w:tcW w:w="990" w:type="dxa"/>
            <w:vMerge w:val="restart"/>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ind w:left="-4"/>
              <w:jc w:val="center"/>
              <w:rPr>
                <w:lang w:eastAsia="en-US"/>
              </w:rPr>
            </w:pPr>
            <w:r>
              <w:rPr>
                <w:b/>
                <w:bCs/>
                <w:lang w:eastAsia="en-US"/>
              </w:rPr>
              <w:t>2015</w:t>
            </w:r>
          </w:p>
        </w:tc>
      </w:tr>
      <w:tr w:rsidR="00A271CB" w:rsidTr="00A271CB">
        <w:trPr>
          <w:trHeight w:val="29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r>
      <w:tr w:rsidR="00A271CB" w:rsidTr="00A271CB">
        <w:trPr>
          <w:trHeight w:val="29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r>
      <w:tr w:rsidR="00A271CB" w:rsidTr="00A271CB">
        <w:trPr>
          <w:trHeight w:val="32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r>
      <w:tr w:rsidR="00A271CB" w:rsidTr="00A271CB">
        <w:trPr>
          <w:trHeight w:val="32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r>
      <w:tr w:rsidR="00A271CB" w:rsidTr="00A271CB">
        <w:trPr>
          <w:trHeight w:val="29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r>
      <w:tr w:rsidR="00A271CB" w:rsidTr="00A271CB">
        <w:trPr>
          <w:trHeight w:val="369"/>
        </w:trPr>
        <w:tc>
          <w:tcPr>
            <w:tcW w:w="425" w:type="dxa"/>
            <w:vMerge w:val="restart"/>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321" w:lineRule="exact"/>
              <w:jc w:val="center"/>
              <w:rPr>
                <w:lang w:eastAsia="en-US"/>
              </w:rPr>
            </w:pPr>
            <w:r>
              <w:rPr>
                <w:lang w:eastAsia="en-US"/>
              </w:rPr>
              <w:t>1</w:t>
            </w:r>
          </w:p>
        </w:tc>
        <w:tc>
          <w:tcPr>
            <w:tcW w:w="3535" w:type="dxa"/>
            <w:vMerge w:val="restart"/>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ind w:left="102"/>
              <w:rPr>
                <w:lang w:eastAsia="en-US"/>
              </w:rPr>
            </w:pPr>
            <w:r>
              <w:rPr>
                <w:lang w:eastAsia="en-US"/>
              </w:rPr>
              <w:t>Число</w:t>
            </w:r>
          </w:p>
          <w:p w:rsidR="00A271CB" w:rsidRDefault="00A271CB" w:rsidP="00A271CB">
            <w:pPr>
              <w:widowControl w:val="0"/>
              <w:autoSpaceDE w:val="0"/>
              <w:autoSpaceDN w:val="0"/>
              <w:adjustRightInd w:val="0"/>
              <w:spacing w:line="252" w:lineRule="auto"/>
              <w:ind w:left="102"/>
              <w:rPr>
                <w:lang w:eastAsia="en-US"/>
              </w:rPr>
            </w:pPr>
            <w:r>
              <w:rPr>
                <w:lang w:eastAsia="en-US"/>
              </w:rPr>
              <w:t>переселенных</w:t>
            </w:r>
          </w:p>
          <w:p w:rsidR="00A271CB" w:rsidRDefault="00A271CB" w:rsidP="00A271CB">
            <w:pPr>
              <w:widowControl w:val="0"/>
              <w:autoSpaceDE w:val="0"/>
              <w:autoSpaceDN w:val="0"/>
              <w:adjustRightInd w:val="0"/>
              <w:spacing w:line="252" w:lineRule="auto"/>
              <w:ind w:left="102"/>
              <w:rPr>
                <w:lang w:eastAsia="en-US"/>
              </w:rPr>
            </w:pPr>
            <w:r>
              <w:rPr>
                <w:lang w:eastAsia="en-US"/>
              </w:rPr>
              <w:t>граждан из</w:t>
            </w:r>
          </w:p>
          <w:p w:rsidR="00A271CB" w:rsidRDefault="00A271CB" w:rsidP="00A271CB">
            <w:pPr>
              <w:widowControl w:val="0"/>
              <w:autoSpaceDE w:val="0"/>
              <w:autoSpaceDN w:val="0"/>
              <w:adjustRightInd w:val="0"/>
              <w:spacing w:line="252" w:lineRule="auto"/>
              <w:ind w:left="102"/>
              <w:rPr>
                <w:lang w:eastAsia="en-US"/>
              </w:rPr>
            </w:pPr>
            <w:r>
              <w:rPr>
                <w:lang w:eastAsia="en-US"/>
              </w:rPr>
              <w:t>аварийного</w:t>
            </w:r>
          </w:p>
          <w:p w:rsidR="00A271CB" w:rsidRDefault="00A271CB" w:rsidP="00A271CB">
            <w:pPr>
              <w:widowControl w:val="0"/>
              <w:autoSpaceDE w:val="0"/>
              <w:autoSpaceDN w:val="0"/>
              <w:adjustRightInd w:val="0"/>
              <w:spacing w:line="252" w:lineRule="auto"/>
              <w:ind w:left="102"/>
              <w:rPr>
                <w:lang w:eastAsia="en-US"/>
              </w:rPr>
            </w:pPr>
            <w:r>
              <w:rPr>
                <w:lang w:eastAsia="en-US"/>
              </w:rPr>
              <w:t>жилищного фонда,</w:t>
            </w:r>
          </w:p>
          <w:p w:rsidR="00A271CB" w:rsidRDefault="00A271CB" w:rsidP="00A271CB">
            <w:pPr>
              <w:widowControl w:val="0"/>
              <w:autoSpaceDE w:val="0"/>
              <w:autoSpaceDN w:val="0"/>
              <w:adjustRightInd w:val="0"/>
              <w:spacing w:line="252" w:lineRule="auto"/>
              <w:ind w:left="102"/>
              <w:rPr>
                <w:lang w:eastAsia="en-US"/>
              </w:rPr>
            </w:pPr>
            <w:r>
              <w:rPr>
                <w:lang w:eastAsia="en-US"/>
              </w:rPr>
              <w:t>признанного</w:t>
            </w:r>
          </w:p>
          <w:p w:rsidR="00A271CB" w:rsidRDefault="00A271CB" w:rsidP="00A271CB">
            <w:pPr>
              <w:widowControl w:val="0"/>
              <w:autoSpaceDE w:val="0"/>
              <w:autoSpaceDN w:val="0"/>
              <w:adjustRightInd w:val="0"/>
              <w:spacing w:line="252" w:lineRule="auto"/>
              <w:ind w:left="102"/>
              <w:rPr>
                <w:lang w:eastAsia="en-US"/>
              </w:rPr>
            </w:pPr>
            <w:r>
              <w:rPr>
                <w:lang w:eastAsia="en-US"/>
              </w:rPr>
              <w:t>таковым до</w:t>
            </w:r>
          </w:p>
          <w:p w:rsidR="00A271CB" w:rsidRDefault="00A271CB" w:rsidP="00A271CB">
            <w:pPr>
              <w:widowControl w:val="0"/>
              <w:autoSpaceDE w:val="0"/>
              <w:autoSpaceDN w:val="0"/>
              <w:adjustRightInd w:val="0"/>
              <w:spacing w:line="252" w:lineRule="auto"/>
              <w:ind w:left="102"/>
              <w:rPr>
                <w:lang w:eastAsia="en-US"/>
              </w:rPr>
            </w:pPr>
            <w:r>
              <w:rPr>
                <w:lang w:eastAsia="en-US"/>
              </w:rPr>
              <w:t>01.01.2010 в</w:t>
            </w:r>
          </w:p>
          <w:p w:rsidR="00A271CB" w:rsidRDefault="00A271CB" w:rsidP="00A271CB">
            <w:pPr>
              <w:widowControl w:val="0"/>
              <w:autoSpaceDE w:val="0"/>
              <w:autoSpaceDN w:val="0"/>
              <w:adjustRightInd w:val="0"/>
              <w:spacing w:line="252" w:lineRule="auto"/>
              <w:ind w:left="102"/>
              <w:rPr>
                <w:lang w:eastAsia="en-US"/>
              </w:rPr>
            </w:pPr>
            <w:r>
              <w:rPr>
                <w:lang w:eastAsia="en-US"/>
              </w:rPr>
              <w:t>установленном</w:t>
            </w:r>
          </w:p>
          <w:p w:rsidR="00A271CB" w:rsidRDefault="00A271CB" w:rsidP="00A271CB">
            <w:pPr>
              <w:widowControl w:val="0"/>
              <w:autoSpaceDE w:val="0"/>
              <w:autoSpaceDN w:val="0"/>
              <w:adjustRightInd w:val="0"/>
              <w:spacing w:line="252" w:lineRule="auto"/>
              <w:ind w:left="102"/>
              <w:rPr>
                <w:lang w:eastAsia="en-US"/>
              </w:rPr>
            </w:pPr>
            <w:r>
              <w:rPr>
                <w:lang w:eastAsia="en-US"/>
              </w:rPr>
              <w:t>порядке и</w:t>
            </w:r>
          </w:p>
          <w:p w:rsidR="00A271CB" w:rsidRDefault="00A271CB" w:rsidP="00A271CB">
            <w:pPr>
              <w:widowControl w:val="0"/>
              <w:autoSpaceDE w:val="0"/>
              <w:autoSpaceDN w:val="0"/>
              <w:adjustRightInd w:val="0"/>
              <w:spacing w:line="252" w:lineRule="auto"/>
              <w:ind w:left="102"/>
              <w:rPr>
                <w:lang w:eastAsia="en-US"/>
              </w:rPr>
            </w:pPr>
            <w:r>
              <w:rPr>
                <w:lang w:eastAsia="en-US"/>
              </w:rPr>
              <w:t>внесенного в</w:t>
            </w:r>
          </w:p>
          <w:p w:rsidR="00A271CB" w:rsidRDefault="00A271CB" w:rsidP="00A271CB">
            <w:pPr>
              <w:widowControl w:val="0"/>
              <w:autoSpaceDE w:val="0"/>
              <w:autoSpaceDN w:val="0"/>
              <w:adjustRightInd w:val="0"/>
              <w:spacing w:line="252" w:lineRule="auto"/>
              <w:ind w:left="100"/>
              <w:rPr>
                <w:lang w:eastAsia="en-US"/>
              </w:rPr>
            </w:pPr>
            <w:r>
              <w:rPr>
                <w:lang w:eastAsia="en-US"/>
              </w:rPr>
              <w:t>Реестр аварийных домов Ивановской</w:t>
            </w:r>
          </w:p>
          <w:p w:rsidR="00A271CB" w:rsidRDefault="00A271CB" w:rsidP="00A271CB">
            <w:pPr>
              <w:widowControl w:val="0"/>
              <w:autoSpaceDE w:val="0"/>
              <w:autoSpaceDN w:val="0"/>
              <w:adjustRightInd w:val="0"/>
              <w:spacing w:line="252" w:lineRule="auto"/>
              <w:ind w:left="100"/>
              <w:rPr>
                <w:lang w:eastAsia="en-US"/>
              </w:rPr>
            </w:pPr>
            <w:r>
              <w:rPr>
                <w:lang w:eastAsia="en-US"/>
              </w:rPr>
              <w:t xml:space="preserve">области в АИС «Реформа ЖКХ» всего, </w:t>
            </w:r>
          </w:p>
          <w:p w:rsidR="00A271CB" w:rsidRDefault="00A271CB" w:rsidP="00A271CB">
            <w:pPr>
              <w:widowControl w:val="0"/>
              <w:autoSpaceDE w:val="0"/>
              <w:autoSpaceDN w:val="0"/>
              <w:adjustRightInd w:val="0"/>
              <w:spacing w:line="252" w:lineRule="auto"/>
              <w:ind w:left="100"/>
              <w:rPr>
                <w:lang w:eastAsia="en-US"/>
              </w:rPr>
            </w:pPr>
            <w:r>
              <w:rPr>
                <w:lang w:eastAsia="en-US"/>
              </w:rPr>
              <w:t>в том числе:</w:t>
            </w:r>
          </w:p>
          <w:p w:rsidR="00A271CB" w:rsidRDefault="00A271CB" w:rsidP="00A271CB">
            <w:pPr>
              <w:spacing w:line="252" w:lineRule="auto"/>
              <w:ind w:left="131"/>
              <w:rPr>
                <w:lang w:eastAsia="en-US"/>
              </w:rPr>
            </w:pPr>
            <w:r>
              <w:rPr>
                <w:lang w:eastAsia="en-US"/>
              </w:rPr>
              <w:t>- Нерльское городское поселение:</w:t>
            </w:r>
          </w:p>
          <w:p w:rsidR="00A271CB" w:rsidRDefault="00A271CB" w:rsidP="00A271CB">
            <w:pPr>
              <w:spacing w:line="252" w:lineRule="auto"/>
              <w:ind w:left="131"/>
              <w:rPr>
                <w:lang w:eastAsia="en-US"/>
              </w:rPr>
            </w:pPr>
            <w:r>
              <w:rPr>
                <w:lang w:eastAsia="en-US"/>
              </w:rPr>
              <w:t xml:space="preserve">- </w:t>
            </w:r>
            <w:proofErr w:type="spellStart"/>
            <w:r>
              <w:rPr>
                <w:lang w:eastAsia="en-US"/>
              </w:rPr>
              <w:t>Большеклочковское</w:t>
            </w:r>
            <w:proofErr w:type="spellEnd"/>
            <w:r>
              <w:rPr>
                <w:lang w:eastAsia="en-US"/>
              </w:rPr>
              <w:t xml:space="preserve"> сельское поселение</w:t>
            </w:r>
          </w:p>
          <w:p w:rsidR="00A271CB" w:rsidRDefault="00A271CB" w:rsidP="00A271CB">
            <w:pPr>
              <w:spacing w:line="252" w:lineRule="auto"/>
              <w:ind w:left="131"/>
              <w:rPr>
                <w:lang w:eastAsia="en-US"/>
              </w:rPr>
            </w:pPr>
            <w:r>
              <w:rPr>
                <w:lang w:eastAsia="en-US"/>
              </w:rPr>
              <w:t>- Новолеушинское сельское поселение</w:t>
            </w:r>
          </w:p>
        </w:tc>
        <w:tc>
          <w:tcPr>
            <w:tcW w:w="1132" w:type="dxa"/>
            <w:vMerge w:val="restart"/>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321" w:lineRule="exact"/>
              <w:ind w:left="80"/>
              <w:jc w:val="center"/>
              <w:rPr>
                <w:lang w:eastAsia="en-US"/>
              </w:rPr>
            </w:pPr>
            <w:r>
              <w:rPr>
                <w:lang w:eastAsia="en-US"/>
              </w:rPr>
              <w:t>человек</w:t>
            </w:r>
          </w:p>
        </w:tc>
        <w:tc>
          <w:tcPr>
            <w:tcW w:w="849" w:type="dxa"/>
            <w:vMerge w:val="restart"/>
            <w:tcBorders>
              <w:top w:val="single" w:sz="4" w:space="0" w:color="auto"/>
              <w:left w:val="single" w:sz="4" w:space="0" w:color="auto"/>
              <w:bottom w:val="single" w:sz="4" w:space="0" w:color="auto"/>
              <w:right w:val="single" w:sz="4" w:space="0" w:color="auto"/>
            </w:tcBorders>
          </w:tcPr>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r>
              <w:rPr>
                <w:lang w:eastAsia="en-US"/>
              </w:rPr>
              <w:t>0</w:t>
            </w:r>
          </w:p>
        </w:tc>
        <w:tc>
          <w:tcPr>
            <w:tcW w:w="990" w:type="dxa"/>
            <w:vMerge w:val="restart"/>
            <w:tcBorders>
              <w:top w:val="single" w:sz="4" w:space="0" w:color="auto"/>
              <w:left w:val="single" w:sz="4" w:space="0" w:color="auto"/>
              <w:bottom w:val="single" w:sz="4" w:space="0" w:color="auto"/>
              <w:right w:val="single" w:sz="4" w:space="0" w:color="auto"/>
            </w:tcBorders>
          </w:tcPr>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r>
              <w:rPr>
                <w:lang w:eastAsia="en-US"/>
              </w:rPr>
              <w:t>0</w:t>
            </w:r>
          </w:p>
        </w:tc>
        <w:tc>
          <w:tcPr>
            <w:tcW w:w="1556" w:type="dxa"/>
            <w:vMerge w:val="restart"/>
            <w:tcBorders>
              <w:top w:val="single" w:sz="4" w:space="0" w:color="auto"/>
              <w:left w:val="single" w:sz="4" w:space="0" w:color="auto"/>
              <w:bottom w:val="single" w:sz="4" w:space="0" w:color="auto"/>
              <w:right w:val="single" w:sz="4" w:space="0" w:color="auto"/>
            </w:tcBorders>
          </w:tcPr>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r>
              <w:rPr>
                <w:lang w:eastAsia="en-US"/>
              </w:rPr>
              <w:t>126</w:t>
            </w:r>
          </w:p>
          <w:p w:rsidR="00A271CB" w:rsidRDefault="00A271CB" w:rsidP="00A271CB">
            <w:pPr>
              <w:widowControl w:val="0"/>
              <w:tabs>
                <w:tab w:val="left" w:pos="1320"/>
              </w:tabs>
              <w:autoSpaceDE w:val="0"/>
              <w:autoSpaceDN w:val="0"/>
              <w:adjustRightInd w:val="0"/>
              <w:spacing w:line="252" w:lineRule="auto"/>
              <w:jc w:val="center"/>
              <w:rPr>
                <w:lang w:eastAsia="en-US"/>
              </w:rPr>
            </w:pPr>
          </w:p>
          <w:p w:rsidR="00A271CB" w:rsidRDefault="00A271CB" w:rsidP="00A271CB">
            <w:pPr>
              <w:widowControl w:val="0"/>
              <w:tabs>
                <w:tab w:val="left" w:pos="1320"/>
              </w:tabs>
              <w:autoSpaceDE w:val="0"/>
              <w:autoSpaceDN w:val="0"/>
              <w:adjustRightInd w:val="0"/>
              <w:spacing w:line="252" w:lineRule="auto"/>
              <w:jc w:val="center"/>
              <w:rPr>
                <w:lang w:eastAsia="en-US"/>
              </w:rPr>
            </w:pPr>
            <w:r>
              <w:rPr>
                <w:lang w:eastAsia="en-US"/>
              </w:rPr>
              <w:t xml:space="preserve">56 </w:t>
            </w:r>
          </w:p>
          <w:p w:rsidR="00A271CB" w:rsidRDefault="00A271CB" w:rsidP="00A271CB">
            <w:pPr>
              <w:widowControl w:val="0"/>
              <w:tabs>
                <w:tab w:val="left" w:pos="1320"/>
              </w:tabs>
              <w:autoSpaceDE w:val="0"/>
              <w:autoSpaceDN w:val="0"/>
              <w:adjustRightInd w:val="0"/>
              <w:spacing w:line="252" w:lineRule="auto"/>
              <w:jc w:val="center"/>
              <w:rPr>
                <w:lang w:eastAsia="en-US"/>
              </w:rPr>
            </w:pPr>
          </w:p>
          <w:p w:rsidR="00A271CB" w:rsidRDefault="00A271CB" w:rsidP="00A271CB">
            <w:pPr>
              <w:widowControl w:val="0"/>
              <w:tabs>
                <w:tab w:val="left" w:pos="1320"/>
              </w:tabs>
              <w:autoSpaceDE w:val="0"/>
              <w:autoSpaceDN w:val="0"/>
              <w:adjustRightInd w:val="0"/>
              <w:spacing w:line="252" w:lineRule="auto"/>
              <w:jc w:val="center"/>
              <w:rPr>
                <w:lang w:eastAsia="en-US"/>
              </w:rPr>
            </w:pPr>
            <w:r>
              <w:rPr>
                <w:lang w:eastAsia="en-US"/>
              </w:rPr>
              <w:t>2</w:t>
            </w: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r>
              <w:rPr>
                <w:lang w:eastAsia="en-US"/>
              </w:rPr>
              <w:t>68</w:t>
            </w:r>
          </w:p>
        </w:tc>
        <w:tc>
          <w:tcPr>
            <w:tcW w:w="990" w:type="dxa"/>
            <w:vMerge w:val="restart"/>
            <w:tcBorders>
              <w:top w:val="single" w:sz="4" w:space="0" w:color="auto"/>
              <w:left w:val="single" w:sz="4" w:space="0" w:color="auto"/>
              <w:bottom w:val="single" w:sz="4" w:space="0" w:color="auto"/>
              <w:right w:val="single" w:sz="4" w:space="0" w:color="auto"/>
            </w:tcBorders>
          </w:tcPr>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p>
          <w:p w:rsidR="00A271CB" w:rsidRDefault="00A271CB" w:rsidP="00A271CB">
            <w:pPr>
              <w:widowControl w:val="0"/>
              <w:tabs>
                <w:tab w:val="left" w:pos="1320"/>
              </w:tabs>
              <w:autoSpaceDE w:val="0"/>
              <w:autoSpaceDN w:val="0"/>
              <w:adjustRightInd w:val="0"/>
              <w:spacing w:line="252" w:lineRule="auto"/>
              <w:jc w:val="center"/>
              <w:rPr>
                <w:highlight w:val="yellow"/>
                <w:lang w:eastAsia="en-US"/>
              </w:rPr>
            </w:pPr>
            <w:r>
              <w:rPr>
                <w:lang w:eastAsia="en-US"/>
              </w:rPr>
              <w:t>0</w:t>
            </w:r>
          </w:p>
        </w:tc>
      </w:tr>
      <w:tr w:rsidR="00A271CB" w:rsidTr="00A271CB">
        <w:trPr>
          <w:trHeight w:val="32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r>
      <w:tr w:rsidR="00A271CB" w:rsidTr="00A271CB">
        <w:trPr>
          <w:trHeight w:val="32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r>
      <w:tr w:rsidR="00A271CB" w:rsidTr="00A271CB">
        <w:trPr>
          <w:trHeight w:val="32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r>
      <w:tr w:rsidR="00A271CB" w:rsidTr="00A271CB">
        <w:trPr>
          <w:trHeight w:val="32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r>
      <w:tr w:rsidR="00A271CB" w:rsidTr="00A271CB">
        <w:trPr>
          <w:trHeight w:val="32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r>
      <w:tr w:rsidR="00A271CB" w:rsidTr="00A271CB">
        <w:trPr>
          <w:trHeight w:val="32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r>
      <w:tr w:rsidR="00A271CB" w:rsidTr="00A271CB">
        <w:trPr>
          <w:trHeight w:val="32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r>
      <w:tr w:rsidR="00A271CB" w:rsidTr="00A271CB">
        <w:trPr>
          <w:trHeight w:val="32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r>
      <w:tr w:rsidR="00A271CB" w:rsidTr="00A271CB">
        <w:trPr>
          <w:trHeight w:val="32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r>
      <w:tr w:rsidR="00A271CB" w:rsidTr="00A271CB">
        <w:trPr>
          <w:trHeight w:val="32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r>
      <w:tr w:rsidR="00A271CB" w:rsidTr="00A271CB">
        <w:trPr>
          <w:trHeight w:val="32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r>
      <w:tr w:rsidR="00A271CB" w:rsidTr="00A271CB">
        <w:trPr>
          <w:trHeight w:val="32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highlight w:val="yellow"/>
                <w:lang w:eastAsia="en-US"/>
              </w:rPr>
            </w:pPr>
          </w:p>
        </w:tc>
      </w:tr>
      <w:tr w:rsidR="00A271CB" w:rsidTr="00A271CB">
        <w:trPr>
          <w:trHeight w:val="325"/>
        </w:trPr>
        <w:tc>
          <w:tcPr>
            <w:tcW w:w="425" w:type="dxa"/>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jc w:val="center"/>
              <w:rPr>
                <w:lang w:eastAsia="en-US"/>
              </w:rPr>
            </w:pPr>
            <w:r>
              <w:rPr>
                <w:lang w:eastAsia="en-US"/>
              </w:rPr>
              <w:t>2</w:t>
            </w:r>
          </w:p>
        </w:tc>
        <w:tc>
          <w:tcPr>
            <w:tcW w:w="3535" w:type="dxa"/>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ind w:left="102"/>
              <w:rPr>
                <w:lang w:eastAsia="en-US"/>
              </w:rPr>
            </w:pPr>
            <w:r>
              <w:rPr>
                <w:lang w:eastAsia="en-US"/>
              </w:rPr>
              <w:t>Количество</w:t>
            </w:r>
          </w:p>
          <w:p w:rsidR="00A271CB" w:rsidRDefault="00A271CB" w:rsidP="00A271CB">
            <w:pPr>
              <w:widowControl w:val="0"/>
              <w:autoSpaceDE w:val="0"/>
              <w:autoSpaceDN w:val="0"/>
              <w:adjustRightInd w:val="0"/>
              <w:spacing w:line="252" w:lineRule="auto"/>
              <w:ind w:left="102"/>
              <w:rPr>
                <w:lang w:eastAsia="en-US"/>
              </w:rPr>
            </w:pPr>
            <w:r>
              <w:rPr>
                <w:lang w:eastAsia="en-US"/>
              </w:rPr>
              <w:t>снесенных</w:t>
            </w:r>
          </w:p>
          <w:p w:rsidR="00A271CB" w:rsidRDefault="00A271CB" w:rsidP="00A271CB">
            <w:pPr>
              <w:widowControl w:val="0"/>
              <w:autoSpaceDE w:val="0"/>
              <w:autoSpaceDN w:val="0"/>
              <w:adjustRightInd w:val="0"/>
              <w:spacing w:line="252" w:lineRule="auto"/>
              <w:ind w:left="102"/>
              <w:rPr>
                <w:lang w:eastAsia="en-US"/>
              </w:rPr>
            </w:pPr>
            <w:r>
              <w:rPr>
                <w:lang w:eastAsia="en-US"/>
              </w:rPr>
              <w:t>многоквартирных</w:t>
            </w:r>
          </w:p>
          <w:p w:rsidR="00A271CB" w:rsidRDefault="00A271CB" w:rsidP="00A271CB">
            <w:pPr>
              <w:widowControl w:val="0"/>
              <w:autoSpaceDE w:val="0"/>
              <w:autoSpaceDN w:val="0"/>
              <w:adjustRightInd w:val="0"/>
              <w:spacing w:line="252" w:lineRule="auto"/>
              <w:ind w:left="102"/>
              <w:rPr>
                <w:lang w:eastAsia="en-US"/>
              </w:rPr>
            </w:pPr>
            <w:r>
              <w:rPr>
                <w:lang w:eastAsia="en-US"/>
              </w:rPr>
              <w:t>домов, признанных</w:t>
            </w:r>
          </w:p>
          <w:p w:rsidR="00A271CB" w:rsidRDefault="00A271CB" w:rsidP="00A271CB">
            <w:pPr>
              <w:widowControl w:val="0"/>
              <w:autoSpaceDE w:val="0"/>
              <w:autoSpaceDN w:val="0"/>
              <w:adjustRightInd w:val="0"/>
              <w:spacing w:line="252" w:lineRule="auto"/>
              <w:ind w:left="102"/>
              <w:rPr>
                <w:lang w:eastAsia="en-US"/>
              </w:rPr>
            </w:pPr>
            <w:r>
              <w:rPr>
                <w:lang w:eastAsia="en-US"/>
              </w:rPr>
              <w:t>в установленном</w:t>
            </w:r>
          </w:p>
          <w:p w:rsidR="00A271CB" w:rsidRDefault="00A271CB" w:rsidP="00A271CB">
            <w:pPr>
              <w:widowControl w:val="0"/>
              <w:autoSpaceDE w:val="0"/>
              <w:autoSpaceDN w:val="0"/>
              <w:adjustRightInd w:val="0"/>
              <w:spacing w:line="252" w:lineRule="auto"/>
              <w:ind w:left="102"/>
              <w:rPr>
                <w:lang w:eastAsia="en-US"/>
              </w:rPr>
            </w:pPr>
            <w:r>
              <w:rPr>
                <w:lang w:eastAsia="en-US"/>
              </w:rPr>
              <w:t>порядке</w:t>
            </w:r>
          </w:p>
          <w:p w:rsidR="00A271CB" w:rsidRDefault="00A271CB" w:rsidP="00A271CB">
            <w:pPr>
              <w:widowControl w:val="0"/>
              <w:autoSpaceDE w:val="0"/>
              <w:autoSpaceDN w:val="0"/>
              <w:adjustRightInd w:val="0"/>
              <w:spacing w:line="252" w:lineRule="auto"/>
              <w:ind w:left="102"/>
              <w:rPr>
                <w:lang w:eastAsia="en-US"/>
              </w:rPr>
            </w:pPr>
            <w:r>
              <w:rPr>
                <w:lang w:eastAsia="en-US"/>
              </w:rPr>
              <w:t>аварийными и</w:t>
            </w:r>
          </w:p>
          <w:p w:rsidR="00A271CB" w:rsidRDefault="00A271CB" w:rsidP="00A271CB">
            <w:pPr>
              <w:widowControl w:val="0"/>
              <w:autoSpaceDE w:val="0"/>
              <w:autoSpaceDN w:val="0"/>
              <w:adjustRightInd w:val="0"/>
              <w:spacing w:line="252" w:lineRule="auto"/>
              <w:ind w:left="102"/>
              <w:rPr>
                <w:lang w:eastAsia="en-US"/>
              </w:rPr>
            </w:pPr>
            <w:r>
              <w:rPr>
                <w:lang w:eastAsia="en-US"/>
              </w:rPr>
              <w:t>подлежащими</w:t>
            </w:r>
          </w:p>
          <w:p w:rsidR="00A271CB" w:rsidRDefault="00A271CB" w:rsidP="00A271CB">
            <w:pPr>
              <w:widowControl w:val="0"/>
              <w:autoSpaceDE w:val="0"/>
              <w:autoSpaceDN w:val="0"/>
              <w:adjustRightInd w:val="0"/>
              <w:spacing w:line="252" w:lineRule="auto"/>
              <w:ind w:left="102"/>
              <w:rPr>
                <w:lang w:eastAsia="en-US"/>
              </w:rPr>
            </w:pPr>
            <w:r>
              <w:rPr>
                <w:lang w:eastAsia="en-US"/>
              </w:rPr>
              <w:t>сносу в связи с</w:t>
            </w:r>
          </w:p>
          <w:p w:rsidR="00A271CB" w:rsidRDefault="00A271CB" w:rsidP="00A271CB">
            <w:pPr>
              <w:widowControl w:val="0"/>
              <w:autoSpaceDE w:val="0"/>
              <w:autoSpaceDN w:val="0"/>
              <w:adjustRightInd w:val="0"/>
              <w:spacing w:line="252" w:lineRule="auto"/>
              <w:ind w:left="102"/>
              <w:rPr>
                <w:lang w:eastAsia="en-US"/>
              </w:rPr>
            </w:pPr>
            <w:r>
              <w:rPr>
                <w:lang w:eastAsia="en-US"/>
              </w:rPr>
              <w:t>физическим</w:t>
            </w:r>
          </w:p>
          <w:p w:rsidR="00A271CB" w:rsidRDefault="00A271CB" w:rsidP="00A271CB">
            <w:pPr>
              <w:widowControl w:val="0"/>
              <w:autoSpaceDE w:val="0"/>
              <w:autoSpaceDN w:val="0"/>
              <w:adjustRightInd w:val="0"/>
              <w:spacing w:line="252" w:lineRule="auto"/>
              <w:ind w:left="102"/>
              <w:rPr>
                <w:lang w:eastAsia="en-US"/>
              </w:rPr>
            </w:pPr>
            <w:r>
              <w:rPr>
                <w:lang w:eastAsia="en-US"/>
              </w:rPr>
              <w:t>износом в</w:t>
            </w:r>
          </w:p>
          <w:p w:rsidR="00A271CB" w:rsidRDefault="00A271CB" w:rsidP="00A271CB">
            <w:pPr>
              <w:widowControl w:val="0"/>
              <w:autoSpaceDE w:val="0"/>
              <w:autoSpaceDN w:val="0"/>
              <w:adjustRightInd w:val="0"/>
              <w:spacing w:line="252" w:lineRule="auto"/>
              <w:ind w:left="102"/>
              <w:rPr>
                <w:lang w:eastAsia="en-US"/>
              </w:rPr>
            </w:pPr>
            <w:r>
              <w:rPr>
                <w:lang w:eastAsia="en-US"/>
              </w:rPr>
              <w:lastRenderedPageBreak/>
              <w:t>процессе их</w:t>
            </w:r>
          </w:p>
          <w:p w:rsidR="00A271CB" w:rsidRDefault="00A271CB" w:rsidP="00A271CB">
            <w:pPr>
              <w:widowControl w:val="0"/>
              <w:autoSpaceDE w:val="0"/>
              <w:autoSpaceDN w:val="0"/>
              <w:adjustRightInd w:val="0"/>
              <w:spacing w:line="252" w:lineRule="auto"/>
              <w:ind w:left="102"/>
              <w:rPr>
                <w:lang w:eastAsia="en-US"/>
              </w:rPr>
            </w:pPr>
            <w:r>
              <w:rPr>
                <w:lang w:eastAsia="en-US"/>
              </w:rPr>
              <w:t xml:space="preserve">эксплуатации всего, </w:t>
            </w:r>
          </w:p>
          <w:p w:rsidR="00A271CB" w:rsidRDefault="00A271CB" w:rsidP="00A271CB">
            <w:pPr>
              <w:widowControl w:val="0"/>
              <w:autoSpaceDE w:val="0"/>
              <w:autoSpaceDN w:val="0"/>
              <w:adjustRightInd w:val="0"/>
              <w:spacing w:line="252" w:lineRule="auto"/>
              <w:ind w:left="102"/>
              <w:rPr>
                <w:lang w:eastAsia="en-US"/>
              </w:rPr>
            </w:pPr>
            <w:r>
              <w:rPr>
                <w:lang w:eastAsia="en-US"/>
              </w:rPr>
              <w:t>в том числе:</w:t>
            </w:r>
          </w:p>
          <w:p w:rsidR="00A271CB" w:rsidRDefault="00A271CB" w:rsidP="00A271CB">
            <w:pPr>
              <w:spacing w:line="252" w:lineRule="auto"/>
              <w:ind w:left="131"/>
              <w:rPr>
                <w:lang w:eastAsia="en-US"/>
              </w:rPr>
            </w:pPr>
            <w:r>
              <w:rPr>
                <w:lang w:eastAsia="en-US"/>
              </w:rPr>
              <w:t>- Нерльское городское поселение</w:t>
            </w:r>
          </w:p>
          <w:p w:rsidR="00A271CB" w:rsidRDefault="00A271CB" w:rsidP="00A271CB">
            <w:pPr>
              <w:spacing w:line="252" w:lineRule="auto"/>
              <w:ind w:left="130"/>
              <w:rPr>
                <w:lang w:eastAsia="en-US"/>
              </w:rPr>
            </w:pPr>
            <w:r>
              <w:rPr>
                <w:lang w:eastAsia="en-US"/>
              </w:rPr>
              <w:t xml:space="preserve">- </w:t>
            </w:r>
            <w:proofErr w:type="spellStart"/>
            <w:r>
              <w:rPr>
                <w:lang w:eastAsia="en-US"/>
              </w:rPr>
              <w:t>Большеклочковское</w:t>
            </w:r>
            <w:proofErr w:type="spellEnd"/>
            <w:r>
              <w:rPr>
                <w:lang w:eastAsia="en-US"/>
              </w:rPr>
              <w:t xml:space="preserve"> сельское поселение</w:t>
            </w:r>
          </w:p>
          <w:p w:rsidR="00A271CB" w:rsidRDefault="00A271CB" w:rsidP="00A271CB">
            <w:pPr>
              <w:widowControl w:val="0"/>
              <w:autoSpaceDE w:val="0"/>
              <w:autoSpaceDN w:val="0"/>
              <w:adjustRightInd w:val="0"/>
              <w:spacing w:line="252" w:lineRule="auto"/>
              <w:ind w:left="130"/>
              <w:rPr>
                <w:lang w:eastAsia="en-US"/>
              </w:rPr>
            </w:pPr>
            <w:r>
              <w:rPr>
                <w:lang w:eastAsia="en-US"/>
              </w:rPr>
              <w:t>- Новолеушинское сельское поселение</w:t>
            </w:r>
          </w:p>
        </w:tc>
        <w:tc>
          <w:tcPr>
            <w:tcW w:w="1132" w:type="dxa"/>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jc w:val="center"/>
              <w:rPr>
                <w:lang w:eastAsia="en-US"/>
              </w:rPr>
            </w:pPr>
            <w:r>
              <w:rPr>
                <w:lang w:eastAsia="en-US"/>
              </w:rPr>
              <w:lastRenderedPageBreak/>
              <w:t>штук</w:t>
            </w:r>
          </w:p>
        </w:tc>
        <w:tc>
          <w:tcPr>
            <w:tcW w:w="849" w:type="dxa"/>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lang w:eastAsia="en-US"/>
              </w:rPr>
            </w:pPr>
            <w:r>
              <w:rPr>
                <w:lang w:eastAsia="en-US"/>
              </w:rPr>
              <w:t>0</w:t>
            </w:r>
          </w:p>
          <w:p w:rsidR="00A271CB" w:rsidRDefault="00A271CB" w:rsidP="00A271CB">
            <w:pPr>
              <w:widowControl w:val="0"/>
              <w:autoSpaceDE w:val="0"/>
              <w:autoSpaceDN w:val="0"/>
              <w:adjustRightInd w:val="0"/>
              <w:spacing w:line="252" w:lineRule="auto"/>
              <w:jc w:val="center"/>
              <w:rPr>
                <w:highlight w:val="yellow"/>
                <w:lang w:eastAsia="en-US"/>
              </w:rPr>
            </w:pPr>
          </w:p>
        </w:tc>
        <w:tc>
          <w:tcPr>
            <w:tcW w:w="990" w:type="dxa"/>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r>
              <w:rPr>
                <w:lang w:eastAsia="en-US"/>
              </w:rPr>
              <w:t>0</w:t>
            </w:r>
          </w:p>
          <w:p w:rsidR="00A271CB" w:rsidRDefault="00A271CB" w:rsidP="00A271CB">
            <w:pPr>
              <w:widowControl w:val="0"/>
              <w:autoSpaceDE w:val="0"/>
              <w:autoSpaceDN w:val="0"/>
              <w:adjustRightInd w:val="0"/>
              <w:spacing w:line="252" w:lineRule="auto"/>
              <w:jc w:val="center"/>
              <w:rPr>
                <w:highlight w:val="yellow"/>
                <w:lang w:eastAsia="en-US"/>
              </w:rPr>
            </w:pPr>
          </w:p>
        </w:tc>
        <w:tc>
          <w:tcPr>
            <w:tcW w:w="1556" w:type="dxa"/>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r>
              <w:rPr>
                <w:lang w:eastAsia="en-US"/>
              </w:rPr>
              <w:t>13</w:t>
            </w: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lang w:eastAsia="en-US"/>
              </w:rPr>
            </w:pPr>
            <w:r>
              <w:rPr>
                <w:lang w:eastAsia="en-US"/>
              </w:rPr>
              <w:t>4</w:t>
            </w: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r>
              <w:rPr>
                <w:lang w:eastAsia="en-US"/>
              </w:rPr>
              <w:t>1</w:t>
            </w:r>
          </w:p>
          <w:p w:rsidR="00A271CB" w:rsidRDefault="00A271CB" w:rsidP="00A271CB">
            <w:pPr>
              <w:widowControl w:val="0"/>
              <w:autoSpaceDE w:val="0"/>
              <w:autoSpaceDN w:val="0"/>
              <w:adjustRightInd w:val="0"/>
              <w:spacing w:line="252" w:lineRule="auto"/>
              <w:jc w:val="center"/>
              <w:rPr>
                <w:highlight w:val="yellow"/>
                <w:lang w:eastAsia="en-US"/>
              </w:rPr>
            </w:pPr>
            <w:r>
              <w:rPr>
                <w:lang w:eastAsia="en-US"/>
              </w:rPr>
              <w:t>8</w:t>
            </w:r>
          </w:p>
        </w:tc>
        <w:tc>
          <w:tcPr>
            <w:tcW w:w="990" w:type="dxa"/>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highlight w:val="yellow"/>
                <w:lang w:eastAsia="en-US"/>
              </w:rPr>
            </w:pPr>
          </w:p>
          <w:p w:rsidR="00A271CB" w:rsidRDefault="00A271CB" w:rsidP="00A271CB">
            <w:pPr>
              <w:widowControl w:val="0"/>
              <w:autoSpaceDE w:val="0"/>
              <w:autoSpaceDN w:val="0"/>
              <w:adjustRightInd w:val="0"/>
              <w:spacing w:line="252" w:lineRule="auto"/>
              <w:jc w:val="center"/>
              <w:rPr>
                <w:lang w:eastAsia="en-US"/>
              </w:rPr>
            </w:pPr>
            <w:r>
              <w:rPr>
                <w:lang w:eastAsia="en-US"/>
              </w:rPr>
              <w:t>0</w:t>
            </w:r>
          </w:p>
          <w:p w:rsidR="00A271CB" w:rsidRDefault="00A271CB" w:rsidP="00A271CB">
            <w:pPr>
              <w:widowControl w:val="0"/>
              <w:autoSpaceDE w:val="0"/>
              <w:autoSpaceDN w:val="0"/>
              <w:adjustRightInd w:val="0"/>
              <w:spacing w:line="252" w:lineRule="auto"/>
              <w:jc w:val="center"/>
              <w:rPr>
                <w:highlight w:val="yellow"/>
                <w:lang w:eastAsia="en-US"/>
              </w:rPr>
            </w:pPr>
          </w:p>
        </w:tc>
      </w:tr>
      <w:tr w:rsidR="00A271CB" w:rsidTr="00A271CB">
        <w:trPr>
          <w:trHeight w:val="325"/>
        </w:trPr>
        <w:tc>
          <w:tcPr>
            <w:tcW w:w="425" w:type="dxa"/>
            <w:vMerge w:val="restart"/>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jc w:val="center"/>
              <w:rPr>
                <w:lang w:eastAsia="en-US"/>
              </w:rPr>
            </w:pPr>
            <w:r>
              <w:rPr>
                <w:lang w:eastAsia="en-US"/>
              </w:rPr>
              <w:lastRenderedPageBreak/>
              <w:t>3</w:t>
            </w:r>
          </w:p>
        </w:tc>
        <w:tc>
          <w:tcPr>
            <w:tcW w:w="3535" w:type="dxa"/>
            <w:vMerge w:val="restart"/>
            <w:tcBorders>
              <w:top w:val="single" w:sz="4" w:space="0" w:color="auto"/>
              <w:left w:val="single" w:sz="4" w:space="0" w:color="auto"/>
              <w:bottom w:val="single" w:sz="4" w:space="0" w:color="auto"/>
              <w:right w:val="single" w:sz="4" w:space="0" w:color="auto"/>
            </w:tcBorders>
            <w:hideMark/>
          </w:tcPr>
          <w:tbl>
            <w:tblPr>
              <w:tblW w:w="35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25"/>
            </w:tblGrid>
            <w:tr w:rsidR="00A271CB" w:rsidTr="00A271CB">
              <w:trPr>
                <w:trHeight w:val="1406"/>
              </w:trPr>
              <w:tc>
                <w:tcPr>
                  <w:tcW w:w="3531" w:type="dxa"/>
                  <w:tcBorders>
                    <w:top w:val="nil"/>
                    <w:left w:val="nil"/>
                    <w:bottom w:val="nil"/>
                    <w:right w:val="nil"/>
                  </w:tcBorders>
                  <w:hideMark/>
                </w:tcPr>
                <w:p w:rsidR="00A271CB" w:rsidRDefault="00A271CB" w:rsidP="00A271CB">
                  <w:pPr>
                    <w:widowControl w:val="0"/>
                    <w:autoSpaceDE w:val="0"/>
                    <w:autoSpaceDN w:val="0"/>
                    <w:adjustRightInd w:val="0"/>
                    <w:spacing w:line="252" w:lineRule="auto"/>
                    <w:ind w:left="102"/>
                    <w:rPr>
                      <w:lang w:eastAsia="en-US"/>
                    </w:rPr>
                  </w:pPr>
                  <w:r>
                    <w:rPr>
                      <w:lang w:eastAsia="en-US"/>
                    </w:rPr>
                    <w:t xml:space="preserve">Общая площадь расселяемых жилых помещений в многоквартирных домах, признанных аварийными и подлежащими сносу в установленном порядке всего, </w:t>
                  </w:r>
                </w:p>
                <w:p w:rsidR="00A271CB" w:rsidRDefault="00A271CB" w:rsidP="00A271CB">
                  <w:pPr>
                    <w:widowControl w:val="0"/>
                    <w:autoSpaceDE w:val="0"/>
                    <w:autoSpaceDN w:val="0"/>
                    <w:adjustRightInd w:val="0"/>
                    <w:spacing w:line="252" w:lineRule="auto"/>
                    <w:ind w:left="102"/>
                    <w:rPr>
                      <w:lang w:eastAsia="en-US"/>
                    </w:rPr>
                  </w:pPr>
                  <w:r>
                    <w:rPr>
                      <w:lang w:eastAsia="en-US"/>
                    </w:rPr>
                    <w:t>в том числе:</w:t>
                  </w:r>
                </w:p>
                <w:p w:rsidR="00A271CB" w:rsidRDefault="00A271CB" w:rsidP="00A271CB">
                  <w:pPr>
                    <w:spacing w:line="252" w:lineRule="auto"/>
                    <w:ind w:left="121"/>
                    <w:rPr>
                      <w:lang w:eastAsia="en-US"/>
                    </w:rPr>
                  </w:pPr>
                  <w:r>
                    <w:rPr>
                      <w:lang w:eastAsia="en-US"/>
                    </w:rPr>
                    <w:t>- Нерльское городское поселение</w:t>
                  </w:r>
                </w:p>
                <w:p w:rsidR="00A271CB" w:rsidRDefault="00A271CB" w:rsidP="00A271CB">
                  <w:pPr>
                    <w:spacing w:line="252" w:lineRule="auto"/>
                    <w:ind w:left="121"/>
                    <w:rPr>
                      <w:lang w:eastAsia="en-US"/>
                    </w:rPr>
                  </w:pPr>
                  <w:r>
                    <w:rPr>
                      <w:lang w:eastAsia="en-US"/>
                    </w:rPr>
                    <w:t xml:space="preserve">- </w:t>
                  </w:r>
                  <w:proofErr w:type="spellStart"/>
                  <w:r>
                    <w:rPr>
                      <w:lang w:eastAsia="en-US"/>
                    </w:rPr>
                    <w:t>Большеклочковское</w:t>
                  </w:r>
                  <w:proofErr w:type="spellEnd"/>
                  <w:r>
                    <w:rPr>
                      <w:lang w:eastAsia="en-US"/>
                    </w:rPr>
                    <w:t xml:space="preserve"> сельское поселение</w:t>
                  </w:r>
                </w:p>
                <w:p w:rsidR="00A271CB" w:rsidRDefault="00A271CB" w:rsidP="00A271CB">
                  <w:pPr>
                    <w:widowControl w:val="0"/>
                    <w:autoSpaceDE w:val="0"/>
                    <w:autoSpaceDN w:val="0"/>
                    <w:adjustRightInd w:val="0"/>
                    <w:spacing w:line="252" w:lineRule="auto"/>
                    <w:ind w:left="121"/>
                    <w:rPr>
                      <w:lang w:eastAsia="en-US"/>
                    </w:rPr>
                  </w:pPr>
                  <w:r>
                    <w:rPr>
                      <w:lang w:eastAsia="en-US"/>
                    </w:rPr>
                    <w:t>- Новолеушинское сельское поселение</w:t>
                  </w:r>
                </w:p>
              </w:tc>
            </w:tr>
          </w:tbl>
          <w:p w:rsidR="00A271CB" w:rsidRDefault="00A271CB" w:rsidP="00A271CB">
            <w:pPr>
              <w:spacing w:line="256" w:lineRule="auto"/>
              <w:rPr>
                <w:rFonts w:asciiTheme="minorHAnsi" w:eastAsiaTheme="minorHAnsi" w:hAnsiTheme="minorHAnsi" w:cstheme="minorBidi"/>
                <w:sz w:val="22"/>
                <w:szCs w:val="22"/>
                <w:lang w:eastAsia="en-US"/>
              </w:rPr>
            </w:pPr>
          </w:p>
        </w:tc>
        <w:tc>
          <w:tcPr>
            <w:tcW w:w="1132" w:type="dxa"/>
            <w:vMerge w:val="restart"/>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jc w:val="center"/>
              <w:rPr>
                <w:lang w:eastAsia="en-US"/>
              </w:rPr>
            </w:pPr>
            <w:r>
              <w:rPr>
                <w:lang w:eastAsia="en-US"/>
              </w:rPr>
              <w:t>кв. м</w:t>
            </w:r>
          </w:p>
        </w:tc>
        <w:tc>
          <w:tcPr>
            <w:tcW w:w="849" w:type="dxa"/>
            <w:vMerge w:val="restart"/>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r>
              <w:rPr>
                <w:lang w:eastAsia="en-US"/>
              </w:rPr>
              <w:t>0</w:t>
            </w:r>
          </w:p>
          <w:p w:rsidR="00A271CB" w:rsidRDefault="00A271CB" w:rsidP="00A271CB">
            <w:pPr>
              <w:widowControl w:val="0"/>
              <w:autoSpaceDE w:val="0"/>
              <w:autoSpaceDN w:val="0"/>
              <w:adjustRightInd w:val="0"/>
              <w:spacing w:line="252" w:lineRule="auto"/>
              <w:jc w:val="center"/>
              <w:rPr>
                <w:lang w:eastAsia="en-US"/>
              </w:rPr>
            </w:pPr>
          </w:p>
        </w:tc>
        <w:tc>
          <w:tcPr>
            <w:tcW w:w="990" w:type="dxa"/>
            <w:vMerge w:val="restart"/>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r>
              <w:rPr>
                <w:lang w:eastAsia="en-US"/>
              </w:rPr>
              <w:t>0</w:t>
            </w:r>
          </w:p>
          <w:p w:rsidR="00A271CB" w:rsidRDefault="00A271CB" w:rsidP="00A271CB">
            <w:pPr>
              <w:widowControl w:val="0"/>
              <w:autoSpaceDE w:val="0"/>
              <w:autoSpaceDN w:val="0"/>
              <w:adjustRightInd w:val="0"/>
              <w:spacing w:line="252" w:lineRule="auto"/>
              <w:jc w:val="center"/>
              <w:rPr>
                <w:lang w:eastAsia="en-US"/>
              </w:rPr>
            </w:pPr>
          </w:p>
        </w:tc>
        <w:tc>
          <w:tcPr>
            <w:tcW w:w="1556" w:type="dxa"/>
            <w:vMerge w:val="restart"/>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r>
              <w:rPr>
                <w:lang w:eastAsia="en-US"/>
              </w:rPr>
              <w:t>3626,00</w:t>
            </w: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r>
              <w:rPr>
                <w:lang w:eastAsia="en-US"/>
              </w:rPr>
              <w:t>1132,1</w:t>
            </w: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r>
              <w:rPr>
                <w:lang w:eastAsia="en-US"/>
              </w:rPr>
              <w:t>42</w:t>
            </w:r>
          </w:p>
          <w:p w:rsidR="00A271CB" w:rsidRDefault="00A271CB" w:rsidP="00A271CB">
            <w:pPr>
              <w:widowControl w:val="0"/>
              <w:autoSpaceDE w:val="0"/>
              <w:autoSpaceDN w:val="0"/>
              <w:adjustRightInd w:val="0"/>
              <w:spacing w:line="252" w:lineRule="auto"/>
              <w:jc w:val="center"/>
              <w:rPr>
                <w:lang w:eastAsia="en-US"/>
              </w:rPr>
            </w:pPr>
            <w:r>
              <w:rPr>
                <w:lang w:eastAsia="en-US"/>
              </w:rPr>
              <w:t>2451,9</w:t>
            </w:r>
          </w:p>
        </w:tc>
        <w:tc>
          <w:tcPr>
            <w:tcW w:w="990" w:type="dxa"/>
            <w:vMerge w:val="restart"/>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r>
              <w:rPr>
                <w:lang w:eastAsia="en-US"/>
              </w:rPr>
              <w:t>0</w:t>
            </w:r>
          </w:p>
        </w:tc>
      </w:tr>
      <w:tr w:rsidR="00A271CB" w:rsidTr="00A271CB">
        <w:trPr>
          <w:trHeight w:val="32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rFonts w:asciiTheme="minorHAnsi" w:eastAsiaTheme="minorHAnsi" w:hAnsiTheme="minorHAnsi" w:cstheme="minorBidi"/>
                <w:sz w:val="22"/>
                <w:szCs w:val="22"/>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r>
      <w:tr w:rsidR="00A271CB" w:rsidTr="00A271CB">
        <w:trPr>
          <w:trHeight w:val="32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rFonts w:asciiTheme="minorHAnsi" w:eastAsiaTheme="minorHAnsi" w:hAnsiTheme="minorHAnsi" w:cstheme="minorBidi"/>
                <w:sz w:val="22"/>
                <w:szCs w:val="22"/>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r>
      <w:tr w:rsidR="00A271CB" w:rsidTr="00A271CB">
        <w:trPr>
          <w:trHeight w:val="32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rFonts w:asciiTheme="minorHAnsi" w:eastAsiaTheme="minorHAnsi" w:hAnsiTheme="minorHAnsi" w:cstheme="minorBidi"/>
                <w:sz w:val="22"/>
                <w:szCs w:val="22"/>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r>
      <w:tr w:rsidR="00A271CB" w:rsidTr="00A271CB">
        <w:trPr>
          <w:trHeight w:val="32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rFonts w:asciiTheme="minorHAnsi" w:eastAsiaTheme="minorHAnsi" w:hAnsiTheme="minorHAnsi" w:cstheme="minorBidi"/>
                <w:sz w:val="22"/>
                <w:szCs w:val="22"/>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r>
      <w:tr w:rsidR="00A271CB" w:rsidTr="00A271CB">
        <w:trPr>
          <w:trHeight w:val="32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rFonts w:asciiTheme="minorHAnsi" w:eastAsiaTheme="minorHAnsi" w:hAnsiTheme="minorHAnsi" w:cstheme="minorBidi"/>
                <w:sz w:val="22"/>
                <w:szCs w:val="22"/>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r>
      <w:tr w:rsidR="00A271CB" w:rsidTr="00A271CB">
        <w:trPr>
          <w:trHeight w:val="32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rFonts w:asciiTheme="minorHAnsi" w:eastAsiaTheme="minorHAnsi" w:hAnsiTheme="minorHAnsi" w:cstheme="minorBidi"/>
                <w:sz w:val="22"/>
                <w:szCs w:val="22"/>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r>
      <w:tr w:rsidR="00A271CB" w:rsidTr="00A271CB">
        <w:trPr>
          <w:trHeight w:val="32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rFonts w:asciiTheme="minorHAnsi" w:eastAsiaTheme="minorHAnsi" w:hAnsiTheme="minorHAnsi" w:cstheme="minorBidi"/>
                <w:sz w:val="22"/>
                <w:szCs w:val="22"/>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r>
      <w:tr w:rsidR="00A271CB" w:rsidTr="00A271CB">
        <w:trPr>
          <w:trHeight w:val="29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rFonts w:asciiTheme="minorHAnsi" w:eastAsiaTheme="minorHAnsi" w:hAnsiTheme="minorHAnsi" w:cstheme="minorBidi"/>
                <w:sz w:val="22"/>
                <w:szCs w:val="22"/>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4385"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spacing w:line="256" w:lineRule="auto"/>
              <w:rPr>
                <w:lang w:eastAsia="en-US"/>
              </w:rPr>
            </w:pPr>
          </w:p>
        </w:tc>
      </w:tr>
    </w:tbl>
    <w:p w:rsidR="00A271CB" w:rsidRDefault="00A271CB" w:rsidP="00A271CB">
      <w:pPr>
        <w:pStyle w:val="ConsPlusNormal"/>
        <w:widowControl/>
        <w:ind w:firstLine="540"/>
        <w:jc w:val="both"/>
        <w:rPr>
          <w:rFonts w:ascii="Times New Roman" w:hAnsi="Times New Roman" w:cs="Times New Roman"/>
          <w:sz w:val="24"/>
          <w:szCs w:val="24"/>
        </w:rPr>
      </w:pPr>
    </w:p>
    <w:p w:rsidR="00A271CB" w:rsidRDefault="00A271CB" w:rsidP="00A271CB">
      <w:pPr>
        <w:sectPr w:rsidR="00A271CB">
          <w:pgSz w:w="11906" w:h="16838"/>
          <w:pgMar w:top="1134" w:right="567" w:bottom="1134" w:left="1134" w:header="709" w:footer="709" w:gutter="0"/>
          <w:pgNumType w:start="1"/>
          <w:cols w:space="720"/>
        </w:sectPr>
      </w:pPr>
    </w:p>
    <w:p w:rsidR="00A271CB" w:rsidRDefault="00A271CB" w:rsidP="00A271CB">
      <w:pPr>
        <w:pStyle w:val="ConsPlusNormal"/>
        <w:widowControl/>
        <w:numPr>
          <w:ilvl w:val="0"/>
          <w:numId w:val="13"/>
        </w:numPr>
        <w:ind w:left="1134" w:hanging="425"/>
        <w:jc w:val="center"/>
        <w:rPr>
          <w:rFonts w:ascii="Times New Roman" w:hAnsi="Times New Roman" w:cs="Times New Roman"/>
          <w:b/>
          <w:sz w:val="24"/>
          <w:szCs w:val="24"/>
        </w:rPr>
      </w:pPr>
      <w:r>
        <w:rPr>
          <w:rFonts w:ascii="Times New Roman" w:hAnsi="Times New Roman" w:cs="Times New Roman"/>
          <w:b/>
          <w:sz w:val="24"/>
          <w:szCs w:val="24"/>
        </w:rPr>
        <w:lastRenderedPageBreak/>
        <w:t>Мероприятия подпрограммы</w:t>
      </w:r>
    </w:p>
    <w:p w:rsidR="00A271CB" w:rsidRDefault="00A271CB" w:rsidP="00A271CB">
      <w:pPr>
        <w:pStyle w:val="ConsPlusNormal"/>
        <w:widowControl/>
        <w:ind w:left="540" w:firstLine="0"/>
        <w:jc w:val="center"/>
        <w:rPr>
          <w:rFonts w:ascii="Times New Roman" w:hAnsi="Times New Roman" w:cs="Times New Roman"/>
          <w:b/>
          <w:sz w:val="24"/>
          <w:szCs w:val="24"/>
        </w:rPr>
      </w:pPr>
    </w:p>
    <w:p w:rsidR="00A271CB" w:rsidRDefault="00A271CB" w:rsidP="00A271CB">
      <w:pPr>
        <w:widowControl w:val="0"/>
        <w:overflowPunct w:val="0"/>
        <w:autoSpaceDE w:val="0"/>
        <w:autoSpaceDN w:val="0"/>
        <w:adjustRightInd w:val="0"/>
        <w:ind w:right="-2" w:firstLine="851"/>
        <w:jc w:val="both"/>
      </w:pPr>
      <w:r>
        <w:t>Подпрограмма предусматривает предоставление субсидий бюджетам муниципальных образований Тейковского муниципального района Ивановской области на проведение мероприятий по переселению граждан из аварийного жилищного фонда городского и сельских поселений Тейковского муниципального района.</w:t>
      </w:r>
    </w:p>
    <w:p w:rsidR="00A271CB" w:rsidRDefault="00A271CB" w:rsidP="00A271CB">
      <w:pPr>
        <w:widowControl w:val="0"/>
        <w:overflowPunct w:val="0"/>
        <w:autoSpaceDE w:val="0"/>
        <w:autoSpaceDN w:val="0"/>
        <w:adjustRightInd w:val="0"/>
        <w:ind w:right="-2" w:firstLine="851"/>
        <w:jc w:val="both"/>
      </w:pPr>
      <w:r>
        <w:t xml:space="preserve">Субсидии предоставляются в соответствии с региональной адресной программой «Переселение граждан из аварийного жилищного фонда на </w:t>
      </w:r>
      <w:bookmarkStart w:id="19" w:name="page121"/>
      <w:bookmarkEnd w:id="19"/>
      <w:r>
        <w:t>территории Ивановской области на 2013 - 2015 годы», утвержденной постановлением Правительства Ивановской области от 15.04.2013 № 134-п.</w:t>
      </w:r>
    </w:p>
    <w:p w:rsidR="00A271CB" w:rsidRDefault="00A271CB" w:rsidP="00A271CB">
      <w:pPr>
        <w:widowControl w:val="0"/>
        <w:autoSpaceDE w:val="0"/>
        <w:autoSpaceDN w:val="0"/>
        <w:adjustRightInd w:val="0"/>
        <w:ind w:right="-2" w:firstLine="851"/>
      </w:pPr>
      <w:r>
        <w:t>Включены мероприятия:</w:t>
      </w:r>
    </w:p>
    <w:p w:rsidR="00A271CB" w:rsidRDefault="00A271CB" w:rsidP="00A271CB">
      <w:pPr>
        <w:widowControl w:val="0"/>
        <w:autoSpaceDE w:val="0"/>
        <w:autoSpaceDN w:val="0"/>
        <w:adjustRightInd w:val="0"/>
        <w:ind w:right="-2" w:firstLine="851"/>
      </w:pPr>
      <w:r>
        <w:t>- подготовка перечня многоквартирных жилых домов;</w:t>
      </w:r>
    </w:p>
    <w:p w:rsidR="00A271CB" w:rsidRDefault="00A271CB" w:rsidP="00A271CB">
      <w:pPr>
        <w:widowControl w:val="0"/>
        <w:autoSpaceDE w:val="0"/>
        <w:autoSpaceDN w:val="0"/>
        <w:adjustRightInd w:val="0"/>
        <w:ind w:right="-2" w:firstLine="851"/>
      </w:pPr>
      <w:r>
        <w:t>- мониторинг реализации подпрограммы;</w:t>
      </w:r>
    </w:p>
    <w:p w:rsidR="00A271CB" w:rsidRDefault="00A271CB" w:rsidP="00A271CB">
      <w:pPr>
        <w:widowControl w:val="0"/>
        <w:autoSpaceDE w:val="0"/>
        <w:autoSpaceDN w:val="0"/>
        <w:adjustRightInd w:val="0"/>
        <w:spacing w:line="321" w:lineRule="exact"/>
        <w:ind w:firstLine="851"/>
        <w:jc w:val="both"/>
      </w:pPr>
      <w:r>
        <w:t>- подготовка отчетности о ходе реализации подпрограммы, выполнении условий предоставления финансовой поддержки за счет средств Фонда содействия реформированию жилищно- коммунального хозяйства и расходовании средств на реализацию подпрограммы.</w:t>
      </w:r>
    </w:p>
    <w:p w:rsidR="00A271CB" w:rsidRDefault="00A271CB" w:rsidP="00A271CB">
      <w:pPr>
        <w:widowControl w:val="0"/>
        <w:autoSpaceDE w:val="0"/>
        <w:autoSpaceDN w:val="0"/>
        <w:adjustRightInd w:val="0"/>
        <w:ind w:right="-2" w:firstLine="851"/>
      </w:pPr>
      <w:r>
        <w:t>Срок реализации мероприятий – 2014 – 2015 годы.</w:t>
      </w:r>
    </w:p>
    <w:p w:rsidR="00A271CB" w:rsidRDefault="00A271CB" w:rsidP="00A271CB">
      <w:pPr>
        <w:widowControl w:val="0"/>
        <w:autoSpaceDE w:val="0"/>
        <w:autoSpaceDN w:val="0"/>
        <w:adjustRightInd w:val="0"/>
        <w:ind w:right="-2" w:firstLine="851"/>
      </w:pPr>
    </w:p>
    <w:p w:rsidR="00A271CB" w:rsidRDefault="00A271CB" w:rsidP="00A271CB">
      <w:pPr>
        <w:widowControl w:val="0"/>
        <w:autoSpaceDE w:val="0"/>
        <w:autoSpaceDN w:val="0"/>
        <w:adjustRightInd w:val="0"/>
        <w:ind w:right="-2" w:firstLine="851"/>
      </w:pPr>
    </w:p>
    <w:p w:rsidR="00A271CB" w:rsidRDefault="00A271CB" w:rsidP="00A271CB">
      <w:pPr>
        <w:widowControl w:val="0"/>
        <w:autoSpaceDE w:val="0"/>
        <w:autoSpaceDN w:val="0"/>
        <w:adjustRightInd w:val="0"/>
        <w:ind w:right="-2" w:firstLine="851"/>
      </w:pPr>
    </w:p>
    <w:p w:rsidR="00A271CB" w:rsidRDefault="00A271CB" w:rsidP="00A271CB">
      <w:pPr>
        <w:widowControl w:val="0"/>
        <w:overflowPunct w:val="0"/>
        <w:autoSpaceDE w:val="0"/>
        <w:autoSpaceDN w:val="0"/>
        <w:adjustRightInd w:val="0"/>
        <w:ind w:right="-2" w:firstLine="851"/>
        <w:jc w:val="both"/>
      </w:pPr>
      <w:r>
        <w:t>Таблица 2. Ресурсное обеспечение реализации мероприятий подпрограммы (тыс. руб.)</w:t>
      </w:r>
    </w:p>
    <w:p w:rsidR="00A271CB" w:rsidRDefault="00A271CB" w:rsidP="00A271CB">
      <w:pPr>
        <w:widowControl w:val="0"/>
        <w:overflowPunct w:val="0"/>
        <w:autoSpaceDE w:val="0"/>
        <w:autoSpaceDN w:val="0"/>
        <w:adjustRightInd w:val="0"/>
        <w:ind w:right="-2" w:firstLine="851"/>
        <w:jc w:val="both"/>
      </w:pP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5520"/>
        <w:gridCol w:w="1419"/>
        <w:gridCol w:w="1493"/>
        <w:gridCol w:w="853"/>
      </w:tblGrid>
      <w:tr w:rsidR="00A271CB" w:rsidTr="00A271CB">
        <w:trPr>
          <w:trHeight w:val="376"/>
          <w:jc w:val="center"/>
        </w:trPr>
        <w:tc>
          <w:tcPr>
            <w:tcW w:w="720" w:type="dxa"/>
            <w:tcBorders>
              <w:top w:val="single" w:sz="4" w:space="0" w:color="auto"/>
              <w:left w:val="single" w:sz="4" w:space="0" w:color="auto"/>
              <w:bottom w:val="single" w:sz="4" w:space="0" w:color="auto"/>
              <w:right w:val="single" w:sz="4" w:space="0" w:color="auto"/>
            </w:tcBorders>
            <w:vAlign w:val="bottom"/>
            <w:hideMark/>
          </w:tcPr>
          <w:p w:rsidR="00A271CB" w:rsidRDefault="00A271CB" w:rsidP="00A271CB">
            <w:pPr>
              <w:widowControl w:val="0"/>
              <w:autoSpaceDE w:val="0"/>
              <w:autoSpaceDN w:val="0"/>
              <w:adjustRightInd w:val="0"/>
              <w:spacing w:line="252" w:lineRule="auto"/>
              <w:ind w:left="120"/>
              <w:rPr>
                <w:lang w:eastAsia="en-US"/>
              </w:rPr>
            </w:pPr>
            <w:r>
              <w:rPr>
                <w:b/>
                <w:bCs/>
                <w:lang w:eastAsia="en-US"/>
              </w:rPr>
              <w:t>№</w:t>
            </w:r>
          </w:p>
          <w:p w:rsidR="00A271CB" w:rsidRDefault="00A271CB" w:rsidP="00A271CB">
            <w:pPr>
              <w:widowControl w:val="0"/>
              <w:autoSpaceDE w:val="0"/>
              <w:autoSpaceDN w:val="0"/>
              <w:adjustRightInd w:val="0"/>
              <w:spacing w:line="252" w:lineRule="auto"/>
              <w:ind w:left="120"/>
              <w:rPr>
                <w:lang w:eastAsia="en-US"/>
              </w:rPr>
            </w:pPr>
            <w:r>
              <w:rPr>
                <w:b/>
                <w:bCs/>
                <w:lang w:eastAsia="en-US"/>
              </w:rPr>
              <w:t>п/п</w:t>
            </w:r>
          </w:p>
        </w:tc>
        <w:tc>
          <w:tcPr>
            <w:tcW w:w="5517" w:type="dxa"/>
            <w:tcBorders>
              <w:top w:val="single" w:sz="4" w:space="0" w:color="auto"/>
              <w:left w:val="single" w:sz="4" w:space="0" w:color="auto"/>
              <w:bottom w:val="single" w:sz="4" w:space="0" w:color="auto"/>
              <w:right w:val="single" w:sz="4"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b/>
                <w:bCs/>
                <w:lang w:eastAsia="en-US"/>
              </w:rPr>
              <w:t>Наименование мероприятия/ Источник</w:t>
            </w:r>
          </w:p>
          <w:p w:rsidR="00A271CB" w:rsidRDefault="00A271CB" w:rsidP="00A271CB">
            <w:pPr>
              <w:widowControl w:val="0"/>
              <w:autoSpaceDE w:val="0"/>
              <w:autoSpaceDN w:val="0"/>
              <w:adjustRightInd w:val="0"/>
              <w:spacing w:line="252" w:lineRule="auto"/>
              <w:ind w:left="80"/>
              <w:rPr>
                <w:lang w:eastAsia="en-US"/>
              </w:rPr>
            </w:pPr>
            <w:r>
              <w:rPr>
                <w:b/>
                <w:bCs/>
                <w:lang w:eastAsia="en-US"/>
              </w:rPr>
              <w:t>ресурсного обеспечения</w:t>
            </w:r>
          </w:p>
        </w:tc>
        <w:tc>
          <w:tcPr>
            <w:tcW w:w="1418" w:type="dxa"/>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ind w:left="80"/>
              <w:jc w:val="center"/>
              <w:rPr>
                <w:b/>
                <w:bCs/>
                <w:lang w:eastAsia="en-US"/>
              </w:rPr>
            </w:pPr>
            <w:proofErr w:type="gramStart"/>
            <w:r>
              <w:rPr>
                <w:b/>
                <w:bCs/>
                <w:lang w:eastAsia="en-US"/>
              </w:rPr>
              <w:t>Исполни-</w:t>
            </w:r>
            <w:proofErr w:type="spellStart"/>
            <w:r>
              <w:rPr>
                <w:b/>
                <w:bCs/>
                <w:lang w:eastAsia="en-US"/>
              </w:rPr>
              <w:t>тель</w:t>
            </w:r>
            <w:proofErr w:type="spellEnd"/>
            <w:proofErr w:type="gramEnd"/>
          </w:p>
        </w:tc>
        <w:tc>
          <w:tcPr>
            <w:tcW w:w="1492" w:type="dxa"/>
            <w:tcBorders>
              <w:top w:val="single" w:sz="4" w:space="0" w:color="auto"/>
              <w:left w:val="single" w:sz="4" w:space="0" w:color="auto"/>
              <w:bottom w:val="single" w:sz="4" w:space="0" w:color="auto"/>
              <w:right w:val="single" w:sz="4" w:space="0" w:color="auto"/>
            </w:tcBorders>
            <w:vAlign w:val="bottom"/>
            <w:hideMark/>
          </w:tcPr>
          <w:p w:rsidR="00A271CB" w:rsidRDefault="00A271CB" w:rsidP="00A271CB">
            <w:pPr>
              <w:widowControl w:val="0"/>
              <w:autoSpaceDE w:val="0"/>
              <w:autoSpaceDN w:val="0"/>
              <w:adjustRightInd w:val="0"/>
              <w:spacing w:line="252" w:lineRule="auto"/>
              <w:ind w:left="80"/>
              <w:jc w:val="center"/>
              <w:rPr>
                <w:lang w:eastAsia="en-US"/>
              </w:rPr>
            </w:pPr>
            <w:r>
              <w:rPr>
                <w:b/>
                <w:bCs/>
                <w:lang w:eastAsia="en-US"/>
              </w:rPr>
              <w:t>2014</w:t>
            </w:r>
          </w:p>
        </w:tc>
        <w:tc>
          <w:tcPr>
            <w:tcW w:w="852" w:type="dxa"/>
            <w:tcBorders>
              <w:top w:val="single" w:sz="4" w:space="0" w:color="auto"/>
              <w:left w:val="single" w:sz="4" w:space="0" w:color="auto"/>
              <w:bottom w:val="single" w:sz="4" w:space="0" w:color="auto"/>
              <w:right w:val="single" w:sz="4" w:space="0" w:color="auto"/>
            </w:tcBorders>
            <w:vAlign w:val="bottom"/>
            <w:hideMark/>
          </w:tcPr>
          <w:p w:rsidR="00A271CB" w:rsidRDefault="00A271CB" w:rsidP="00A271CB">
            <w:pPr>
              <w:widowControl w:val="0"/>
              <w:autoSpaceDE w:val="0"/>
              <w:autoSpaceDN w:val="0"/>
              <w:adjustRightInd w:val="0"/>
              <w:spacing w:line="252" w:lineRule="auto"/>
              <w:ind w:left="80"/>
              <w:jc w:val="center"/>
              <w:rPr>
                <w:lang w:eastAsia="en-US"/>
              </w:rPr>
            </w:pPr>
            <w:r>
              <w:rPr>
                <w:b/>
                <w:bCs/>
                <w:lang w:eastAsia="en-US"/>
              </w:rPr>
              <w:t>2015</w:t>
            </w:r>
          </w:p>
        </w:tc>
      </w:tr>
      <w:tr w:rsidR="00A271CB" w:rsidTr="00A271CB">
        <w:trPr>
          <w:trHeight w:val="315"/>
          <w:jc w:val="center"/>
        </w:trPr>
        <w:tc>
          <w:tcPr>
            <w:tcW w:w="7655"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ind w:left="120"/>
              <w:rPr>
                <w:lang w:eastAsia="en-US"/>
              </w:rPr>
            </w:pPr>
            <w:r>
              <w:rPr>
                <w:lang w:eastAsia="en-US"/>
              </w:rPr>
              <w:t xml:space="preserve">Подпрограмма «Переселение граждан из аварийного жилищного фонда на территории Тейковского муниципального района Ивановской области», всего, </w:t>
            </w:r>
          </w:p>
          <w:p w:rsidR="00A271CB" w:rsidRDefault="00A271CB" w:rsidP="00A271CB">
            <w:pPr>
              <w:widowControl w:val="0"/>
              <w:autoSpaceDE w:val="0"/>
              <w:autoSpaceDN w:val="0"/>
              <w:adjustRightInd w:val="0"/>
              <w:spacing w:line="252" w:lineRule="auto"/>
              <w:ind w:left="120"/>
              <w:rPr>
                <w:lang w:eastAsia="en-US"/>
              </w:rPr>
            </w:pPr>
            <w:r>
              <w:rPr>
                <w:lang w:eastAsia="en-US"/>
              </w:rPr>
              <w:t>в том числе:</w:t>
            </w:r>
          </w:p>
          <w:p w:rsidR="00A271CB" w:rsidRDefault="00A271CB" w:rsidP="00A271CB">
            <w:pPr>
              <w:spacing w:line="252" w:lineRule="auto"/>
              <w:ind w:left="121"/>
              <w:rPr>
                <w:lang w:eastAsia="en-US"/>
              </w:rPr>
            </w:pPr>
            <w:r>
              <w:rPr>
                <w:lang w:eastAsia="en-US"/>
              </w:rPr>
              <w:t>- Нерльское городское поселение</w:t>
            </w:r>
          </w:p>
          <w:p w:rsidR="00A271CB" w:rsidRDefault="00A271CB" w:rsidP="00A271CB">
            <w:pPr>
              <w:spacing w:line="252" w:lineRule="auto"/>
              <w:ind w:left="121"/>
              <w:rPr>
                <w:lang w:eastAsia="en-US"/>
              </w:rPr>
            </w:pPr>
            <w:r>
              <w:rPr>
                <w:lang w:eastAsia="en-US"/>
              </w:rPr>
              <w:t xml:space="preserve">- </w:t>
            </w:r>
            <w:proofErr w:type="spellStart"/>
            <w:r>
              <w:rPr>
                <w:lang w:eastAsia="en-US"/>
              </w:rPr>
              <w:t>Большеклочковское</w:t>
            </w:r>
            <w:proofErr w:type="spellEnd"/>
            <w:r>
              <w:rPr>
                <w:lang w:eastAsia="en-US"/>
              </w:rPr>
              <w:t xml:space="preserve"> сельское поселение</w:t>
            </w:r>
          </w:p>
          <w:p w:rsidR="00A271CB" w:rsidRDefault="00A271CB" w:rsidP="00A271CB">
            <w:pPr>
              <w:widowControl w:val="0"/>
              <w:autoSpaceDE w:val="0"/>
              <w:autoSpaceDN w:val="0"/>
              <w:adjustRightInd w:val="0"/>
              <w:spacing w:line="252" w:lineRule="auto"/>
              <w:ind w:left="80"/>
              <w:rPr>
                <w:lang w:eastAsia="en-US"/>
              </w:rPr>
            </w:pPr>
            <w:r>
              <w:rPr>
                <w:lang w:eastAsia="en-US"/>
              </w:rPr>
              <w:t>- Новолеушинское сельское поселение</w:t>
            </w:r>
          </w:p>
        </w:tc>
        <w:tc>
          <w:tcPr>
            <w:tcW w:w="1492" w:type="dxa"/>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75 302,008</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30 283,674</w:t>
            </w:r>
          </w:p>
          <w:p w:rsidR="00A271CB" w:rsidRDefault="00A271CB" w:rsidP="00A271CB">
            <w:pPr>
              <w:widowControl w:val="0"/>
              <w:autoSpaceDE w:val="0"/>
              <w:autoSpaceDN w:val="0"/>
              <w:adjustRightInd w:val="0"/>
              <w:spacing w:line="252" w:lineRule="auto"/>
              <w:ind w:left="80"/>
              <w:jc w:val="center"/>
              <w:rPr>
                <w:lang w:eastAsia="en-US"/>
              </w:rPr>
            </w:pPr>
            <w:r>
              <w:rPr>
                <w:lang w:eastAsia="en-US"/>
              </w:rPr>
              <w:t>1 480,610</w:t>
            </w:r>
          </w:p>
          <w:p w:rsidR="00A271CB" w:rsidRDefault="00A271CB" w:rsidP="00A271CB">
            <w:pPr>
              <w:widowControl w:val="0"/>
              <w:autoSpaceDE w:val="0"/>
              <w:autoSpaceDN w:val="0"/>
              <w:adjustRightInd w:val="0"/>
              <w:spacing w:line="252" w:lineRule="auto"/>
              <w:ind w:left="80"/>
              <w:jc w:val="center"/>
              <w:rPr>
                <w:lang w:eastAsia="en-US"/>
              </w:rPr>
            </w:pPr>
            <w:r>
              <w:rPr>
                <w:lang w:eastAsia="en-US"/>
              </w:rPr>
              <w:t>43 537,724</w:t>
            </w:r>
          </w:p>
        </w:tc>
        <w:tc>
          <w:tcPr>
            <w:tcW w:w="852" w:type="dxa"/>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tc>
      </w:tr>
      <w:tr w:rsidR="00A271CB" w:rsidTr="00A271CB">
        <w:trPr>
          <w:trHeight w:val="412"/>
          <w:jc w:val="center"/>
        </w:trPr>
        <w:tc>
          <w:tcPr>
            <w:tcW w:w="7655"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ind w:left="80"/>
              <w:rPr>
                <w:lang w:eastAsia="en-US"/>
              </w:rPr>
            </w:pPr>
            <w:r>
              <w:rPr>
                <w:lang w:eastAsia="en-US"/>
              </w:rPr>
              <w:t>бюджетные ассигнования</w:t>
            </w:r>
          </w:p>
        </w:tc>
        <w:tc>
          <w:tcPr>
            <w:tcW w:w="1492" w:type="dxa"/>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ind w:left="80"/>
              <w:jc w:val="center"/>
              <w:rPr>
                <w:lang w:eastAsia="en-US"/>
              </w:rPr>
            </w:pPr>
            <w:r>
              <w:rPr>
                <w:lang w:eastAsia="en-US"/>
              </w:rPr>
              <w:t>39 885,045</w:t>
            </w:r>
          </w:p>
        </w:tc>
        <w:tc>
          <w:tcPr>
            <w:tcW w:w="852" w:type="dxa"/>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tc>
      </w:tr>
      <w:tr w:rsidR="00A271CB" w:rsidTr="00A271CB">
        <w:trPr>
          <w:trHeight w:val="412"/>
          <w:jc w:val="center"/>
        </w:trPr>
        <w:tc>
          <w:tcPr>
            <w:tcW w:w="7655"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ind w:left="120"/>
              <w:rPr>
                <w:lang w:eastAsia="en-US"/>
              </w:rPr>
            </w:pPr>
            <w:r>
              <w:rPr>
                <w:lang w:eastAsia="en-US"/>
              </w:rPr>
              <w:t>- областной бюджет всего,</w:t>
            </w:r>
          </w:p>
          <w:p w:rsidR="00A271CB" w:rsidRDefault="00A271CB" w:rsidP="00A271CB">
            <w:pPr>
              <w:widowControl w:val="0"/>
              <w:autoSpaceDE w:val="0"/>
              <w:autoSpaceDN w:val="0"/>
              <w:adjustRightInd w:val="0"/>
              <w:spacing w:line="252" w:lineRule="auto"/>
              <w:ind w:left="120"/>
              <w:rPr>
                <w:lang w:eastAsia="en-US"/>
              </w:rPr>
            </w:pPr>
            <w:r>
              <w:rPr>
                <w:lang w:eastAsia="en-US"/>
              </w:rPr>
              <w:t>в том числе:</w:t>
            </w:r>
          </w:p>
          <w:p w:rsidR="00A271CB" w:rsidRDefault="00A271CB" w:rsidP="00A271CB">
            <w:pPr>
              <w:spacing w:line="252" w:lineRule="auto"/>
              <w:ind w:left="121"/>
              <w:rPr>
                <w:lang w:eastAsia="en-US"/>
              </w:rPr>
            </w:pPr>
            <w:r>
              <w:rPr>
                <w:lang w:eastAsia="en-US"/>
              </w:rPr>
              <w:t>- Нерльское городское поселение</w:t>
            </w:r>
          </w:p>
          <w:p w:rsidR="00A271CB" w:rsidRDefault="00A271CB" w:rsidP="00A271CB">
            <w:pPr>
              <w:spacing w:line="252" w:lineRule="auto"/>
              <w:ind w:left="121"/>
              <w:rPr>
                <w:lang w:eastAsia="en-US"/>
              </w:rPr>
            </w:pPr>
            <w:r>
              <w:rPr>
                <w:lang w:eastAsia="en-US"/>
              </w:rPr>
              <w:t xml:space="preserve">- </w:t>
            </w:r>
            <w:proofErr w:type="spellStart"/>
            <w:r>
              <w:rPr>
                <w:lang w:eastAsia="en-US"/>
              </w:rPr>
              <w:t>Большеклочковское</w:t>
            </w:r>
            <w:proofErr w:type="spellEnd"/>
            <w:r>
              <w:rPr>
                <w:lang w:eastAsia="en-US"/>
              </w:rPr>
              <w:t xml:space="preserve"> сельское поселение</w:t>
            </w:r>
          </w:p>
          <w:p w:rsidR="00A271CB" w:rsidRDefault="00A271CB" w:rsidP="00A271CB">
            <w:pPr>
              <w:widowControl w:val="0"/>
              <w:autoSpaceDE w:val="0"/>
              <w:autoSpaceDN w:val="0"/>
              <w:adjustRightInd w:val="0"/>
              <w:spacing w:line="252" w:lineRule="auto"/>
              <w:ind w:left="80"/>
              <w:rPr>
                <w:lang w:eastAsia="en-US"/>
              </w:rPr>
            </w:pPr>
            <w:r>
              <w:rPr>
                <w:lang w:eastAsia="en-US"/>
              </w:rPr>
              <w:t>- Новолеушинское сельское поселение</w:t>
            </w:r>
          </w:p>
        </w:tc>
        <w:tc>
          <w:tcPr>
            <w:tcW w:w="1492" w:type="dxa"/>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252" w:lineRule="auto"/>
              <w:ind w:left="80"/>
              <w:jc w:val="center"/>
              <w:rPr>
                <w:lang w:eastAsia="en-US"/>
              </w:rPr>
            </w:pPr>
            <w:r>
              <w:rPr>
                <w:lang w:eastAsia="en-US"/>
              </w:rPr>
              <w:t>34 227,45</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13 806,206</w:t>
            </w:r>
          </w:p>
          <w:p w:rsidR="00A271CB" w:rsidRDefault="00A271CB" w:rsidP="00A271CB">
            <w:pPr>
              <w:widowControl w:val="0"/>
              <w:autoSpaceDE w:val="0"/>
              <w:autoSpaceDN w:val="0"/>
              <w:adjustRightInd w:val="0"/>
              <w:spacing w:line="252" w:lineRule="auto"/>
              <w:ind w:left="80"/>
              <w:jc w:val="center"/>
              <w:rPr>
                <w:lang w:eastAsia="en-US"/>
              </w:rPr>
            </w:pPr>
            <w:r>
              <w:rPr>
                <w:lang w:eastAsia="en-US"/>
              </w:rPr>
              <w:t>349,392</w:t>
            </w:r>
          </w:p>
          <w:p w:rsidR="00A271CB" w:rsidRDefault="00A271CB" w:rsidP="00A271CB">
            <w:pPr>
              <w:widowControl w:val="0"/>
              <w:autoSpaceDE w:val="0"/>
              <w:autoSpaceDN w:val="0"/>
              <w:adjustRightInd w:val="0"/>
              <w:spacing w:line="252" w:lineRule="auto"/>
              <w:ind w:left="80"/>
              <w:jc w:val="center"/>
              <w:rPr>
                <w:lang w:eastAsia="en-US"/>
              </w:rPr>
            </w:pPr>
            <w:r>
              <w:rPr>
                <w:lang w:eastAsia="en-US"/>
              </w:rPr>
              <w:t>20 071,852</w:t>
            </w:r>
          </w:p>
        </w:tc>
        <w:tc>
          <w:tcPr>
            <w:tcW w:w="852" w:type="dxa"/>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tc>
      </w:tr>
      <w:tr w:rsidR="00A271CB" w:rsidTr="00A271CB">
        <w:trPr>
          <w:trHeight w:val="412"/>
          <w:jc w:val="center"/>
        </w:trPr>
        <w:tc>
          <w:tcPr>
            <w:tcW w:w="7655"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ind w:left="142"/>
              <w:rPr>
                <w:lang w:eastAsia="en-US"/>
              </w:rPr>
            </w:pPr>
            <w:r>
              <w:rPr>
                <w:lang w:eastAsia="en-US"/>
              </w:rPr>
              <w:t>- бюджет поселений Тейковского муниципального района всего,</w:t>
            </w:r>
          </w:p>
          <w:p w:rsidR="00A271CB" w:rsidRDefault="00A271CB" w:rsidP="00A271CB">
            <w:pPr>
              <w:spacing w:line="252" w:lineRule="auto"/>
              <w:ind w:left="142"/>
              <w:rPr>
                <w:lang w:eastAsia="en-US"/>
              </w:rPr>
            </w:pPr>
            <w:r>
              <w:rPr>
                <w:lang w:eastAsia="en-US"/>
              </w:rPr>
              <w:t>в том числе:</w:t>
            </w:r>
          </w:p>
          <w:p w:rsidR="00A271CB" w:rsidRDefault="00A271CB" w:rsidP="00A271CB">
            <w:pPr>
              <w:spacing w:line="252" w:lineRule="auto"/>
              <w:ind w:left="121"/>
              <w:rPr>
                <w:lang w:eastAsia="en-US"/>
              </w:rPr>
            </w:pPr>
            <w:r>
              <w:rPr>
                <w:lang w:eastAsia="en-US"/>
              </w:rPr>
              <w:t>- Нерльское городское поселение</w:t>
            </w:r>
          </w:p>
          <w:p w:rsidR="00A271CB" w:rsidRDefault="00A271CB" w:rsidP="00A271CB">
            <w:pPr>
              <w:spacing w:line="252" w:lineRule="auto"/>
              <w:ind w:left="121"/>
              <w:rPr>
                <w:lang w:eastAsia="en-US"/>
              </w:rPr>
            </w:pPr>
            <w:r>
              <w:rPr>
                <w:lang w:eastAsia="en-US"/>
              </w:rPr>
              <w:t xml:space="preserve">- </w:t>
            </w:r>
            <w:proofErr w:type="spellStart"/>
            <w:r>
              <w:rPr>
                <w:lang w:eastAsia="en-US"/>
              </w:rPr>
              <w:t>Большеклочковское</w:t>
            </w:r>
            <w:proofErr w:type="spellEnd"/>
            <w:r>
              <w:rPr>
                <w:lang w:eastAsia="en-US"/>
              </w:rPr>
              <w:t xml:space="preserve"> сельское поселение</w:t>
            </w:r>
          </w:p>
          <w:p w:rsidR="00A271CB" w:rsidRDefault="00A271CB" w:rsidP="00A271CB">
            <w:pPr>
              <w:widowControl w:val="0"/>
              <w:autoSpaceDE w:val="0"/>
              <w:autoSpaceDN w:val="0"/>
              <w:adjustRightInd w:val="0"/>
              <w:spacing w:line="252" w:lineRule="auto"/>
              <w:ind w:left="80"/>
              <w:rPr>
                <w:lang w:eastAsia="en-US"/>
              </w:rPr>
            </w:pPr>
            <w:r>
              <w:rPr>
                <w:lang w:eastAsia="en-US"/>
              </w:rPr>
              <w:t>- Новолеушинское сельское поселение</w:t>
            </w:r>
          </w:p>
        </w:tc>
        <w:tc>
          <w:tcPr>
            <w:tcW w:w="1492" w:type="dxa"/>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2 366,165</w:t>
            </w:r>
          </w:p>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p w:rsidR="00A271CB" w:rsidRDefault="00A271CB" w:rsidP="00A271CB">
            <w:pPr>
              <w:widowControl w:val="0"/>
              <w:autoSpaceDE w:val="0"/>
              <w:autoSpaceDN w:val="0"/>
              <w:adjustRightInd w:val="0"/>
              <w:spacing w:line="252" w:lineRule="auto"/>
              <w:ind w:left="80"/>
              <w:jc w:val="center"/>
              <w:rPr>
                <w:lang w:eastAsia="en-US"/>
              </w:rPr>
            </w:pPr>
            <w:r>
              <w:rPr>
                <w:lang w:eastAsia="en-US"/>
              </w:rPr>
              <w:t>410,453</w:t>
            </w:r>
          </w:p>
          <w:p w:rsidR="00A271CB" w:rsidRDefault="00A271CB" w:rsidP="00A271CB">
            <w:pPr>
              <w:widowControl w:val="0"/>
              <w:autoSpaceDE w:val="0"/>
              <w:autoSpaceDN w:val="0"/>
              <w:adjustRightInd w:val="0"/>
              <w:spacing w:line="252" w:lineRule="auto"/>
              <w:ind w:left="80"/>
              <w:jc w:val="center"/>
              <w:rPr>
                <w:lang w:eastAsia="en-US"/>
              </w:rPr>
            </w:pPr>
            <w:r>
              <w:rPr>
                <w:lang w:eastAsia="en-US"/>
              </w:rPr>
              <w:t>1 955,712</w:t>
            </w:r>
          </w:p>
        </w:tc>
        <w:tc>
          <w:tcPr>
            <w:tcW w:w="852" w:type="dxa"/>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tc>
      </w:tr>
      <w:tr w:rsidR="00A271CB" w:rsidTr="00A271CB">
        <w:trPr>
          <w:trHeight w:val="412"/>
          <w:jc w:val="center"/>
        </w:trPr>
        <w:tc>
          <w:tcPr>
            <w:tcW w:w="7655"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ind w:left="142"/>
              <w:rPr>
                <w:lang w:eastAsia="en-US"/>
              </w:rPr>
            </w:pPr>
            <w:r>
              <w:rPr>
                <w:lang w:eastAsia="en-US"/>
              </w:rPr>
              <w:t>- бюджет поселений Тейковского муниципального района на разницу площадей между расселяемой и предоставляемой площадью всего,</w:t>
            </w:r>
          </w:p>
          <w:p w:rsidR="00A271CB" w:rsidRDefault="00A271CB" w:rsidP="00A271CB">
            <w:pPr>
              <w:spacing w:line="252" w:lineRule="auto"/>
              <w:ind w:left="142"/>
              <w:rPr>
                <w:lang w:eastAsia="en-US"/>
              </w:rPr>
            </w:pPr>
            <w:r>
              <w:rPr>
                <w:lang w:eastAsia="en-US"/>
              </w:rPr>
              <w:t>в том числе:</w:t>
            </w:r>
          </w:p>
          <w:p w:rsidR="00A271CB" w:rsidRDefault="00A271CB" w:rsidP="00A271CB">
            <w:pPr>
              <w:spacing w:line="252" w:lineRule="auto"/>
              <w:ind w:left="121"/>
              <w:rPr>
                <w:lang w:eastAsia="en-US"/>
              </w:rPr>
            </w:pPr>
            <w:r>
              <w:rPr>
                <w:lang w:eastAsia="en-US"/>
              </w:rPr>
              <w:t>- Нерльское городское поселение</w:t>
            </w:r>
          </w:p>
          <w:p w:rsidR="00A271CB" w:rsidRDefault="00A271CB" w:rsidP="00A271CB">
            <w:pPr>
              <w:spacing w:line="252" w:lineRule="auto"/>
              <w:ind w:left="121"/>
              <w:rPr>
                <w:lang w:eastAsia="en-US"/>
              </w:rPr>
            </w:pPr>
            <w:r>
              <w:rPr>
                <w:lang w:eastAsia="en-US"/>
              </w:rPr>
              <w:lastRenderedPageBreak/>
              <w:t xml:space="preserve">- </w:t>
            </w:r>
            <w:proofErr w:type="spellStart"/>
            <w:r>
              <w:rPr>
                <w:lang w:eastAsia="en-US"/>
              </w:rPr>
              <w:t>Большеклочковское</w:t>
            </w:r>
            <w:proofErr w:type="spellEnd"/>
            <w:r>
              <w:rPr>
                <w:lang w:eastAsia="en-US"/>
              </w:rPr>
              <w:t xml:space="preserve"> сельское поселение</w:t>
            </w:r>
          </w:p>
          <w:p w:rsidR="00A271CB" w:rsidRDefault="00A271CB" w:rsidP="00A271CB">
            <w:pPr>
              <w:widowControl w:val="0"/>
              <w:autoSpaceDE w:val="0"/>
              <w:autoSpaceDN w:val="0"/>
              <w:adjustRightInd w:val="0"/>
              <w:spacing w:line="252" w:lineRule="auto"/>
              <w:ind w:left="80"/>
              <w:rPr>
                <w:lang w:eastAsia="en-US"/>
              </w:rPr>
            </w:pPr>
            <w:r>
              <w:rPr>
                <w:lang w:eastAsia="en-US"/>
              </w:rPr>
              <w:t>- Новолеушинское сельское поселение</w:t>
            </w:r>
          </w:p>
        </w:tc>
        <w:tc>
          <w:tcPr>
            <w:tcW w:w="1492" w:type="dxa"/>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3 291,43</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lastRenderedPageBreak/>
              <w:t>2 107,743</w:t>
            </w:r>
          </w:p>
          <w:p w:rsidR="00A271CB" w:rsidRDefault="00A271CB" w:rsidP="00A271CB">
            <w:pPr>
              <w:widowControl w:val="0"/>
              <w:autoSpaceDE w:val="0"/>
              <w:autoSpaceDN w:val="0"/>
              <w:adjustRightInd w:val="0"/>
              <w:spacing w:line="252" w:lineRule="auto"/>
              <w:ind w:left="80"/>
              <w:jc w:val="center"/>
              <w:rPr>
                <w:lang w:eastAsia="en-US"/>
              </w:rPr>
            </w:pPr>
            <w:r>
              <w:rPr>
                <w:lang w:eastAsia="en-US"/>
              </w:rPr>
              <w:t>357,112</w:t>
            </w:r>
          </w:p>
          <w:p w:rsidR="00A271CB" w:rsidRDefault="00A271CB" w:rsidP="00A271CB">
            <w:pPr>
              <w:widowControl w:val="0"/>
              <w:autoSpaceDE w:val="0"/>
              <w:autoSpaceDN w:val="0"/>
              <w:adjustRightInd w:val="0"/>
              <w:spacing w:line="252" w:lineRule="auto"/>
              <w:ind w:left="80"/>
              <w:jc w:val="center"/>
              <w:rPr>
                <w:lang w:eastAsia="en-US"/>
              </w:rPr>
            </w:pPr>
            <w:r>
              <w:rPr>
                <w:lang w:eastAsia="en-US"/>
              </w:rPr>
              <w:t>826,575</w:t>
            </w:r>
          </w:p>
        </w:tc>
        <w:tc>
          <w:tcPr>
            <w:tcW w:w="852" w:type="dxa"/>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lastRenderedPageBreak/>
              <w:t>0</w:t>
            </w:r>
          </w:p>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tc>
      </w:tr>
      <w:tr w:rsidR="00A271CB" w:rsidTr="00A271CB">
        <w:trPr>
          <w:trHeight w:val="273"/>
          <w:jc w:val="center"/>
        </w:trPr>
        <w:tc>
          <w:tcPr>
            <w:tcW w:w="7655"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ind w:left="181"/>
              <w:rPr>
                <w:lang w:eastAsia="en-US"/>
              </w:rPr>
            </w:pPr>
            <w:r>
              <w:rPr>
                <w:lang w:eastAsia="en-US"/>
              </w:rPr>
              <w:lastRenderedPageBreak/>
              <w:t>Бюджет Тейковского муниципального района всего</w:t>
            </w:r>
          </w:p>
        </w:tc>
        <w:tc>
          <w:tcPr>
            <w:tcW w:w="1492" w:type="dxa"/>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p w:rsidR="00A271CB" w:rsidRDefault="00A271CB" w:rsidP="00A271CB">
            <w:pPr>
              <w:widowControl w:val="0"/>
              <w:autoSpaceDE w:val="0"/>
              <w:autoSpaceDN w:val="0"/>
              <w:adjustRightInd w:val="0"/>
              <w:spacing w:line="252" w:lineRule="auto"/>
              <w:ind w:left="80"/>
              <w:jc w:val="center"/>
              <w:rPr>
                <w:lang w:eastAsia="en-US"/>
              </w:rPr>
            </w:pPr>
          </w:p>
        </w:tc>
        <w:tc>
          <w:tcPr>
            <w:tcW w:w="852" w:type="dxa"/>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252" w:lineRule="auto"/>
              <w:rPr>
                <w:lang w:eastAsia="en-US"/>
              </w:rPr>
            </w:pPr>
            <w:r>
              <w:rPr>
                <w:lang w:eastAsia="en-US"/>
              </w:rPr>
              <w:t xml:space="preserve">      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tc>
      </w:tr>
      <w:tr w:rsidR="00A271CB" w:rsidTr="00A271CB">
        <w:trPr>
          <w:trHeight w:val="2044"/>
          <w:jc w:val="center"/>
        </w:trPr>
        <w:tc>
          <w:tcPr>
            <w:tcW w:w="720" w:type="dxa"/>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321" w:lineRule="exact"/>
              <w:ind w:left="120"/>
              <w:rPr>
                <w:lang w:eastAsia="en-US"/>
              </w:rPr>
            </w:pPr>
            <w:r>
              <w:rPr>
                <w:lang w:eastAsia="en-US"/>
              </w:rPr>
              <w:t>1.</w:t>
            </w:r>
          </w:p>
        </w:tc>
        <w:tc>
          <w:tcPr>
            <w:tcW w:w="5517" w:type="dxa"/>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321" w:lineRule="exact"/>
              <w:ind w:left="80"/>
              <w:rPr>
                <w:lang w:eastAsia="en-US"/>
              </w:rPr>
            </w:pPr>
            <w:r>
              <w:rPr>
                <w:lang w:eastAsia="en-US"/>
              </w:rPr>
              <w:t>Обеспечение мероприятий по</w:t>
            </w:r>
          </w:p>
          <w:p w:rsidR="00A271CB" w:rsidRDefault="00A271CB" w:rsidP="00A271CB">
            <w:pPr>
              <w:widowControl w:val="0"/>
              <w:autoSpaceDE w:val="0"/>
              <w:autoSpaceDN w:val="0"/>
              <w:adjustRightInd w:val="0"/>
              <w:spacing w:line="321" w:lineRule="exact"/>
              <w:ind w:left="80"/>
              <w:rPr>
                <w:lang w:eastAsia="en-US"/>
              </w:rPr>
            </w:pPr>
            <w:r>
              <w:rPr>
                <w:lang w:eastAsia="en-US"/>
              </w:rPr>
              <w:t>переселению граждан из аварийного</w:t>
            </w:r>
          </w:p>
          <w:p w:rsidR="00A271CB" w:rsidRDefault="00A271CB" w:rsidP="00A271CB">
            <w:pPr>
              <w:widowControl w:val="0"/>
              <w:autoSpaceDE w:val="0"/>
              <w:autoSpaceDN w:val="0"/>
              <w:adjustRightInd w:val="0"/>
              <w:spacing w:line="321" w:lineRule="exact"/>
              <w:ind w:left="80"/>
              <w:rPr>
                <w:lang w:eastAsia="en-US"/>
              </w:rPr>
            </w:pPr>
            <w:r>
              <w:rPr>
                <w:lang w:eastAsia="en-US"/>
              </w:rPr>
              <w:t>жилищного фонда с учетом</w:t>
            </w:r>
          </w:p>
          <w:p w:rsidR="00A271CB" w:rsidRDefault="00A271CB" w:rsidP="00A271CB">
            <w:pPr>
              <w:widowControl w:val="0"/>
              <w:autoSpaceDE w:val="0"/>
              <w:autoSpaceDN w:val="0"/>
              <w:adjustRightInd w:val="0"/>
              <w:spacing w:line="321" w:lineRule="exact"/>
              <w:ind w:left="80"/>
              <w:rPr>
                <w:lang w:eastAsia="en-US"/>
              </w:rPr>
            </w:pPr>
            <w:r>
              <w:rPr>
                <w:lang w:eastAsia="en-US"/>
              </w:rPr>
              <w:t>необходимости развития малоэтажного</w:t>
            </w:r>
          </w:p>
          <w:p w:rsidR="00A271CB" w:rsidRDefault="00A271CB" w:rsidP="00A271CB">
            <w:pPr>
              <w:widowControl w:val="0"/>
              <w:autoSpaceDE w:val="0"/>
              <w:autoSpaceDN w:val="0"/>
              <w:adjustRightInd w:val="0"/>
              <w:spacing w:line="321" w:lineRule="exact"/>
              <w:ind w:left="80"/>
              <w:rPr>
                <w:lang w:eastAsia="en-US"/>
              </w:rPr>
            </w:pPr>
            <w:r>
              <w:rPr>
                <w:lang w:eastAsia="en-US"/>
              </w:rPr>
              <w:t>жилищного строительства за счет средств</w:t>
            </w:r>
          </w:p>
          <w:p w:rsidR="00A271CB" w:rsidRDefault="00A271CB" w:rsidP="00A271CB">
            <w:pPr>
              <w:widowControl w:val="0"/>
              <w:autoSpaceDE w:val="0"/>
              <w:autoSpaceDN w:val="0"/>
              <w:adjustRightInd w:val="0"/>
              <w:spacing w:line="321" w:lineRule="exact"/>
              <w:ind w:left="80"/>
              <w:rPr>
                <w:lang w:eastAsia="en-US"/>
              </w:rPr>
            </w:pPr>
            <w:r>
              <w:rPr>
                <w:lang w:eastAsia="en-US"/>
              </w:rPr>
              <w:t xml:space="preserve">бюджетов всего, </w:t>
            </w:r>
          </w:p>
          <w:p w:rsidR="00A271CB" w:rsidRDefault="00A271CB" w:rsidP="00A271CB">
            <w:pPr>
              <w:widowControl w:val="0"/>
              <w:autoSpaceDE w:val="0"/>
              <w:autoSpaceDN w:val="0"/>
              <w:adjustRightInd w:val="0"/>
              <w:spacing w:line="321" w:lineRule="exact"/>
              <w:ind w:left="80"/>
              <w:rPr>
                <w:lang w:eastAsia="en-US"/>
              </w:rPr>
            </w:pPr>
            <w:r>
              <w:rPr>
                <w:lang w:eastAsia="en-US"/>
              </w:rPr>
              <w:t>в том числе:</w:t>
            </w:r>
          </w:p>
          <w:p w:rsidR="00A271CB" w:rsidRDefault="00A271CB" w:rsidP="00A271CB">
            <w:pPr>
              <w:spacing w:line="252" w:lineRule="auto"/>
              <w:ind w:left="121"/>
              <w:rPr>
                <w:lang w:eastAsia="en-US"/>
              </w:rPr>
            </w:pPr>
            <w:r>
              <w:rPr>
                <w:lang w:eastAsia="en-US"/>
              </w:rPr>
              <w:t>- Нерльское городское поселение</w:t>
            </w:r>
          </w:p>
          <w:p w:rsidR="00A271CB" w:rsidRDefault="00A271CB" w:rsidP="00A271CB">
            <w:pPr>
              <w:spacing w:line="252" w:lineRule="auto"/>
              <w:ind w:left="121"/>
              <w:rPr>
                <w:lang w:eastAsia="en-US"/>
              </w:rPr>
            </w:pPr>
            <w:r>
              <w:rPr>
                <w:lang w:eastAsia="en-US"/>
              </w:rPr>
              <w:t xml:space="preserve">- </w:t>
            </w:r>
            <w:proofErr w:type="spellStart"/>
            <w:r>
              <w:rPr>
                <w:lang w:eastAsia="en-US"/>
              </w:rPr>
              <w:t>Большеклочковское</w:t>
            </w:r>
            <w:proofErr w:type="spellEnd"/>
            <w:r>
              <w:rPr>
                <w:lang w:eastAsia="en-US"/>
              </w:rPr>
              <w:t xml:space="preserve"> сельское поселение</w:t>
            </w:r>
          </w:p>
          <w:p w:rsidR="00A271CB" w:rsidRDefault="00A271CB" w:rsidP="00A271CB">
            <w:pPr>
              <w:widowControl w:val="0"/>
              <w:autoSpaceDE w:val="0"/>
              <w:autoSpaceDN w:val="0"/>
              <w:adjustRightInd w:val="0"/>
              <w:spacing w:line="252" w:lineRule="auto"/>
              <w:ind w:left="80"/>
              <w:rPr>
                <w:lang w:eastAsia="en-US"/>
              </w:rPr>
            </w:pPr>
            <w:r>
              <w:rPr>
                <w:lang w:eastAsia="en-US"/>
              </w:rPr>
              <w:t>- Новолеушинское сельское поселение</w:t>
            </w:r>
          </w:p>
        </w:tc>
        <w:tc>
          <w:tcPr>
            <w:tcW w:w="1418" w:type="dxa"/>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ind w:left="40"/>
              <w:jc w:val="both"/>
              <w:rPr>
                <w:lang w:eastAsia="en-US"/>
              </w:rPr>
            </w:pPr>
            <w:r>
              <w:rPr>
                <w:lang w:eastAsia="en-US"/>
              </w:rPr>
              <w:t>1Администрация Нерльского городского поселения 2Администрация Большеклочковского сельского поселения 3Администрация Новолеушинского сельского поселения 4Администрация Тейковского муниципального района</w:t>
            </w:r>
          </w:p>
        </w:tc>
        <w:tc>
          <w:tcPr>
            <w:tcW w:w="1492" w:type="dxa"/>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321" w:lineRule="exact"/>
              <w:ind w:left="80"/>
              <w:jc w:val="center"/>
              <w:rPr>
                <w:lang w:eastAsia="en-US"/>
              </w:rPr>
            </w:pPr>
          </w:p>
          <w:p w:rsidR="00A271CB" w:rsidRDefault="00A271CB" w:rsidP="00A271CB">
            <w:pPr>
              <w:widowControl w:val="0"/>
              <w:autoSpaceDE w:val="0"/>
              <w:autoSpaceDN w:val="0"/>
              <w:adjustRightInd w:val="0"/>
              <w:spacing w:line="321" w:lineRule="exact"/>
              <w:ind w:left="80"/>
              <w:jc w:val="center"/>
              <w:rPr>
                <w:lang w:eastAsia="en-US"/>
              </w:rPr>
            </w:pPr>
          </w:p>
          <w:p w:rsidR="00A271CB" w:rsidRDefault="00A271CB" w:rsidP="00A271CB">
            <w:pPr>
              <w:widowControl w:val="0"/>
              <w:autoSpaceDE w:val="0"/>
              <w:autoSpaceDN w:val="0"/>
              <w:adjustRightInd w:val="0"/>
              <w:spacing w:line="321" w:lineRule="exact"/>
              <w:ind w:left="80"/>
              <w:jc w:val="center"/>
              <w:rPr>
                <w:lang w:eastAsia="en-US"/>
              </w:rPr>
            </w:pPr>
          </w:p>
          <w:p w:rsidR="00A271CB" w:rsidRDefault="00A271CB" w:rsidP="00A271CB">
            <w:pPr>
              <w:widowControl w:val="0"/>
              <w:autoSpaceDE w:val="0"/>
              <w:autoSpaceDN w:val="0"/>
              <w:adjustRightInd w:val="0"/>
              <w:spacing w:line="321" w:lineRule="exact"/>
              <w:ind w:left="80"/>
              <w:jc w:val="center"/>
              <w:rPr>
                <w:lang w:eastAsia="en-US"/>
              </w:rPr>
            </w:pPr>
          </w:p>
          <w:p w:rsidR="00A271CB" w:rsidRDefault="00A271CB" w:rsidP="00A271CB">
            <w:pPr>
              <w:widowControl w:val="0"/>
              <w:autoSpaceDE w:val="0"/>
              <w:autoSpaceDN w:val="0"/>
              <w:adjustRightInd w:val="0"/>
              <w:spacing w:line="321" w:lineRule="exact"/>
              <w:ind w:left="80"/>
              <w:jc w:val="center"/>
              <w:rPr>
                <w:lang w:eastAsia="en-US"/>
              </w:rPr>
            </w:pPr>
          </w:p>
          <w:p w:rsidR="00A271CB" w:rsidRDefault="00A271CB" w:rsidP="00A271CB">
            <w:pPr>
              <w:widowControl w:val="0"/>
              <w:autoSpaceDE w:val="0"/>
              <w:autoSpaceDN w:val="0"/>
              <w:adjustRightInd w:val="0"/>
              <w:spacing w:line="321" w:lineRule="exact"/>
              <w:ind w:left="80"/>
              <w:jc w:val="center"/>
              <w:rPr>
                <w:lang w:eastAsia="en-US"/>
              </w:rPr>
            </w:pPr>
            <w:r>
              <w:rPr>
                <w:lang w:eastAsia="en-US"/>
              </w:rPr>
              <w:t>39 885,045</w:t>
            </w:r>
          </w:p>
          <w:p w:rsidR="00A271CB" w:rsidRDefault="00A271CB" w:rsidP="00A271CB">
            <w:pPr>
              <w:widowControl w:val="0"/>
              <w:autoSpaceDE w:val="0"/>
              <w:autoSpaceDN w:val="0"/>
              <w:adjustRightInd w:val="0"/>
              <w:spacing w:line="321" w:lineRule="exact"/>
              <w:ind w:left="80"/>
              <w:jc w:val="center"/>
              <w:rPr>
                <w:lang w:eastAsia="en-US"/>
              </w:rPr>
            </w:pPr>
          </w:p>
          <w:p w:rsidR="00A271CB" w:rsidRDefault="00A271CB" w:rsidP="00A271CB">
            <w:pPr>
              <w:widowControl w:val="0"/>
              <w:autoSpaceDE w:val="0"/>
              <w:autoSpaceDN w:val="0"/>
              <w:adjustRightInd w:val="0"/>
              <w:spacing w:line="321" w:lineRule="exact"/>
              <w:ind w:left="80"/>
              <w:jc w:val="center"/>
              <w:rPr>
                <w:lang w:eastAsia="en-US"/>
              </w:rPr>
            </w:pPr>
            <w:r>
              <w:rPr>
                <w:lang w:eastAsia="en-US"/>
              </w:rPr>
              <w:t>15 913,949</w:t>
            </w:r>
          </w:p>
          <w:p w:rsidR="00A271CB" w:rsidRDefault="00A271CB" w:rsidP="00A271CB">
            <w:pPr>
              <w:widowControl w:val="0"/>
              <w:autoSpaceDE w:val="0"/>
              <w:autoSpaceDN w:val="0"/>
              <w:adjustRightInd w:val="0"/>
              <w:spacing w:line="252" w:lineRule="auto"/>
              <w:ind w:left="79"/>
              <w:jc w:val="center"/>
              <w:rPr>
                <w:lang w:eastAsia="en-US"/>
              </w:rPr>
            </w:pPr>
            <w:r>
              <w:rPr>
                <w:lang w:eastAsia="en-US"/>
              </w:rPr>
              <w:t>1 116,957</w:t>
            </w:r>
          </w:p>
          <w:p w:rsidR="00A271CB" w:rsidRDefault="00A271CB" w:rsidP="00A271CB">
            <w:pPr>
              <w:widowControl w:val="0"/>
              <w:autoSpaceDE w:val="0"/>
              <w:autoSpaceDN w:val="0"/>
              <w:adjustRightInd w:val="0"/>
              <w:spacing w:line="252" w:lineRule="auto"/>
              <w:ind w:left="79"/>
              <w:jc w:val="center"/>
              <w:rPr>
                <w:lang w:eastAsia="en-US"/>
              </w:rPr>
            </w:pPr>
            <w:r>
              <w:rPr>
                <w:lang w:eastAsia="en-US"/>
              </w:rPr>
              <w:t>22 854,139</w:t>
            </w:r>
          </w:p>
        </w:tc>
        <w:tc>
          <w:tcPr>
            <w:tcW w:w="852" w:type="dxa"/>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321" w:lineRule="exact"/>
              <w:ind w:left="80"/>
              <w:jc w:val="center"/>
              <w:rPr>
                <w:lang w:eastAsia="en-US"/>
              </w:rPr>
            </w:pPr>
          </w:p>
          <w:p w:rsidR="00A271CB" w:rsidRDefault="00A271CB" w:rsidP="00A271CB">
            <w:pPr>
              <w:widowControl w:val="0"/>
              <w:autoSpaceDE w:val="0"/>
              <w:autoSpaceDN w:val="0"/>
              <w:adjustRightInd w:val="0"/>
              <w:spacing w:line="321" w:lineRule="exact"/>
              <w:ind w:left="80"/>
              <w:jc w:val="center"/>
              <w:rPr>
                <w:lang w:eastAsia="en-US"/>
              </w:rPr>
            </w:pPr>
          </w:p>
          <w:p w:rsidR="00A271CB" w:rsidRDefault="00A271CB" w:rsidP="00A271CB">
            <w:pPr>
              <w:widowControl w:val="0"/>
              <w:autoSpaceDE w:val="0"/>
              <w:autoSpaceDN w:val="0"/>
              <w:adjustRightInd w:val="0"/>
              <w:spacing w:line="321" w:lineRule="exact"/>
              <w:ind w:left="80"/>
              <w:jc w:val="center"/>
              <w:rPr>
                <w:lang w:eastAsia="en-US"/>
              </w:rPr>
            </w:pPr>
          </w:p>
          <w:p w:rsidR="00A271CB" w:rsidRDefault="00A271CB" w:rsidP="00A271CB">
            <w:pPr>
              <w:widowControl w:val="0"/>
              <w:autoSpaceDE w:val="0"/>
              <w:autoSpaceDN w:val="0"/>
              <w:adjustRightInd w:val="0"/>
              <w:spacing w:line="321" w:lineRule="exact"/>
              <w:ind w:left="80"/>
              <w:jc w:val="center"/>
              <w:rPr>
                <w:lang w:eastAsia="en-US"/>
              </w:rPr>
            </w:pPr>
          </w:p>
          <w:p w:rsidR="00A271CB" w:rsidRDefault="00A271CB" w:rsidP="00A271CB">
            <w:pPr>
              <w:widowControl w:val="0"/>
              <w:autoSpaceDE w:val="0"/>
              <w:autoSpaceDN w:val="0"/>
              <w:adjustRightInd w:val="0"/>
              <w:spacing w:line="321" w:lineRule="exact"/>
              <w:ind w:left="80"/>
              <w:jc w:val="center"/>
              <w:rPr>
                <w:lang w:eastAsia="en-US"/>
              </w:rPr>
            </w:pPr>
          </w:p>
          <w:p w:rsidR="00A271CB" w:rsidRDefault="00A271CB" w:rsidP="00A271CB">
            <w:pPr>
              <w:widowControl w:val="0"/>
              <w:autoSpaceDE w:val="0"/>
              <w:autoSpaceDN w:val="0"/>
              <w:adjustRightInd w:val="0"/>
              <w:spacing w:line="321" w:lineRule="exact"/>
              <w:ind w:left="80"/>
              <w:jc w:val="center"/>
              <w:rPr>
                <w:lang w:eastAsia="en-US"/>
              </w:rPr>
            </w:pPr>
            <w:r>
              <w:rPr>
                <w:lang w:eastAsia="en-US"/>
              </w:rPr>
              <w:t>0</w:t>
            </w:r>
          </w:p>
          <w:p w:rsidR="00A271CB" w:rsidRDefault="00A271CB" w:rsidP="00A271CB">
            <w:pPr>
              <w:widowControl w:val="0"/>
              <w:autoSpaceDE w:val="0"/>
              <w:autoSpaceDN w:val="0"/>
              <w:adjustRightInd w:val="0"/>
              <w:spacing w:line="321" w:lineRule="exact"/>
              <w:ind w:left="80"/>
              <w:jc w:val="center"/>
              <w:rPr>
                <w:lang w:eastAsia="en-US"/>
              </w:rPr>
            </w:pPr>
          </w:p>
          <w:p w:rsidR="00A271CB" w:rsidRDefault="00A271CB" w:rsidP="00A271CB">
            <w:pPr>
              <w:widowControl w:val="0"/>
              <w:autoSpaceDE w:val="0"/>
              <w:autoSpaceDN w:val="0"/>
              <w:adjustRightInd w:val="0"/>
              <w:spacing w:line="321" w:lineRule="exact"/>
              <w:ind w:left="80"/>
              <w:jc w:val="center"/>
              <w:rPr>
                <w:lang w:eastAsia="en-US"/>
              </w:rPr>
            </w:pPr>
            <w:r>
              <w:rPr>
                <w:lang w:eastAsia="en-US"/>
              </w:rPr>
              <w:t>0</w:t>
            </w:r>
          </w:p>
          <w:p w:rsidR="00A271CB" w:rsidRDefault="00A271CB" w:rsidP="00A271CB">
            <w:pPr>
              <w:widowControl w:val="0"/>
              <w:autoSpaceDE w:val="0"/>
              <w:autoSpaceDN w:val="0"/>
              <w:adjustRightInd w:val="0"/>
              <w:spacing w:line="252" w:lineRule="auto"/>
              <w:ind w:left="79"/>
              <w:jc w:val="center"/>
              <w:rPr>
                <w:lang w:eastAsia="en-US"/>
              </w:rPr>
            </w:pPr>
            <w:r>
              <w:rPr>
                <w:lang w:eastAsia="en-US"/>
              </w:rPr>
              <w:t>0</w:t>
            </w:r>
          </w:p>
          <w:p w:rsidR="00A271CB" w:rsidRDefault="00A271CB" w:rsidP="00A271CB">
            <w:pPr>
              <w:widowControl w:val="0"/>
              <w:autoSpaceDE w:val="0"/>
              <w:autoSpaceDN w:val="0"/>
              <w:adjustRightInd w:val="0"/>
              <w:spacing w:line="252" w:lineRule="auto"/>
              <w:ind w:left="79"/>
              <w:jc w:val="center"/>
              <w:rPr>
                <w:lang w:eastAsia="en-US"/>
              </w:rPr>
            </w:pPr>
            <w:r>
              <w:rPr>
                <w:lang w:eastAsia="en-US"/>
              </w:rPr>
              <w:t>0</w:t>
            </w:r>
          </w:p>
        </w:tc>
      </w:tr>
      <w:tr w:rsidR="00A271CB" w:rsidTr="00A271CB">
        <w:trPr>
          <w:trHeight w:val="441"/>
          <w:jc w:val="center"/>
        </w:trPr>
        <w:tc>
          <w:tcPr>
            <w:tcW w:w="7655" w:type="dxa"/>
            <w:gridSpan w:val="3"/>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widowControl w:val="0"/>
              <w:autoSpaceDE w:val="0"/>
              <w:autoSpaceDN w:val="0"/>
              <w:adjustRightInd w:val="0"/>
              <w:spacing w:line="252" w:lineRule="auto"/>
              <w:ind w:left="80"/>
              <w:rPr>
                <w:lang w:eastAsia="en-US"/>
              </w:rPr>
            </w:pPr>
            <w:r>
              <w:rPr>
                <w:lang w:eastAsia="en-US"/>
              </w:rPr>
              <w:t>внебюджетное финансирование</w:t>
            </w:r>
          </w:p>
        </w:tc>
        <w:tc>
          <w:tcPr>
            <w:tcW w:w="1492" w:type="dxa"/>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widowControl w:val="0"/>
              <w:autoSpaceDE w:val="0"/>
              <w:autoSpaceDN w:val="0"/>
              <w:adjustRightInd w:val="0"/>
              <w:spacing w:line="252" w:lineRule="auto"/>
              <w:ind w:left="80"/>
              <w:rPr>
                <w:lang w:eastAsia="en-US"/>
              </w:rPr>
            </w:pPr>
            <w:r>
              <w:rPr>
                <w:lang w:eastAsia="en-US"/>
              </w:rPr>
              <w:t>35 416,963</w:t>
            </w:r>
          </w:p>
        </w:tc>
        <w:tc>
          <w:tcPr>
            <w:tcW w:w="852" w:type="dxa"/>
            <w:tcBorders>
              <w:top w:val="single" w:sz="4" w:space="0" w:color="auto"/>
              <w:left w:val="single" w:sz="4" w:space="0" w:color="auto"/>
              <w:bottom w:val="single" w:sz="4" w:space="0" w:color="auto"/>
              <w:right w:val="single" w:sz="4" w:space="0" w:color="auto"/>
            </w:tcBorders>
            <w:vAlign w:val="center"/>
            <w:hideMark/>
          </w:tcPr>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tc>
      </w:tr>
      <w:tr w:rsidR="00A271CB" w:rsidTr="00A271CB">
        <w:trPr>
          <w:trHeight w:val="985"/>
          <w:jc w:val="center"/>
        </w:trPr>
        <w:tc>
          <w:tcPr>
            <w:tcW w:w="7655"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ind w:left="120"/>
              <w:rPr>
                <w:lang w:eastAsia="en-US"/>
              </w:rPr>
            </w:pPr>
            <w:r>
              <w:rPr>
                <w:lang w:eastAsia="en-US"/>
              </w:rPr>
              <w:t>Средства государственной корпорации – Фонда содействия реформированию жилищно-коммунального хозяйства всего,</w:t>
            </w:r>
          </w:p>
          <w:p w:rsidR="00A271CB" w:rsidRDefault="00A271CB" w:rsidP="00A271CB">
            <w:pPr>
              <w:widowControl w:val="0"/>
              <w:autoSpaceDE w:val="0"/>
              <w:autoSpaceDN w:val="0"/>
              <w:adjustRightInd w:val="0"/>
              <w:spacing w:line="252" w:lineRule="auto"/>
              <w:ind w:left="120"/>
              <w:rPr>
                <w:lang w:eastAsia="en-US"/>
              </w:rPr>
            </w:pPr>
            <w:r>
              <w:rPr>
                <w:lang w:eastAsia="en-US"/>
              </w:rPr>
              <w:t>в том числе:</w:t>
            </w:r>
          </w:p>
          <w:p w:rsidR="00A271CB" w:rsidRDefault="00A271CB" w:rsidP="00A271CB">
            <w:pPr>
              <w:spacing w:line="252" w:lineRule="auto"/>
              <w:ind w:left="121"/>
              <w:rPr>
                <w:lang w:eastAsia="en-US"/>
              </w:rPr>
            </w:pPr>
            <w:r>
              <w:rPr>
                <w:lang w:eastAsia="en-US"/>
              </w:rPr>
              <w:t>- Нерльское городское поселение</w:t>
            </w:r>
          </w:p>
          <w:p w:rsidR="00A271CB" w:rsidRDefault="00A271CB" w:rsidP="00A271CB">
            <w:pPr>
              <w:spacing w:line="252" w:lineRule="auto"/>
              <w:ind w:left="121"/>
              <w:rPr>
                <w:lang w:eastAsia="en-US"/>
              </w:rPr>
            </w:pPr>
            <w:r>
              <w:rPr>
                <w:lang w:eastAsia="en-US"/>
              </w:rPr>
              <w:t xml:space="preserve">- </w:t>
            </w:r>
            <w:proofErr w:type="spellStart"/>
            <w:r>
              <w:rPr>
                <w:lang w:eastAsia="en-US"/>
              </w:rPr>
              <w:t>Большеклочковское</w:t>
            </w:r>
            <w:proofErr w:type="spellEnd"/>
            <w:r>
              <w:rPr>
                <w:lang w:eastAsia="en-US"/>
              </w:rPr>
              <w:t xml:space="preserve"> сельское поселение</w:t>
            </w:r>
          </w:p>
          <w:p w:rsidR="00A271CB" w:rsidRDefault="00A271CB" w:rsidP="00A271CB">
            <w:pPr>
              <w:widowControl w:val="0"/>
              <w:autoSpaceDE w:val="0"/>
              <w:autoSpaceDN w:val="0"/>
              <w:adjustRightInd w:val="0"/>
              <w:spacing w:line="252" w:lineRule="auto"/>
              <w:ind w:left="80"/>
              <w:rPr>
                <w:lang w:eastAsia="en-US"/>
              </w:rPr>
            </w:pPr>
            <w:r>
              <w:rPr>
                <w:lang w:eastAsia="en-US"/>
              </w:rPr>
              <w:t>- Новолеушинское сельское поселение</w:t>
            </w:r>
          </w:p>
        </w:tc>
        <w:tc>
          <w:tcPr>
            <w:tcW w:w="1492" w:type="dxa"/>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35 416,963</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14 369,725</w:t>
            </w:r>
          </w:p>
          <w:p w:rsidR="00A271CB" w:rsidRDefault="00A271CB" w:rsidP="00A271CB">
            <w:pPr>
              <w:widowControl w:val="0"/>
              <w:autoSpaceDE w:val="0"/>
              <w:autoSpaceDN w:val="0"/>
              <w:adjustRightInd w:val="0"/>
              <w:spacing w:line="252" w:lineRule="auto"/>
              <w:ind w:left="80"/>
              <w:jc w:val="center"/>
              <w:rPr>
                <w:lang w:eastAsia="en-US"/>
              </w:rPr>
            </w:pPr>
            <w:r>
              <w:rPr>
                <w:lang w:eastAsia="en-US"/>
              </w:rPr>
              <w:t>363,653</w:t>
            </w:r>
          </w:p>
          <w:p w:rsidR="00A271CB" w:rsidRDefault="00A271CB" w:rsidP="00A271CB">
            <w:pPr>
              <w:widowControl w:val="0"/>
              <w:autoSpaceDE w:val="0"/>
              <w:autoSpaceDN w:val="0"/>
              <w:adjustRightInd w:val="0"/>
              <w:spacing w:line="252" w:lineRule="auto"/>
              <w:ind w:left="80"/>
              <w:jc w:val="center"/>
              <w:rPr>
                <w:lang w:eastAsia="en-US"/>
              </w:rPr>
            </w:pPr>
            <w:r>
              <w:rPr>
                <w:lang w:eastAsia="en-US"/>
              </w:rPr>
              <w:t>20 683,585</w:t>
            </w:r>
          </w:p>
        </w:tc>
        <w:tc>
          <w:tcPr>
            <w:tcW w:w="852" w:type="dxa"/>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tc>
      </w:tr>
      <w:tr w:rsidR="00A271CB" w:rsidTr="00A271CB">
        <w:trPr>
          <w:trHeight w:val="2298"/>
          <w:jc w:val="center"/>
        </w:trPr>
        <w:tc>
          <w:tcPr>
            <w:tcW w:w="720" w:type="dxa"/>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ind w:left="120"/>
              <w:rPr>
                <w:lang w:eastAsia="en-US"/>
              </w:rPr>
            </w:pPr>
            <w:r>
              <w:rPr>
                <w:lang w:eastAsia="en-US"/>
              </w:rPr>
              <w:t>2.</w:t>
            </w:r>
          </w:p>
        </w:tc>
        <w:tc>
          <w:tcPr>
            <w:tcW w:w="5517" w:type="dxa"/>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ind w:left="100"/>
              <w:rPr>
                <w:lang w:eastAsia="en-US"/>
              </w:rPr>
            </w:pPr>
            <w:r>
              <w:rPr>
                <w:lang w:eastAsia="en-US"/>
              </w:rPr>
              <w:t>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 коммунального хозяйства всего,</w:t>
            </w:r>
          </w:p>
          <w:p w:rsidR="00A271CB" w:rsidRDefault="00A271CB" w:rsidP="00A271CB">
            <w:pPr>
              <w:widowControl w:val="0"/>
              <w:autoSpaceDE w:val="0"/>
              <w:autoSpaceDN w:val="0"/>
              <w:adjustRightInd w:val="0"/>
              <w:spacing w:line="252" w:lineRule="auto"/>
              <w:ind w:left="100"/>
              <w:rPr>
                <w:lang w:eastAsia="en-US"/>
              </w:rPr>
            </w:pPr>
            <w:r>
              <w:rPr>
                <w:lang w:eastAsia="en-US"/>
              </w:rPr>
              <w:t>в том числе:</w:t>
            </w:r>
          </w:p>
          <w:p w:rsidR="00A271CB" w:rsidRDefault="00A271CB" w:rsidP="00A271CB">
            <w:pPr>
              <w:spacing w:line="252" w:lineRule="auto"/>
              <w:ind w:left="121"/>
              <w:rPr>
                <w:lang w:eastAsia="en-US"/>
              </w:rPr>
            </w:pPr>
            <w:r>
              <w:rPr>
                <w:lang w:eastAsia="en-US"/>
              </w:rPr>
              <w:t>- Нерльское городское поселение</w:t>
            </w:r>
          </w:p>
          <w:p w:rsidR="00A271CB" w:rsidRDefault="00A271CB" w:rsidP="00A271CB">
            <w:pPr>
              <w:spacing w:line="252" w:lineRule="auto"/>
              <w:ind w:left="121"/>
              <w:rPr>
                <w:lang w:eastAsia="en-US"/>
              </w:rPr>
            </w:pPr>
            <w:r>
              <w:rPr>
                <w:lang w:eastAsia="en-US"/>
              </w:rPr>
              <w:t xml:space="preserve">- </w:t>
            </w:r>
            <w:proofErr w:type="spellStart"/>
            <w:r>
              <w:rPr>
                <w:lang w:eastAsia="en-US"/>
              </w:rPr>
              <w:t>Большеклочковское</w:t>
            </w:r>
            <w:proofErr w:type="spellEnd"/>
            <w:r>
              <w:rPr>
                <w:lang w:eastAsia="en-US"/>
              </w:rPr>
              <w:t xml:space="preserve"> сельское поселение</w:t>
            </w:r>
          </w:p>
          <w:p w:rsidR="00A271CB" w:rsidRDefault="00A271CB" w:rsidP="00A271CB">
            <w:pPr>
              <w:widowControl w:val="0"/>
              <w:autoSpaceDE w:val="0"/>
              <w:autoSpaceDN w:val="0"/>
              <w:adjustRightInd w:val="0"/>
              <w:spacing w:line="252" w:lineRule="auto"/>
              <w:ind w:left="100"/>
              <w:rPr>
                <w:lang w:eastAsia="en-US"/>
              </w:rPr>
            </w:pPr>
            <w:r>
              <w:rPr>
                <w:lang w:eastAsia="en-US"/>
              </w:rPr>
              <w:t>- Новолеушинское сельское поселение</w:t>
            </w:r>
          </w:p>
        </w:tc>
        <w:tc>
          <w:tcPr>
            <w:tcW w:w="1418" w:type="dxa"/>
            <w:tcBorders>
              <w:top w:val="single" w:sz="4" w:space="0" w:color="auto"/>
              <w:left w:val="single" w:sz="4"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ind w:left="40"/>
              <w:jc w:val="both"/>
              <w:rPr>
                <w:highlight w:val="yellow"/>
                <w:lang w:eastAsia="en-US"/>
              </w:rPr>
            </w:pPr>
            <w:r>
              <w:rPr>
                <w:lang w:eastAsia="en-US"/>
              </w:rPr>
              <w:t xml:space="preserve">1Администрация Нерльского городского поселения 2Администрация Большеклочковского сельского поселения 3Администрация </w:t>
            </w:r>
            <w:r>
              <w:rPr>
                <w:lang w:eastAsia="en-US"/>
              </w:rPr>
              <w:lastRenderedPageBreak/>
              <w:t>Новолеушинского сельского поселения 4Администрация Тейковского муниципального района</w:t>
            </w:r>
          </w:p>
        </w:tc>
        <w:tc>
          <w:tcPr>
            <w:tcW w:w="1492" w:type="dxa"/>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35 416,963</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14 369,725</w:t>
            </w:r>
          </w:p>
          <w:p w:rsidR="00A271CB" w:rsidRDefault="00A271CB" w:rsidP="00A271CB">
            <w:pPr>
              <w:widowControl w:val="0"/>
              <w:autoSpaceDE w:val="0"/>
              <w:autoSpaceDN w:val="0"/>
              <w:adjustRightInd w:val="0"/>
              <w:spacing w:line="252" w:lineRule="auto"/>
              <w:ind w:left="80"/>
              <w:jc w:val="center"/>
              <w:rPr>
                <w:lang w:eastAsia="en-US"/>
              </w:rPr>
            </w:pPr>
            <w:r>
              <w:rPr>
                <w:lang w:eastAsia="en-US"/>
              </w:rPr>
              <w:t>363,653</w:t>
            </w:r>
          </w:p>
          <w:p w:rsidR="00A271CB" w:rsidRDefault="00A271CB" w:rsidP="00A271CB">
            <w:pPr>
              <w:widowControl w:val="0"/>
              <w:autoSpaceDE w:val="0"/>
              <w:autoSpaceDN w:val="0"/>
              <w:adjustRightInd w:val="0"/>
              <w:spacing w:line="252" w:lineRule="auto"/>
              <w:ind w:left="80"/>
              <w:jc w:val="center"/>
              <w:rPr>
                <w:lang w:eastAsia="en-US"/>
              </w:rPr>
            </w:pPr>
            <w:r>
              <w:rPr>
                <w:lang w:eastAsia="en-US"/>
              </w:rPr>
              <w:t>20 683,585</w:t>
            </w:r>
          </w:p>
        </w:tc>
        <w:tc>
          <w:tcPr>
            <w:tcW w:w="852" w:type="dxa"/>
            <w:tcBorders>
              <w:top w:val="single" w:sz="4" w:space="0" w:color="auto"/>
              <w:left w:val="single" w:sz="4" w:space="0" w:color="auto"/>
              <w:bottom w:val="single" w:sz="4" w:space="0" w:color="auto"/>
              <w:right w:val="single" w:sz="4" w:space="0" w:color="auto"/>
            </w:tcBorders>
          </w:tcPr>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p w:rsidR="00A271CB" w:rsidRDefault="00A271CB" w:rsidP="00A271CB">
            <w:pPr>
              <w:widowControl w:val="0"/>
              <w:autoSpaceDE w:val="0"/>
              <w:autoSpaceDN w:val="0"/>
              <w:adjustRightInd w:val="0"/>
              <w:spacing w:line="252" w:lineRule="auto"/>
              <w:ind w:left="80"/>
              <w:jc w:val="center"/>
              <w:rPr>
                <w:lang w:eastAsia="en-US"/>
              </w:rPr>
            </w:pPr>
            <w:r>
              <w:rPr>
                <w:lang w:eastAsia="en-US"/>
              </w:rPr>
              <w:t>0</w:t>
            </w:r>
          </w:p>
        </w:tc>
      </w:tr>
    </w:tbl>
    <w:p w:rsidR="00A271CB" w:rsidRDefault="00A271CB" w:rsidP="00A271CB">
      <w:pPr>
        <w:pStyle w:val="a7"/>
        <w:rPr>
          <w:rFonts w:ascii="Times New Roman" w:hAnsi="Times New Roman"/>
          <w:sz w:val="24"/>
          <w:szCs w:val="24"/>
        </w:rPr>
      </w:pPr>
    </w:p>
    <w:p w:rsidR="00A271CB" w:rsidRDefault="00A271CB" w:rsidP="00A271CB">
      <w:pPr>
        <w:pStyle w:val="a7"/>
        <w:jc w:val="right"/>
        <w:rPr>
          <w:rFonts w:ascii="Times New Roman" w:hAnsi="Times New Roman"/>
          <w:sz w:val="24"/>
          <w:szCs w:val="24"/>
        </w:rPr>
      </w:pPr>
    </w:p>
    <w:p w:rsidR="00A271CB" w:rsidRDefault="00A271CB" w:rsidP="00A271CB">
      <w:pPr>
        <w:pStyle w:val="a7"/>
        <w:jc w:val="right"/>
        <w:rPr>
          <w:rFonts w:ascii="Times New Roman" w:hAnsi="Times New Roman"/>
          <w:sz w:val="24"/>
          <w:szCs w:val="24"/>
        </w:rPr>
      </w:pPr>
      <w:r>
        <w:rPr>
          <w:rFonts w:ascii="Times New Roman" w:hAnsi="Times New Roman"/>
          <w:sz w:val="24"/>
          <w:szCs w:val="24"/>
        </w:rPr>
        <w:t xml:space="preserve">                                                              </w:t>
      </w:r>
    </w:p>
    <w:p w:rsidR="00A271CB" w:rsidRDefault="00A271CB" w:rsidP="00A271CB">
      <w:pPr>
        <w:tabs>
          <w:tab w:val="left" w:pos="5245"/>
        </w:tabs>
        <w:spacing w:line="276" w:lineRule="auto"/>
        <w:ind w:left="4962"/>
        <w:jc w:val="right"/>
        <w:rPr>
          <w:lang w:eastAsia="en-US"/>
        </w:rPr>
      </w:pPr>
      <w:r>
        <w:rPr>
          <w:lang w:eastAsia="en-US"/>
        </w:rPr>
        <w:t>Приложение № 3 к муниципальной программе</w:t>
      </w:r>
    </w:p>
    <w:p w:rsidR="00A271CB" w:rsidRDefault="00A271CB" w:rsidP="00A271CB">
      <w:pPr>
        <w:tabs>
          <w:tab w:val="left" w:pos="5245"/>
        </w:tabs>
        <w:spacing w:line="276" w:lineRule="auto"/>
        <w:ind w:left="4962"/>
        <w:jc w:val="right"/>
        <w:rPr>
          <w:lang w:eastAsia="en-US"/>
        </w:rPr>
      </w:pPr>
      <w:r>
        <w:rPr>
          <w:lang w:eastAsia="en-US"/>
        </w:rPr>
        <w:t xml:space="preserve">«Обеспечение доступным и комфортным </w:t>
      </w:r>
    </w:p>
    <w:p w:rsidR="00A271CB" w:rsidRDefault="00A271CB" w:rsidP="00A271CB">
      <w:pPr>
        <w:tabs>
          <w:tab w:val="left" w:pos="5245"/>
        </w:tabs>
        <w:spacing w:line="276" w:lineRule="auto"/>
        <w:ind w:left="4962"/>
        <w:jc w:val="right"/>
        <w:rPr>
          <w:lang w:eastAsia="en-US"/>
        </w:rPr>
      </w:pPr>
      <w:r>
        <w:rPr>
          <w:lang w:eastAsia="en-US"/>
        </w:rPr>
        <w:t xml:space="preserve">жильем, объектами инженерной инфраструктуры </w:t>
      </w:r>
    </w:p>
    <w:p w:rsidR="00A271CB" w:rsidRDefault="00A271CB" w:rsidP="00A271CB">
      <w:pPr>
        <w:tabs>
          <w:tab w:val="left" w:pos="5245"/>
        </w:tabs>
        <w:spacing w:line="276" w:lineRule="auto"/>
        <w:ind w:left="4962"/>
        <w:jc w:val="right"/>
        <w:rPr>
          <w:lang w:eastAsia="en-US"/>
        </w:rPr>
      </w:pPr>
      <w:r>
        <w:rPr>
          <w:lang w:eastAsia="en-US"/>
        </w:rPr>
        <w:t>и услугами жилищно-коммунального хозяйства населения Тейковского муниципального района»</w:t>
      </w:r>
    </w:p>
    <w:p w:rsidR="00A271CB" w:rsidRDefault="00A271CB" w:rsidP="00A271CB">
      <w:pPr>
        <w:widowControl w:val="0"/>
        <w:autoSpaceDE w:val="0"/>
        <w:autoSpaceDN w:val="0"/>
        <w:adjustRightInd w:val="0"/>
        <w:jc w:val="right"/>
        <w:rPr>
          <w:lang w:eastAsia="en-US"/>
        </w:rPr>
      </w:pPr>
    </w:p>
    <w:p w:rsidR="00A271CB" w:rsidRDefault="00A271CB" w:rsidP="00A271CB">
      <w:pPr>
        <w:widowControl w:val="0"/>
        <w:overflowPunct w:val="0"/>
        <w:autoSpaceDE w:val="0"/>
        <w:autoSpaceDN w:val="0"/>
        <w:adjustRightInd w:val="0"/>
        <w:spacing w:line="216" w:lineRule="auto"/>
        <w:ind w:left="20" w:right="140"/>
        <w:jc w:val="center"/>
        <w:rPr>
          <w:b/>
          <w:bCs/>
          <w:lang w:eastAsia="en-US"/>
        </w:rPr>
      </w:pPr>
      <w:r>
        <w:rPr>
          <w:b/>
          <w:bCs/>
          <w:lang w:eastAsia="en-US"/>
        </w:rPr>
        <w:t xml:space="preserve">Подпрограмма </w:t>
      </w:r>
    </w:p>
    <w:p w:rsidR="00A271CB" w:rsidRDefault="00A271CB" w:rsidP="00A271CB">
      <w:pPr>
        <w:widowControl w:val="0"/>
        <w:overflowPunct w:val="0"/>
        <w:autoSpaceDE w:val="0"/>
        <w:autoSpaceDN w:val="0"/>
        <w:adjustRightInd w:val="0"/>
        <w:spacing w:line="216" w:lineRule="auto"/>
        <w:ind w:left="20" w:right="140"/>
        <w:jc w:val="center"/>
        <w:rPr>
          <w:b/>
          <w:bCs/>
          <w:lang w:eastAsia="en-US"/>
        </w:rPr>
      </w:pPr>
      <w:r>
        <w:rPr>
          <w:b/>
          <w:bCs/>
          <w:lang w:eastAsia="en-US"/>
        </w:rPr>
        <w:t xml:space="preserve">«Обеспечение инженерной инфраструктурой земельных участков, предназначенных для бесплатного </w:t>
      </w:r>
    </w:p>
    <w:p w:rsidR="00A271CB" w:rsidRDefault="00A271CB" w:rsidP="00A271CB">
      <w:pPr>
        <w:widowControl w:val="0"/>
        <w:overflowPunct w:val="0"/>
        <w:autoSpaceDE w:val="0"/>
        <w:autoSpaceDN w:val="0"/>
        <w:adjustRightInd w:val="0"/>
        <w:spacing w:line="216" w:lineRule="auto"/>
        <w:ind w:left="20" w:right="140"/>
        <w:jc w:val="center"/>
        <w:rPr>
          <w:b/>
          <w:bCs/>
          <w:lang w:eastAsia="en-US"/>
        </w:rPr>
      </w:pPr>
      <w:r>
        <w:rPr>
          <w:b/>
          <w:bCs/>
          <w:lang w:eastAsia="en-US"/>
        </w:rPr>
        <w:t xml:space="preserve">предоставления семьям с тремя и более детьми, </w:t>
      </w:r>
    </w:p>
    <w:p w:rsidR="00A271CB" w:rsidRDefault="00A271CB" w:rsidP="00A271CB">
      <w:pPr>
        <w:widowControl w:val="0"/>
        <w:overflowPunct w:val="0"/>
        <w:autoSpaceDE w:val="0"/>
        <w:autoSpaceDN w:val="0"/>
        <w:adjustRightInd w:val="0"/>
        <w:spacing w:line="216" w:lineRule="auto"/>
        <w:ind w:left="20" w:right="140"/>
        <w:jc w:val="center"/>
        <w:rPr>
          <w:lang w:eastAsia="en-US"/>
        </w:rPr>
      </w:pPr>
      <w:r>
        <w:rPr>
          <w:b/>
          <w:bCs/>
          <w:lang w:eastAsia="en-US"/>
        </w:rPr>
        <w:t>в Тейковском муниципальном районе»</w:t>
      </w:r>
    </w:p>
    <w:p w:rsidR="00A271CB" w:rsidRDefault="00A271CB" w:rsidP="00A271CB">
      <w:pPr>
        <w:widowControl w:val="0"/>
        <w:autoSpaceDE w:val="0"/>
        <w:autoSpaceDN w:val="0"/>
        <w:adjustRightInd w:val="0"/>
        <w:ind w:left="2980"/>
        <w:rPr>
          <w:b/>
          <w:bCs/>
          <w:lang w:eastAsia="en-US"/>
        </w:rPr>
      </w:pPr>
    </w:p>
    <w:p w:rsidR="00A271CB" w:rsidRDefault="00A271CB" w:rsidP="00A271CB">
      <w:pPr>
        <w:widowControl w:val="0"/>
        <w:autoSpaceDE w:val="0"/>
        <w:autoSpaceDN w:val="0"/>
        <w:adjustRightInd w:val="0"/>
        <w:ind w:left="2980"/>
        <w:rPr>
          <w:lang w:eastAsia="en-US"/>
        </w:rPr>
      </w:pPr>
      <w:r>
        <w:rPr>
          <w:b/>
          <w:bCs/>
          <w:lang w:eastAsia="en-US"/>
        </w:rPr>
        <w:t>1. Паспорт подпрограммы</w:t>
      </w:r>
    </w:p>
    <w:p w:rsidR="00A271CB" w:rsidRDefault="00A271CB" w:rsidP="00A271CB">
      <w:pPr>
        <w:widowControl w:val="0"/>
        <w:autoSpaceDE w:val="0"/>
        <w:autoSpaceDN w:val="0"/>
        <w:adjustRightInd w:val="0"/>
        <w:spacing w:line="248" w:lineRule="exact"/>
        <w:rPr>
          <w:lang w:eastAsia="en-US"/>
        </w:rPr>
      </w:pPr>
    </w:p>
    <w:tbl>
      <w:tblPr>
        <w:tblW w:w="9315" w:type="dxa"/>
        <w:tblInd w:w="10" w:type="dxa"/>
        <w:tblLayout w:type="fixed"/>
        <w:tblCellMar>
          <w:left w:w="0" w:type="dxa"/>
          <w:right w:w="0" w:type="dxa"/>
        </w:tblCellMar>
        <w:tblLook w:val="04A0" w:firstRow="1" w:lastRow="0" w:firstColumn="1" w:lastColumn="0" w:noHBand="0" w:noVBand="1"/>
      </w:tblPr>
      <w:tblGrid>
        <w:gridCol w:w="2539"/>
        <w:gridCol w:w="6776"/>
      </w:tblGrid>
      <w:tr w:rsidR="00A271CB" w:rsidTr="00A271CB">
        <w:trPr>
          <w:trHeight w:val="384"/>
        </w:trPr>
        <w:tc>
          <w:tcPr>
            <w:tcW w:w="2540" w:type="dxa"/>
            <w:vMerge w:val="restart"/>
            <w:tcBorders>
              <w:top w:val="single" w:sz="8" w:space="0" w:color="auto"/>
              <w:left w:val="single" w:sz="8" w:space="0" w:color="auto"/>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119"/>
              <w:rPr>
                <w:lang w:val="en-US" w:eastAsia="en-US"/>
              </w:rPr>
            </w:pPr>
            <w:proofErr w:type="spellStart"/>
            <w:r>
              <w:rPr>
                <w:lang w:val="en-US" w:eastAsia="en-US"/>
              </w:rPr>
              <w:t>Тип</w:t>
            </w:r>
            <w:proofErr w:type="spellEnd"/>
          </w:p>
          <w:p w:rsidR="00A271CB" w:rsidRDefault="00A271CB" w:rsidP="00A271CB">
            <w:pPr>
              <w:widowControl w:val="0"/>
              <w:autoSpaceDE w:val="0"/>
              <w:autoSpaceDN w:val="0"/>
              <w:adjustRightInd w:val="0"/>
              <w:spacing w:line="252" w:lineRule="auto"/>
              <w:ind w:left="119"/>
              <w:rPr>
                <w:lang w:val="en-US" w:eastAsia="en-US"/>
              </w:rPr>
            </w:pPr>
            <w:proofErr w:type="spellStart"/>
            <w:r>
              <w:rPr>
                <w:lang w:val="en-US" w:eastAsia="en-US"/>
              </w:rPr>
              <w:t>подпрограммы</w:t>
            </w:r>
            <w:proofErr w:type="spellEnd"/>
          </w:p>
        </w:tc>
        <w:tc>
          <w:tcPr>
            <w:tcW w:w="6780" w:type="dxa"/>
            <w:vMerge w:val="restart"/>
            <w:tcBorders>
              <w:top w:val="single" w:sz="8" w:space="0" w:color="auto"/>
              <w:left w:val="nil"/>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80"/>
              <w:rPr>
                <w:lang w:eastAsia="en-US"/>
              </w:rPr>
            </w:pPr>
            <w:r>
              <w:rPr>
                <w:lang w:eastAsia="en-US"/>
              </w:rPr>
              <w:t>Специальная</w:t>
            </w:r>
          </w:p>
        </w:tc>
      </w:tr>
      <w:tr w:rsidR="00A271CB" w:rsidTr="00A271CB">
        <w:trPr>
          <w:trHeight w:val="322"/>
        </w:trPr>
        <w:tc>
          <w:tcPr>
            <w:tcW w:w="2540" w:type="dxa"/>
            <w:vMerge/>
            <w:tcBorders>
              <w:top w:val="single" w:sz="8" w:space="0" w:color="auto"/>
              <w:left w:val="single" w:sz="8" w:space="0" w:color="auto"/>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6780" w:type="dxa"/>
            <w:vMerge/>
            <w:tcBorders>
              <w:top w:val="single" w:sz="8" w:space="0" w:color="auto"/>
              <w:left w:val="nil"/>
              <w:bottom w:val="single" w:sz="8" w:space="0" w:color="auto"/>
              <w:right w:val="single" w:sz="8" w:space="0" w:color="auto"/>
            </w:tcBorders>
            <w:vAlign w:val="center"/>
            <w:hideMark/>
          </w:tcPr>
          <w:p w:rsidR="00A271CB" w:rsidRDefault="00A271CB" w:rsidP="00A271CB">
            <w:pPr>
              <w:spacing w:line="256" w:lineRule="auto"/>
              <w:rPr>
                <w:lang w:eastAsia="en-US"/>
              </w:rPr>
            </w:pPr>
          </w:p>
        </w:tc>
      </w:tr>
      <w:tr w:rsidR="00A271CB" w:rsidTr="00A271CB">
        <w:trPr>
          <w:trHeight w:val="294"/>
        </w:trPr>
        <w:tc>
          <w:tcPr>
            <w:tcW w:w="2540" w:type="dxa"/>
            <w:vMerge/>
            <w:tcBorders>
              <w:top w:val="single" w:sz="8" w:space="0" w:color="auto"/>
              <w:left w:val="single" w:sz="8" w:space="0" w:color="auto"/>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6780" w:type="dxa"/>
            <w:vMerge/>
            <w:tcBorders>
              <w:top w:val="single" w:sz="8" w:space="0" w:color="auto"/>
              <w:left w:val="nil"/>
              <w:bottom w:val="single" w:sz="8" w:space="0" w:color="auto"/>
              <w:right w:val="single" w:sz="8" w:space="0" w:color="auto"/>
            </w:tcBorders>
            <w:vAlign w:val="center"/>
            <w:hideMark/>
          </w:tcPr>
          <w:p w:rsidR="00A271CB" w:rsidRDefault="00A271CB" w:rsidP="00A271CB">
            <w:pPr>
              <w:spacing w:line="256" w:lineRule="auto"/>
              <w:rPr>
                <w:lang w:eastAsia="en-US"/>
              </w:rPr>
            </w:pPr>
          </w:p>
        </w:tc>
      </w:tr>
      <w:tr w:rsidR="00A271CB" w:rsidTr="00A271CB">
        <w:trPr>
          <w:trHeight w:val="369"/>
        </w:trPr>
        <w:tc>
          <w:tcPr>
            <w:tcW w:w="2540" w:type="dxa"/>
            <w:vMerge w:val="restart"/>
            <w:tcBorders>
              <w:top w:val="nil"/>
              <w:left w:val="single" w:sz="8" w:space="0" w:color="auto"/>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120"/>
              <w:rPr>
                <w:lang w:val="en-US" w:eastAsia="en-US"/>
              </w:rPr>
            </w:pPr>
            <w:proofErr w:type="spellStart"/>
            <w:r>
              <w:rPr>
                <w:lang w:val="en-US" w:eastAsia="en-US"/>
              </w:rPr>
              <w:t>Наименование</w:t>
            </w:r>
            <w:proofErr w:type="spellEnd"/>
          </w:p>
          <w:p w:rsidR="00A271CB" w:rsidRDefault="00A271CB" w:rsidP="00A271CB">
            <w:pPr>
              <w:widowControl w:val="0"/>
              <w:autoSpaceDE w:val="0"/>
              <w:autoSpaceDN w:val="0"/>
              <w:adjustRightInd w:val="0"/>
              <w:spacing w:line="252" w:lineRule="auto"/>
              <w:ind w:left="120"/>
              <w:rPr>
                <w:lang w:val="en-US" w:eastAsia="en-US"/>
              </w:rPr>
            </w:pPr>
            <w:proofErr w:type="spellStart"/>
            <w:r>
              <w:rPr>
                <w:lang w:val="en-US" w:eastAsia="en-US"/>
              </w:rPr>
              <w:t>подпрограммы</w:t>
            </w:r>
            <w:proofErr w:type="spellEnd"/>
          </w:p>
        </w:tc>
        <w:tc>
          <w:tcPr>
            <w:tcW w:w="6780" w:type="dxa"/>
            <w:vMerge w:val="restart"/>
            <w:tcBorders>
              <w:top w:val="nil"/>
              <w:left w:val="nil"/>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79"/>
              <w:rPr>
                <w:lang w:eastAsia="en-US"/>
              </w:rPr>
            </w:pPr>
            <w:r>
              <w:rPr>
                <w:lang w:eastAsia="en-US"/>
              </w:rPr>
              <w:t>«Обеспечение инженерной инфраструктурой земельных участков, предназначенных для бесплатного предоставления семьям с тремя и более детьми, в</w:t>
            </w:r>
            <w:r>
              <w:rPr>
                <w:b/>
                <w:bCs/>
                <w:lang w:eastAsia="en-US"/>
              </w:rPr>
              <w:t xml:space="preserve"> </w:t>
            </w:r>
            <w:r>
              <w:rPr>
                <w:bCs/>
                <w:lang w:eastAsia="en-US"/>
              </w:rPr>
              <w:t>Тейковском муниципальном районе</w:t>
            </w:r>
            <w:r>
              <w:rPr>
                <w:lang w:eastAsia="en-US"/>
              </w:rPr>
              <w:t>» муниципальной программы «Обеспечение доступным и комфортным жильем, объектами инженерной инфраструктуры и услугами жилищно-коммунального хозяйства Тейковского муниципального района»</w:t>
            </w:r>
          </w:p>
        </w:tc>
      </w:tr>
      <w:tr w:rsidR="00A271CB" w:rsidTr="00A271CB">
        <w:trPr>
          <w:trHeight w:val="324"/>
        </w:trPr>
        <w:tc>
          <w:tcPr>
            <w:tcW w:w="2540" w:type="dxa"/>
            <w:vMerge/>
            <w:tcBorders>
              <w:top w:val="nil"/>
              <w:left w:val="single" w:sz="8" w:space="0" w:color="auto"/>
              <w:bottom w:val="single" w:sz="8" w:space="0" w:color="auto"/>
              <w:right w:val="single" w:sz="8" w:space="0" w:color="auto"/>
            </w:tcBorders>
            <w:vAlign w:val="center"/>
            <w:hideMark/>
          </w:tcPr>
          <w:p w:rsidR="00A271CB" w:rsidRPr="00BB6117" w:rsidRDefault="00A271CB" w:rsidP="00A271CB">
            <w:pPr>
              <w:spacing w:line="256" w:lineRule="auto"/>
              <w:rPr>
                <w:lang w:eastAsia="en-US"/>
              </w:rPr>
            </w:pPr>
          </w:p>
        </w:tc>
        <w:tc>
          <w:tcPr>
            <w:tcW w:w="6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eastAsia="en-US"/>
              </w:rPr>
            </w:pPr>
          </w:p>
        </w:tc>
      </w:tr>
      <w:tr w:rsidR="00A271CB" w:rsidTr="00A271CB">
        <w:trPr>
          <w:trHeight w:val="322"/>
        </w:trPr>
        <w:tc>
          <w:tcPr>
            <w:tcW w:w="2540" w:type="dxa"/>
            <w:vMerge/>
            <w:tcBorders>
              <w:top w:val="nil"/>
              <w:left w:val="single" w:sz="8" w:space="0" w:color="auto"/>
              <w:bottom w:val="single" w:sz="8" w:space="0" w:color="auto"/>
              <w:right w:val="single" w:sz="8" w:space="0" w:color="auto"/>
            </w:tcBorders>
            <w:vAlign w:val="center"/>
            <w:hideMark/>
          </w:tcPr>
          <w:p w:rsidR="00A271CB" w:rsidRPr="00BB6117" w:rsidRDefault="00A271CB" w:rsidP="00A271CB">
            <w:pPr>
              <w:spacing w:line="256" w:lineRule="auto"/>
              <w:rPr>
                <w:lang w:eastAsia="en-US"/>
              </w:rPr>
            </w:pPr>
          </w:p>
        </w:tc>
        <w:tc>
          <w:tcPr>
            <w:tcW w:w="6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eastAsia="en-US"/>
              </w:rPr>
            </w:pPr>
          </w:p>
        </w:tc>
      </w:tr>
      <w:tr w:rsidR="00A271CB" w:rsidTr="00A271CB">
        <w:trPr>
          <w:trHeight w:val="322"/>
        </w:trPr>
        <w:tc>
          <w:tcPr>
            <w:tcW w:w="2540" w:type="dxa"/>
            <w:vMerge/>
            <w:tcBorders>
              <w:top w:val="nil"/>
              <w:left w:val="single" w:sz="8" w:space="0" w:color="auto"/>
              <w:bottom w:val="single" w:sz="8" w:space="0" w:color="auto"/>
              <w:right w:val="single" w:sz="8" w:space="0" w:color="auto"/>
            </w:tcBorders>
            <w:vAlign w:val="center"/>
            <w:hideMark/>
          </w:tcPr>
          <w:p w:rsidR="00A271CB" w:rsidRPr="00BB6117" w:rsidRDefault="00A271CB" w:rsidP="00A271CB">
            <w:pPr>
              <w:spacing w:line="256" w:lineRule="auto"/>
              <w:rPr>
                <w:lang w:eastAsia="en-US"/>
              </w:rPr>
            </w:pPr>
          </w:p>
        </w:tc>
        <w:tc>
          <w:tcPr>
            <w:tcW w:w="6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eastAsia="en-US"/>
              </w:rPr>
            </w:pPr>
          </w:p>
        </w:tc>
      </w:tr>
      <w:tr w:rsidR="00A271CB" w:rsidTr="00A271CB">
        <w:trPr>
          <w:trHeight w:val="294"/>
        </w:trPr>
        <w:tc>
          <w:tcPr>
            <w:tcW w:w="2540" w:type="dxa"/>
            <w:vMerge/>
            <w:tcBorders>
              <w:top w:val="nil"/>
              <w:left w:val="single" w:sz="8" w:space="0" w:color="auto"/>
              <w:bottom w:val="single" w:sz="8" w:space="0" w:color="auto"/>
              <w:right w:val="single" w:sz="8" w:space="0" w:color="auto"/>
            </w:tcBorders>
            <w:vAlign w:val="center"/>
            <w:hideMark/>
          </w:tcPr>
          <w:p w:rsidR="00A271CB" w:rsidRPr="00BB6117" w:rsidRDefault="00A271CB" w:rsidP="00A271CB">
            <w:pPr>
              <w:spacing w:line="256" w:lineRule="auto"/>
              <w:rPr>
                <w:lang w:eastAsia="en-US"/>
              </w:rPr>
            </w:pPr>
          </w:p>
        </w:tc>
        <w:tc>
          <w:tcPr>
            <w:tcW w:w="6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eastAsia="en-US"/>
              </w:rPr>
            </w:pPr>
          </w:p>
        </w:tc>
      </w:tr>
      <w:tr w:rsidR="00A271CB" w:rsidTr="00A271CB">
        <w:trPr>
          <w:trHeight w:val="369"/>
        </w:trPr>
        <w:tc>
          <w:tcPr>
            <w:tcW w:w="2540" w:type="dxa"/>
            <w:vMerge w:val="restart"/>
            <w:tcBorders>
              <w:top w:val="nil"/>
              <w:left w:val="single" w:sz="8" w:space="0" w:color="auto"/>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119"/>
              <w:rPr>
                <w:lang w:val="en-US" w:eastAsia="en-US"/>
              </w:rPr>
            </w:pPr>
            <w:proofErr w:type="spellStart"/>
            <w:r>
              <w:rPr>
                <w:lang w:val="en-US" w:eastAsia="en-US"/>
              </w:rPr>
              <w:t>Перечень</w:t>
            </w:r>
            <w:proofErr w:type="spellEnd"/>
          </w:p>
          <w:p w:rsidR="00A271CB" w:rsidRDefault="00A271CB" w:rsidP="00A271CB">
            <w:pPr>
              <w:widowControl w:val="0"/>
              <w:autoSpaceDE w:val="0"/>
              <w:autoSpaceDN w:val="0"/>
              <w:adjustRightInd w:val="0"/>
              <w:spacing w:line="252" w:lineRule="auto"/>
              <w:ind w:left="119"/>
              <w:rPr>
                <w:lang w:val="en-US" w:eastAsia="en-US"/>
              </w:rPr>
            </w:pPr>
            <w:proofErr w:type="spellStart"/>
            <w:r>
              <w:rPr>
                <w:lang w:val="en-US" w:eastAsia="en-US"/>
              </w:rPr>
              <w:t>исполнителей</w:t>
            </w:r>
            <w:proofErr w:type="spellEnd"/>
          </w:p>
          <w:p w:rsidR="00A271CB" w:rsidRDefault="00A271CB" w:rsidP="00A271CB">
            <w:pPr>
              <w:widowControl w:val="0"/>
              <w:autoSpaceDE w:val="0"/>
              <w:autoSpaceDN w:val="0"/>
              <w:adjustRightInd w:val="0"/>
              <w:spacing w:line="252" w:lineRule="auto"/>
              <w:ind w:left="119"/>
              <w:rPr>
                <w:lang w:val="en-US" w:eastAsia="en-US"/>
              </w:rPr>
            </w:pPr>
            <w:proofErr w:type="spellStart"/>
            <w:r>
              <w:rPr>
                <w:lang w:val="en-US" w:eastAsia="en-US"/>
              </w:rPr>
              <w:t>подпрограммы</w:t>
            </w:r>
            <w:proofErr w:type="spellEnd"/>
          </w:p>
        </w:tc>
        <w:tc>
          <w:tcPr>
            <w:tcW w:w="6780" w:type="dxa"/>
            <w:vMerge w:val="restart"/>
            <w:tcBorders>
              <w:top w:val="nil"/>
              <w:left w:val="nil"/>
              <w:bottom w:val="single" w:sz="8" w:space="0" w:color="auto"/>
              <w:right w:val="single" w:sz="8" w:space="0" w:color="auto"/>
            </w:tcBorders>
            <w:hideMark/>
          </w:tcPr>
          <w:p w:rsidR="00A271CB" w:rsidRDefault="00A271CB" w:rsidP="00A271CB">
            <w:pPr>
              <w:widowControl w:val="0"/>
              <w:numPr>
                <w:ilvl w:val="0"/>
                <w:numId w:val="15"/>
              </w:numPr>
              <w:autoSpaceDE w:val="0"/>
              <w:autoSpaceDN w:val="0"/>
              <w:adjustRightInd w:val="0"/>
              <w:spacing w:after="200" w:line="276" w:lineRule="auto"/>
              <w:contextualSpacing/>
              <w:rPr>
                <w:lang w:eastAsia="en-US"/>
              </w:rPr>
            </w:pPr>
            <w:r>
              <w:rPr>
                <w:lang w:eastAsia="en-US"/>
              </w:rPr>
              <w:t>Администрация Тейковского муниципального района</w:t>
            </w:r>
          </w:p>
        </w:tc>
      </w:tr>
      <w:tr w:rsidR="00A271CB" w:rsidTr="00A271CB">
        <w:trPr>
          <w:trHeight w:val="324"/>
        </w:trPr>
        <w:tc>
          <w:tcPr>
            <w:tcW w:w="2540" w:type="dxa"/>
            <w:vMerge/>
            <w:tcBorders>
              <w:top w:val="nil"/>
              <w:left w:val="single" w:sz="8" w:space="0" w:color="auto"/>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6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eastAsia="en-US"/>
              </w:rPr>
            </w:pPr>
          </w:p>
        </w:tc>
      </w:tr>
      <w:tr w:rsidR="00A271CB" w:rsidTr="00A271CB">
        <w:trPr>
          <w:trHeight w:val="322"/>
        </w:trPr>
        <w:tc>
          <w:tcPr>
            <w:tcW w:w="2540" w:type="dxa"/>
            <w:vMerge/>
            <w:tcBorders>
              <w:top w:val="nil"/>
              <w:left w:val="single" w:sz="8" w:space="0" w:color="auto"/>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6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eastAsia="en-US"/>
              </w:rPr>
            </w:pPr>
          </w:p>
        </w:tc>
      </w:tr>
      <w:tr w:rsidR="00A271CB" w:rsidTr="00A271CB">
        <w:trPr>
          <w:trHeight w:val="294"/>
        </w:trPr>
        <w:tc>
          <w:tcPr>
            <w:tcW w:w="2540" w:type="dxa"/>
            <w:vMerge/>
            <w:tcBorders>
              <w:top w:val="nil"/>
              <w:left w:val="single" w:sz="8" w:space="0" w:color="auto"/>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6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eastAsia="en-US"/>
              </w:rPr>
            </w:pPr>
          </w:p>
        </w:tc>
      </w:tr>
      <w:tr w:rsidR="00A271CB" w:rsidTr="00A271CB">
        <w:trPr>
          <w:trHeight w:val="369"/>
        </w:trPr>
        <w:tc>
          <w:tcPr>
            <w:tcW w:w="2540" w:type="dxa"/>
            <w:vMerge w:val="restart"/>
            <w:tcBorders>
              <w:top w:val="nil"/>
              <w:left w:val="single" w:sz="8" w:space="0" w:color="auto"/>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120"/>
              <w:rPr>
                <w:lang w:val="en-US" w:eastAsia="en-US"/>
              </w:rPr>
            </w:pPr>
            <w:proofErr w:type="spellStart"/>
            <w:r>
              <w:rPr>
                <w:lang w:val="en-US" w:eastAsia="en-US"/>
              </w:rPr>
              <w:t>Срок</w:t>
            </w:r>
            <w:proofErr w:type="spellEnd"/>
            <w:r>
              <w:rPr>
                <w:lang w:val="en-US" w:eastAsia="en-US"/>
              </w:rPr>
              <w:t xml:space="preserve"> </w:t>
            </w:r>
            <w:proofErr w:type="spellStart"/>
            <w:r>
              <w:rPr>
                <w:lang w:val="en-US" w:eastAsia="en-US"/>
              </w:rPr>
              <w:t>реализации</w:t>
            </w:r>
            <w:proofErr w:type="spellEnd"/>
          </w:p>
          <w:p w:rsidR="00A271CB" w:rsidRDefault="00A271CB" w:rsidP="00A271CB">
            <w:pPr>
              <w:widowControl w:val="0"/>
              <w:autoSpaceDE w:val="0"/>
              <w:autoSpaceDN w:val="0"/>
              <w:adjustRightInd w:val="0"/>
              <w:spacing w:line="321" w:lineRule="exact"/>
              <w:ind w:left="120"/>
              <w:rPr>
                <w:lang w:val="en-US" w:eastAsia="en-US"/>
              </w:rPr>
            </w:pPr>
            <w:proofErr w:type="spellStart"/>
            <w:r>
              <w:rPr>
                <w:lang w:val="en-US" w:eastAsia="en-US"/>
              </w:rPr>
              <w:t>подпрограммы</w:t>
            </w:r>
            <w:proofErr w:type="spellEnd"/>
          </w:p>
        </w:tc>
        <w:tc>
          <w:tcPr>
            <w:tcW w:w="6780" w:type="dxa"/>
            <w:vMerge w:val="restart"/>
            <w:tcBorders>
              <w:top w:val="nil"/>
              <w:left w:val="nil"/>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80"/>
              <w:rPr>
                <w:lang w:val="en-US" w:eastAsia="en-US"/>
              </w:rPr>
            </w:pPr>
            <w:r>
              <w:rPr>
                <w:lang w:val="en-US" w:eastAsia="en-US"/>
              </w:rPr>
              <w:t>2014 – 20</w:t>
            </w:r>
            <w:r>
              <w:rPr>
                <w:lang w:eastAsia="en-US"/>
              </w:rPr>
              <w:t>17</w:t>
            </w:r>
            <w:r>
              <w:rPr>
                <w:lang w:val="en-US" w:eastAsia="en-US"/>
              </w:rPr>
              <w:t xml:space="preserve"> </w:t>
            </w:r>
            <w:proofErr w:type="spellStart"/>
            <w:r>
              <w:rPr>
                <w:lang w:val="en-US" w:eastAsia="en-US"/>
              </w:rPr>
              <w:t>годы</w:t>
            </w:r>
            <w:proofErr w:type="spellEnd"/>
          </w:p>
        </w:tc>
      </w:tr>
      <w:tr w:rsidR="00A271CB" w:rsidTr="00A271CB">
        <w:trPr>
          <w:trHeight w:val="321"/>
        </w:trPr>
        <w:tc>
          <w:tcPr>
            <w:tcW w:w="2540" w:type="dxa"/>
            <w:vMerge/>
            <w:tcBorders>
              <w:top w:val="nil"/>
              <w:left w:val="single" w:sz="8" w:space="0" w:color="auto"/>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6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r>
      <w:tr w:rsidR="00A271CB" w:rsidTr="00A271CB">
        <w:trPr>
          <w:trHeight w:val="294"/>
        </w:trPr>
        <w:tc>
          <w:tcPr>
            <w:tcW w:w="2540" w:type="dxa"/>
            <w:vMerge/>
            <w:tcBorders>
              <w:top w:val="nil"/>
              <w:left w:val="single" w:sz="8" w:space="0" w:color="auto"/>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6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r>
      <w:tr w:rsidR="00A271CB" w:rsidTr="00A271CB">
        <w:trPr>
          <w:trHeight w:val="371"/>
        </w:trPr>
        <w:tc>
          <w:tcPr>
            <w:tcW w:w="2540" w:type="dxa"/>
            <w:vMerge w:val="restart"/>
            <w:tcBorders>
              <w:top w:val="nil"/>
              <w:left w:val="single" w:sz="8" w:space="0" w:color="auto"/>
              <w:bottom w:val="single" w:sz="4" w:space="0" w:color="auto"/>
              <w:right w:val="single" w:sz="8" w:space="0" w:color="auto"/>
            </w:tcBorders>
            <w:hideMark/>
          </w:tcPr>
          <w:p w:rsidR="00A271CB" w:rsidRDefault="00A271CB" w:rsidP="00A271CB">
            <w:pPr>
              <w:widowControl w:val="0"/>
              <w:autoSpaceDE w:val="0"/>
              <w:autoSpaceDN w:val="0"/>
              <w:adjustRightInd w:val="0"/>
              <w:spacing w:line="252" w:lineRule="auto"/>
              <w:ind w:left="120"/>
              <w:rPr>
                <w:lang w:val="en-US" w:eastAsia="en-US"/>
              </w:rPr>
            </w:pPr>
            <w:proofErr w:type="spellStart"/>
            <w:r>
              <w:rPr>
                <w:lang w:val="en-US" w:eastAsia="en-US"/>
              </w:rPr>
              <w:lastRenderedPageBreak/>
              <w:t>Цель</w:t>
            </w:r>
            <w:proofErr w:type="spellEnd"/>
            <w:r>
              <w:rPr>
                <w:lang w:val="en-US" w:eastAsia="en-US"/>
              </w:rPr>
              <w:t xml:space="preserve"> (</w:t>
            </w:r>
            <w:proofErr w:type="spellStart"/>
            <w:r>
              <w:rPr>
                <w:lang w:val="en-US" w:eastAsia="en-US"/>
              </w:rPr>
              <w:t>цели</w:t>
            </w:r>
            <w:proofErr w:type="spellEnd"/>
            <w:r>
              <w:rPr>
                <w:lang w:val="en-US" w:eastAsia="en-US"/>
              </w:rPr>
              <w:t xml:space="preserve">) </w:t>
            </w:r>
            <w:proofErr w:type="spellStart"/>
            <w:r>
              <w:rPr>
                <w:lang w:val="en-US" w:eastAsia="en-US"/>
              </w:rPr>
              <w:t>подпрограммы</w:t>
            </w:r>
            <w:proofErr w:type="spellEnd"/>
          </w:p>
        </w:tc>
        <w:tc>
          <w:tcPr>
            <w:tcW w:w="6780" w:type="dxa"/>
            <w:vMerge w:val="restart"/>
            <w:tcBorders>
              <w:top w:val="nil"/>
              <w:left w:val="nil"/>
              <w:bottom w:val="single" w:sz="4" w:space="0" w:color="auto"/>
              <w:right w:val="single" w:sz="8" w:space="0" w:color="auto"/>
            </w:tcBorders>
            <w:hideMark/>
          </w:tcPr>
          <w:p w:rsidR="00A271CB" w:rsidRDefault="00A271CB" w:rsidP="00A271CB">
            <w:pPr>
              <w:widowControl w:val="0"/>
              <w:autoSpaceDE w:val="0"/>
              <w:autoSpaceDN w:val="0"/>
              <w:adjustRightInd w:val="0"/>
              <w:spacing w:line="252" w:lineRule="auto"/>
              <w:ind w:left="79"/>
              <w:rPr>
                <w:lang w:eastAsia="en-US"/>
              </w:rPr>
            </w:pPr>
            <w:r>
              <w:rPr>
                <w:lang w:eastAsia="en-US"/>
              </w:rPr>
              <w:t>Создание условий для строительства благоустроенного жилья на земельных участках, предназначенных для бесплатного предоставления семьям с тремя и более детьми</w:t>
            </w:r>
          </w:p>
        </w:tc>
      </w:tr>
      <w:tr w:rsidR="00A271CB" w:rsidTr="00A271CB">
        <w:trPr>
          <w:trHeight w:val="322"/>
        </w:trPr>
        <w:tc>
          <w:tcPr>
            <w:tcW w:w="2540" w:type="dxa"/>
            <w:vMerge/>
            <w:tcBorders>
              <w:top w:val="nil"/>
              <w:left w:val="single" w:sz="8" w:space="0" w:color="auto"/>
              <w:bottom w:val="single" w:sz="4" w:space="0" w:color="auto"/>
              <w:right w:val="single" w:sz="8" w:space="0" w:color="auto"/>
            </w:tcBorders>
            <w:vAlign w:val="center"/>
            <w:hideMark/>
          </w:tcPr>
          <w:p w:rsidR="00A271CB" w:rsidRPr="00BB6117" w:rsidRDefault="00A271CB" w:rsidP="00A271CB">
            <w:pPr>
              <w:spacing w:line="256" w:lineRule="auto"/>
              <w:rPr>
                <w:lang w:eastAsia="en-US"/>
              </w:rPr>
            </w:pPr>
          </w:p>
        </w:tc>
        <w:tc>
          <w:tcPr>
            <w:tcW w:w="6780" w:type="dxa"/>
            <w:vMerge/>
            <w:tcBorders>
              <w:top w:val="nil"/>
              <w:left w:val="nil"/>
              <w:bottom w:val="single" w:sz="4" w:space="0" w:color="auto"/>
              <w:right w:val="single" w:sz="8" w:space="0" w:color="auto"/>
            </w:tcBorders>
            <w:vAlign w:val="center"/>
            <w:hideMark/>
          </w:tcPr>
          <w:p w:rsidR="00A271CB" w:rsidRDefault="00A271CB" w:rsidP="00A271CB">
            <w:pPr>
              <w:spacing w:line="256" w:lineRule="auto"/>
              <w:rPr>
                <w:lang w:eastAsia="en-US"/>
              </w:rPr>
            </w:pPr>
          </w:p>
        </w:tc>
      </w:tr>
      <w:tr w:rsidR="00A271CB" w:rsidTr="00A271CB">
        <w:trPr>
          <w:trHeight w:val="322"/>
        </w:trPr>
        <w:tc>
          <w:tcPr>
            <w:tcW w:w="2540" w:type="dxa"/>
            <w:vMerge/>
            <w:tcBorders>
              <w:top w:val="nil"/>
              <w:left w:val="single" w:sz="8" w:space="0" w:color="auto"/>
              <w:bottom w:val="single" w:sz="4" w:space="0" w:color="auto"/>
              <w:right w:val="single" w:sz="8" w:space="0" w:color="auto"/>
            </w:tcBorders>
            <w:vAlign w:val="center"/>
            <w:hideMark/>
          </w:tcPr>
          <w:p w:rsidR="00A271CB" w:rsidRPr="00BB6117" w:rsidRDefault="00A271CB" w:rsidP="00A271CB">
            <w:pPr>
              <w:spacing w:line="256" w:lineRule="auto"/>
              <w:rPr>
                <w:lang w:eastAsia="en-US"/>
              </w:rPr>
            </w:pPr>
          </w:p>
        </w:tc>
        <w:tc>
          <w:tcPr>
            <w:tcW w:w="6780" w:type="dxa"/>
            <w:vMerge/>
            <w:tcBorders>
              <w:top w:val="nil"/>
              <w:left w:val="nil"/>
              <w:bottom w:val="single" w:sz="4" w:space="0" w:color="auto"/>
              <w:right w:val="single" w:sz="8" w:space="0" w:color="auto"/>
            </w:tcBorders>
            <w:vAlign w:val="center"/>
            <w:hideMark/>
          </w:tcPr>
          <w:p w:rsidR="00A271CB" w:rsidRDefault="00A271CB" w:rsidP="00A271CB">
            <w:pPr>
              <w:spacing w:line="256" w:lineRule="auto"/>
              <w:rPr>
                <w:lang w:eastAsia="en-US"/>
              </w:rPr>
            </w:pPr>
          </w:p>
        </w:tc>
      </w:tr>
      <w:tr w:rsidR="00A271CB" w:rsidTr="00A271CB">
        <w:trPr>
          <w:trHeight w:val="322"/>
        </w:trPr>
        <w:tc>
          <w:tcPr>
            <w:tcW w:w="2540" w:type="dxa"/>
            <w:vMerge/>
            <w:tcBorders>
              <w:top w:val="nil"/>
              <w:left w:val="single" w:sz="8" w:space="0" w:color="auto"/>
              <w:bottom w:val="single" w:sz="4" w:space="0" w:color="auto"/>
              <w:right w:val="single" w:sz="8" w:space="0" w:color="auto"/>
            </w:tcBorders>
            <w:vAlign w:val="center"/>
            <w:hideMark/>
          </w:tcPr>
          <w:p w:rsidR="00A271CB" w:rsidRPr="00BB6117" w:rsidRDefault="00A271CB" w:rsidP="00A271CB">
            <w:pPr>
              <w:spacing w:line="256" w:lineRule="auto"/>
              <w:rPr>
                <w:lang w:eastAsia="en-US"/>
              </w:rPr>
            </w:pPr>
          </w:p>
        </w:tc>
        <w:tc>
          <w:tcPr>
            <w:tcW w:w="6780" w:type="dxa"/>
            <w:vMerge/>
            <w:tcBorders>
              <w:top w:val="nil"/>
              <w:left w:val="nil"/>
              <w:bottom w:val="single" w:sz="4" w:space="0" w:color="auto"/>
              <w:right w:val="single" w:sz="8" w:space="0" w:color="auto"/>
            </w:tcBorders>
            <w:vAlign w:val="center"/>
            <w:hideMark/>
          </w:tcPr>
          <w:p w:rsidR="00A271CB" w:rsidRDefault="00A271CB" w:rsidP="00A271CB">
            <w:pPr>
              <w:spacing w:line="256" w:lineRule="auto"/>
              <w:rPr>
                <w:lang w:eastAsia="en-US"/>
              </w:rPr>
            </w:pPr>
          </w:p>
        </w:tc>
      </w:tr>
      <w:tr w:rsidR="00A271CB" w:rsidTr="00A271CB">
        <w:trPr>
          <w:trHeight w:val="294"/>
        </w:trPr>
        <w:tc>
          <w:tcPr>
            <w:tcW w:w="2540" w:type="dxa"/>
            <w:vMerge/>
            <w:tcBorders>
              <w:top w:val="nil"/>
              <w:left w:val="single" w:sz="8" w:space="0" w:color="auto"/>
              <w:bottom w:val="single" w:sz="4" w:space="0" w:color="auto"/>
              <w:right w:val="single" w:sz="8" w:space="0" w:color="auto"/>
            </w:tcBorders>
            <w:vAlign w:val="center"/>
            <w:hideMark/>
          </w:tcPr>
          <w:p w:rsidR="00A271CB" w:rsidRPr="00BB6117" w:rsidRDefault="00A271CB" w:rsidP="00A271CB">
            <w:pPr>
              <w:spacing w:line="256" w:lineRule="auto"/>
              <w:rPr>
                <w:lang w:eastAsia="en-US"/>
              </w:rPr>
            </w:pPr>
          </w:p>
        </w:tc>
        <w:tc>
          <w:tcPr>
            <w:tcW w:w="6780" w:type="dxa"/>
            <w:vMerge/>
            <w:tcBorders>
              <w:top w:val="nil"/>
              <w:left w:val="nil"/>
              <w:bottom w:val="single" w:sz="4" w:space="0" w:color="auto"/>
              <w:right w:val="single" w:sz="8" w:space="0" w:color="auto"/>
            </w:tcBorders>
            <w:vAlign w:val="center"/>
            <w:hideMark/>
          </w:tcPr>
          <w:p w:rsidR="00A271CB" w:rsidRDefault="00A271CB" w:rsidP="00A271CB">
            <w:pPr>
              <w:spacing w:line="256" w:lineRule="auto"/>
              <w:rPr>
                <w:lang w:eastAsia="en-US"/>
              </w:rPr>
            </w:pPr>
          </w:p>
        </w:tc>
      </w:tr>
      <w:tr w:rsidR="00A271CB" w:rsidTr="00A271CB">
        <w:trPr>
          <w:trHeight w:val="409"/>
        </w:trPr>
        <w:tc>
          <w:tcPr>
            <w:tcW w:w="2540" w:type="dxa"/>
            <w:tcBorders>
              <w:top w:val="single" w:sz="4" w:space="0" w:color="auto"/>
              <w:left w:val="single" w:sz="8" w:space="0" w:color="auto"/>
              <w:bottom w:val="single" w:sz="4" w:space="0" w:color="auto"/>
              <w:right w:val="single" w:sz="8" w:space="0" w:color="auto"/>
            </w:tcBorders>
            <w:hideMark/>
          </w:tcPr>
          <w:p w:rsidR="00A271CB" w:rsidRDefault="00A271CB" w:rsidP="00A271CB">
            <w:pPr>
              <w:widowControl w:val="0"/>
              <w:autoSpaceDE w:val="0"/>
              <w:autoSpaceDN w:val="0"/>
              <w:adjustRightInd w:val="0"/>
              <w:spacing w:line="252" w:lineRule="auto"/>
              <w:ind w:left="119"/>
              <w:rPr>
                <w:lang w:eastAsia="en-US"/>
              </w:rPr>
            </w:pPr>
            <w:r>
              <w:rPr>
                <w:lang w:eastAsia="en-US"/>
              </w:rPr>
              <w:t>Объемы</w:t>
            </w:r>
          </w:p>
          <w:p w:rsidR="00A271CB" w:rsidRDefault="00A271CB" w:rsidP="00A271CB">
            <w:pPr>
              <w:widowControl w:val="0"/>
              <w:autoSpaceDE w:val="0"/>
              <w:autoSpaceDN w:val="0"/>
              <w:adjustRightInd w:val="0"/>
              <w:spacing w:line="252" w:lineRule="auto"/>
              <w:ind w:left="119"/>
              <w:rPr>
                <w:lang w:eastAsia="en-US"/>
              </w:rPr>
            </w:pPr>
            <w:r>
              <w:rPr>
                <w:lang w:eastAsia="en-US"/>
              </w:rPr>
              <w:t>ресурсного</w:t>
            </w:r>
          </w:p>
          <w:p w:rsidR="00A271CB" w:rsidRDefault="00A271CB" w:rsidP="00A271CB">
            <w:pPr>
              <w:widowControl w:val="0"/>
              <w:autoSpaceDE w:val="0"/>
              <w:autoSpaceDN w:val="0"/>
              <w:adjustRightInd w:val="0"/>
              <w:spacing w:line="252" w:lineRule="auto"/>
              <w:ind w:left="119"/>
              <w:rPr>
                <w:lang w:eastAsia="en-US"/>
              </w:rPr>
            </w:pPr>
            <w:r>
              <w:rPr>
                <w:lang w:eastAsia="en-US"/>
              </w:rPr>
              <w:t>обеспечения</w:t>
            </w:r>
          </w:p>
          <w:p w:rsidR="00A271CB" w:rsidRDefault="00A271CB" w:rsidP="00A271CB">
            <w:pPr>
              <w:widowControl w:val="0"/>
              <w:autoSpaceDE w:val="0"/>
              <w:autoSpaceDN w:val="0"/>
              <w:adjustRightInd w:val="0"/>
              <w:spacing w:line="252" w:lineRule="auto"/>
              <w:ind w:left="119"/>
              <w:rPr>
                <w:lang w:eastAsia="en-US"/>
              </w:rPr>
            </w:pPr>
            <w:r>
              <w:rPr>
                <w:lang w:eastAsia="en-US"/>
              </w:rPr>
              <w:t>подпрограммы по годам ее реализации в разрезе источников финансирования</w:t>
            </w:r>
          </w:p>
        </w:tc>
        <w:tc>
          <w:tcPr>
            <w:tcW w:w="6780" w:type="dxa"/>
            <w:tcBorders>
              <w:top w:val="single" w:sz="4" w:space="0" w:color="auto"/>
              <w:left w:val="nil"/>
              <w:bottom w:val="single" w:sz="4" w:space="0" w:color="auto"/>
              <w:right w:val="single" w:sz="8" w:space="0" w:color="auto"/>
            </w:tcBorders>
          </w:tcPr>
          <w:p w:rsidR="00A271CB" w:rsidRDefault="00A271CB" w:rsidP="00A271CB">
            <w:pPr>
              <w:widowControl w:val="0"/>
              <w:autoSpaceDE w:val="0"/>
              <w:autoSpaceDN w:val="0"/>
              <w:adjustRightInd w:val="0"/>
              <w:spacing w:line="321" w:lineRule="exact"/>
              <w:ind w:left="80"/>
              <w:rPr>
                <w:u w:val="double"/>
                <w:lang w:eastAsia="en-US"/>
              </w:rPr>
            </w:pPr>
            <w:r>
              <w:rPr>
                <w:u w:val="double"/>
                <w:lang w:eastAsia="en-US"/>
              </w:rPr>
              <w:t>Общий объем бюджетных ассигнований:</w:t>
            </w:r>
          </w:p>
          <w:p w:rsidR="00A271CB" w:rsidRDefault="00A271CB" w:rsidP="00A271CB">
            <w:pPr>
              <w:widowControl w:val="0"/>
              <w:autoSpaceDE w:val="0"/>
              <w:autoSpaceDN w:val="0"/>
              <w:adjustRightInd w:val="0"/>
              <w:spacing w:line="321" w:lineRule="exact"/>
              <w:ind w:left="80"/>
              <w:rPr>
                <w:lang w:eastAsia="en-US"/>
              </w:rPr>
            </w:pPr>
            <w:r>
              <w:rPr>
                <w:lang w:eastAsia="en-US"/>
              </w:rPr>
              <w:t>2014 год - 12 625,00 тыс. руб.</w:t>
            </w:r>
          </w:p>
          <w:p w:rsidR="00A271CB" w:rsidRDefault="00A271CB" w:rsidP="00A271CB">
            <w:pPr>
              <w:widowControl w:val="0"/>
              <w:autoSpaceDE w:val="0"/>
              <w:autoSpaceDN w:val="0"/>
              <w:adjustRightInd w:val="0"/>
              <w:spacing w:line="321" w:lineRule="exact"/>
              <w:ind w:left="80"/>
              <w:rPr>
                <w:lang w:eastAsia="en-US"/>
              </w:rPr>
            </w:pPr>
            <w:r>
              <w:rPr>
                <w:lang w:eastAsia="en-US"/>
              </w:rPr>
              <w:t>2015 год – 4 632,9 тыс. руб.</w:t>
            </w:r>
          </w:p>
          <w:p w:rsidR="00A271CB" w:rsidRDefault="00A271CB" w:rsidP="00A271CB">
            <w:pPr>
              <w:widowControl w:val="0"/>
              <w:autoSpaceDE w:val="0"/>
              <w:autoSpaceDN w:val="0"/>
              <w:adjustRightInd w:val="0"/>
              <w:spacing w:line="321" w:lineRule="exact"/>
              <w:ind w:left="80"/>
              <w:rPr>
                <w:lang w:eastAsia="en-US"/>
              </w:rPr>
            </w:pPr>
            <w:r>
              <w:rPr>
                <w:lang w:eastAsia="en-US"/>
              </w:rPr>
              <w:t>2016 год – 6 500,00 тыс. руб.</w:t>
            </w:r>
          </w:p>
          <w:p w:rsidR="00A271CB" w:rsidRDefault="00A271CB" w:rsidP="00A271CB">
            <w:pPr>
              <w:widowControl w:val="0"/>
              <w:autoSpaceDE w:val="0"/>
              <w:autoSpaceDN w:val="0"/>
              <w:adjustRightInd w:val="0"/>
              <w:spacing w:line="321" w:lineRule="exact"/>
              <w:ind w:left="80"/>
              <w:rPr>
                <w:lang w:eastAsia="en-US"/>
              </w:rPr>
            </w:pPr>
            <w:r>
              <w:rPr>
                <w:lang w:eastAsia="en-US"/>
              </w:rPr>
              <w:t>2017 год – 8 500,00 тыс. руб.</w:t>
            </w:r>
          </w:p>
          <w:p w:rsidR="00A271CB" w:rsidRDefault="00A271CB" w:rsidP="00A271CB">
            <w:pPr>
              <w:widowControl w:val="0"/>
              <w:autoSpaceDE w:val="0"/>
              <w:autoSpaceDN w:val="0"/>
              <w:adjustRightInd w:val="0"/>
              <w:spacing w:line="321" w:lineRule="exact"/>
              <w:ind w:left="80"/>
              <w:rPr>
                <w:lang w:eastAsia="en-US"/>
              </w:rPr>
            </w:pPr>
          </w:p>
          <w:p w:rsidR="00A271CB" w:rsidRDefault="00A271CB" w:rsidP="00A271CB">
            <w:pPr>
              <w:widowControl w:val="0"/>
              <w:autoSpaceDE w:val="0"/>
              <w:autoSpaceDN w:val="0"/>
              <w:adjustRightInd w:val="0"/>
              <w:spacing w:line="321" w:lineRule="exact"/>
              <w:ind w:left="80"/>
              <w:rPr>
                <w:u w:val="single"/>
                <w:lang w:eastAsia="en-US"/>
              </w:rPr>
            </w:pPr>
            <w:r>
              <w:rPr>
                <w:u w:val="single"/>
                <w:lang w:eastAsia="en-US"/>
              </w:rPr>
              <w:t>- областной бюджет:</w:t>
            </w:r>
          </w:p>
          <w:p w:rsidR="00A271CB" w:rsidRDefault="00A271CB" w:rsidP="00A271CB">
            <w:pPr>
              <w:widowControl w:val="0"/>
              <w:autoSpaceDE w:val="0"/>
              <w:autoSpaceDN w:val="0"/>
              <w:adjustRightInd w:val="0"/>
              <w:spacing w:line="321" w:lineRule="exact"/>
              <w:ind w:left="80"/>
              <w:rPr>
                <w:lang w:eastAsia="en-US"/>
              </w:rPr>
            </w:pPr>
            <w:r>
              <w:rPr>
                <w:lang w:eastAsia="en-US"/>
              </w:rPr>
              <w:t>2014 год – 12 500,00 тыс. руб.</w:t>
            </w:r>
          </w:p>
          <w:p w:rsidR="00A271CB" w:rsidRDefault="00A271CB" w:rsidP="00A271CB">
            <w:pPr>
              <w:widowControl w:val="0"/>
              <w:autoSpaceDE w:val="0"/>
              <w:autoSpaceDN w:val="0"/>
              <w:adjustRightInd w:val="0"/>
              <w:spacing w:line="321" w:lineRule="exact"/>
              <w:ind w:left="80"/>
              <w:rPr>
                <w:lang w:eastAsia="en-US"/>
              </w:rPr>
            </w:pPr>
            <w:r>
              <w:rPr>
                <w:lang w:eastAsia="en-US"/>
              </w:rPr>
              <w:t>2015 год – 4 500,00 тыс. руб.</w:t>
            </w:r>
          </w:p>
          <w:p w:rsidR="00A271CB" w:rsidRDefault="00A271CB" w:rsidP="00A271CB">
            <w:pPr>
              <w:widowControl w:val="0"/>
              <w:autoSpaceDE w:val="0"/>
              <w:autoSpaceDN w:val="0"/>
              <w:adjustRightInd w:val="0"/>
              <w:spacing w:line="321" w:lineRule="exact"/>
              <w:ind w:left="80"/>
              <w:rPr>
                <w:lang w:eastAsia="en-US"/>
              </w:rPr>
            </w:pPr>
            <w:r>
              <w:rPr>
                <w:lang w:eastAsia="en-US"/>
              </w:rPr>
              <w:t>2016 год – 6 500,00 тыс. руб.</w:t>
            </w:r>
          </w:p>
          <w:p w:rsidR="00A271CB" w:rsidRDefault="00A271CB" w:rsidP="00A271CB">
            <w:pPr>
              <w:widowControl w:val="0"/>
              <w:autoSpaceDE w:val="0"/>
              <w:autoSpaceDN w:val="0"/>
              <w:adjustRightInd w:val="0"/>
              <w:spacing w:line="321" w:lineRule="exact"/>
              <w:ind w:left="80"/>
              <w:rPr>
                <w:lang w:eastAsia="en-US"/>
              </w:rPr>
            </w:pPr>
            <w:r>
              <w:rPr>
                <w:lang w:eastAsia="en-US"/>
              </w:rPr>
              <w:t>2017 год – 8 500,00 тыс. руб.</w:t>
            </w:r>
          </w:p>
          <w:p w:rsidR="00A271CB" w:rsidRDefault="00A271CB" w:rsidP="00A271CB">
            <w:pPr>
              <w:widowControl w:val="0"/>
              <w:autoSpaceDE w:val="0"/>
              <w:autoSpaceDN w:val="0"/>
              <w:adjustRightInd w:val="0"/>
              <w:spacing w:line="321" w:lineRule="exact"/>
              <w:ind w:left="80"/>
              <w:rPr>
                <w:lang w:eastAsia="en-US"/>
              </w:rPr>
            </w:pPr>
            <w:r>
              <w:rPr>
                <w:lang w:eastAsia="en-US"/>
              </w:rPr>
              <w:t>- бюджет Тейковского муниципального района:</w:t>
            </w:r>
          </w:p>
          <w:p w:rsidR="00A271CB" w:rsidRDefault="00A271CB" w:rsidP="00A271CB">
            <w:pPr>
              <w:widowControl w:val="0"/>
              <w:autoSpaceDE w:val="0"/>
              <w:autoSpaceDN w:val="0"/>
              <w:adjustRightInd w:val="0"/>
              <w:spacing w:line="321" w:lineRule="exact"/>
              <w:ind w:left="80"/>
              <w:rPr>
                <w:lang w:eastAsia="en-US"/>
              </w:rPr>
            </w:pPr>
            <w:r>
              <w:rPr>
                <w:lang w:eastAsia="en-US"/>
              </w:rPr>
              <w:t>2014 год – 125,00 тыс. руб.</w:t>
            </w:r>
          </w:p>
          <w:p w:rsidR="00A271CB" w:rsidRDefault="00A271CB" w:rsidP="00A271CB">
            <w:pPr>
              <w:widowControl w:val="0"/>
              <w:autoSpaceDE w:val="0"/>
              <w:autoSpaceDN w:val="0"/>
              <w:adjustRightInd w:val="0"/>
              <w:spacing w:line="321" w:lineRule="exact"/>
              <w:ind w:left="80"/>
              <w:rPr>
                <w:lang w:eastAsia="en-US"/>
              </w:rPr>
            </w:pPr>
            <w:r>
              <w:rPr>
                <w:lang w:eastAsia="en-US"/>
              </w:rPr>
              <w:t>2015год – 132,90 тыс. руб.</w:t>
            </w:r>
          </w:p>
          <w:p w:rsidR="00A271CB" w:rsidRDefault="00A271CB" w:rsidP="00A271CB">
            <w:pPr>
              <w:widowControl w:val="0"/>
              <w:autoSpaceDE w:val="0"/>
              <w:autoSpaceDN w:val="0"/>
              <w:adjustRightInd w:val="0"/>
              <w:spacing w:line="321" w:lineRule="exact"/>
              <w:ind w:left="80"/>
              <w:rPr>
                <w:lang w:eastAsia="en-US"/>
              </w:rPr>
            </w:pPr>
            <w:r>
              <w:rPr>
                <w:lang w:eastAsia="en-US"/>
              </w:rPr>
              <w:t>2016 год- 0,00 тыс. руб.</w:t>
            </w:r>
          </w:p>
          <w:p w:rsidR="00A271CB" w:rsidRDefault="00A271CB" w:rsidP="00A271CB">
            <w:pPr>
              <w:widowControl w:val="0"/>
              <w:autoSpaceDE w:val="0"/>
              <w:autoSpaceDN w:val="0"/>
              <w:adjustRightInd w:val="0"/>
              <w:spacing w:line="321" w:lineRule="exact"/>
              <w:ind w:left="80"/>
              <w:rPr>
                <w:lang w:eastAsia="en-US"/>
              </w:rPr>
            </w:pPr>
            <w:r>
              <w:rPr>
                <w:lang w:eastAsia="en-US"/>
              </w:rPr>
              <w:t>2017 год- 0,00 тыс. руб.</w:t>
            </w:r>
          </w:p>
        </w:tc>
      </w:tr>
    </w:tbl>
    <w:p w:rsidR="00A271CB" w:rsidRDefault="00A271CB" w:rsidP="00A271CB">
      <w:pPr>
        <w:widowControl w:val="0"/>
        <w:autoSpaceDE w:val="0"/>
        <w:autoSpaceDN w:val="0"/>
        <w:adjustRightInd w:val="0"/>
        <w:ind w:firstLine="851"/>
        <w:rPr>
          <w:lang w:eastAsia="en-US"/>
        </w:rPr>
      </w:pPr>
    </w:p>
    <w:p w:rsidR="00A271CB" w:rsidRDefault="00A271CB" w:rsidP="00A271CB">
      <w:pPr>
        <w:widowControl w:val="0"/>
        <w:autoSpaceDE w:val="0"/>
        <w:autoSpaceDN w:val="0"/>
        <w:adjustRightInd w:val="0"/>
        <w:ind w:firstLine="851"/>
        <w:rPr>
          <w:lang w:eastAsia="en-US"/>
        </w:rPr>
      </w:pPr>
      <w:r>
        <w:rPr>
          <w:lang w:eastAsia="en-US"/>
        </w:rPr>
        <w:t>Примечание:</w:t>
      </w:r>
    </w:p>
    <w:p w:rsidR="00A271CB" w:rsidRDefault="00A271CB" w:rsidP="00A271CB">
      <w:pPr>
        <w:widowControl w:val="0"/>
        <w:overflowPunct w:val="0"/>
        <w:autoSpaceDE w:val="0"/>
        <w:autoSpaceDN w:val="0"/>
        <w:adjustRightInd w:val="0"/>
        <w:spacing w:line="216" w:lineRule="auto"/>
        <w:ind w:firstLine="851"/>
        <w:jc w:val="both"/>
        <w:rPr>
          <w:lang w:eastAsia="en-US"/>
        </w:rPr>
      </w:pPr>
      <w:r>
        <w:rPr>
          <w:lang w:eastAsia="en-US"/>
        </w:rPr>
        <w:t>- под инженерной инфраструктурой для целей настоящей Подпрограммы понимаются объекты тепло-, водо-, электро- и газоснабжения, а также улично-дорожной сети.</w:t>
      </w:r>
    </w:p>
    <w:p w:rsidR="00A271CB" w:rsidRDefault="00A271CB" w:rsidP="00A271CB">
      <w:pPr>
        <w:widowControl w:val="0"/>
        <w:autoSpaceDE w:val="0"/>
        <w:autoSpaceDN w:val="0"/>
        <w:adjustRightInd w:val="0"/>
        <w:spacing w:line="329" w:lineRule="exact"/>
        <w:ind w:firstLine="851"/>
        <w:rPr>
          <w:lang w:eastAsia="en-US"/>
        </w:rPr>
      </w:pPr>
    </w:p>
    <w:p w:rsidR="00A271CB" w:rsidRDefault="00A271CB" w:rsidP="00A271CB">
      <w:pPr>
        <w:widowControl w:val="0"/>
        <w:autoSpaceDE w:val="0"/>
        <w:autoSpaceDN w:val="0"/>
        <w:adjustRightInd w:val="0"/>
        <w:spacing w:line="329" w:lineRule="exact"/>
        <w:ind w:firstLine="851"/>
        <w:rPr>
          <w:lang w:eastAsia="en-US"/>
        </w:rPr>
      </w:pPr>
    </w:p>
    <w:p w:rsidR="00A271CB" w:rsidRDefault="00A271CB" w:rsidP="00A271CB">
      <w:pPr>
        <w:widowControl w:val="0"/>
        <w:autoSpaceDE w:val="0"/>
        <w:autoSpaceDN w:val="0"/>
        <w:adjustRightInd w:val="0"/>
        <w:ind w:left="2640"/>
        <w:rPr>
          <w:b/>
          <w:bCs/>
          <w:lang w:eastAsia="en-US"/>
        </w:rPr>
      </w:pPr>
    </w:p>
    <w:p w:rsidR="00A271CB" w:rsidRDefault="00A271CB" w:rsidP="00A271CB">
      <w:pPr>
        <w:widowControl w:val="0"/>
        <w:autoSpaceDE w:val="0"/>
        <w:autoSpaceDN w:val="0"/>
        <w:adjustRightInd w:val="0"/>
        <w:ind w:left="2640"/>
        <w:rPr>
          <w:b/>
          <w:bCs/>
          <w:lang w:eastAsia="en-US"/>
        </w:rPr>
      </w:pPr>
    </w:p>
    <w:p w:rsidR="00A271CB" w:rsidRDefault="00A271CB" w:rsidP="00A271CB">
      <w:pPr>
        <w:widowControl w:val="0"/>
        <w:autoSpaceDE w:val="0"/>
        <w:autoSpaceDN w:val="0"/>
        <w:adjustRightInd w:val="0"/>
        <w:ind w:left="2640"/>
        <w:rPr>
          <w:b/>
          <w:bCs/>
          <w:lang w:eastAsia="en-US"/>
        </w:rPr>
      </w:pPr>
    </w:p>
    <w:p w:rsidR="00A271CB" w:rsidRDefault="00A271CB" w:rsidP="00A271CB">
      <w:pPr>
        <w:widowControl w:val="0"/>
        <w:autoSpaceDE w:val="0"/>
        <w:autoSpaceDN w:val="0"/>
        <w:adjustRightInd w:val="0"/>
        <w:ind w:left="2640"/>
        <w:rPr>
          <w:b/>
          <w:bCs/>
          <w:lang w:eastAsia="en-US"/>
        </w:rPr>
      </w:pPr>
    </w:p>
    <w:p w:rsidR="00A271CB" w:rsidRDefault="00A271CB" w:rsidP="00A271CB">
      <w:pPr>
        <w:widowControl w:val="0"/>
        <w:autoSpaceDE w:val="0"/>
        <w:autoSpaceDN w:val="0"/>
        <w:adjustRightInd w:val="0"/>
        <w:ind w:left="2640"/>
        <w:rPr>
          <w:b/>
          <w:bCs/>
          <w:lang w:eastAsia="en-US"/>
        </w:rPr>
      </w:pPr>
    </w:p>
    <w:p w:rsidR="00A271CB" w:rsidRDefault="00A271CB" w:rsidP="00A271CB">
      <w:pPr>
        <w:widowControl w:val="0"/>
        <w:autoSpaceDE w:val="0"/>
        <w:autoSpaceDN w:val="0"/>
        <w:adjustRightInd w:val="0"/>
        <w:ind w:left="2640"/>
        <w:rPr>
          <w:b/>
          <w:bCs/>
          <w:lang w:eastAsia="en-US"/>
        </w:rPr>
      </w:pPr>
    </w:p>
    <w:p w:rsidR="00A271CB" w:rsidRDefault="00A271CB" w:rsidP="00A271CB">
      <w:pPr>
        <w:widowControl w:val="0"/>
        <w:autoSpaceDE w:val="0"/>
        <w:autoSpaceDN w:val="0"/>
        <w:adjustRightInd w:val="0"/>
        <w:ind w:left="2640"/>
        <w:rPr>
          <w:b/>
          <w:bCs/>
          <w:lang w:eastAsia="en-US"/>
        </w:rPr>
      </w:pPr>
    </w:p>
    <w:p w:rsidR="00A271CB" w:rsidRDefault="00A271CB" w:rsidP="00A271CB">
      <w:pPr>
        <w:widowControl w:val="0"/>
        <w:autoSpaceDE w:val="0"/>
        <w:autoSpaceDN w:val="0"/>
        <w:adjustRightInd w:val="0"/>
        <w:ind w:left="2640"/>
        <w:rPr>
          <w:b/>
          <w:bCs/>
          <w:lang w:eastAsia="en-US"/>
        </w:rPr>
      </w:pPr>
    </w:p>
    <w:p w:rsidR="00A271CB" w:rsidRDefault="00A271CB" w:rsidP="00A271CB">
      <w:pPr>
        <w:widowControl w:val="0"/>
        <w:autoSpaceDE w:val="0"/>
        <w:autoSpaceDN w:val="0"/>
        <w:adjustRightInd w:val="0"/>
        <w:ind w:left="2640"/>
        <w:rPr>
          <w:b/>
          <w:bCs/>
          <w:lang w:eastAsia="en-US"/>
        </w:rPr>
      </w:pPr>
    </w:p>
    <w:p w:rsidR="00A271CB" w:rsidRDefault="00A271CB" w:rsidP="00A271CB">
      <w:pPr>
        <w:widowControl w:val="0"/>
        <w:autoSpaceDE w:val="0"/>
        <w:autoSpaceDN w:val="0"/>
        <w:adjustRightInd w:val="0"/>
        <w:ind w:left="2640"/>
        <w:rPr>
          <w:b/>
          <w:bCs/>
          <w:lang w:eastAsia="en-US"/>
        </w:rPr>
      </w:pPr>
    </w:p>
    <w:p w:rsidR="00A271CB" w:rsidRDefault="00A271CB" w:rsidP="00A271CB">
      <w:pPr>
        <w:widowControl w:val="0"/>
        <w:autoSpaceDE w:val="0"/>
        <w:autoSpaceDN w:val="0"/>
        <w:adjustRightInd w:val="0"/>
        <w:spacing w:line="329" w:lineRule="exact"/>
        <w:ind w:firstLine="851"/>
        <w:rPr>
          <w:lang w:eastAsia="en-US"/>
        </w:rPr>
      </w:pPr>
    </w:p>
    <w:p w:rsidR="00A271CB" w:rsidRDefault="00A271CB" w:rsidP="00A271CB">
      <w:pPr>
        <w:widowControl w:val="0"/>
        <w:autoSpaceDE w:val="0"/>
        <w:autoSpaceDN w:val="0"/>
        <w:adjustRightInd w:val="0"/>
        <w:ind w:firstLine="851"/>
        <w:jc w:val="center"/>
        <w:rPr>
          <w:lang w:eastAsia="en-US"/>
        </w:rPr>
      </w:pPr>
      <w:r>
        <w:rPr>
          <w:b/>
          <w:bCs/>
          <w:lang w:eastAsia="en-US"/>
        </w:rPr>
        <w:t>2. Ожидаемые результаты реализации подпрограммы</w:t>
      </w:r>
    </w:p>
    <w:p w:rsidR="00A271CB" w:rsidRDefault="00A271CB" w:rsidP="00A271CB">
      <w:pPr>
        <w:widowControl w:val="0"/>
        <w:autoSpaceDE w:val="0"/>
        <w:autoSpaceDN w:val="0"/>
        <w:adjustRightInd w:val="0"/>
        <w:spacing w:line="384" w:lineRule="exact"/>
        <w:ind w:firstLine="851"/>
        <w:rPr>
          <w:lang w:eastAsia="en-US"/>
        </w:rPr>
      </w:pPr>
    </w:p>
    <w:p w:rsidR="00A271CB" w:rsidRDefault="00A271CB" w:rsidP="00A271CB">
      <w:pPr>
        <w:widowControl w:val="0"/>
        <w:overflowPunct w:val="0"/>
        <w:autoSpaceDE w:val="0"/>
        <w:autoSpaceDN w:val="0"/>
        <w:adjustRightInd w:val="0"/>
        <w:spacing w:line="216" w:lineRule="auto"/>
        <w:ind w:firstLine="851"/>
        <w:jc w:val="both"/>
        <w:rPr>
          <w:lang w:eastAsia="en-US"/>
        </w:rPr>
      </w:pPr>
      <w:r>
        <w:rPr>
          <w:lang w:eastAsia="en-US"/>
        </w:rPr>
        <w:t xml:space="preserve">Реализация Подпрограммы позволит обеспечить инженерной инфраструктурой 144 земельных участка в д. </w:t>
      </w:r>
      <w:proofErr w:type="spellStart"/>
      <w:r>
        <w:rPr>
          <w:lang w:eastAsia="en-US"/>
        </w:rPr>
        <w:t>Грозилово</w:t>
      </w:r>
      <w:proofErr w:type="spellEnd"/>
      <w:r>
        <w:rPr>
          <w:lang w:eastAsia="en-US"/>
        </w:rPr>
        <w:t xml:space="preserve"> Тейковского муниципального района, предназначенных для бесплатного предоставления семьям с тремя и более детьми, к окончанию 2017 года.</w:t>
      </w:r>
    </w:p>
    <w:p w:rsidR="00A271CB" w:rsidRDefault="00A271CB" w:rsidP="00A271CB">
      <w:pPr>
        <w:widowControl w:val="0"/>
        <w:overflowPunct w:val="0"/>
        <w:autoSpaceDE w:val="0"/>
        <w:autoSpaceDN w:val="0"/>
        <w:adjustRightInd w:val="0"/>
        <w:spacing w:line="216" w:lineRule="auto"/>
        <w:ind w:firstLine="851"/>
        <w:jc w:val="both"/>
        <w:rPr>
          <w:lang w:eastAsia="en-US"/>
        </w:rPr>
      </w:pPr>
      <w:r>
        <w:rPr>
          <w:lang w:eastAsia="en-US"/>
        </w:rPr>
        <w:t xml:space="preserve">Это обеспечит возможность строительства благоустроенного жилья на данных земельных участках и будет способствовать улучшению качества жизни семей с тремя и </w:t>
      </w:r>
      <w:r>
        <w:rPr>
          <w:lang w:eastAsia="en-US"/>
        </w:rPr>
        <w:lastRenderedPageBreak/>
        <w:t>более детьми.</w:t>
      </w:r>
    </w:p>
    <w:p w:rsidR="00A271CB" w:rsidRDefault="00A271CB" w:rsidP="00A271CB">
      <w:pPr>
        <w:widowControl w:val="0"/>
        <w:autoSpaceDE w:val="0"/>
        <w:autoSpaceDN w:val="0"/>
        <w:adjustRightInd w:val="0"/>
        <w:ind w:firstLine="851"/>
        <w:jc w:val="both"/>
        <w:rPr>
          <w:lang w:eastAsia="en-US"/>
        </w:rPr>
      </w:pPr>
    </w:p>
    <w:p w:rsidR="00A271CB" w:rsidRDefault="00A271CB" w:rsidP="00A271CB">
      <w:pPr>
        <w:widowControl w:val="0"/>
        <w:autoSpaceDE w:val="0"/>
        <w:autoSpaceDN w:val="0"/>
        <w:adjustRightInd w:val="0"/>
        <w:ind w:firstLine="851"/>
        <w:jc w:val="both"/>
        <w:rPr>
          <w:lang w:eastAsia="en-US"/>
        </w:rPr>
      </w:pPr>
      <w:r>
        <w:rPr>
          <w:lang w:eastAsia="en-US"/>
        </w:rPr>
        <w:t>Таблица 1. Сведения о целевых индикаторах (показателях) подпрограммы</w:t>
      </w:r>
    </w:p>
    <w:p w:rsidR="00A271CB" w:rsidRDefault="00A271CB" w:rsidP="00A271CB">
      <w:pPr>
        <w:widowControl w:val="0"/>
        <w:autoSpaceDE w:val="0"/>
        <w:autoSpaceDN w:val="0"/>
        <w:adjustRightInd w:val="0"/>
        <w:ind w:firstLine="851"/>
        <w:jc w:val="both"/>
        <w:rPr>
          <w:lang w:eastAsia="en-US"/>
        </w:rPr>
      </w:pPr>
    </w:p>
    <w:tbl>
      <w:tblPr>
        <w:tblW w:w="9690" w:type="dxa"/>
        <w:tblInd w:w="10" w:type="dxa"/>
        <w:tblLayout w:type="fixed"/>
        <w:tblCellMar>
          <w:left w:w="0" w:type="dxa"/>
          <w:right w:w="0" w:type="dxa"/>
        </w:tblCellMar>
        <w:tblLook w:val="04A0" w:firstRow="1" w:lastRow="0" w:firstColumn="1" w:lastColumn="0" w:noHBand="0" w:noVBand="1"/>
      </w:tblPr>
      <w:tblGrid>
        <w:gridCol w:w="720"/>
        <w:gridCol w:w="2700"/>
        <w:gridCol w:w="1560"/>
        <w:gridCol w:w="780"/>
        <w:gridCol w:w="780"/>
        <w:gridCol w:w="780"/>
        <w:gridCol w:w="780"/>
        <w:gridCol w:w="780"/>
        <w:gridCol w:w="780"/>
        <w:gridCol w:w="30"/>
      </w:tblGrid>
      <w:tr w:rsidR="00A271CB" w:rsidTr="00A271CB">
        <w:trPr>
          <w:trHeight w:val="376"/>
        </w:trPr>
        <w:tc>
          <w:tcPr>
            <w:tcW w:w="720" w:type="dxa"/>
            <w:vMerge w:val="restart"/>
            <w:tcBorders>
              <w:top w:val="single" w:sz="8" w:space="0" w:color="auto"/>
              <w:left w:val="single" w:sz="8" w:space="0" w:color="auto"/>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100"/>
              <w:jc w:val="center"/>
              <w:rPr>
                <w:lang w:val="en-US" w:eastAsia="en-US"/>
              </w:rPr>
            </w:pPr>
            <w:r>
              <w:rPr>
                <w:b/>
                <w:bCs/>
                <w:lang w:val="en-US" w:eastAsia="en-US"/>
              </w:rPr>
              <w:t>№ п/п</w:t>
            </w:r>
          </w:p>
        </w:tc>
        <w:tc>
          <w:tcPr>
            <w:tcW w:w="2700" w:type="dxa"/>
            <w:vMerge w:val="restart"/>
            <w:tcBorders>
              <w:top w:val="single" w:sz="8" w:space="0" w:color="auto"/>
              <w:left w:val="nil"/>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100"/>
              <w:jc w:val="center"/>
              <w:rPr>
                <w:lang w:eastAsia="en-US"/>
              </w:rPr>
            </w:pPr>
            <w:r>
              <w:rPr>
                <w:b/>
                <w:bCs/>
                <w:lang w:eastAsia="en-US"/>
              </w:rPr>
              <w:t>Наименование</w:t>
            </w:r>
          </w:p>
          <w:p w:rsidR="00A271CB" w:rsidRDefault="00A271CB" w:rsidP="00A271CB">
            <w:pPr>
              <w:widowControl w:val="0"/>
              <w:autoSpaceDE w:val="0"/>
              <w:autoSpaceDN w:val="0"/>
              <w:adjustRightInd w:val="0"/>
              <w:spacing w:line="321" w:lineRule="exact"/>
              <w:ind w:left="100"/>
              <w:jc w:val="center"/>
              <w:rPr>
                <w:lang w:eastAsia="en-US"/>
              </w:rPr>
            </w:pPr>
            <w:r>
              <w:rPr>
                <w:b/>
                <w:bCs/>
                <w:lang w:eastAsia="en-US"/>
              </w:rPr>
              <w:t>целевого</w:t>
            </w:r>
          </w:p>
          <w:p w:rsidR="00A271CB" w:rsidRDefault="00A271CB" w:rsidP="00A271CB">
            <w:pPr>
              <w:widowControl w:val="0"/>
              <w:autoSpaceDE w:val="0"/>
              <w:autoSpaceDN w:val="0"/>
              <w:adjustRightInd w:val="0"/>
              <w:spacing w:line="252" w:lineRule="auto"/>
              <w:ind w:left="100"/>
              <w:jc w:val="center"/>
              <w:rPr>
                <w:lang w:eastAsia="en-US"/>
              </w:rPr>
            </w:pPr>
            <w:r>
              <w:rPr>
                <w:b/>
                <w:bCs/>
                <w:lang w:eastAsia="en-US"/>
              </w:rPr>
              <w:t>индикатора</w:t>
            </w:r>
          </w:p>
          <w:p w:rsidR="00A271CB" w:rsidRDefault="00A271CB" w:rsidP="00A271CB">
            <w:pPr>
              <w:widowControl w:val="0"/>
              <w:autoSpaceDE w:val="0"/>
              <w:autoSpaceDN w:val="0"/>
              <w:adjustRightInd w:val="0"/>
              <w:spacing w:line="321" w:lineRule="exact"/>
              <w:ind w:left="100"/>
              <w:jc w:val="center"/>
              <w:rPr>
                <w:lang w:eastAsia="en-US"/>
              </w:rPr>
            </w:pPr>
            <w:r>
              <w:rPr>
                <w:b/>
                <w:bCs/>
                <w:lang w:eastAsia="en-US"/>
              </w:rPr>
              <w:t>(показателя)</w:t>
            </w:r>
          </w:p>
          <w:p w:rsidR="00A271CB" w:rsidRDefault="00A271CB" w:rsidP="00A271CB">
            <w:pPr>
              <w:widowControl w:val="0"/>
              <w:autoSpaceDE w:val="0"/>
              <w:autoSpaceDN w:val="0"/>
              <w:adjustRightInd w:val="0"/>
              <w:spacing w:line="321" w:lineRule="exact"/>
              <w:ind w:left="100"/>
              <w:jc w:val="center"/>
              <w:rPr>
                <w:lang w:eastAsia="en-US"/>
              </w:rPr>
            </w:pPr>
            <w:r>
              <w:rPr>
                <w:b/>
                <w:bCs/>
                <w:lang w:eastAsia="en-US"/>
              </w:rPr>
              <w:t>подпрограммы</w:t>
            </w:r>
          </w:p>
        </w:tc>
        <w:tc>
          <w:tcPr>
            <w:tcW w:w="1560" w:type="dxa"/>
            <w:vMerge w:val="restart"/>
            <w:tcBorders>
              <w:top w:val="single" w:sz="8" w:space="0" w:color="auto"/>
              <w:left w:val="nil"/>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80"/>
              <w:jc w:val="center"/>
              <w:rPr>
                <w:lang w:val="en-US" w:eastAsia="en-US"/>
              </w:rPr>
            </w:pPr>
            <w:proofErr w:type="spellStart"/>
            <w:r>
              <w:rPr>
                <w:b/>
                <w:bCs/>
                <w:lang w:val="en-US" w:eastAsia="en-US"/>
              </w:rPr>
              <w:t>Ед</w:t>
            </w:r>
            <w:proofErr w:type="spellEnd"/>
            <w:r>
              <w:rPr>
                <w:b/>
                <w:bCs/>
                <w:lang w:val="en-US" w:eastAsia="en-US"/>
              </w:rPr>
              <w:t xml:space="preserve">. </w:t>
            </w:r>
            <w:proofErr w:type="spellStart"/>
            <w:r>
              <w:rPr>
                <w:b/>
                <w:bCs/>
                <w:lang w:val="en-US" w:eastAsia="en-US"/>
              </w:rPr>
              <w:t>изм</w:t>
            </w:r>
            <w:proofErr w:type="spellEnd"/>
            <w:r>
              <w:rPr>
                <w:b/>
                <w:bCs/>
                <w:lang w:val="en-US" w:eastAsia="en-US"/>
              </w:rPr>
              <w:t>.</w:t>
            </w:r>
          </w:p>
        </w:tc>
        <w:tc>
          <w:tcPr>
            <w:tcW w:w="4680" w:type="dxa"/>
            <w:gridSpan w:val="6"/>
            <w:vMerge w:val="restart"/>
            <w:tcBorders>
              <w:top w:val="single" w:sz="8" w:space="0" w:color="auto"/>
              <w:left w:val="nil"/>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jc w:val="center"/>
              <w:rPr>
                <w:lang w:val="en-US" w:eastAsia="en-US"/>
              </w:rPr>
            </w:pPr>
            <w:proofErr w:type="spellStart"/>
            <w:r>
              <w:rPr>
                <w:b/>
                <w:bCs/>
                <w:lang w:val="en-US" w:eastAsia="en-US"/>
              </w:rPr>
              <w:t>Значения</w:t>
            </w:r>
            <w:proofErr w:type="spellEnd"/>
            <w:r>
              <w:rPr>
                <w:b/>
                <w:bCs/>
                <w:lang w:val="en-US" w:eastAsia="en-US"/>
              </w:rPr>
              <w:t xml:space="preserve"> </w:t>
            </w:r>
            <w:proofErr w:type="spellStart"/>
            <w:r>
              <w:rPr>
                <w:b/>
                <w:bCs/>
                <w:lang w:val="en-US" w:eastAsia="en-US"/>
              </w:rPr>
              <w:t>показателей</w:t>
            </w:r>
            <w:proofErr w:type="spellEnd"/>
          </w:p>
        </w:tc>
        <w:tc>
          <w:tcPr>
            <w:tcW w:w="30" w:type="dxa"/>
            <w:vAlign w:val="bottom"/>
          </w:tcPr>
          <w:p w:rsidR="00A271CB" w:rsidRDefault="00A271CB" w:rsidP="00A271CB">
            <w:pPr>
              <w:widowControl w:val="0"/>
              <w:autoSpaceDE w:val="0"/>
              <w:autoSpaceDN w:val="0"/>
              <w:adjustRightInd w:val="0"/>
              <w:spacing w:line="252" w:lineRule="auto"/>
              <w:rPr>
                <w:lang w:val="en-US" w:eastAsia="en-US"/>
              </w:rPr>
            </w:pPr>
          </w:p>
        </w:tc>
      </w:tr>
      <w:tr w:rsidR="00A271CB" w:rsidTr="00A271CB">
        <w:trPr>
          <w:trHeight w:val="75"/>
        </w:trPr>
        <w:tc>
          <w:tcPr>
            <w:tcW w:w="720" w:type="dxa"/>
            <w:vMerge/>
            <w:tcBorders>
              <w:top w:val="single" w:sz="8" w:space="0" w:color="auto"/>
              <w:left w:val="single" w:sz="8" w:space="0" w:color="auto"/>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2700" w:type="dxa"/>
            <w:vMerge/>
            <w:tcBorders>
              <w:top w:val="single" w:sz="8" w:space="0" w:color="auto"/>
              <w:left w:val="nil"/>
              <w:bottom w:val="single" w:sz="8" w:space="0" w:color="auto"/>
              <w:right w:val="single" w:sz="8" w:space="0" w:color="auto"/>
            </w:tcBorders>
            <w:vAlign w:val="center"/>
            <w:hideMark/>
          </w:tcPr>
          <w:p w:rsidR="00A271CB" w:rsidRDefault="00A271CB" w:rsidP="00A271CB">
            <w:pPr>
              <w:spacing w:line="256" w:lineRule="auto"/>
              <w:rPr>
                <w:lang w:eastAsia="en-US"/>
              </w:rPr>
            </w:pPr>
          </w:p>
        </w:tc>
        <w:tc>
          <w:tcPr>
            <w:tcW w:w="1560" w:type="dxa"/>
            <w:vMerge/>
            <w:tcBorders>
              <w:top w:val="single" w:sz="8" w:space="0" w:color="auto"/>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8580" w:type="dxa"/>
            <w:gridSpan w:val="6"/>
            <w:vMerge/>
            <w:tcBorders>
              <w:top w:val="single" w:sz="8" w:space="0" w:color="auto"/>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30" w:type="dxa"/>
            <w:vAlign w:val="bottom"/>
          </w:tcPr>
          <w:p w:rsidR="00A271CB" w:rsidRDefault="00A271CB" w:rsidP="00A271CB">
            <w:pPr>
              <w:widowControl w:val="0"/>
              <w:autoSpaceDE w:val="0"/>
              <w:autoSpaceDN w:val="0"/>
              <w:adjustRightInd w:val="0"/>
              <w:spacing w:line="252" w:lineRule="auto"/>
              <w:rPr>
                <w:lang w:val="en-US" w:eastAsia="en-US"/>
              </w:rPr>
            </w:pPr>
          </w:p>
        </w:tc>
      </w:tr>
      <w:tr w:rsidR="00A271CB" w:rsidTr="00A271CB">
        <w:trPr>
          <w:trHeight w:val="239"/>
        </w:trPr>
        <w:tc>
          <w:tcPr>
            <w:tcW w:w="720" w:type="dxa"/>
            <w:vMerge/>
            <w:tcBorders>
              <w:top w:val="single" w:sz="8" w:space="0" w:color="auto"/>
              <w:left w:val="single" w:sz="8" w:space="0" w:color="auto"/>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2700" w:type="dxa"/>
            <w:vMerge/>
            <w:tcBorders>
              <w:top w:val="single" w:sz="8" w:space="0" w:color="auto"/>
              <w:left w:val="nil"/>
              <w:bottom w:val="single" w:sz="8" w:space="0" w:color="auto"/>
              <w:right w:val="single" w:sz="8" w:space="0" w:color="auto"/>
            </w:tcBorders>
            <w:vAlign w:val="center"/>
            <w:hideMark/>
          </w:tcPr>
          <w:p w:rsidR="00A271CB" w:rsidRDefault="00A271CB" w:rsidP="00A271CB">
            <w:pPr>
              <w:spacing w:line="256" w:lineRule="auto"/>
              <w:rPr>
                <w:lang w:eastAsia="en-US"/>
              </w:rPr>
            </w:pPr>
          </w:p>
        </w:tc>
        <w:tc>
          <w:tcPr>
            <w:tcW w:w="1560" w:type="dxa"/>
            <w:vMerge/>
            <w:tcBorders>
              <w:top w:val="single" w:sz="8" w:space="0" w:color="auto"/>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val="restart"/>
            <w:tcBorders>
              <w:top w:val="nil"/>
              <w:left w:val="nil"/>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80"/>
              <w:jc w:val="center"/>
              <w:rPr>
                <w:lang w:val="en-US" w:eastAsia="en-US"/>
              </w:rPr>
            </w:pPr>
            <w:r>
              <w:rPr>
                <w:b/>
                <w:bCs/>
                <w:lang w:val="en-US" w:eastAsia="en-US"/>
              </w:rPr>
              <w:t>2012</w:t>
            </w:r>
          </w:p>
        </w:tc>
        <w:tc>
          <w:tcPr>
            <w:tcW w:w="780" w:type="dxa"/>
            <w:vMerge w:val="restart"/>
            <w:tcBorders>
              <w:top w:val="nil"/>
              <w:left w:val="nil"/>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80"/>
              <w:jc w:val="center"/>
              <w:rPr>
                <w:lang w:val="en-US" w:eastAsia="en-US"/>
              </w:rPr>
            </w:pPr>
            <w:r>
              <w:rPr>
                <w:b/>
                <w:bCs/>
                <w:lang w:val="en-US" w:eastAsia="en-US"/>
              </w:rPr>
              <w:t>2013</w:t>
            </w:r>
          </w:p>
        </w:tc>
        <w:tc>
          <w:tcPr>
            <w:tcW w:w="780" w:type="dxa"/>
            <w:vMerge w:val="restart"/>
            <w:tcBorders>
              <w:top w:val="nil"/>
              <w:left w:val="nil"/>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80"/>
              <w:jc w:val="center"/>
              <w:rPr>
                <w:lang w:val="en-US" w:eastAsia="en-US"/>
              </w:rPr>
            </w:pPr>
            <w:r>
              <w:rPr>
                <w:b/>
                <w:bCs/>
                <w:lang w:val="en-US" w:eastAsia="en-US"/>
              </w:rPr>
              <w:t>2014</w:t>
            </w:r>
          </w:p>
        </w:tc>
        <w:tc>
          <w:tcPr>
            <w:tcW w:w="780" w:type="dxa"/>
            <w:vMerge w:val="restart"/>
            <w:tcBorders>
              <w:top w:val="nil"/>
              <w:left w:val="nil"/>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80"/>
              <w:jc w:val="center"/>
              <w:rPr>
                <w:lang w:val="en-US" w:eastAsia="en-US"/>
              </w:rPr>
            </w:pPr>
            <w:r>
              <w:rPr>
                <w:b/>
                <w:bCs/>
                <w:lang w:val="en-US" w:eastAsia="en-US"/>
              </w:rPr>
              <w:t>2015</w:t>
            </w:r>
          </w:p>
        </w:tc>
        <w:tc>
          <w:tcPr>
            <w:tcW w:w="780" w:type="dxa"/>
            <w:vMerge w:val="restart"/>
            <w:tcBorders>
              <w:top w:val="nil"/>
              <w:left w:val="nil"/>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80"/>
              <w:jc w:val="center"/>
              <w:rPr>
                <w:lang w:val="en-US" w:eastAsia="en-US"/>
              </w:rPr>
            </w:pPr>
            <w:r>
              <w:rPr>
                <w:b/>
                <w:bCs/>
                <w:lang w:val="en-US" w:eastAsia="en-US"/>
              </w:rPr>
              <w:t>2016</w:t>
            </w:r>
          </w:p>
        </w:tc>
        <w:tc>
          <w:tcPr>
            <w:tcW w:w="780" w:type="dxa"/>
            <w:vMerge w:val="restart"/>
            <w:tcBorders>
              <w:top w:val="nil"/>
              <w:left w:val="nil"/>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80"/>
              <w:jc w:val="center"/>
              <w:rPr>
                <w:lang w:val="en-US" w:eastAsia="en-US"/>
              </w:rPr>
            </w:pPr>
            <w:r>
              <w:rPr>
                <w:b/>
                <w:bCs/>
                <w:lang w:val="en-US" w:eastAsia="en-US"/>
              </w:rPr>
              <w:t>2017</w:t>
            </w:r>
          </w:p>
        </w:tc>
        <w:tc>
          <w:tcPr>
            <w:tcW w:w="30" w:type="dxa"/>
            <w:vAlign w:val="bottom"/>
          </w:tcPr>
          <w:p w:rsidR="00A271CB" w:rsidRDefault="00A271CB" w:rsidP="00A271CB">
            <w:pPr>
              <w:widowControl w:val="0"/>
              <w:autoSpaceDE w:val="0"/>
              <w:autoSpaceDN w:val="0"/>
              <w:adjustRightInd w:val="0"/>
              <w:spacing w:line="252" w:lineRule="auto"/>
              <w:rPr>
                <w:lang w:val="en-US" w:eastAsia="en-US"/>
              </w:rPr>
            </w:pPr>
          </w:p>
        </w:tc>
      </w:tr>
      <w:tr w:rsidR="00A271CB" w:rsidTr="00A271CB">
        <w:trPr>
          <w:trHeight w:val="137"/>
        </w:trPr>
        <w:tc>
          <w:tcPr>
            <w:tcW w:w="720" w:type="dxa"/>
            <w:vMerge/>
            <w:tcBorders>
              <w:top w:val="single" w:sz="8" w:space="0" w:color="auto"/>
              <w:left w:val="single" w:sz="8" w:space="0" w:color="auto"/>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2700" w:type="dxa"/>
            <w:vMerge/>
            <w:tcBorders>
              <w:top w:val="single" w:sz="8" w:space="0" w:color="auto"/>
              <w:left w:val="nil"/>
              <w:bottom w:val="single" w:sz="8" w:space="0" w:color="auto"/>
              <w:right w:val="single" w:sz="8" w:space="0" w:color="auto"/>
            </w:tcBorders>
            <w:vAlign w:val="center"/>
            <w:hideMark/>
          </w:tcPr>
          <w:p w:rsidR="00A271CB" w:rsidRDefault="00A271CB" w:rsidP="00A271CB">
            <w:pPr>
              <w:spacing w:line="256" w:lineRule="auto"/>
              <w:rPr>
                <w:lang w:eastAsia="en-US"/>
              </w:rPr>
            </w:pPr>
          </w:p>
        </w:tc>
        <w:tc>
          <w:tcPr>
            <w:tcW w:w="1560" w:type="dxa"/>
            <w:vMerge/>
            <w:tcBorders>
              <w:top w:val="single" w:sz="8" w:space="0" w:color="auto"/>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46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30" w:type="dxa"/>
            <w:vAlign w:val="bottom"/>
          </w:tcPr>
          <w:p w:rsidR="00A271CB" w:rsidRDefault="00A271CB" w:rsidP="00A271CB">
            <w:pPr>
              <w:widowControl w:val="0"/>
              <w:autoSpaceDE w:val="0"/>
              <w:autoSpaceDN w:val="0"/>
              <w:adjustRightInd w:val="0"/>
              <w:spacing w:line="252" w:lineRule="auto"/>
              <w:rPr>
                <w:lang w:val="en-US" w:eastAsia="en-US"/>
              </w:rPr>
            </w:pPr>
          </w:p>
        </w:tc>
      </w:tr>
      <w:tr w:rsidR="00A271CB" w:rsidTr="00A271CB">
        <w:trPr>
          <w:trHeight w:val="187"/>
        </w:trPr>
        <w:tc>
          <w:tcPr>
            <w:tcW w:w="720" w:type="dxa"/>
            <w:vMerge/>
            <w:tcBorders>
              <w:top w:val="single" w:sz="8" w:space="0" w:color="auto"/>
              <w:left w:val="single" w:sz="8" w:space="0" w:color="auto"/>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2700" w:type="dxa"/>
            <w:vMerge/>
            <w:tcBorders>
              <w:top w:val="single" w:sz="8" w:space="0" w:color="auto"/>
              <w:left w:val="nil"/>
              <w:bottom w:val="single" w:sz="8" w:space="0" w:color="auto"/>
              <w:right w:val="single" w:sz="8" w:space="0" w:color="auto"/>
            </w:tcBorders>
            <w:vAlign w:val="center"/>
            <w:hideMark/>
          </w:tcPr>
          <w:p w:rsidR="00A271CB" w:rsidRDefault="00A271CB" w:rsidP="00A271CB">
            <w:pPr>
              <w:spacing w:line="256" w:lineRule="auto"/>
              <w:rPr>
                <w:lang w:eastAsia="en-US"/>
              </w:rPr>
            </w:pPr>
          </w:p>
        </w:tc>
        <w:tc>
          <w:tcPr>
            <w:tcW w:w="1560" w:type="dxa"/>
            <w:vMerge/>
            <w:tcBorders>
              <w:top w:val="single" w:sz="8" w:space="0" w:color="auto"/>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46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30" w:type="dxa"/>
            <w:vAlign w:val="bottom"/>
          </w:tcPr>
          <w:p w:rsidR="00A271CB" w:rsidRDefault="00A271CB" w:rsidP="00A271CB">
            <w:pPr>
              <w:widowControl w:val="0"/>
              <w:autoSpaceDE w:val="0"/>
              <w:autoSpaceDN w:val="0"/>
              <w:adjustRightInd w:val="0"/>
              <w:spacing w:line="252" w:lineRule="auto"/>
              <w:rPr>
                <w:lang w:val="en-US" w:eastAsia="en-US"/>
              </w:rPr>
            </w:pPr>
          </w:p>
        </w:tc>
      </w:tr>
      <w:tr w:rsidR="00A271CB" w:rsidTr="00A271CB">
        <w:trPr>
          <w:trHeight w:val="322"/>
        </w:trPr>
        <w:tc>
          <w:tcPr>
            <w:tcW w:w="720" w:type="dxa"/>
            <w:vMerge/>
            <w:tcBorders>
              <w:top w:val="single" w:sz="8" w:space="0" w:color="auto"/>
              <w:left w:val="single" w:sz="8" w:space="0" w:color="auto"/>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2700" w:type="dxa"/>
            <w:vMerge/>
            <w:tcBorders>
              <w:top w:val="single" w:sz="8" w:space="0" w:color="auto"/>
              <w:left w:val="nil"/>
              <w:bottom w:val="single" w:sz="8" w:space="0" w:color="auto"/>
              <w:right w:val="single" w:sz="8" w:space="0" w:color="auto"/>
            </w:tcBorders>
            <w:vAlign w:val="center"/>
            <w:hideMark/>
          </w:tcPr>
          <w:p w:rsidR="00A271CB" w:rsidRDefault="00A271CB" w:rsidP="00A271CB">
            <w:pPr>
              <w:spacing w:line="256" w:lineRule="auto"/>
              <w:rPr>
                <w:lang w:eastAsia="en-US"/>
              </w:rPr>
            </w:pPr>
          </w:p>
        </w:tc>
        <w:tc>
          <w:tcPr>
            <w:tcW w:w="1560" w:type="dxa"/>
            <w:vMerge/>
            <w:tcBorders>
              <w:top w:val="single" w:sz="8" w:space="0" w:color="auto"/>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46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30" w:type="dxa"/>
            <w:vAlign w:val="bottom"/>
          </w:tcPr>
          <w:p w:rsidR="00A271CB" w:rsidRDefault="00A271CB" w:rsidP="00A271CB">
            <w:pPr>
              <w:widowControl w:val="0"/>
              <w:autoSpaceDE w:val="0"/>
              <w:autoSpaceDN w:val="0"/>
              <w:adjustRightInd w:val="0"/>
              <w:spacing w:line="252" w:lineRule="auto"/>
              <w:rPr>
                <w:lang w:val="en-US" w:eastAsia="en-US"/>
              </w:rPr>
            </w:pPr>
          </w:p>
        </w:tc>
      </w:tr>
      <w:tr w:rsidR="00A271CB" w:rsidTr="00A271CB">
        <w:trPr>
          <w:trHeight w:val="322"/>
        </w:trPr>
        <w:tc>
          <w:tcPr>
            <w:tcW w:w="720" w:type="dxa"/>
            <w:vMerge/>
            <w:tcBorders>
              <w:top w:val="single" w:sz="8" w:space="0" w:color="auto"/>
              <w:left w:val="single" w:sz="8" w:space="0" w:color="auto"/>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2700" w:type="dxa"/>
            <w:vMerge/>
            <w:tcBorders>
              <w:top w:val="single" w:sz="8" w:space="0" w:color="auto"/>
              <w:left w:val="nil"/>
              <w:bottom w:val="single" w:sz="8" w:space="0" w:color="auto"/>
              <w:right w:val="single" w:sz="8" w:space="0" w:color="auto"/>
            </w:tcBorders>
            <w:vAlign w:val="center"/>
            <w:hideMark/>
          </w:tcPr>
          <w:p w:rsidR="00A271CB" w:rsidRDefault="00A271CB" w:rsidP="00A271CB">
            <w:pPr>
              <w:spacing w:line="256" w:lineRule="auto"/>
              <w:rPr>
                <w:lang w:eastAsia="en-US"/>
              </w:rPr>
            </w:pPr>
          </w:p>
        </w:tc>
        <w:tc>
          <w:tcPr>
            <w:tcW w:w="1560" w:type="dxa"/>
            <w:vMerge/>
            <w:tcBorders>
              <w:top w:val="single" w:sz="8" w:space="0" w:color="auto"/>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46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30" w:type="dxa"/>
            <w:vAlign w:val="bottom"/>
          </w:tcPr>
          <w:p w:rsidR="00A271CB" w:rsidRDefault="00A271CB" w:rsidP="00A271CB">
            <w:pPr>
              <w:widowControl w:val="0"/>
              <w:autoSpaceDE w:val="0"/>
              <w:autoSpaceDN w:val="0"/>
              <w:adjustRightInd w:val="0"/>
              <w:spacing w:line="252" w:lineRule="auto"/>
              <w:rPr>
                <w:lang w:val="en-US" w:eastAsia="en-US"/>
              </w:rPr>
            </w:pPr>
          </w:p>
        </w:tc>
      </w:tr>
      <w:tr w:rsidR="00A271CB" w:rsidTr="00A271CB">
        <w:trPr>
          <w:trHeight w:val="75"/>
        </w:trPr>
        <w:tc>
          <w:tcPr>
            <w:tcW w:w="720" w:type="dxa"/>
            <w:vMerge/>
            <w:tcBorders>
              <w:top w:val="single" w:sz="8" w:space="0" w:color="auto"/>
              <w:left w:val="single" w:sz="8" w:space="0" w:color="auto"/>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2700" w:type="dxa"/>
            <w:vMerge/>
            <w:tcBorders>
              <w:top w:val="single" w:sz="8" w:space="0" w:color="auto"/>
              <w:left w:val="nil"/>
              <w:bottom w:val="single" w:sz="8" w:space="0" w:color="auto"/>
              <w:right w:val="single" w:sz="8" w:space="0" w:color="auto"/>
            </w:tcBorders>
            <w:vAlign w:val="center"/>
            <w:hideMark/>
          </w:tcPr>
          <w:p w:rsidR="00A271CB" w:rsidRDefault="00A271CB" w:rsidP="00A271CB">
            <w:pPr>
              <w:spacing w:line="256" w:lineRule="auto"/>
              <w:rPr>
                <w:lang w:eastAsia="en-US"/>
              </w:rPr>
            </w:pPr>
          </w:p>
        </w:tc>
        <w:tc>
          <w:tcPr>
            <w:tcW w:w="1560" w:type="dxa"/>
            <w:vMerge/>
            <w:tcBorders>
              <w:top w:val="single" w:sz="8" w:space="0" w:color="auto"/>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46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30" w:type="dxa"/>
            <w:vAlign w:val="bottom"/>
          </w:tcPr>
          <w:p w:rsidR="00A271CB" w:rsidRDefault="00A271CB" w:rsidP="00A271CB">
            <w:pPr>
              <w:widowControl w:val="0"/>
              <w:autoSpaceDE w:val="0"/>
              <w:autoSpaceDN w:val="0"/>
              <w:adjustRightInd w:val="0"/>
              <w:spacing w:line="252" w:lineRule="auto"/>
              <w:rPr>
                <w:lang w:val="en-US" w:eastAsia="en-US"/>
              </w:rPr>
            </w:pPr>
          </w:p>
        </w:tc>
      </w:tr>
      <w:tr w:rsidR="00A271CB" w:rsidTr="00A271CB">
        <w:trPr>
          <w:trHeight w:val="369"/>
        </w:trPr>
        <w:tc>
          <w:tcPr>
            <w:tcW w:w="720" w:type="dxa"/>
            <w:vMerge w:val="restart"/>
            <w:tcBorders>
              <w:top w:val="nil"/>
              <w:left w:val="single" w:sz="8" w:space="0" w:color="auto"/>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100"/>
              <w:rPr>
                <w:lang w:eastAsia="en-US"/>
              </w:rPr>
            </w:pPr>
            <w:r>
              <w:rPr>
                <w:lang w:val="en-US" w:eastAsia="en-US"/>
              </w:rPr>
              <w:t>1</w:t>
            </w:r>
          </w:p>
        </w:tc>
        <w:tc>
          <w:tcPr>
            <w:tcW w:w="2700" w:type="dxa"/>
            <w:vMerge w:val="restart"/>
            <w:tcBorders>
              <w:top w:val="nil"/>
              <w:left w:val="nil"/>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100"/>
              <w:rPr>
                <w:lang w:eastAsia="en-US"/>
              </w:rPr>
            </w:pPr>
            <w:r>
              <w:rPr>
                <w:lang w:eastAsia="en-US"/>
              </w:rPr>
              <w:t>Доля земельных участков, обеспеченных инженерной инфраструктурой, для предоставления семьям с тремя и более детьми</w:t>
            </w:r>
          </w:p>
        </w:tc>
        <w:tc>
          <w:tcPr>
            <w:tcW w:w="1560" w:type="dxa"/>
            <w:vMerge w:val="restart"/>
            <w:tcBorders>
              <w:top w:val="nil"/>
              <w:left w:val="nil"/>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80"/>
              <w:rPr>
                <w:lang w:val="en-US" w:eastAsia="en-US"/>
              </w:rPr>
            </w:pPr>
            <w:proofErr w:type="spellStart"/>
            <w:r>
              <w:rPr>
                <w:lang w:val="en-US" w:eastAsia="en-US"/>
              </w:rPr>
              <w:t>процентов</w:t>
            </w:r>
            <w:proofErr w:type="spellEnd"/>
          </w:p>
        </w:tc>
        <w:tc>
          <w:tcPr>
            <w:tcW w:w="780" w:type="dxa"/>
            <w:vMerge w:val="restart"/>
            <w:tcBorders>
              <w:top w:val="nil"/>
              <w:left w:val="nil"/>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80"/>
              <w:jc w:val="center"/>
              <w:rPr>
                <w:lang w:val="en-US" w:eastAsia="en-US"/>
              </w:rPr>
            </w:pPr>
            <w:r>
              <w:rPr>
                <w:lang w:val="en-US" w:eastAsia="en-US"/>
              </w:rPr>
              <w:t>10</w:t>
            </w:r>
          </w:p>
        </w:tc>
        <w:tc>
          <w:tcPr>
            <w:tcW w:w="780" w:type="dxa"/>
            <w:vMerge w:val="restart"/>
            <w:tcBorders>
              <w:top w:val="nil"/>
              <w:left w:val="nil"/>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80"/>
              <w:jc w:val="center"/>
              <w:rPr>
                <w:lang w:val="en-US" w:eastAsia="en-US"/>
              </w:rPr>
            </w:pPr>
            <w:r>
              <w:rPr>
                <w:lang w:val="en-US" w:eastAsia="en-US"/>
              </w:rPr>
              <w:t>11</w:t>
            </w:r>
          </w:p>
        </w:tc>
        <w:tc>
          <w:tcPr>
            <w:tcW w:w="780" w:type="dxa"/>
            <w:vMerge w:val="restart"/>
            <w:tcBorders>
              <w:top w:val="nil"/>
              <w:left w:val="nil"/>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80"/>
              <w:jc w:val="center"/>
              <w:rPr>
                <w:lang w:val="en-US" w:eastAsia="en-US"/>
              </w:rPr>
            </w:pPr>
            <w:r>
              <w:rPr>
                <w:lang w:val="en-US" w:eastAsia="en-US"/>
              </w:rPr>
              <w:t>15</w:t>
            </w:r>
          </w:p>
        </w:tc>
        <w:tc>
          <w:tcPr>
            <w:tcW w:w="780" w:type="dxa"/>
            <w:vMerge w:val="restart"/>
            <w:tcBorders>
              <w:top w:val="nil"/>
              <w:left w:val="nil"/>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80"/>
              <w:jc w:val="center"/>
              <w:rPr>
                <w:lang w:val="en-US" w:eastAsia="en-US"/>
              </w:rPr>
            </w:pPr>
            <w:r>
              <w:rPr>
                <w:lang w:val="en-US" w:eastAsia="en-US"/>
              </w:rPr>
              <w:t>30</w:t>
            </w:r>
          </w:p>
        </w:tc>
        <w:tc>
          <w:tcPr>
            <w:tcW w:w="780" w:type="dxa"/>
            <w:vMerge w:val="restart"/>
            <w:tcBorders>
              <w:top w:val="nil"/>
              <w:left w:val="nil"/>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80"/>
              <w:jc w:val="center"/>
              <w:rPr>
                <w:lang w:val="en-US" w:eastAsia="en-US"/>
              </w:rPr>
            </w:pPr>
            <w:r>
              <w:rPr>
                <w:lang w:val="en-US" w:eastAsia="en-US"/>
              </w:rPr>
              <w:t>60</w:t>
            </w:r>
          </w:p>
        </w:tc>
        <w:tc>
          <w:tcPr>
            <w:tcW w:w="780" w:type="dxa"/>
            <w:vMerge w:val="restart"/>
            <w:tcBorders>
              <w:top w:val="nil"/>
              <w:left w:val="nil"/>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80"/>
              <w:jc w:val="center"/>
              <w:rPr>
                <w:lang w:val="en-US" w:eastAsia="en-US"/>
              </w:rPr>
            </w:pPr>
            <w:r>
              <w:rPr>
                <w:lang w:val="en-US" w:eastAsia="en-US"/>
              </w:rPr>
              <w:t>100</w:t>
            </w:r>
          </w:p>
        </w:tc>
        <w:tc>
          <w:tcPr>
            <w:tcW w:w="30" w:type="dxa"/>
            <w:vAlign w:val="bottom"/>
          </w:tcPr>
          <w:p w:rsidR="00A271CB" w:rsidRDefault="00A271CB" w:rsidP="00A271CB">
            <w:pPr>
              <w:widowControl w:val="0"/>
              <w:autoSpaceDE w:val="0"/>
              <w:autoSpaceDN w:val="0"/>
              <w:adjustRightInd w:val="0"/>
              <w:spacing w:line="252" w:lineRule="auto"/>
              <w:rPr>
                <w:lang w:val="en-US" w:eastAsia="en-US"/>
              </w:rPr>
            </w:pPr>
          </w:p>
        </w:tc>
      </w:tr>
      <w:tr w:rsidR="00A271CB" w:rsidTr="00A271CB">
        <w:trPr>
          <w:trHeight w:val="322"/>
        </w:trPr>
        <w:tc>
          <w:tcPr>
            <w:tcW w:w="720" w:type="dxa"/>
            <w:vMerge/>
            <w:tcBorders>
              <w:top w:val="nil"/>
              <w:left w:val="single" w:sz="8" w:space="0" w:color="auto"/>
              <w:bottom w:val="single" w:sz="8" w:space="0" w:color="auto"/>
              <w:right w:val="single" w:sz="8" w:space="0" w:color="auto"/>
            </w:tcBorders>
            <w:vAlign w:val="center"/>
            <w:hideMark/>
          </w:tcPr>
          <w:p w:rsidR="00A271CB" w:rsidRDefault="00A271CB" w:rsidP="00A271CB">
            <w:pPr>
              <w:spacing w:line="256" w:lineRule="auto"/>
              <w:rPr>
                <w:lang w:eastAsia="en-US"/>
              </w:rPr>
            </w:pPr>
          </w:p>
        </w:tc>
        <w:tc>
          <w:tcPr>
            <w:tcW w:w="270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eastAsia="en-US"/>
              </w:rPr>
            </w:pPr>
          </w:p>
        </w:tc>
        <w:tc>
          <w:tcPr>
            <w:tcW w:w="156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46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30" w:type="dxa"/>
            <w:vAlign w:val="bottom"/>
          </w:tcPr>
          <w:p w:rsidR="00A271CB" w:rsidRDefault="00A271CB" w:rsidP="00A271CB">
            <w:pPr>
              <w:widowControl w:val="0"/>
              <w:autoSpaceDE w:val="0"/>
              <w:autoSpaceDN w:val="0"/>
              <w:adjustRightInd w:val="0"/>
              <w:spacing w:line="252" w:lineRule="auto"/>
              <w:rPr>
                <w:lang w:val="en-US" w:eastAsia="en-US"/>
              </w:rPr>
            </w:pPr>
          </w:p>
        </w:tc>
      </w:tr>
      <w:tr w:rsidR="00A271CB" w:rsidTr="00A271CB">
        <w:trPr>
          <w:trHeight w:val="324"/>
        </w:trPr>
        <w:tc>
          <w:tcPr>
            <w:tcW w:w="720" w:type="dxa"/>
            <w:vMerge/>
            <w:tcBorders>
              <w:top w:val="nil"/>
              <w:left w:val="single" w:sz="8" w:space="0" w:color="auto"/>
              <w:bottom w:val="single" w:sz="8" w:space="0" w:color="auto"/>
              <w:right w:val="single" w:sz="8" w:space="0" w:color="auto"/>
            </w:tcBorders>
            <w:vAlign w:val="center"/>
            <w:hideMark/>
          </w:tcPr>
          <w:p w:rsidR="00A271CB" w:rsidRDefault="00A271CB" w:rsidP="00A271CB">
            <w:pPr>
              <w:spacing w:line="256" w:lineRule="auto"/>
              <w:rPr>
                <w:lang w:eastAsia="en-US"/>
              </w:rPr>
            </w:pPr>
          </w:p>
        </w:tc>
        <w:tc>
          <w:tcPr>
            <w:tcW w:w="270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eastAsia="en-US"/>
              </w:rPr>
            </w:pPr>
          </w:p>
        </w:tc>
        <w:tc>
          <w:tcPr>
            <w:tcW w:w="156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46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30" w:type="dxa"/>
            <w:vAlign w:val="bottom"/>
          </w:tcPr>
          <w:p w:rsidR="00A271CB" w:rsidRDefault="00A271CB" w:rsidP="00A271CB">
            <w:pPr>
              <w:widowControl w:val="0"/>
              <w:autoSpaceDE w:val="0"/>
              <w:autoSpaceDN w:val="0"/>
              <w:adjustRightInd w:val="0"/>
              <w:spacing w:line="252" w:lineRule="auto"/>
              <w:rPr>
                <w:lang w:val="en-US" w:eastAsia="en-US"/>
              </w:rPr>
            </w:pPr>
          </w:p>
        </w:tc>
      </w:tr>
      <w:tr w:rsidR="00A271CB" w:rsidTr="00A271CB">
        <w:trPr>
          <w:trHeight w:val="322"/>
        </w:trPr>
        <w:tc>
          <w:tcPr>
            <w:tcW w:w="720" w:type="dxa"/>
            <w:vMerge/>
            <w:tcBorders>
              <w:top w:val="nil"/>
              <w:left w:val="single" w:sz="8" w:space="0" w:color="auto"/>
              <w:bottom w:val="single" w:sz="8" w:space="0" w:color="auto"/>
              <w:right w:val="single" w:sz="8" w:space="0" w:color="auto"/>
            </w:tcBorders>
            <w:vAlign w:val="center"/>
            <w:hideMark/>
          </w:tcPr>
          <w:p w:rsidR="00A271CB" w:rsidRDefault="00A271CB" w:rsidP="00A271CB">
            <w:pPr>
              <w:spacing w:line="256" w:lineRule="auto"/>
              <w:rPr>
                <w:lang w:eastAsia="en-US"/>
              </w:rPr>
            </w:pPr>
          </w:p>
        </w:tc>
        <w:tc>
          <w:tcPr>
            <w:tcW w:w="270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eastAsia="en-US"/>
              </w:rPr>
            </w:pPr>
          </w:p>
        </w:tc>
        <w:tc>
          <w:tcPr>
            <w:tcW w:w="156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46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30" w:type="dxa"/>
            <w:vAlign w:val="bottom"/>
          </w:tcPr>
          <w:p w:rsidR="00A271CB" w:rsidRDefault="00A271CB" w:rsidP="00A271CB">
            <w:pPr>
              <w:widowControl w:val="0"/>
              <w:autoSpaceDE w:val="0"/>
              <w:autoSpaceDN w:val="0"/>
              <w:adjustRightInd w:val="0"/>
              <w:spacing w:line="252" w:lineRule="auto"/>
              <w:rPr>
                <w:lang w:val="en-US" w:eastAsia="en-US"/>
              </w:rPr>
            </w:pPr>
          </w:p>
        </w:tc>
      </w:tr>
      <w:tr w:rsidR="00A271CB" w:rsidTr="00A271CB">
        <w:trPr>
          <w:trHeight w:val="322"/>
        </w:trPr>
        <w:tc>
          <w:tcPr>
            <w:tcW w:w="720" w:type="dxa"/>
            <w:vMerge/>
            <w:tcBorders>
              <w:top w:val="nil"/>
              <w:left w:val="single" w:sz="8" w:space="0" w:color="auto"/>
              <w:bottom w:val="single" w:sz="8" w:space="0" w:color="auto"/>
              <w:right w:val="single" w:sz="8" w:space="0" w:color="auto"/>
            </w:tcBorders>
            <w:vAlign w:val="center"/>
            <w:hideMark/>
          </w:tcPr>
          <w:p w:rsidR="00A271CB" w:rsidRDefault="00A271CB" w:rsidP="00A271CB">
            <w:pPr>
              <w:spacing w:line="256" w:lineRule="auto"/>
              <w:rPr>
                <w:lang w:eastAsia="en-US"/>
              </w:rPr>
            </w:pPr>
          </w:p>
        </w:tc>
        <w:tc>
          <w:tcPr>
            <w:tcW w:w="270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eastAsia="en-US"/>
              </w:rPr>
            </w:pPr>
          </w:p>
        </w:tc>
        <w:tc>
          <w:tcPr>
            <w:tcW w:w="156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46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30" w:type="dxa"/>
            <w:vAlign w:val="bottom"/>
          </w:tcPr>
          <w:p w:rsidR="00A271CB" w:rsidRDefault="00A271CB" w:rsidP="00A271CB">
            <w:pPr>
              <w:widowControl w:val="0"/>
              <w:autoSpaceDE w:val="0"/>
              <w:autoSpaceDN w:val="0"/>
              <w:adjustRightInd w:val="0"/>
              <w:spacing w:line="252" w:lineRule="auto"/>
              <w:rPr>
                <w:lang w:val="en-US" w:eastAsia="en-US"/>
              </w:rPr>
            </w:pPr>
          </w:p>
        </w:tc>
      </w:tr>
      <w:tr w:rsidR="00A271CB" w:rsidTr="00A271CB">
        <w:trPr>
          <w:trHeight w:val="75"/>
        </w:trPr>
        <w:tc>
          <w:tcPr>
            <w:tcW w:w="720" w:type="dxa"/>
            <w:vMerge/>
            <w:tcBorders>
              <w:top w:val="nil"/>
              <w:left w:val="single" w:sz="8" w:space="0" w:color="auto"/>
              <w:bottom w:val="single" w:sz="8" w:space="0" w:color="auto"/>
              <w:right w:val="single" w:sz="8" w:space="0" w:color="auto"/>
            </w:tcBorders>
            <w:vAlign w:val="center"/>
            <w:hideMark/>
          </w:tcPr>
          <w:p w:rsidR="00A271CB" w:rsidRDefault="00A271CB" w:rsidP="00A271CB">
            <w:pPr>
              <w:spacing w:line="256" w:lineRule="auto"/>
              <w:rPr>
                <w:lang w:eastAsia="en-US"/>
              </w:rPr>
            </w:pPr>
          </w:p>
        </w:tc>
        <w:tc>
          <w:tcPr>
            <w:tcW w:w="270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eastAsia="en-US"/>
              </w:rPr>
            </w:pPr>
          </w:p>
        </w:tc>
        <w:tc>
          <w:tcPr>
            <w:tcW w:w="156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46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780" w:type="dxa"/>
            <w:vMerge/>
            <w:tcBorders>
              <w:top w:val="nil"/>
              <w:left w:val="nil"/>
              <w:bottom w:val="single" w:sz="8" w:space="0" w:color="auto"/>
              <w:right w:val="single" w:sz="8" w:space="0" w:color="auto"/>
            </w:tcBorders>
            <w:vAlign w:val="center"/>
            <w:hideMark/>
          </w:tcPr>
          <w:p w:rsidR="00A271CB" w:rsidRDefault="00A271CB" w:rsidP="00A271CB">
            <w:pPr>
              <w:spacing w:line="256" w:lineRule="auto"/>
              <w:rPr>
                <w:lang w:val="en-US" w:eastAsia="en-US"/>
              </w:rPr>
            </w:pPr>
          </w:p>
        </w:tc>
        <w:tc>
          <w:tcPr>
            <w:tcW w:w="30" w:type="dxa"/>
            <w:vAlign w:val="bottom"/>
          </w:tcPr>
          <w:p w:rsidR="00A271CB" w:rsidRDefault="00A271CB" w:rsidP="00A271CB">
            <w:pPr>
              <w:widowControl w:val="0"/>
              <w:autoSpaceDE w:val="0"/>
              <w:autoSpaceDN w:val="0"/>
              <w:adjustRightInd w:val="0"/>
              <w:spacing w:line="252" w:lineRule="auto"/>
              <w:rPr>
                <w:lang w:val="en-US" w:eastAsia="en-US"/>
              </w:rPr>
            </w:pPr>
          </w:p>
        </w:tc>
      </w:tr>
    </w:tbl>
    <w:p w:rsidR="00A271CB" w:rsidRDefault="00A271CB" w:rsidP="00A271CB">
      <w:pPr>
        <w:widowControl w:val="0"/>
        <w:autoSpaceDE w:val="0"/>
        <w:autoSpaceDN w:val="0"/>
        <w:adjustRightInd w:val="0"/>
        <w:rPr>
          <w:lang w:eastAsia="en-US"/>
        </w:rPr>
      </w:pPr>
    </w:p>
    <w:p w:rsidR="00A271CB" w:rsidRDefault="00A271CB" w:rsidP="00A271CB">
      <w:pPr>
        <w:widowControl w:val="0"/>
        <w:autoSpaceDE w:val="0"/>
        <w:autoSpaceDN w:val="0"/>
        <w:adjustRightInd w:val="0"/>
        <w:ind w:firstLine="851"/>
        <w:rPr>
          <w:lang w:val="en-US" w:eastAsia="en-US"/>
        </w:rPr>
      </w:pPr>
      <w:proofErr w:type="spellStart"/>
      <w:r>
        <w:rPr>
          <w:lang w:val="en-US" w:eastAsia="en-US"/>
        </w:rPr>
        <w:t>Пояснения</w:t>
      </w:r>
      <w:proofErr w:type="spellEnd"/>
      <w:r>
        <w:rPr>
          <w:lang w:val="en-US" w:eastAsia="en-US"/>
        </w:rPr>
        <w:t xml:space="preserve"> к </w:t>
      </w:r>
      <w:proofErr w:type="spellStart"/>
      <w:r>
        <w:rPr>
          <w:lang w:val="en-US" w:eastAsia="en-US"/>
        </w:rPr>
        <w:t>таблице</w:t>
      </w:r>
      <w:proofErr w:type="spellEnd"/>
      <w:r>
        <w:rPr>
          <w:lang w:val="en-US" w:eastAsia="en-US"/>
        </w:rPr>
        <w:t>:</w:t>
      </w:r>
    </w:p>
    <w:p w:rsidR="00A271CB" w:rsidRDefault="00A271CB" w:rsidP="00A271CB">
      <w:pPr>
        <w:widowControl w:val="0"/>
        <w:overflowPunct w:val="0"/>
        <w:autoSpaceDE w:val="0"/>
        <w:autoSpaceDN w:val="0"/>
        <w:adjustRightInd w:val="0"/>
        <w:ind w:firstLine="851"/>
        <w:jc w:val="both"/>
        <w:rPr>
          <w:lang w:eastAsia="en-US"/>
        </w:rPr>
      </w:pPr>
      <w:r>
        <w:rPr>
          <w:lang w:eastAsia="en-US"/>
        </w:rPr>
        <w:t>отчетные значения целевого индикатора (показателя) 1 определяются следующим образом:</w:t>
      </w:r>
    </w:p>
    <w:p w:rsidR="00A271CB" w:rsidRDefault="00A271CB" w:rsidP="00A271CB">
      <w:pPr>
        <w:widowControl w:val="0"/>
        <w:autoSpaceDE w:val="0"/>
        <w:autoSpaceDN w:val="0"/>
        <w:adjustRightInd w:val="0"/>
        <w:ind w:firstLine="851"/>
        <w:rPr>
          <w:lang w:eastAsia="en-US"/>
        </w:rPr>
      </w:pPr>
    </w:p>
    <w:p w:rsidR="00A271CB" w:rsidRDefault="00A271CB" w:rsidP="00A271CB">
      <w:pPr>
        <w:widowControl w:val="0"/>
        <w:autoSpaceDE w:val="0"/>
        <w:autoSpaceDN w:val="0"/>
        <w:adjustRightInd w:val="0"/>
        <w:ind w:firstLine="851"/>
        <w:rPr>
          <w:lang w:eastAsia="en-US"/>
        </w:rPr>
      </w:pPr>
      <w:r>
        <w:rPr>
          <w:lang w:eastAsia="en-US"/>
        </w:rPr>
        <w:t xml:space="preserve">И1 = </w:t>
      </w:r>
      <w:proofErr w:type="gramStart"/>
      <w:r>
        <w:rPr>
          <w:lang w:eastAsia="en-US"/>
        </w:rPr>
        <w:t>УО :</w:t>
      </w:r>
      <w:proofErr w:type="gramEnd"/>
      <w:r>
        <w:rPr>
          <w:lang w:eastAsia="en-US"/>
        </w:rPr>
        <w:t xml:space="preserve"> У х 100%, где:</w:t>
      </w:r>
    </w:p>
    <w:p w:rsidR="00A271CB" w:rsidRDefault="00A271CB" w:rsidP="00A271CB">
      <w:pPr>
        <w:widowControl w:val="0"/>
        <w:overflowPunct w:val="0"/>
        <w:autoSpaceDE w:val="0"/>
        <w:autoSpaceDN w:val="0"/>
        <w:adjustRightInd w:val="0"/>
        <w:ind w:firstLine="851"/>
        <w:jc w:val="both"/>
        <w:rPr>
          <w:lang w:eastAsia="en-US"/>
        </w:rPr>
      </w:pPr>
      <w:r>
        <w:rPr>
          <w:lang w:eastAsia="en-US"/>
        </w:rPr>
        <w:t>И1 - доля земельных участков, обеспеченных инженерной инфраструктурой, для предоставления семьям с тремя и более детьми (процентов);</w:t>
      </w:r>
    </w:p>
    <w:p w:rsidR="00A271CB" w:rsidRDefault="00A271CB" w:rsidP="00A271CB">
      <w:pPr>
        <w:widowControl w:val="0"/>
        <w:overflowPunct w:val="0"/>
        <w:autoSpaceDE w:val="0"/>
        <w:autoSpaceDN w:val="0"/>
        <w:adjustRightInd w:val="0"/>
        <w:ind w:firstLine="851"/>
        <w:jc w:val="both"/>
        <w:rPr>
          <w:lang w:eastAsia="en-US"/>
        </w:rPr>
      </w:pPr>
      <w:r>
        <w:rPr>
          <w:lang w:eastAsia="en-US"/>
        </w:rPr>
        <w:t>УО - количество земельных участков для предоставления семьям с тремя и более детьми, обеспеченных инженерной инфраструктурой (единиц);</w:t>
      </w:r>
    </w:p>
    <w:p w:rsidR="00A271CB" w:rsidRDefault="00A271CB" w:rsidP="00A271CB">
      <w:pPr>
        <w:widowControl w:val="0"/>
        <w:overflowPunct w:val="0"/>
        <w:autoSpaceDE w:val="0"/>
        <w:autoSpaceDN w:val="0"/>
        <w:adjustRightInd w:val="0"/>
        <w:ind w:firstLine="851"/>
        <w:jc w:val="both"/>
        <w:rPr>
          <w:lang w:eastAsia="en-US"/>
        </w:rPr>
      </w:pPr>
      <w:r>
        <w:rPr>
          <w:lang w:eastAsia="en-US"/>
        </w:rPr>
        <w:t>У - количество земельных участков для предоставления семьям с тремя и более детьми (единиц);</w:t>
      </w:r>
    </w:p>
    <w:p w:rsidR="00A271CB" w:rsidRDefault="00A271CB" w:rsidP="00A271CB">
      <w:pPr>
        <w:widowControl w:val="0"/>
        <w:overflowPunct w:val="0"/>
        <w:autoSpaceDE w:val="0"/>
        <w:autoSpaceDN w:val="0"/>
        <w:adjustRightInd w:val="0"/>
        <w:ind w:firstLine="851"/>
        <w:jc w:val="both"/>
        <w:rPr>
          <w:lang w:eastAsia="en-US"/>
        </w:rPr>
      </w:pPr>
      <w:r>
        <w:rPr>
          <w:lang w:eastAsia="en-US"/>
        </w:rPr>
        <w:t xml:space="preserve">Значения УО, </w:t>
      </w:r>
      <w:proofErr w:type="gramStart"/>
      <w:r>
        <w:rPr>
          <w:lang w:eastAsia="en-US"/>
        </w:rPr>
        <w:t>У</w:t>
      </w:r>
      <w:proofErr w:type="gramEnd"/>
      <w:r>
        <w:rPr>
          <w:lang w:eastAsia="en-US"/>
        </w:rPr>
        <w:t xml:space="preserve"> определяются по данным управленческого учета, осуществляемого администрацией Тейковского муниципального района Ивановской области.</w:t>
      </w:r>
    </w:p>
    <w:p w:rsidR="00A271CB" w:rsidRDefault="00A271CB" w:rsidP="00A271CB">
      <w:pPr>
        <w:widowControl w:val="0"/>
        <w:autoSpaceDE w:val="0"/>
        <w:autoSpaceDN w:val="0"/>
        <w:adjustRightInd w:val="0"/>
        <w:rPr>
          <w:lang w:eastAsia="en-US"/>
        </w:rPr>
      </w:pPr>
    </w:p>
    <w:p w:rsidR="00A271CB" w:rsidRDefault="00A271CB" w:rsidP="00A271CB">
      <w:pPr>
        <w:widowControl w:val="0"/>
        <w:autoSpaceDE w:val="0"/>
        <w:autoSpaceDN w:val="0"/>
        <w:adjustRightInd w:val="0"/>
        <w:ind w:left="2640"/>
        <w:rPr>
          <w:lang w:eastAsia="en-US"/>
        </w:rPr>
      </w:pPr>
      <w:r>
        <w:rPr>
          <w:b/>
          <w:bCs/>
          <w:lang w:eastAsia="en-US"/>
        </w:rPr>
        <w:t>3. Мероприятия подпрограммы</w:t>
      </w:r>
    </w:p>
    <w:p w:rsidR="00A271CB" w:rsidRDefault="00A271CB" w:rsidP="00A271CB">
      <w:pPr>
        <w:widowControl w:val="0"/>
        <w:autoSpaceDE w:val="0"/>
        <w:autoSpaceDN w:val="0"/>
        <w:adjustRightInd w:val="0"/>
        <w:ind w:firstLine="851"/>
        <w:rPr>
          <w:lang w:eastAsia="en-US"/>
        </w:rPr>
      </w:pPr>
    </w:p>
    <w:p w:rsidR="00A271CB" w:rsidRDefault="00A271CB" w:rsidP="00A271CB">
      <w:pPr>
        <w:widowControl w:val="0"/>
        <w:overflowPunct w:val="0"/>
        <w:autoSpaceDE w:val="0"/>
        <w:autoSpaceDN w:val="0"/>
        <w:adjustRightInd w:val="0"/>
        <w:ind w:firstLine="851"/>
        <w:jc w:val="both"/>
        <w:rPr>
          <w:lang w:eastAsia="en-US"/>
        </w:rPr>
      </w:pPr>
      <w:r>
        <w:rPr>
          <w:lang w:eastAsia="en-US"/>
        </w:rPr>
        <w:t>Настоящая подпрограмма предусматривает финансирование обеспечения инженерной инфраструктурой земельных участков, предназначенных для бесплатного предоставления семьям с тремя и более детьми, в</w:t>
      </w:r>
      <w:r>
        <w:rPr>
          <w:b/>
          <w:bCs/>
          <w:lang w:eastAsia="en-US"/>
        </w:rPr>
        <w:t xml:space="preserve"> </w:t>
      </w:r>
      <w:r>
        <w:rPr>
          <w:bCs/>
          <w:lang w:eastAsia="en-US"/>
        </w:rPr>
        <w:t>Тейковском муниципальном районе</w:t>
      </w:r>
      <w:r>
        <w:rPr>
          <w:lang w:eastAsia="en-US"/>
        </w:rPr>
        <w:t xml:space="preserve">. </w:t>
      </w:r>
    </w:p>
    <w:p w:rsidR="00A271CB" w:rsidRDefault="00A271CB" w:rsidP="00A271CB">
      <w:pPr>
        <w:widowControl w:val="0"/>
        <w:overflowPunct w:val="0"/>
        <w:autoSpaceDE w:val="0"/>
        <w:autoSpaceDN w:val="0"/>
        <w:adjustRightInd w:val="0"/>
        <w:ind w:firstLine="851"/>
        <w:jc w:val="both"/>
        <w:rPr>
          <w:lang w:eastAsia="en-US"/>
        </w:rPr>
      </w:pPr>
      <w:r>
        <w:rPr>
          <w:lang w:eastAsia="en-US"/>
        </w:rPr>
        <w:t>Включены мероприятия:</w:t>
      </w:r>
    </w:p>
    <w:p w:rsidR="00A271CB" w:rsidRDefault="00A271CB" w:rsidP="00A271CB">
      <w:pPr>
        <w:widowControl w:val="0"/>
        <w:overflowPunct w:val="0"/>
        <w:autoSpaceDE w:val="0"/>
        <w:autoSpaceDN w:val="0"/>
        <w:adjustRightInd w:val="0"/>
        <w:ind w:left="851"/>
        <w:jc w:val="both"/>
        <w:rPr>
          <w:lang w:eastAsia="en-US"/>
        </w:rPr>
      </w:pPr>
      <w:r>
        <w:rPr>
          <w:lang w:eastAsia="en-US"/>
        </w:rPr>
        <w:t xml:space="preserve">- подготовка проектной документации и ее экспертиза; </w:t>
      </w:r>
    </w:p>
    <w:p w:rsidR="00A271CB" w:rsidRDefault="00A271CB" w:rsidP="00A271CB">
      <w:pPr>
        <w:widowControl w:val="0"/>
        <w:overflowPunct w:val="0"/>
        <w:autoSpaceDE w:val="0"/>
        <w:autoSpaceDN w:val="0"/>
        <w:adjustRightInd w:val="0"/>
        <w:ind w:left="851"/>
        <w:jc w:val="both"/>
        <w:rPr>
          <w:lang w:eastAsia="en-US"/>
        </w:rPr>
      </w:pPr>
      <w:r>
        <w:rPr>
          <w:lang w:eastAsia="en-US"/>
        </w:rPr>
        <w:t xml:space="preserve">- создание инженерной инфраструктуры; </w:t>
      </w:r>
    </w:p>
    <w:p w:rsidR="00A271CB" w:rsidRDefault="00A271CB" w:rsidP="00A271CB">
      <w:pPr>
        <w:widowControl w:val="0"/>
        <w:overflowPunct w:val="0"/>
        <w:autoSpaceDE w:val="0"/>
        <w:autoSpaceDN w:val="0"/>
        <w:adjustRightInd w:val="0"/>
        <w:ind w:left="851"/>
        <w:jc w:val="both"/>
        <w:rPr>
          <w:lang w:eastAsia="en-US"/>
        </w:rPr>
      </w:pPr>
      <w:r>
        <w:rPr>
          <w:lang w:eastAsia="en-US"/>
        </w:rPr>
        <w:t xml:space="preserve">- государственная регистрация прав на объекты инженерной инфраструктуры. </w:t>
      </w:r>
    </w:p>
    <w:p w:rsidR="00A271CB" w:rsidRDefault="00A271CB" w:rsidP="00A271CB">
      <w:pPr>
        <w:widowControl w:val="0"/>
        <w:overflowPunct w:val="0"/>
        <w:autoSpaceDE w:val="0"/>
        <w:autoSpaceDN w:val="0"/>
        <w:adjustRightInd w:val="0"/>
        <w:ind w:firstLine="851"/>
        <w:jc w:val="both"/>
        <w:rPr>
          <w:lang w:eastAsia="en-US"/>
        </w:rPr>
      </w:pPr>
    </w:p>
    <w:p w:rsidR="00A271CB" w:rsidRDefault="00A271CB" w:rsidP="00A271CB">
      <w:pPr>
        <w:widowControl w:val="0"/>
        <w:overflowPunct w:val="0"/>
        <w:autoSpaceDE w:val="0"/>
        <w:autoSpaceDN w:val="0"/>
        <w:adjustRightInd w:val="0"/>
        <w:ind w:firstLine="851"/>
        <w:jc w:val="both"/>
        <w:rPr>
          <w:lang w:eastAsia="en-US"/>
        </w:rPr>
      </w:pPr>
      <w:r>
        <w:rPr>
          <w:lang w:eastAsia="en-US"/>
        </w:rPr>
        <w:t>Субсидии предоставляются в соответствии с приложением к настоящей Подпрограмме.</w:t>
      </w:r>
    </w:p>
    <w:p w:rsidR="00A271CB" w:rsidRDefault="00A271CB" w:rsidP="00A271CB">
      <w:pPr>
        <w:widowControl w:val="0"/>
        <w:autoSpaceDE w:val="0"/>
        <w:autoSpaceDN w:val="0"/>
        <w:adjustRightInd w:val="0"/>
        <w:ind w:firstLine="851"/>
        <w:rPr>
          <w:lang w:eastAsia="en-US"/>
        </w:rPr>
      </w:pPr>
    </w:p>
    <w:p w:rsidR="00A271CB" w:rsidRDefault="00A271CB" w:rsidP="00A271CB">
      <w:pPr>
        <w:widowControl w:val="0"/>
        <w:overflowPunct w:val="0"/>
        <w:autoSpaceDE w:val="0"/>
        <w:autoSpaceDN w:val="0"/>
        <w:adjustRightInd w:val="0"/>
        <w:ind w:firstLine="851"/>
        <w:jc w:val="both"/>
        <w:rPr>
          <w:lang w:eastAsia="en-US"/>
        </w:rPr>
      </w:pPr>
      <w:r>
        <w:rPr>
          <w:lang w:eastAsia="en-US"/>
        </w:rPr>
        <w:t xml:space="preserve">Таблица 2. Ресурсное обеспечение реализации мероприятий подпрограммы (тыс. </w:t>
      </w:r>
      <w:r>
        <w:rPr>
          <w:lang w:eastAsia="en-US"/>
        </w:rPr>
        <w:lastRenderedPageBreak/>
        <w:t>руб.)</w:t>
      </w:r>
    </w:p>
    <w:p w:rsidR="00A271CB" w:rsidRDefault="00A271CB" w:rsidP="00A271CB">
      <w:pPr>
        <w:widowControl w:val="0"/>
        <w:autoSpaceDE w:val="0"/>
        <w:autoSpaceDN w:val="0"/>
        <w:adjustRightInd w:val="0"/>
        <w:spacing w:line="1" w:lineRule="exact"/>
        <w:rPr>
          <w:lang w:eastAsia="en-US"/>
        </w:rPr>
      </w:pPr>
    </w:p>
    <w:tbl>
      <w:tblPr>
        <w:tblW w:w="9510" w:type="dxa"/>
        <w:tblInd w:w="10" w:type="dxa"/>
        <w:tblLayout w:type="fixed"/>
        <w:tblCellMar>
          <w:left w:w="0" w:type="dxa"/>
          <w:right w:w="0" w:type="dxa"/>
        </w:tblCellMar>
        <w:tblLook w:val="04A0" w:firstRow="1" w:lastRow="0" w:firstColumn="1" w:lastColumn="0" w:noHBand="0" w:noVBand="1"/>
      </w:tblPr>
      <w:tblGrid>
        <w:gridCol w:w="701"/>
        <w:gridCol w:w="2978"/>
        <w:gridCol w:w="1139"/>
        <w:gridCol w:w="1275"/>
        <w:gridCol w:w="1139"/>
        <w:gridCol w:w="1139"/>
        <w:gridCol w:w="1139"/>
      </w:tblGrid>
      <w:tr w:rsidR="00A271CB" w:rsidTr="00A271CB">
        <w:trPr>
          <w:trHeight w:val="1426"/>
        </w:trPr>
        <w:tc>
          <w:tcPr>
            <w:tcW w:w="700" w:type="dxa"/>
            <w:tcBorders>
              <w:top w:val="single" w:sz="8" w:space="0" w:color="auto"/>
              <w:left w:val="single" w:sz="8" w:space="0" w:color="auto"/>
              <w:bottom w:val="single" w:sz="4" w:space="0" w:color="auto"/>
              <w:right w:val="single" w:sz="8" w:space="0" w:color="auto"/>
            </w:tcBorders>
            <w:hideMark/>
          </w:tcPr>
          <w:p w:rsidR="00A271CB" w:rsidRDefault="00A271CB" w:rsidP="00A271CB">
            <w:pPr>
              <w:widowControl w:val="0"/>
              <w:autoSpaceDE w:val="0"/>
              <w:autoSpaceDN w:val="0"/>
              <w:adjustRightInd w:val="0"/>
              <w:spacing w:line="252" w:lineRule="auto"/>
              <w:ind w:left="120"/>
              <w:jc w:val="center"/>
              <w:rPr>
                <w:lang w:val="en-US" w:eastAsia="en-US"/>
              </w:rPr>
            </w:pPr>
            <w:r>
              <w:rPr>
                <w:b/>
                <w:bCs/>
                <w:lang w:val="en-US" w:eastAsia="en-US"/>
              </w:rPr>
              <w:t>№ п/п</w:t>
            </w:r>
          </w:p>
        </w:tc>
        <w:tc>
          <w:tcPr>
            <w:tcW w:w="2980" w:type="dxa"/>
            <w:tcBorders>
              <w:top w:val="single" w:sz="8" w:space="0" w:color="auto"/>
              <w:left w:val="nil"/>
              <w:bottom w:val="single" w:sz="4" w:space="0" w:color="auto"/>
              <w:right w:val="single" w:sz="8" w:space="0" w:color="auto"/>
            </w:tcBorders>
            <w:hideMark/>
          </w:tcPr>
          <w:p w:rsidR="00A271CB" w:rsidRDefault="00A271CB" w:rsidP="00A271CB">
            <w:pPr>
              <w:widowControl w:val="0"/>
              <w:autoSpaceDE w:val="0"/>
              <w:autoSpaceDN w:val="0"/>
              <w:adjustRightInd w:val="0"/>
              <w:spacing w:line="252" w:lineRule="auto"/>
              <w:ind w:left="100"/>
              <w:jc w:val="center"/>
              <w:rPr>
                <w:lang w:eastAsia="en-US"/>
              </w:rPr>
            </w:pPr>
            <w:r>
              <w:rPr>
                <w:b/>
                <w:bCs/>
                <w:lang w:eastAsia="en-US"/>
              </w:rPr>
              <w:t>Наименование</w:t>
            </w:r>
          </w:p>
          <w:p w:rsidR="00A271CB" w:rsidRDefault="00A271CB" w:rsidP="00A271CB">
            <w:pPr>
              <w:widowControl w:val="0"/>
              <w:autoSpaceDE w:val="0"/>
              <w:autoSpaceDN w:val="0"/>
              <w:adjustRightInd w:val="0"/>
              <w:spacing w:line="321" w:lineRule="exact"/>
              <w:ind w:left="100"/>
              <w:jc w:val="center"/>
              <w:rPr>
                <w:lang w:eastAsia="en-US"/>
              </w:rPr>
            </w:pPr>
            <w:r>
              <w:rPr>
                <w:b/>
                <w:bCs/>
                <w:lang w:eastAsia="en-US"/>
              </w:rPr>
              <w:t>мероприятия/</w:t>
            </w:r>
          </w:p>
          <w:p w:rsidR="00A271CB" w:rsidRDefault="00A271CB" w:rsidP="00A271CB">
            <w:pPr>
              <w:widowControl w:val="0"/>
              <w:autoSpaceDE w:val="0"/>
              <w:autoSpaceDN w:val="0"/>
              <w:adjustRightInd w:val="0"/>
              <w:spacing w:line="321" w:lineRule="exact"/>
              <w:ind w:left="100"/>
              <w:jc w:val="center"/>
              <w:rPr>
                <w:lang w:eastAsia="en-US"/>
              </w:rPr>
            </w:pPr>
            <w:r>
              <w:rPr>
                <w:b/>
                <w:bCs/>
                <w:lang w:eastAsia="en-US"/>
              </w:rPr>
              <w:t>Источник ресурсного</w:t>
            </w:r>
          </w:p>
          <w:p w:rsidR="00A271CB" w:rsidRDefault="00A271CB" w:rsidP="00A271CB">
            <w:pPr>
              <w:widowControl w:val="0"/>
              <w:autoSpaceDE w:val="0"/>
              <w:autoSpaceDN w:val="0"/>
              <w:adjustRightInd w:val="0"/>
              <w:spacing w:line="252" w:lineRule="auto"/>
              <w:ind w:left="100"/>
              <w:jc w:val="center"/>
              <w:rPr>
                <w:lang w:eastAsia="en-US"/>
              </w:rPr>
            </w:pPr>
            <w:r>
              <w:rPr>
                <w:b/>
                <w:bCs/>
                <w:lang w:eastAsia="en-US"/>
              </w:rPr>
              <w:t>обеспечения</w:t>
            </w:r>
          </w:p>
        </w:tc>
        <w:tc>
          <w:tcPr>
            <w:tcW w:w="1140" w:type="dxa"/>
            <w:tcBorders>
              <w:top w:val="single" w:sz="8" w:space="0" w:color="auto"/>
              <w:left w:val="nil"/>
              <w:bottom w:val="single" w:sz="4" w:space="0" w:color="auto"/>
              <w:right w:val="single" w:sz="8" w:space="0" w:color="auto"/>
            </w:tcBorders>
            <w:hideMark/>
          </w:tcPr>
          <w:p w:rsidR="00A271CB" w:rsidRDefault="00A271CB" w:rsidP="00A271CB">
            <w:pPr>
              <w:widowControl w:val="0"/>
              <w:autoSpaceDE w:val="0"/>
              <w:autoSpaceDN w:val="0"/>
              <w:adjustRightInd w:val="0"/>
              <w:spacing w:line="252" w:lineRule="auto"/>
              <w:ind w:left="100"/>
              <w:jc w:val="center"/>
              <w:rPr>
                <w:lang w:eastAsia="en-US"/>
              </w:rPr>
            </w:pPr>
            <w:proofErr w:type="spellStart"/>
            <w:proofErr w:type="gramStart"/>
            <w:r>
              <w:rPr>
                <w:b/>
                <w:bCs/>
                <w:lang w:eastAsia="en-US"/>
              </w:rPr>
              <w:t>Испол-нитель</w:t>
            </w:r>
            <w:proofErr w:type="spellEnd"/>
            <w:proofErr w:type="gramEnd"/>
          </w:p>
        </w:tc>
        <w:tc>
          <w:tcPr>
            <w:tcW w:w="1276" w:type="dxa"/>
            <w:tcBorders>
              <w:top w:val="single" w:sz="8" w:space="0" w:color="auto"/>
              <w:left w:val="nil"/>
              <w:bottom w:val="single" w:sz="4" w:space="0" w:color="auto"/>
              <w:right w:val="single" w:sz="8" w:space="0" w:color="auto"/>
            </w:tcBorders>
            <w:hideMark/>
          </w:tcPr>
          <w:p w:rsidR="00A271CB" w:rsidRDefault="00A271CB" w:rsidP="00A271CB">
            <w:pPr>
              <w:widowControl w:val="0"/>
              <w:autoSpaceDE w:val="0"/>
              <w:autoSpaceDN w:val="0"/>
              <w:adjustRightInd w:val="0"/>
              <w:spacing w:line="252" w:lineRule="auto"/>
              <w:ind w:left="80"/>
              <w:jc w:val="center"/>
              <w:rPr>
                <w:lang w:val="en-US" w:eastAsia="en-US"/>
              </w:rPr>
            </w:pPr>
            <w:r>
              <w:rPr>
                <w:b/>
                <w:bCs/>
                <w:lang w:val="en-US" w:eastAsia="en-US"/>
              </w:rPr>
              <w:t>2014</w:t>
            </w:r>
          </w:p>
        </w:tc>
        <w:tc>
          <w:tcPr>
            <w:tcW w:w="1140" w:type="dxa"/>
            <w:tcBorders>
              <w:top w:val="single" w:sz="8" w:space="0" w:color="auto"/>
              <w:left w:val="nil"/>
              <w:bottom w:val="single" w:sz="4" w:space="0" w:color="auto"/>
              <w:right w:val="single" w:sz="8" w:space="0" w:color="auto"/>
            </w:tcBorders>
            <w:hideMark/>
          </w:tcPr>
          <w:p w:rsidR="00A271CB" w:rsidRDefault="00A271CB" w:rsidP="00A271CB">
            <w:pPr>
              <w:widowControl w:val="0"/>
              <w:autoSpaceDE w:val="0"/>
              <w:autoSpaceDN w:val="0"/>
              <w:adjustRightInd w:val="0"/>
              <w:spacing w:line="252" w:lineRule="auto"/>
              <w:ind w:left="80"/>
              <w:jc w:val="center"/>
              <w:rPr>
                <w:lang w:val="en-US" w:eastAsia="en-US"/>
              </w:rPr>
            </w:pPr>
            <w:r>
              <w:rPr>
                <w:b/>
                <w:bCs/>
                <w:lang w:val="en-US" w:eastAsia="en-US"/>
              </w:rPr>
              <w:t>2015</w:t>
            </w:r>
          </w:p>
        </w:tc>
        <w:tc>
          <w:tcPr>
            <w:tcW w:w="1140" w:type="dxa"/>
            <w:tcBorders>
              <w:top w:val="single" w:sz="8" w:space="0" w:color="auto"/>
              <w:left w:val="nil"/>
              <w:bottom w:val="single" w:sz="4" w:space="0" w:color="auto"/>
              <w:right w:val="single" w:sz="8" w:space="0" w:color="auto"/>
            </w:tcBorders>
            <w:hideMark/>
          </w:tcPr>
          <w:p w:rsidR="00A271CB" w:rsidRDefault="00A271CB" w:rsidP="00A271CB">
            <w:pPr>
              <w:widowControl w:val="0"/>
              <w:autoSpaceDE w:val="0"/>
              <w:autoSpaceDN w:val="0"/>
              <w:adjustRightInd w:val="0"/>
              <w:spacing w:line="252" w:lineRule="auto"/>
              <w:ind w:left="80"/>
              <w:jc w:val="center"/>
              <w:rPr>
                <w:lang w:val="en-US" w:eastAsia="en-US"/>
              </w:rPr>
            </w:pPr>
            <w:r>
              <w:rPr>
                <w:b/>
                <w:bCs/>
                <w:lang w:val="en-US" w:eastAsia="en-US"/>
              </w:rPr>
              <w:t>2016</w:t>
            </w:r>
          </w:p>
        </w:tc>
        <w:tc>
          <w:tcPr>
            <w:tcW w:w="1140" w:type="dxa"/>
            <w:tcBorders>
              <w:top w:val="single" w:sz="8" w:space="0" w:color="auto"/>
              <w:left w:val="nil"/>
              <w:bottom w:val="single" w:sz="4" w:space="0" w:color="auto"/>
              <w:right w:val="single" w:sz="8" w:space="0" w:color="auto"/>
            </w:tcBorders>
            <w:hideMark/>
          </w:tcPr>
          <w:p w:rsidR="00A271CB" w:rsidRDefault="00A271CB" w:rsidP="00A271CB">
            <w:pPr>
              <w:widowControl w:val="0"/>
              <w:autoSpaceDE w:val="0"/>
              <w:autoSpaceDN w:val="0"/>
              <w:adjustRightInd w:val="0"/>
              <w:spacing w:line="252" w:lineRule="auto"/>
              <w:ind w:left="80"/>
              <w:jc w:val="center"/>
              <w:rPr>
                <w:lang w:val="en-US" w:eastAsia="en-US"/>
              </w:rPr>
            </w:pPr>
            <w:r>
              <w:rPr>
                <w:b/>
                <w:bCs/>
                <w:lang w:val="en-US" w:eastAsia="en-US"/>
              </w:rPr>
              <w:t>2017</w:t>
            </w:r>
          </w:p>
        </w:tc>
      </w:tr>
      <w:tr w:rsidR="00A271CB" w:rsidTr="00A271CB">
        <w:trPr>
          <w:trHeight w:val="2576"/>
        </w:trPr>
        <w:tc>
          <w:tcPr>
            <w:tcW w:w="4820" w:type="dxa"/>
            <w:gridSpan w:val="3"/>
            <w:tcBorders>
              <w:top w:val="single" w:sz="4" w:space="0" w:color="auto"/>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42" w:right="142"/>
              <w:rPr>
                <w:lang w:eastAsia="en-US"/>
              </w:rPr>
            </w:pPr>
            <w:r>
              <w:rPr>
                <w:lang w:eastAsia="en-US"/>
              </w:rPr>
              <w:t>Подпрограмма «Обеспечение инженерной инфраструктурой земельных участков, предназначенных для бесплатного предоставления семьям с тремя и более детьми, в</w:t>
            </w:r>
            <w:r>
              <w:rPr>
                <w:b/>
                <w:bCs/>
                <w:lang w:eastAsia="en-US"/>
              </w:rPr>
              <w:t xml:space="preserve"> </w:t>
            </w:r>
            <w:r>
              <w:rPr>
                <w:bCs/>
                <w:lang w:eastAsia="en-US"/>
              </w:rPr>
              <w:t>Тейковском муниципальном районе</w:t>
            </w:r>
            <w:r>
              <w:rPr>
                <w:lang w:eastAsia="en-US"/>
              </w:rPr>
              <w:t>» всего,</w:t>
            </w:r>
          </w:p>
          <w:p w:rsidR="00A271CB" w:rsidRDefault="00A271CB" w:rsidP="00A271CB">
            <w:pPr>
              <w:widowControl w:val="0"/>
              <w:autoSpaceDE w:val="0"/>
              <w:autoSpaceDN w:val="0"/>
              <w:adjustRightInd w:val="0"/>
              <w:spacing w:line="252" w:lineRule="auto"/>
              <w:ind w:left="142" w:right="142"/>
              <w:rPr>
                <w:lang w:eastAsia="en-US"/>
              </w:rPr>
            </w:pPr>
            <w:r>
              <w:rPr>
                <w:lang w:eastAsia="en-US"/>
              </w:rPr>
              <w:t>в том числе:</w:t>
            </w:r>
          </w:p>
        </w:tc>
        <w:tc>
          <w:tcPr>
            <w:tcW w:w="1276" w:type="dxa"/>
            <w:tcBorders>
              <w:top w:val="single" w:sz="4" w:space="0" w:color="auto"/>
              <w:left w:val="nil"/>
              <w:bottom w:val="nil"/>
              <w:right w:val="single" w:sz="8" w:space="0" w:color="auto"/>
            </w:tcBorders>
          </w:tcPr>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highlight w:val="yellow"/>
                <w:lang w:eastAsia="en-US"/>
              </w:rPr>
            </w:pPr>
            <w:r>
              <w:rPr>
                <w:lang w:eastAsia="en-US"/>
              </w:rPr>
              <w:t>12 625</w:t>
            </w:r>
          </w:p>
        </w:tc>
        <w:tc>
          <w:tcPr>
            <w:tcW w:w="1140" w:type="dxa"/>
            <w:tcBorders>
              <w:top w:val="single" w:sz="4" w:space="0" w:color="auto"/>
              <w:left w:val="nil"/>
              <w:bottom w:val="nil"/>
              <w:right w:val="single" w:sz="8" w:space="0" w:color="auto"/>
            </w:tcBorders>
          </w:tcPr>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4 632,9</w:t>
            </w:r>
          </w:p>
        </w:tc>
        <w:tc>
          <w:tcPr>
            <w:tcW w:w="1140" w:type="dxa"/>
            <w:tcBorders>
              <w:top w:val="single" w:sz="4" w:space="0" w:color="auto"/>
              <w:left w:val="nil"/>
              <w:bottom w:val="nil"/>
              <w:right w:val="single" w:sz="8" w:space="0" w:color="auto"/>
            </w:tcBorders>
          </w:tcPr>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6 500</w:t>
            </w:r>
          </w:p>
        </w:tc>
        <w:tc>
          <w:tcPr>
            <w:tcW w:w="1140" w:type="dxa"/>
            <w:tcBorders>
              <w:top w:val="single" w:sz="4" w:space="0" w:color="auto"/>
              <w:left w:val="nil"/>
              <w:bottom w:val="nil"/>
              <w:right w:val="single" w:sz="8" w:space="0" w:color="auto"/>
            </w:tcBorders>
          </w:tcPr>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8 500</w:t>
            </w:r>
          </w:p>
        </w:tc>
      </w:tr>
      <w:tr w:rsidR="00A271CB" w:rsidTr="00A271CB">
        <w:trPr>
          <w:trHeight w:val="409"/>
        </w:trPr>
        <w:tc>
          <w:tcPr>
            <w:tcW w:w="4820" w:type="dxa"/>
            <w:gridSpan w:val="3"/>
            <w:tcBorders>
              <w:top w:val="single" w:sz="4" w:space="0" w:color="auto"/>
              <w:left w:val="single" w:sz="8" w:space="0" w:color="auto"/>
              <w:bottom w:val="single" w:sz="4" w:space="0" w:color="auto"/>
              <w:right w:val="single" w:sz="8" w:space="0" w:color="auto"/>
            </w:tcBorders>
            <w:vAlign w:val="bottom"/>
            <w:hideMark/>
          </w:tcPr>
          <w:p w:rsidR="00A271CB" w:rsidRDefault="00A271CB" w:rsidP="00A271CB">
            <w:pPr>
              <w:widowControl w:val="0"/>
              <w:autoSpaceDE w:val="0"/>
              <w:autoSpaceDN w:val="0"/>
              <w:adjustRightInd w:val="0"/>
              <w:spacing w:line="252" w:lineRule="auto"/>
              <w:ind w:left="142" w:right="142"/>
              <w:rPr>
                <w:lang w:val="en-US" w:eastAsia="en-US"/>
              </w:rPr>
            </w:pPr>
            <w:proofErr w:type="spellStart"/>
            <w:r>
              <w:rPr>
                <w:lang w:val="en-US" w:eastAsia="en-US"/>
              </w:rPr>
              <w:t>бюджетные</w:t>
            </w:r>
            <w:proofErr w:type="spellEnd"/>
            <w:r>
              <w:rPr>
                <w:lang w:val="en-US" w:eastAsia="en-US"/>
              </w:rPr>
              <w:t xml:space="preserve"> </w:t>
            </w:r>
            <w:proofErr w:type="spellStart"/>
            <w:r>
              <w:rPr>
                <w:lang w:val="en-US" w:eastAsia="en-US"/>
              </w:rPr>
              <w:t>ассигнования</w:t>
            </w:r>
            <w:proofErr w:type="spellEnd"/>
          </w:p>
        </w:tc>
        <w:tc>
          <w:tcPr>
            <w:tcW w:w="1276" w:type="dxa"/>
            <w:tcBorders>
              <w:top w:val="single" w:sz="4" w:space="0" w:color="auto"/>
              <w:left w:val="nil"/>
              <w:bottom w:val="single" w:sz="4" w:space="0" w:color="auto"/>
              <w:right w:val="single" w:sz="8" w:space="0" w:color="auto"/>
            </w:tcBorders>
            <w:vAlign w:val="bottom"/>
            <w:hideMark/>
          </w:tcPr>
          <w:p w:rsidR="00A271CB" w:rsidRDefault="00A271CB" w:rsidP="00A271CB">
            <w:pPr>
              <w:widowControl w:val="0"/>
              <w:autoSpaceDE w:val="0"/>
              <w:autoSpaceDN w:val="0"/>
              <w:adjustRightInd w:val="0"/>
              <w:spacing w:line="252" w:lineRule="auto"/>
              <w:jc w:val="center"/>
              <w:rPr>
                <w:lang w:eastAsia="en-US"/>
              </w:rPr>
            </w:pPr>
            <w:r>
              <w:rPr>
                <w:lang w:eastAsia="en-US"/>
              </w:rPr>
              <w:t>12 625,00</w:t>
            </w:r>
          </w:p>
        </w:tc>
        <w:tc>
          <w:tcPr>
            <w:tcW w:w="1140" w:type="dxa"/>
            <w:tcBorders>
              <w:top w:val="single" w:sz="4" w:space="0" w:color="auto"/>
              <w:left w:val="nil"/>
              <w:bottom w:val="single" w:sz="4" w:space="0" w:color="auto"/>
              <w:right w:val="single" w:sz="8" w:space="0" w:color="auto"/>
            </w:tcBorders>
            <w:vAlign w:val="bottom"/>
            <w:hideMark/>
          </w:tcPr>
          <w:p w:rsidR="00A271CB" w:rsidRDefault="00A271CB" w:rsidP="00A271CB">
            <w:pPr>
              <w:widowControl w:val="0"/>
              <w:autoSpaceDE w:val="0"/>
              <w:autoSpaceDN w:val="0"/>
              <w:adjustRightInd w:val="0"/>
              <w:spacing w:line="252" w:lineRule="auto"/>
              <w:ind w:left="80"/>
              <w:jc w:val="center"/>
              <w:rPr>
                <w:lang w:eastAsia="en-US"/>
              </w:rPr>
            </w:pPr>
            <w:r>
              <w:rPr>
                <w:lang w:eastAsia="en-US"/>
              </w:rPr>
              <w:t>4 500,00</w:t>
            </w:r>
          </w:p>
        </w:tc>
        <w:tc>
          <w:tcPr>
            <w:tcW w:w="1140" w:type="dxa"/>
            <w:tcBorders>
              <w:top w:val="single" w:sz="4" w:space="0" w:color="auto"/>
              <w:left w:val="nil"/>
              <w:bottom w:val="single" w:sz="4" w:space="0" w:color="auto"/>
              <w:right w:val="single" w:sz="8" w:space="0" w:color="auto"/>
            </w:tcBorders>
            <w:vAlign w:val="bottom"/>
            <w:hideMark/>
          </w:tcPr>
          <w:p w:rsidR="00A271CB" w:rsidRDefault="00A271CB" w:rsidP="00A271CB">
            <w:pPr>
              <w:widowControl w:val="0"/>
              <w:autoSpaceDE w:val="0"/>
              <w:autoSpaceDN w:val="0"/>
              <w:adjustRightInd w:val="0"/>
              <w:spacing w:line="252" w:lineRule="auto"/>
              <w:ind w:left="80"/>
              <w:jc w:val="center"/>
              <w:rPr>
                <w:lang w:eastAsia="en-US"/>
              </w:rPr>
            </w:pPr>
            <w:r>
              <w:rPr>
                <w:lang w:eastAsia="en-US"/>
              </w:rPr>
              <w:t>6 500,00</w:t>
            </w:r>
          </w:p>
        </w:tc>
        <w:tc>
          <w:tcPr>
            <w:tcW w:w="1140" w:type="dxa"/>
            <w:tcBorders>
              <w:top w:val="single" w:sz="4" w:space="0" w:color="auto"/>
              <w:left w:val="nil"/>
              <w:bottom w:val="single" w:sz="4" w:space="0" w:color="auto"/>
              <w:right w:val="single" w:sz="8" w:space="0" w:color="auto"/>
            </w:tcBorders>
            <w:vAlign w:val="bottom"/>
            <w:hideMark/>
          </w:tcPr>
          <w:p w:rsidR="00A271CB" w:rsidRDefault="00A271CB" w:rsidP="00A271CB">
            <w:pPr>
              <w:widowControl w:val="0"/>
              <w:autoSpaceDE w:val="0"/>
              <w:autoSpaceDN w:val="0"/>
              <w:adjustRightInd w:val="0"/>
              <w:spacing w:line="252" w:lineRule="auto"/>
              <w:ind w:left="80"/>
              <w:jc w:val="center"/>
              <w:rPr>
                <w:lang w:eastAsia="en-US"/>
              </w:rPr>
            </w:pPr>
            <w:r>
              <w:rPr>
                <w:lang w:eastAsia="en-US"/>
              </w:rPr>
              <w:t>8 500,00</w:t>
            </w:r>
          </w:p>
        </w:tc>
      </w:tr>
      <w:tr w:rsidR="00A271CB" w:rsidTr="00A271CB">
        <w:trPr>
          <w:trHeight w:val="436"/>
        </w:trPr>
        <w:tc>
          <w:tcPr>
            <w:tcW w:w="4820" w:type="dxa"/>
            <w:gridSpan w:val="3"/>
            <w:tcBorders>
              <w:top w:val="single" w:sz="4" w:space="0" w:color="auto"/>
              <w:left w:val="single" w:sz="8" w:space="0" w:color="auto"/>
              <w:bottom w:val="single" w:sz="4" w:space="0" w:color="auto"/>
              <w:right w:val="single" w:sz="8" w:space="0" w:color="auto"/>
            </w:tcBorders>
            <w:vAlign w:val="bottom"/>
            <w:hideMark/>
          </w:tcPr>
          <w:p w:rsidR="00A271CB" w:rsidRDefault="00A271CB" w:rsidP="00A271CB">
            <w:pPr>
              <w:widowControl w:val="0"/>
              <w:autoSpaceDE w:val="0"/>
              <w:autoSpaceDN w:val="0"/>
              <w:adjustRightInd w:val="0"/>
              <w:spacing w:line="252" w:lineRule="auto"/>
              <w:ind w:left="142" w:right="142"/>
              <w:rPr>
                <w:lang w:val="en-US" w:eastAsia="en-US"/>
              </w:rPr>
            </w:pPr>
            <w:r>
              <w:rPr>
                <w:lang w:val="en-US" w:eastAsia="en-US"/>
              </w:rPr>
              <w:t xml:space="preserve">- </w:t>
            </w:r>
            <w:proofErr w:type="spellStart"/>
            <w:r>
              <w:rPr>
                <w:lang w:val="en-US" w:eastAsia="en-US"/>
              </w:rPr>
              <w:t>областной</w:t>
            </w:r>
            <w:proofErr w:type="spellEnd"/>
            <w:r>
              <w:rPr>
                <w:lang w:val="en-US" w:eastAsia="en-US"/>
              </w:rPr>
              <w:t xml:space="preserve"> </w:t>
            </w:r>
            <w:proofErr w:type="spellStart"/>
            <w:r>
              <w:rPr>
                <w:lang w:val="en-US" w:eastAsia="en-US"/>
              </w:rPr>
              <w:t>бюджет</w:t>
            </w:r>
            <w:proofErr w:type="spellEnd"/>
          </w:p>
        </w:tc>
        <w:tc>
          <w:tcPr>
            <w:tcW w:w="1276" w:type="dxa"/>
            <w:tcBorders>
              <w:top w:val="single" w:sz="4" w:space="0" w:color="auto"/>
              <w:left w:val="nil"/>
              <w:bottom w:val="single" w:sz="4" w:space="0" w:color="auto"/>
              <w:right w:val="single" w:sz="8" w:space="0" w:color="auto"/>
            </w:tcBorders>
            <w:vAlign w:val="bottom"/>
            <w:hideMark/>
          </w:tcPr>
          <w:p w:rsidR="00A271CB" w:rsidRDefault="00A271CB" w:rsidP="00A271CB">
            <w:pPr>
              <w:widowControl w:val="0"/>
              <w:autoSpaceDE w:val="0"/>
              <w:autoSpaceDN w:val="0"/>
              <w:adjustRightInd w:val="0"/>
              <w:spacing w:line="252" w:lineRule="auto"/>
              <w:jc w:val="center"/>
              <w:rPr>
                <w:lang w:eastAsia="en-US"/>
              </w:rPr>
            </w:pPr>
            <w:r>
              <w:rPr>
                <w:lang w:eastAsia="en-US"/>
              </w:rPr>
              <w:t>12 500,00</w:t>
            </w:r>
          </w:p>
        </w:tc>
        <w:tc>
          <w:tcPr>
            <w:tcW w:w="1140" w:type="dxa"/>
            <w:tcBorders>
              <w:top w:val="single" w:sz="4" w:space="0" w:color="auto"/>
              <w:left w:val="nil"/>
              <w:bottom w:val="single" w:sz="4" w:space="0" w:color="auto"/>
              <w:right w:val="single" w:sz="8" w:space="0" w:color="auto"/>
            </w:tcBorders>
            <w:vAlign w:val="bottom"/>
            <w:hideMark/>
          </w:tcPr>
          <w:p w:rsidR="00A271CB" w:rsidRDefault="00A271CB" w:rsidP="00A271CB">
            <w:pPr>
              <w:widowControl w:val="0"/>
              <w:autoSpaceDE w:val="0"/>
              <w:autoSpaceDN w:val="0"/>
              <w:adjustRightInd w:val="0"/>
              <w:spacing w:line="252" w:lineRule="auto"/>
              <w:ind w:left="80"/>
              <w:jc w:val="center"/>
              <w:rPr>
                <w:lang w:val="en-US" w:eastAsia="en-US"/>
              </w:rPr>
            </w:pPr>
            <w:r>
              <w:rPr>
                <w:lang w:eastAsia="en-US"/>
              </w:rPr>
              <w:t>4 500,00</w:t>
            </w:r>
          </w:p>
        </w:tc>
        <w:tc>
          <w:tcPr>
            <w:tcW w:w="1140" w:type="dxa"/>
            <w:tcBorders>
              <w:top w:val="single" w:sz="4" w:space="0" w:color="auto"/>
              <w:left w:val="nil"/>
              <w:bottom w:val="single" w:sz="4" w:space="0" w:color="auto"/>
              <w:right w:val="single" w:sz="8" w:space="0" w:color="auto"/>
            </w:tcBorders>
            <w:vAlign w:val="bottom"/>
            <w:hideMark/>
          </w:tcPr>
          <w:p w:rsidR="00A271CB" w:rsidRDefault="00A271CB" w:rsidP="00A271CB">
            <w:pPr>
              <w:widowControl w:val="0"/>
              <w:autoSpaceDE w:val="0"/>
              <w:autoSpaceDN w:val="0"/>
              <w:adjustRightInd w:val="0"/>
              <w:spacing w:line="252" w:lineRule="auto"/>
              <w:ind w:left="80"/>
              <w:jc w:val="center"/>
              <w:rPr>
                <w:lang w:eastAsia="en-US"/>
              </w:rPr>
            </w:pPr>
            <w:r>
              <w:rPr>
                <w:lang w:eastAsia="en-US"/>
              </w:rPr>
              <w:t>6 500,00</w:t>
            </w:r>
          </w:p>
        </w:tc>
        <w:tc>
          <w:tcPr>
            <w:tcW w:w="1140" w:type="dxa"/>
            <w:tcBorders>
              <w:top w:val="single" w:sz="4" w:space="0" w:color="auto"/>
              <w:left w:val="nil"/>
              <w:bottom w:val="single" w:sz="4" w:space="0" w:color="auto"/>
              <w:right w:val="single" w:sz="8" w:space="0" w:color="auto"/>
            </w:tcBorders>
            <w:vAlign w:val="bottom"/>
            <w:hideMark/>
          </w:tcPr>
          <w:p w:rsidR="00A271CB" w:rsidRDefault="00A271CB" w:rsidP="00A271CB">
            <w:pPr>
              <w:widowControl w:val="0"/>
              <w:autoSpaceDE w:val="0"/>
              <w:autoSpaceDN w:val="0"/>
              <w:adjustRightInd w:val="0"/>
              <w:spacing w:line="252" w:lineRule="auto"/>
              <w:ind w:left="80"/>
              <w:jc w:val="center"/>
              <w:rPr>
                <w:lang w:eastAsia="en-US"/>
              </w:rPr>
            </w:pPr>
            <w:r>
              <w:rPr>
                <w:lang w:eastAsia="en-US"/>
              </w:rPr>
              <w:t>8 500,00</w:t>
            </w:r>
          </w:p>
        </w:tc>
      </w:tr>
      <w:tr w:rsidR="00A271CB" w:rsidTr="00A271CB">
        <w:trPr>
          <w:trHeight w:val="436"/>
        </w:trPr>
        <w:tc>
          <w:tcPr>
            <w:tcW w:w="4820" w:type="dxa"/>
            <w:gridSpan w:val="3"/>
            <w:tcBorders>
              <w:top w:val="single" w:sz="4" w:space="0" w:color="auto"/>
              <w:left w:val="single" w:sz="8" w:space="0" w:color="auto"/>
              <w:bottom w:val="single" w:sz="4" w:space="0" w:color="auto"/>
              <w:right w:val="single" w:sz="8" w:space="0" w:color="auto"/>
            </w:tcBorders>
            <w:vAlign w:val="bottom"/>
            <w:hideMark/>
          </w:tcPr>
          <w:p w:rsidR="00A271CB" w:rsidRDefault="00A271CB" w:rsidP="00A271CB">
            <w:pPr>
              <w:widowControl w:val="0"/>
              <w:autoSpaceDE w:val="0"/>
              <w:autoSpaceDN w:val="0"/>
              <w:adjustRightInd w:val="0"/>
              <w:spacing w:line="252" w:lineRule="auto"/>
              <w:ind w:left="142" w:right="142"/>
              <w:rPr>
                <w:highlight w:val="yellow"/>
                <w:lang w:val="en-US" w:eastAsia="en-US"/>
              </w:rPr>
            </w:pPr>
            <w:r>
              <w:rPr>
                <w:lang w:eastAsia="en-US"/>
              </w:rPr>
              <w:t xml:space="preserve">- бюджет Тейковского муниципального района </w:t>
            </w:r>
          </w:p>
        </w:tc>
        <w:tc>
          <w:tcPr>
            <w:tcW w:w="1276" w:type="dxa"/>
            <w:tcBorders>
              <w:top w:val="single" w:sz="4" w:space="0" w:color="auto"/>
              <w:left w:val="nil"/>
              <w:bottom w:val="single" w:sz="4" w:space="0" w:color="auto"/>
              <w:right w:val="single" w:sz="8" w:space="0" w:color="auto"/>
            </w:tcBorders>
            <w:vAlign w:val="bottom"/>
            <w:hideMark/>
          </w:tcPr>
          <w:p w:rsidR="00A271CB" w:rsidRDefault="00A271CB" w:rsidP="00A271CB">
            <w:pPr>
              <w:widowControl w:val="0"/>
              <w:autoSpaceDE w:val="0"/>
              <w:autoSpaceDN w:val="0"/>
              <w:adjustRightInd w:val="0"/>
              <w:spacing w:line="252" w:lineRule="auto"/>
              <w:jc w:val="center"/>
              <w:rPr>
                <w:highlight w:val="yellow"/>
                <w:lang w:eastAsia="en-US"/>
              </w:rPr>
            </w:pPr>
            <w:r>
              <w:rPr>
                <w:lang w:eastAsia="en-US"/>
              </w:rPr>
              <w:t>125,00</w:t>
            </w:r>
          </w:p>
        </w:tc>
        <w:tc>
          <w:tcPr>
            <w:tcW w:w="1140" w:type="dxa"/>
            <w:tcBorders>
              <w:top w:val="single" w:sz="4" w:space="0" w:color="auto"/>
              <w:left w:val="nil"/>
              <w:bottom w:val="single" w:sz="4" w:space="0" w:color="auto"/>
              <w:right w:val="single" w:sz="8" w:space="0" w:color="auto"/>
            </w:tcBorders>
            <w:vAlign w:val="bottom"/>
            <w:hideMark/>
          </w:tcPr>
          <w:p w:rsidR="00A271CB" w:rsidRDefault="00A271CB" w:rsidP="00A271CB">
            <w:pPr>
              <w:widowControl w:val="0"/>
              <w:autoSpaceDE w:val="0"/>
              <w:autoSpaceDN w:val="0"/>
              <w:adjustRightInd w:val="0"/>
              <w:spacing w:line="252" w:lineRule="auto"/>
              <w:ind w:left="80"/>
              <w:jc w:val="center"/>
              <w:rPr>
                <w:lang w:eastAsia="en-US"/>
              </w:rPr>
            </w:pPr>
            <w:r>
              <w:rPr>
                <w:lang w:eastAsia="en-US"/>
              </w:rPr>
              <w:t>132,9</w:t>
            </w:r>
          </w:p>
        </w:tc>
        <w:tc>
          <w:tcPr>
            <w:tcW w:w="1140" w:type="dxa"/>
            <w:tcBorders>
              <w:top w:val="single" w:sz="4" w:space="0" w:color="auto"/>
              <w:left w:val="nil"/>
              <w:bottom w:val="single" w:sz="4" w:space="0" w:color="auto"/>
              <w:right w:val="single" w:sz="8" w:space="0" w:color="auto"/>
            </w:tcBorders>
            <w:vAlign w:val="bottom"/>
            <w:hideMark/>
          </w:tcPr>
          <w:p w:rsidR="00A271CB" w:rsidRDefault="00A271CB" w:rsidP="00A271CB">
            <w:pPr>
              <w:widowControl w:val="0"/>
              <w:autoSpaceDE w:val="0"/>
              <w:autoSpaceDN w:val="0"/>
              <w:adjustRightInd w:val="0"/>
              <w:spacing w:line="252" w:lineRule="auto"/>
              <w:ind w:left="80"/>
              <w:jc w:val="center"/>
              <w:rPr>
                <w:lang w:eastAsia="en-US"/>
              </w:rPr>
            </w:pPr>
            <w:r>
              <w:rPr>
                <w:lang w:eastAsia="en-US"/>
              </w:rPr>
              <w:t>000</w:t>
            </w:r>
          </w:p>
        </w:tc>
        <w:tc>
          <w:tcPr>
            <w:tcW w:w="1140" w:type="dxa"/>
            <w:tcBorders>
              <w:top w:val="single" w:sz="4" w:space="0" w:color="auto"/>
              <w:left w:val="nil"/>
              <w:bottom w:val="single" w:sz="4" w:space="0" w:color="auto"/>
              <w:right w:val="single" w:sz="8" w:space="0" w:color="auto"/>
            </w:tcBorders>
            <w:vAlign w:val="bottom"/>
            <w:hideMark/>
          </w:tcPr>
          <w:p w:rsidR="00A271CB" w:rsidRDefault="00A271CB" w:rsidP="00A271CB">
            <w:pPr>
              <w:widowControl w:val="0"/>
              <w:autoSpaceDE w:val="0"/>
              <w:autoSpaceDN w:val="0"/>
              <w:adjustRightInd w:val="0"/>
              <w:spacing w:line="252" w:lineRule="auto"/>
              <w:ind w:left="80"/>
              <w:jc w:val="center"/>
              <w:rPr>
                <w:lang w:eastAsia="en-US"/>
              </w:rPr>
            </w:pPr>
            <w:r>
              <w:rPr>
                <w:lang w:eastAsia="en-US"/>
              </w:rPr>
              <w:t>000</w:t>
            </w:r>
          </w:p>
        </w:tc>
      </w:tr>
      <w:tr w:rsidR="00A271CB" w:rsidTr="00A271CB">
        <w:trPr>
          <w:trHeight w:val="2775"/>
        </w:trPr>
        <w:tc>
          <w:tcPr>
            <w:tcW w:w="700" w:type="dxa"/>
            <w:tcBorders>
              <w:top w:val="single" w:sz="4" w:space="0" w:color="auto"/>
              <w:left w:val="single" w:sz="8" w:space="0" w:color="auto"/>
              <w:bottom w:val="single" w:sz="4" w:space="0" w:color="auto"/>
              <w:right w:val="single" w:sz="4" w:space="0" w:color="auto"/>
            </w:tcBorders>
            <w:hideMark/>
          </w:tcPr>
          <w:p w:rsidR="00A271CB" w:rsidRDefault="00A271CB" w:rsidP="00A271CB">
            <w:pPr>
              <w:widowControl w:val="0"/>
              <w:autoSpaceDE w:val="0"/>
              <w:autoSpaceDN w:val="0"/>
              <w:adjustRightInd w:val="0"/>
              <w:spacing w:line="252" w:lineRule="auto"/>
              <w:rPr>
                <w:lang w:eastAsia="en-US"/>
              </w:rPr>
            </w:pPr>
            <w:r>
              <w:rPr>
                <w:lang w:val="en-US" w:eastAsia="en-US"/>
              </w:rPr>
              <w:t>1</w:t>
            </w:r>
          </w:p>
        </w:tc>
        <w:tc>
          <w:tcPr>
            <w:tcW w:w="2980" w:type="dxa"/>
            <w:tcBorders>
              <w:top w:val="single" w:sz="4" w:space="0" w:color="auto"/>
              <w:left w:val="single" w:sz="4" w:space="0" w:color="auto"/>
              <w:bottom w:val="single" w:sz="4" w:space="0" w:color="auto"/>
              <w:right w:val="single" w:sz="8" w:space="0" w:color="auto"/>
            </w:tcBorders>
            <w:hideMark/>
          </w:tcPr>
          <w:p w:rsidR="00A271CB" w:rsidRDefault="00A271CB" w:rsidP="00A271CB">
            <w:pPr>
              <w:widowControl w:val="0"/>
              <w:tabs>
                <w:tab w:val="left" w:pos="339"/>
              </w:tabs>
              <w:overflowPunct w:val="0"/>
              <w:autoSpaceDE w:val="0"/>
              <w:autoSpaceDN w:val="0"/>
              <w:adjustRightInd w:val="0"/>
              <w:spacing w:line="252" w:lineRule="auto"/>
              <w:rPr>
                <w:lang w:eastAsia="en-US"/>
              </w:rPr>
            </w:pPr>
            <w:r>
              <w:rPr>
                <w:bCs/>
                <w:lang w:eastAsia="en-US"/>
              </w:rPr>
              <w:t>Мероприятия по обеспечению инженерной инфраструктурой земельных участков, предназначенных для бесплатного предоставления семьям с тремя и более детьми, в Тейковском муниципальном районе</w:t>
            </w:r>
          </w:p>
        </w:tc>
        <w:tc>
          <w:tcPr>
            <w:tcW w:w="1140" w:type="dxa"/>
            <w:tcBorders>
              <w:top w:val="single" w:sz="4" w:space="0" w:color="auto"/>
              <w:left w:val="nil"/>
              <w:bottom w:val="single" w:sz="4" w:space="0" w:color="auto"/>
              <w:right w:val="single" w:sz="8" w:space="0" w:color="auto"/>
            </w:tcBorders>
            <w:hideMark/>
          </w:tcPr>
          <w:p w:rsidR="00A271CB" w:rsidRDefault="00A271CB" w:rsidP="00A271CB">
            <w:pPr>
              <w:widowControl w:val="0"/>
              <w:autoSpaceDE w:val="0"/>
              <w:autoSpaceDN w:val="0"/>
              <w:adjustRightInd w:val="0"/>
              <w:spacing w:line="252" w:lineRule="auto"/>
              <w:rPr>
                <w:lang w:eastAsia="en-US"/>
              </w:rPr>
            </w:pPr>
            <w:r>
              <w:rPr>
                <w:lang w:eastAsia="en-US"/>
              </w:rPr>
              <w:t>1.Администрация Тейковского муниципального района</w:t>
            </w:r>
          </w:p>
        </w:tc>
        <w:tc>
          <w:tcPr>
            <w:tcW w:w="1276" w:type="dxa"/>
            <w:tcBorders>
              <w:top w:val="single" w:sz="4" w:space="0" w:color="auto"/>
              <w:left w:val="nil"/>
              <w:bottom w:val="single" w:sz="4" w:space="0" w:color="auto"/>
              <w:right w:val="single" w:sz="8" w:space="0" w:color="auto"/>
            </w:tcBorders>
          </w:tcPr>
          <w:p w:rsidR="00A271CB" w:rsidRDefault="00A271CB" w:rsidP="00A271CB">
            <w:pPr>
              <w:widowControl w:val="0"/>
              <w:autoSpaceDE w:val="0"/>
              <w:autoSpaceDN w:val="0"/>
              <w:adjustRightInd w:val="0"/>
              <w:spacing w:line="252" w:lineRule="auto"/>
              <w:ind w:left="142"/>
              <w:rPr>
                <w:lang w:eastAsia="en-US"/>
              </w:rPr>
            </w:pPr>
          </w:p>
          <w:p w:rsidR="00A271CB" w:rsidRDefault="00A271CB" w:rsidP="00A271CB">
            <w:pPr>
              <w:widowControl w:val="0"/>
              <w:autoSpaceDE w:val="0"/>
              <w:autoSpaceDN w:val="0"/>
              <w:adjustRightInd w:val="0"/>
              <w:spacing w:line="252" w:lineRule="auto"/>
              <w:ind w:left="142"/>
              <w:jc w:val="center"/>
              <w:rPr>
                <w:lang w:eastAsia="en-US"/>
              </w:rPr>
            </w:pPr>
            <w:r>
              <w:rPr>
                <w:lang w:eastAsia="en-US"/>
              </w:rPr>
              <w:t>125,00</w:t>
            </w:r>
          </w:p>
          <w:p w:rsidR="00A271CB" w:rsidRDefault="00A271CB" w:rsidP="00A271CB">
            <w:pPr>
              <w:widowControl w:val="0"/>
              <w:autoSpaceDE w:val="0"/>
              <w:autoSpaceDN w:val="0"/>
              <w:adjustRightInd w:val="0"/>
              <w:spacing w:line="252" w:lineRule="auto"/>
              <w:ind w:left="142"/>
              <w:rPr>
                <w:lang w:eastAsia="en-US"/>
              </w:rPr>
            </w:pPr>
          </w:p>
          <w:p w:rsidR="00A271CB" w:rsidRDefault="00A271CB" w:rsidP="00A271CB">
            <w:pPr>
              <w:widowControl w:val="0"/>
              <w:autoSpaceDE w:val="0"/>
              <w:autoSpaceDN w:val="0"/>
              <w:adjustRightInd w:val="0"/>
              <w:spacing w:line="252" w:lineRule="auto"/>
              <w:ind w:left="142"/>
              <w:rPr>
                <w:lang w:eastAsia="en-US"/>
              </w:rPr>
            </w:pPr>
          </w:p>
          <w:p w:rsidR="00A271CB" w:rsidRDefault="00A271CB" w:rsidP="00A271CB">
            <w:pPr>
              <w:widowControl w:val="0"/>
              <w:autoSpaceDE w:val="0"/>
              <w:autoSpaceDN w:val="0"/>
              <w:adjustRightInd w:val="0"/>
              <w:spacing w:line="252" w:lineRule="auto"/>
              <w:ind w:left="142"/>
              <w:rPr>
                <w:lang w:eastAsia="en-US"/>
              </w:rPr>
            </w:pPr>
          </w:p>
          <w:p w:rsidR="00A271CB" w:rsidRDefault="00A271CB" w:rsidP="00A271CB">
            <w:pPr>
              <w:widowControl w:val="0"/>
              <w:autoSpaceDE w:val="0"/>
              <w:autoSpaceDN w:val="0"/>
              <w:adjustRightInd w:val="0"/>
              <w:spacing w:line="252" w:lineRule="auto"/>
              <w:ind w:left="142"/>
              <w:rPr>
                <w:lang w:eastAsia="en-US"/>
              </w:rPr>
            </w:pPr>
          </w:p>
          <w:p w:rsidR="00A271CB" w:rsidRDefault="00A271CB" w:rsidP="00A271CB">
            <w:pPr>
              <w:widowControl w:val="0"/>
              <w:autoSpaceDE w:val="0"/>
              <w:autoSpaceDN w:val="0"/>
              <w:adjustRightInd w:val="0"/>
              <w:spacing w:line="252" w:lineRule="auto"/>
              <w:ind w:left="142"/>
              <w:rPr>
                <w:lang w:eastAsia="en-US"/>
              </w:rPr>
            </w:pPr>
          </w:p>
          <w:p w:rsidR="00A271CB" w:rsidRDefault="00A271CB" w:rsidP="00A271CB">
            <w:pPr>
              <w:widowControl w:val="0"/>
              <w:autoSpaceDE w:val="0"/>
              <w:autoSpaceDN w:val="0"/>
              <w:adjustRightInd w:val="0"/>
              <w:spacing w:line="252" w:lineRule="auto"/>
              <w:ind w:left="142"/>
              <w:rPr>
                <w:lang w:eastAsia="en-US"/>
              </w:rPr>
            </w:pPr>
          </w:p>
          <w:p w:rsidR="00A271CB" w:rsidRDefault="00A271CB" w:rsidP="00A271CB">
            <w:pPr>
              <w:widowControl w:val="0"/>
              <w:autoSpaceDE w:val="0"/>
              <w:autoSpaceDN w:val="0"/>
              <w:adjustRightInd w:val="0"/>
              <w:spacing w:line="252" w:lineRule="auto"/>
              <w:ind w:left="142"/>
              <w:jc w:val="center"/>
              <w:rPr>
                <w:lang w:eastAsia="en-US"/>
              </w:rPr>
            </w:pPr>
          </w:p>
        </w:tc>
        <w:tc>
          <w:tcPr>
            <w:tcW w:w="1140" w:type="dxa"/>
            <w:tcBorders>
              <w:top w:val="single" w:sz="4" w:space="0" w:color="auto"/>
              <w:left w:val="nil"/>
              <w:bottom w:val="single" w:sz="4" w:space="0" w:color="auto"/>
              <w:right w:val="single" w:sz="8" w:space="0" w:color="auto"/>
            </w:tcBorders>
          </w:tcPr>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132,9</w:t>
            </w: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jc w:val="center"/>
              <w:rPr>
                <w:lang w:eastAsia="en-US"/>
              </w:rPr>
            </w:pPr>
          </w:p>
        </w:tc>
        <w:tc>
          <w:tcPr>
            <w:tcW w:w="1140" w:type="dxa"/>
            <w:tcBorders>
              <w:top w:val="single" w:sz="4" w:space="0" w:color="auto"/>
              <w:left w:val="nil"/>
              <w:bottom w:val="single" w:sz="4" w:space="0" w:color="auto"/>
              <w:right w:val="single" w:sz="8" w:space="0" w:color="auto"/>
            </w:tcBorders>
          </w:tcPr>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000</w:t>
            </w:r>
          </w:p>
          <w:p w:rsidR="00A271CB" w:rsidRDefault="00A271CB" w:rsidP="00A271CB">
            <w:pPr>
              <w:widowControl w:val="0"/>
              <w:autoSpaceDE w:val="0"/>
              <w:autoSpaceDN w:val="0"/>
              <w:adjustRightInd w:val="0"/>
              <w:spacing w:line="252" w:lineRule="auto"/>
              <w:ind w:left="80"/>
              <w:rPr>
                <w:lang w:eastAsia="en-US"/>
              </w:rPr>
            </w:pPr>
            <w:r>
              <w:rPr>
                <w:lang w:eastAsia="en-US"/>
              </w:rPr>
              <w:t xml:space="preserve"> </w:t>
            </w: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jc w:val="center"/>
              <w:rPr>
                <w:lang w:eastAsia="en-US"/>
              </w:rPr>
            </w:pPr>
          </w:p>
        </w:tc>
        <w:tc>
          <w:tcPr>
            <w:tcW w:w="1140" w:type="dxa"/>
            <w:tcBorders>
              <w:top w:val="single" w:sz="4" w:space="0" w:color="auto"/>
              <w:left w:val="nil"/>
              <w:bottom w:val="single" w:sz="4" w:space="0" w:color="auto"/>
              <w:right w:val="single" w:sz="8" w:space="0" w:color="auto"/>
            </w:tcBorders>
          </w:tcPr>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000</w:t>
            </w: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jc w:val="center"/>
              <w:rPr>
                <w:lang w:eastAsia="en-US"/>
              </w:rPr>
            </w:pPr>
          </w:p>
        </w:tc>
      </w:tr>
      <w:tr w:rsidR="00A271CB" w:rsidTr="00A271CB">
        <w:trPr>
          <w:trHeight w:val="4370"/>
        </w:trPr>
        <w:tc>
          <w:tcPr>
            <w:tcW w:w="700" w:type="dxa"/>
            <w:tcBorders>
              <w:top w:val="single" w:sz="4" w:space="0" w:color="auto"/>
              <w:left w:val="single" w:sz="8" w:space="0" w:color="auto"/>
              <w:bottom w:val="single" w:sz="4" w:space="0" w:color="auto"/>
              <w:right w:val="single" w:sz="4" w:space="0" w:color="auto"/>
            </w:tcBorders>
          </w:tcPr>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r>
              <w:rPr>
                <w:lang w:eastAsia="en-US"/>
              </w:rPr>
              <w:t>2</w:t>
            </w: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r>
              <w:rPr>
                <w:lang w:eastAsia="en-US"/>
              </w:rPr>
              <w:t>3</w:t>
            </w: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r>
              <w:rPr>
                <w:lang w:eastAsia="en-US"/>
              </w:rPr>
              <w:t>4</w:t>
            </w: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tc>
        <w:tc>
          <w:tcPr>
            <w:tcW w:w="2980" w:type="dxa"/>
            <w:tcBorders>
              <w:top w:val="single" w:sz="4" w:space="0" w:color="auto"/>
              <w:left w:val="single" w:sz="4" w:space="0" w:color="auto"/>
              <w:bottom w:val="single" w:sz="4" w:space="0" w:color="auto"/>
              <w:right w:val="single" w:sz="8" w:space="0" w:color="auto"/>
            </w:tcBorders>
          </w:tcPr>
          <w:p w:rsidR="00A271CB" w:rsidRDefault="00A271CB" w:rsidP="00A271CB">
            <w:pPr>
              <w:widowControl w:val="0"/>
              <w:tabs>
                <w:tab w:val="left" w:pos="339"/>
              </w:tabs>
              <w:overflowPunct w:val="0"/>
              <w:autoSpaceDE w:val="0"/>
              <w:autoSpaceDN w:val="0"/>
              <w:adjustRightInd w:val="0"/>
              <w:spacing w:line="252" w:lineRule="auto"/>
              <w:rPr>
                <w:b/>
                <w:bCs/>
                <w:lang w:eastAsia="en-US"/>
              </w:rPr>
            </w:pPr>
          </w:p>
          <w:p w:rsidR="00A271CB" w:rsidRDefault="00A271CB" w:rsidP="00A271CB">
            <w:pPr>
              <w:widowControl w:val="0"/>
              <w:tabs>
                <w:tab w:val="left" w:pos="339"/>
              </w:tabs>
              <w:overflowPunct w:val="0"/>
              <w:autoSpaceDE w:val="0"/>
              <w:autoSpaceDN w:val="0"/>
              <w:adjustRightInd w:val="0"/>
              <w:spacing w:line="252" w:lineRule="auto"/>
              <w:rPr>
                <w:bCs/>
                <w:lang w:eastAsia="en-US"/>
              </w:rPr>
            </w:pPr>
            <w:r>
              <w:rPr>
                <w:bCs/>
                <w:lang w:eastAsia="en-US"/>
              </w:rPr>
              <w:t>Бюджетные ассигнования,</w:t>
            </w:r>
          </w:p>
          <w:p w:rsidR="00A271CB" w:rsidRDefault="00A271CB" w:rsidP="00A271CB">
            <w:pPr>
              <w:widowControl w:val="0"/>
              <w:tabs>
                <w:tab w:val="left" w:pos="339"/>
              </w:tabs>
              <w:overflowPunct w:val="0"/>
              <w:autoSpaceDE w:val="0"/>
              <w:autoSpaceDN w:val="0"/>
              <w:adjustRightInd w:val="0"/>
              <w:spacing w:line="252" w:lineRule="auto"/>
              <w:rPr>
                <w:bCs/>
                <w:lang w:eastAsia="en-US"/>
              </w:rPr>
            </w:pPr>
            <w:r>
              <w:rPr>
                <w:bCs/>
                <w:lang w:eastAsia="en-US"/>
              </w:rPr>
              <w:t>в том числе:</w:t>
            </w:r>
          </w:p>
          <w:p w:rsidR="00A271CB" w:rsidRDefault="00A271CB" w:rsidP="00A271CB">
            <w:pPr>
              <w:widowControl w:val="0"/>
              <w:tabs>
                <w:tab w:val="left" w:pos="339"/>
              </w:tabs>
              <w:overflowPunct w:val="0"/>
              <w:autoSpaceDE w:val="0"/>
              <w:autoSpaceDN w:val="0"/>
              <w:adjustRightInd w:val="0"/>
              <w:spacing w:line="252" w:lineRule="auto"/>
              <w:rPr>
                <w:bCs/>
                <w:lang w:eastAsia="en-US"/>
              </w:rPr>
            </w:pPr>
            <w:r>
              <w:rPr>
                <w:bCs/>
                <w:lang w:eastAsia="en-US"/>
              </w:rPr>
              <w:t>-бюджет Тейковского муниципального района</w:t>
            </w:r>
          </w:p>
          <w:p w:rsidR="00A271CB" w:rsidRDefault="00A271CB" w:rsidP="00A271CB">
            <w:pPr>
              <w:widowControl w:val="0"/>
              <w:tabs>
                <w:tab w:val="left" w:pos="339"/>
              </w:tabs>
              <w:overflowPunct w:val="0"/>
              <w:autoSpaceDE w:val="0"/>
              <w:autoSpaceDN w:val="0"/>
              <w:adjustRightInd w:val="0"/>
              <w:spacing w:line="252" w:lineRule="auto"/>
              <w:rPr>
                <w:b/>
                <w:bCs/>
                <w:lang w:eastAsia="en-US"/>
              </w:rPr>
            </w:pPr>
          </w:p>
          <w:p w:rsidR="00A271CB" w:rsidRDefault="00A271CB" w:rsidP="00A271CB">
            <w:pPr>
              <w:widowControl w:val="0"/>
              <w:tabs>
                <w:tab w:val="left" w:pos="339"/>
              </w:tabs>
              <w:overflowPunct w:val="0"/>
              <w:autoSpaceDE w:val="0"/>
              <w:autoSpaceDN w:val="0"/>
              <w:adjustRightInd w:val="0"/>
              <w:spacing w:line="252" w:lineRule="auto"/>
              <w:rPr>
                <w:b/>
                <w:bCs/>
                <w:lang w:eastAsia="en-US"/>
              </w:rPr>
            </w:pPr>
            <w:r>
              <w:rPr>
                <w:b/>
                <w:bCs/>
                <w:lang w:eastAsia="en-US"/>
              </w:rPr>
              <w:t xml:space="preserve"> </w:t>
            </w:r>
          </w:p>
          <w:p w:rsidR="00A271CB" w:rsidRDefault="00A271CB" w:rsidP="00A271CB">
            <w:pPr>
              <w:widowControl w:val="0"/>
              <w:overflowPunct w:val="0"/>
              <w:autoSpaceDE w:val="0"/>
              <w:autoSpaceDN w:val="0"/>
              <w:adjustRightInd w:val="0"/>
              <w:spacing w:line="252" w:lineRule="auto"/>
              <w:rPr>
                <w:lang w:eastAsia="en-US"/>
              </w:rPr>
            </w:pPr>
            <w:r>
              <w:rPr>
                <w:lang w:eastAsia="en-US"/>
              </w:rPr>
              <w:t>Подготовка проектной документации и ее экспертиза</w:t>
            </w:r>
          </w:p>
          <w:p w:rsidR="00A271CB" w:rsidRDefault="00A271CB" w:rsidP="00A271CB">
            <w:pPr>
              <w:widowControl w:val="0"/>
              <w:overflowPunct w:val="0"/>
              <w:autoSpaceDE w:val="0"/>
              <w:autoSpaceDN w:val="0"/>
              <w:adjustRightInd w:val="0"/>
              <w:spacing w:line="252" w:lineRule="auto"/>
              <w:rPr>
                <w:lang w:eastAsia="en-US"/>
              </w:rPr>
            </w:pPr>
            <w:r>
              <w:rPr>
                <w:lang w:eastAsia="en-US"/>
              </w:rPr>
              <w:t>Бюджетные ассигнования,</w:t>
            </w:r>
          </w:p>
          <w:p w:rsidR="00A271CB" w:rsidRDefault="00A271CB" w:rsidP="00A271CB">
            <w:pPr>
              <w:widowControl w:val="0"/>
              <w:overflowPunct w:val="0"/>
              <w:autoSpaceDE w:val="0"/>
              <w:autoSpaceDN w:val="0"/>
              <w:adjustRightInd w:val="0"/>
              <w:spacing w:line="252" w:lineRule="auto"/>
              <w:rPr>
                <w:lang w:eastAsia="en-US"/>
              </w:rPr>
            </w:pPr>
            <w:r>
              <w:rPr>
                <w:lang w:eastAsia="en-US"/>
              </w:rPr>
              <w:t>в том числе:</w:t>
            </w:r>
          </w:p>
          <w:p w:rsidR="00A271CB" w:rsidRDefault="00A271CB" w:rsidP="00A271CB">
            <w:pPr>
              <w:widowControl w:val="0"/>
              <w:overflowPunct w:val="0"/>
              <w:autoSpaceDE w:val="0"/>
              <w:autoSpaceDN w:val="0"/>
              <w:adjustRightInd w:val="0"/>
              <w:spacing w:line="252" w:lineRule="auto"/>
              <w:rPr>
                <w:lang w:eastAsia="en-US"/>
              </w:rPr>
            </w:pPr>
            <w:r>
              <w:rPr>
                <w:lang w:eastAsia="en-US"/>
              </w:rPr>
              <w:t>-областной бюджет</w:t>
            </w:r>
          </w:p>
          <w:p w:rsidR="00A271CB" w:rsidRDefault="00A271CB" w:rsidP="00A271CB">
            <w:pPr>
              <w:widowControl w:val="0"/>
              <w:overflowPunct w:val="0"/>
              <w:autoSpaceDE w:val="0"/>
              <w:autoSpaceDN w:val="0"/>
              <w:adjustRightInd w:val="0"/>
              <w:spacing w:line="252" w:lineRule="auto"/>
              <w:rPr>
                <w:lang w:eastAsia="en-US"/>
              </w:rPr>
            </w:pPr>
            <w:r>
              <w:rPr>
                <w:lang w:eastAsia="en-US"/>
              </w:rPr>
              <w:t xml:space="preserve"> </w:t>
            </w:r>
          </w:p>
          <w:p w:rsidR="00A271CB" w:rsidRDefault="00A271CB" w:rsidP="00A271CB">
            <w:pPr>
              <w:widowControl w:val="0"/>
              <w:overflowPunct w:val="0"/>
              <w:autoSpaceDE w:val="0"/>
              <w:autoSpaceDN w:val="0"/>
              <w:adjustRightInd w:val="0"/>
              <w:spacing w:line="252" w:lineRule="auto"/>
              <w:rPr>
                <w:lang w:eastAsia="en-US"/>
              </w:rPr>
            </w:pPr>
            <w:r>
              <w:rPr>
                <w:lang w:eastAsia="en-US"/>
              </w:rPr>
              <w:t xml:space="preserve">Создание инженерной инфраструктуры </w:t>
            </w:r>
          </w:p>
          <w:p w:rsidR="00A271CB" w:rsidRDefault="00A271CB" w:rsidP="00A271CB">
            <w:pPr>
              <w:widowControl w:val="0"/>
              <w:overflowPunct w:val="0"/>
              <w:autoSpaceDE w:val="0"/>
              <w:autoSpaceDN w:val="0"/>
              <w:adjustRightInd w:val="0"/>
              <w:spacing w:line="252" w:lineRule="auto"/>
              <w:rPr>
                <w:lang w:eastAsia="en-US"/>
              </w:rPr>
            </w:pPr>
            <w:r>
              <w:rPr>
                <w:lang w:eastAsia="en-US"/>
              </w:rPr>
              <w:t>Бюджетные ассигнования,</w:t>
            </w:r>
          </w:p>
          <w:p w:rsidR="00A271CB" w:rsidRDefault="00A271CB" w:rsidP="00A271CB">
            <w:pPr>
              <w:widowControl w:val="0"/>
              <w:overflowPunct w:val="0"/>
              <w:autoSpaceDE w:val="0"/>
              <w:autoSpaceDN w:val="0"/>
              <w:adjustRightInd w:val="0"/>
              <w:spacing w:line="252" w:lineRule="auto"/>
              <w:rPr>
                <w:lang w:eastAsia="en-US"/>
              </w:rPr>
            </w:pPr>
            <w:r>
              <w:rPr>
                <w:lang w:eastAsia="en-US"/>
              </w:rPr>
              <w:t>в том числе:</w:t>
            </w:r>
          </w:p>
          <w:p w:rsidR="00A271CB" w:rsidRDefault="00A271CB" w:rsidP="00A271CB">
            <w:pPr>
              <w:widowControl w:val="0"/>
              <w:overflowPunct w:val="0"/>
              <w:autoSpaceDE w:val="0"/>
              <w:autoSpaceDN w:val="0"/>
              <w:adjustRightInd w:val="0"/>
              <w:spacing w:line="252" w:lineRule="auto"/>
              <w:rPr>
                <w:lang w:eastAsia="en-US"/>
              </w:rPr>
            </w:pPr>
            <w:r>
              <w:rPr>
                <w:lang w:eastAsia="en-US"/>
              </w:rPr>
              <w:t>-областной бюджет</w:t>
            </w:r>
          </w:p>
          <w:p w:rsidR="00A271CB" w:rsidRDefault="00A271CB" w:rsidP="00A271CB">
            <w:pPr>
              <w:widowControl w:val="0"/>
              <w:overflowPunct w:val="0"/>
              <w:autoSpaceDE w:val="0"/>
              <w:autoSpaceDN w:val="0"/>
              <w:adjustRightInd w:val="0"/>
              <w:spacing w:line="252" w:lineRule="auto"/>
              <w:rPr>
                <w:lang w:eastAsia="en-US"/>
              </w:rPr>
            </w:pPr>
          </w:p>
          <w:p w:rsidR="00A271CB" w:rsidRDefault="00A271CB" w:rsidP="00A271CB">
            <w:pPr>
              <w:widowControl w:val="0"/>
              <w:overflowPunct w:val="0"/>
              <w:autoSpaceDE w:val="0"/>
              <w:autoSpaceDN w:val="0"/>
              <w:adjustRightInd w:val="0"/>
              <w:spacing w:line="252" w:lineRule="auto"/>
              <w:rPr>
                <w:lang w:eastAsia="en-US"/>
              </w:rPr>
            </w:pPr>
          </w:p>
          <w:p w:rsidR="00A271CB" w:rsidRDefault="00A271CB" w:rsidP="00A271CB">
            <w:pPr>
              <w:widowControl w:val="0"/>
              <w:overflowPunct w:val="0"/>
              <w:autoSpaceDE w:val="0"/>
              <w:autoSpaceDN w:val="0"/>
              <w:adjustRightInd w:val="0"/>
              <w:spacing w:line="252" w:lineRule="auto"/>
              <w:rPr>
                <w:lang w:eastAsia="en-US"/>
              </w:rPr>
            </w:pPr>
            <w:r>
              <w:rPr>
                <w:lang w:eastAsia="en-US"/>
              </w:rPr>
              <w:t>Государственная регистрация прав на объекты инженерной инфраструктуры</w:t>
            </w:r>
          </w:p>
          <w:p w:rsidR="00A271CB" w:rsidRDefault="00A271CB" w:rsidP="00A271CB">
            <w:pPr>
              <w:widowControl w:val="0"/>
              <w:overflowPunct w:val="0"/>
              <w:autoSpaceDE w:val="0"/>
              <w:autoSpaceDN w:val="0"/>
              <w:adjustRightInd w:val="0"/>
              <w:spacing w:line="252" w:lineRule="auto"/>
              <w:rPr>
                <w:lang w:eastAsia="en-US"/>
              </w:rPr>
            </w:pPr>
            <w:r>
              <w:rPr>
                <w:lang w:eastAsia="en-US"/>
              </w:rPr>
              <w:t>Бюджетные ассигнования,</w:t>
            </w:r>
          </w:p>
          <w:p w:rsidR="00A271CB" w:rsidRDefault="00A271CB" w:rsidP="00A271CB">
            <w:pPr>
              <w:widowControl w:val="0"/>
              <w:overflowPunct w:val="0"/>
              <w:autoSpaceDE w:val="0"/>
              <w:autoSpaceDN w:val="0"/>
              <w:adjustRightInd w:val="0"/>
              <w:spacing w:line="252" w:lineRule="auto"/>
              <w:rPr>
                <w:lang w:eastAsia="en-US"/>
              </w:rPr>
            </w:pPr>
            <w:r>
              <w:rPr>
                <w:lang w:eastAsia="en-US"/>
              </w:rPr>
              <w:t>в том числе:</w:t>
            </w:r>
          </w:p>
          <w:p w:rsidR="00A271CB" w:rsidRDefault="00A271CB" w:rsidP="00A271CB">
            <w:pPr>
              <w:widowControl w:val="0"/>
              <w:overflowPunct w:val="0"/>
              <w:autoSpaceDE w:val="0"/>
              <w:autoSpaceDN w:val="0"/>
              <w:adjustRightInd w:val="0"/>
              <w:spacing w:line="252" w:lineRule="auto"/>
              <w:rPr>
                <w:lang w:eastAsia="en-US"/>
              </w:rPr>
            </w:pPr>
            <w:r>
              <w:rPr>
                <w:lang w:eastAsia="en-US"/>
              </w:rPr>
              <w:t>-областной бюджет</w:t>
            </w:r>
          </w:p>
          <w:p w:rsidR="00A271CB" w:rsidRDefault="00A271CB" w:rsidP="00A271CB">
            <w:pPr>
              <w:widowControl w:val="0"/>
              <w:overflowPunct w:val="0"/>
              <w:autoSpaceDE w:val="0"/>
              <w:autoSpaceDN w:val="0"/>
              <w:adjustRightInd w:val="0"/>
              <w:spacing w:line="252" w:lineRule="auto"/>
              <w:rPr>
                <w:b/>
                <w:bCs/>
                <w:lang w:eastAsia="en-US"/>
              </w:rPr>
            </w:pPr>
          </w:p>
        </w:tc>
        <w:tc>
          <w:tcPr>
            <w:tcW w:w="1140" w:type="dxa"/>
            <w:tcBorders>
              <w:top w:val="single" w:sz="4" w:space="0" w:color="auto"/>
              <w:left w:val="nil"/>
              <w:bottom w:val="single" w:sz="4" w:space="0" w:color="auto"/>
              <w:right w:val="single" w:sz="8" w:space="0" w:color="auto"/>
            </w:tcBorders>
          </w:tcPr>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p w:rsidR="00A271CB" w:rsidRDefault="00A271CB" w:rsidP="00A271CB">
            <w:pPr>
              <w:widowControl w:val="0"/>
              <w:autoSpaceDE w:val="0"/>
              <w:autoSpaceDN w:val="0"/>
              <w:adjustRightInd w:val="0"/>
              <w:spacing w:line="252" w:lineRule="auto"/>
              <w:rPr>
                <w:lang w:eastAsia="en-US"/>
              </w:rPr>
            </w:pPr>
          </w:p>
        </w:tc>
        <w:tc>
          <w:tcPr>
            <w:tcW w:w="1276" w:type="dxa"/>
            <w:tcBorders>
              <w:top w:val="single" w:sz="4" w:space="0" w:color="auto"/>
              <w:left w:val="nil"/>
              <w:bottom w:val="single" w:sz="4" w:space="0" w:color="auto"/>
              <w:right w:val="single" w:sz="8" w:space="0" w:color="auto"/>
            </w:tcBorders>
          </w:tcPr>
          <w:p w:rsidR="00A271CB" w:rsidRDefault="00A271CB" w:rsidP="00A271CB">
            <w:pPr>
              <w:widowControl w:val="0"/>
              <w:autoSpaceDE w:val="0"/>
              <w:autoSpaceDN w:val="0"/>
              <w:adjustRightInd w:val="0"/>
              <w:spacing w:line="252" w:lineRule="auto"/>
              <w:ind w:left="142"/>
              <w:rPr>
                <w:lang w:eastAsia="en-US"/>
              </w:rPr>
            </w:pPr>
          </w:p>
          <w:p w:rsidR="00A271CB" w:rsidRDefault="00A271CB" w:rsidP="00A271CB">
            <w:pPr>
              <w:widowControl w:val="0"/>
              <w:autoSpaceDE w:val="0"/>
              <w:autoSpaceDN w:val="0"/>
              <w:adjustRightInd w:val="0"/>
              <w:spacing w:line="252" w:lineRule="auto"/>
              <w:ind w:left="142"/>
              <w:jc w:val="center"/>
              <w:rPr>
                <w:lang w:eastAsia="en-US"/>
              </w:rPr>
            </w:pPr>
            <w:r>
              <w:rPr>
                <w:lang w:eastAsia="en-US"/>
              </w:rPr>
              <w:t>125,0</w:t>
            </w:r>
          </w:p>
          <w:p w:rsidR="00A271CB" w:rsidRDefault="00A271CB" w:rsidP="00A271CB">
            <w:pPr>
              <w:widowControl w:val="0"/>
              <w:autoSpaceDE w:val="0"/>
              <w:autoSpaceDN w:val="0"/>
              <w:adjustRightInd w:val="0"/>
              <w:spacing w:line="252" w:lineRule="auto"/>
              <w:ind w:left="142"/>
              <w:rPr>
                <w:lang w:eastAsia="en-US"/>
              </w:rPr>
            </w:pPr>
          </w:p>
          <w:p w:rsidR="00A271CB" w:rsidRDefault="00A271CB" w:rsidP="00A271CB">
            <w:pPr>
              <w:widowControl w:val="0"/>
              <w:autoSpaceDE w:val="0"/>
              <w:autoSpaceDN w:val="0"/>
              <w:adjustRightInd w:val="0"/>
              <w:spacing w:line="252" w:lineRule="auto"/>
              <w:ind w:left="142"/>
              <w:rPr>
                <w:lang w:eastAsia="en-US"/>
              </w:rPr>
            </w:pPr>
          </w:p>
          <w:p w:rsidR="00A271CB" w:rsidRDefault="00A271CB" w:rsidP="00A271CB">
            <w:pPr>
              <w:widowControl w:val="0"/>
              <w:autoSpaceDE w:val="0"/>
              <w:autoSpaceDN w:val="0"/>
              <w:adjustRightInd w:val="0"/>
              <w:spacing w:line="252" w:lineRule="auto"/>
              <w:ind w:left="142"/>
              <w:jc w:val="center"/>
              <w:rPr>
                <w:lang w:eastAsia="en-US"/>
              </w:rPr>
            </w:pPr>
            <w:r>
              <w:rPr>
                <w:lang w:eastAsia="en-US"/>
              </w:rPr>
              <w:t>125,0</w:t>
            </w:r>
          </w:p>
          <w:p w:rsidR="00A271CB" w:rsidRDefault="00A271CB" w:rsidP="00A271CB">
            <w:pPr>
              <w:widowControl w:val="0"/>
              <w:autoSpaceDE w:val="0"/>
              <w:autoSpaceDN w:val="0"/>
              <w:adjustRightInd w:val="0"/>
              <w:spacing w:line="252" w:lineRule="auto"/>
              <w:ind w:left="142"/>
              <w:jc w:val="center"/>
              <w:rPr>
                <w:lang w:eastAsia="en-US"/>
              </w:rPr>
            </w:pPr>
          </w:p>
          <w:p w:rsidR="00A271CB" w:rsidRDefault="00A271CB" w:rsidP="00A271CB">
            <w:pPr>
              <w:widowControl w:val="0"/>
              <w:autoSpaceDE w:val="0"/>
              <w:autoSpaceDN w:val="0"/>
              <w:adjustRightInd w:val="0"/>
              <w:spacing w:line="252" w:lineRule="auto"/>
              <w:ind w:left="142"/>
              <w:jc w:val="center"/>
              <w:rPr>
                <w:lang w:eastAsia="en-US"/>
              </w:rPr>
            </w:pPr>
          </w:p>
          <w:p w:rsidR="00A271CB" w:rsidRDefault="00A271CB" w:rsidP="00A271CB">
            <w:pPr>
              <w:widowControl w:val="0"/>
              <w:autoSpaceDE w:val="0"/>
              <w:autoSpaceDN w:val="0"/>
              <w:adjustRightInd w:val="0"/>
              <w:spacing w:line="252" w:lineRule="auto"/>
              <w:ind w:left="142"/>
              <w:jc w:val="center"/>
              <w:rPr>
                <w:lang w:eastAsia="en-US"/>
              </w:rPr>
            </w:pPr>
          </w:p>
          <w:p w:rsidR="00A271CB" w:rsidRDefault="00A271CB" w:rsidP="00A271CB">
            <w:pPr>
              <w:widowControl w:val="0"/>
              <w:autoSpaceDE w:val="0"/>
              <w:autoSpaceDN w:val="0"/>
              <w:adjustRightInd w:val="0"/>
              <w:spacing w:line="252" w:lineRule="auto"/>
              <w:ind w:left="142"/>
              <w:jc w:val="center"/>
              <w:rPr>
                <w:lang w:eastAsia="en-US"/>
              </w:rPr>
            </w:pPr>
            <w:r>
              <w:rPr>
                <w:lang w:eastAsia="en-US"/>
              </w:rPr>
              <w:t>4 500</w:t>
            </w:r>
          </w:p>
          <w:p w:rsidR="00A271CB" w:rsidRDefault="00A271CB" w:rsidP="00A271CB">
            <w:pPr>
              <w:widowControl w:val="0"/>
              <w:autoSpaceDE w:val="0"/>
              <w:autoSpaceDN w:val="0"/>
              <w:adjustRightInd w:val="0"/>
              <w:spacing w:line="252" w:lineRule="auto"/>
              <w:ind w:left="142"/>
              <w:jc w:val="center"/>
              <w:rPr>
                <w:lang w:eastAsia="en-US"/>
              </w:rPr>
            </w:pPr>
          </w:p>
          <w:p w:rsidR="00A271CB" w:rsidRDefault="00A271CB" w:rsidP="00A271CB">
            <w:pPr>
              <w:widowControl w:val="0"/>
              <w:autoSpaceDE w:val="0"/>
              <w:autoSpaceDN w:val="0"/>
              <w:adjustRightInd w:val="0"/>
              <w:spacing w:line="252" w:lineRule="auto"/>
              <w:ind w:left="142"/>
              <w:jc w:val="center"/>
              <w:rPr>
                <w:lang w:eastAsia="en-US"/>
              </w:rPr>
            </w:pPr>
            <w:r>
              <w:rPr>
                <w:lang w:eastAsia="en-US"/>
              </w:rPr>
              <w:t>4 500</w:t>
            </w:r>
          </w:p>
          <w:p w:rsidR="00A271CB" w:rsidRDefault="00A271CB" w:rsidP="00A271CB">
            <w:pPr>
              <w:widowControl w:val="0"/>
              <w:autoSpaceDE w:val="0"/>
              <w:autoSpaceDN w:val="0"/>
              <w:adjustRightInd w:val="0"/>
              <w:spacing w:line="252" w:lineRule="auto"/>
              <w:ind w:left="142"/>
              <w:jc w:val="center"/>
              <w:rPr>
                <w:lang w:eastAsia="en-US"/>
              </w:rPr>
            </w:pPr>
          </w:p>
          <w:p w:rsidR="00A271CB" w:rsidRDefault="00A271CB" w:rsidP="00A271CB">
            <w:pPr>
              <w:widowControl w:val="0"/>
              <w:autoSpaceDE w:val="0"/>
              <w:autoSpaceDN w:val="0"/>
              <w:adjustRightInd w:val="0"/>
              <w:spacing w:line="252" w:lineRule="auto"/>
              <w:ind w:left="142"/>
              <w:jc w:val="center"/>
              <w:rPr>
                <w:lang w:eastAsia="en-US"/>
              </w:rPr>
            </w:pPr>
            <w:r>
              <w:rPr>
                <w:lang w:eastAsia="en-US"/>
              </w:rPr>
              <w:t>4 500</w:t>
            </w:r>
          </w:p>
          <w:p w:rsidR="00A271CB" w:rsidRDefault="00A271CB" w:rsidP="00A271CB">
            <w:pPr>
              <w:widowControl w:val="0"/>
              <w:autoSpaceDE w:val="0"/>
              <w:autoSpaceDN w:val="0"/>
              <w:adjustRightInd w:val="0"/>
              <w:spacing w:line="252" w:lineRule="auto"/>
              <w:ind w:left="142"/>
              <w:jc w:val="center"/>
              <w:rPr>
                <w:lang w:eastAsia="en-US"/>
              </w:rPr>
            </w:pPr>
          </w:p>
          <w:p w:rsidR="00A271CB" w:rsidRDefault="00A271CB" w:rsidP="00A271CB">
            <w:pPr>
              <w:widowControl w:val="0"/>
              <w:autoSpaceDE w:val="0"/>
              <w:autoSpaceDN w:val="0"/>
              <w:adjustRightInd w:val="0"/>
              <w:spacing w:line="252" w:lineRule="auto"/>
              <w:ind w:left="142"/>
              <w:jc w:val="center"/>
              <w:rPr>
                <w:lang w:eastAsia="en-US"/>
              </w:rPr>
            </w:pPr>
            <w:r>
              <w:rPr>
                <w:lang w:eastAsia="en-US"/>
              </w:rPr>
              <w:t>7 500</w:t>
            </w:r>
          </w:p>
          <w:p w:rsidR="00A271CB" w:rsidRDefault="00A271CB" w:rsidP="00A271CB">
            <w:pPr>
              <w:widowControl w:val="0"/>
              <w:autoSpaceDE w:val="0"/>
              <w:autoSpaceDN w:val="0"/>
              <w:adjustRightInd w:val="0"/>
              <w:spacing w:line="252" w:lineRule="auto"/>
              <w:ind w:left="142"/>
              <w:jc w:val="center"/>
              <w:rPr>
                <w:lang w:eastAsia="en-US"/>
              </w:rPr>
            </w:pPr>
          </w:p>
          <w:p w:rsidR="00A271CB" w:rsidRDefault="00A271CB" w:rsidP="00A271CB">
            <w:pPr>
              <w:widowControl w:val="0"/>
              <w:autoSpaceDE w:val="0"/>
              <w:autoSpaceDN w:val="0"/>
              <w:adjustRightInd w:val="0"/>
              <w:spacing w:line="252" w:lineRule="auto"/>
              <w:ind w:left="142"/>
              <w:jc w:val="center"/>
              <w:rPr>
                <w:lang w:eastAsia="en-US"/>
              </w:rPr>
            </w:pPr>
            <w:r>
              <w:rPr>
                <w:lang w:eastAsia="en-US"/>
              </w:rPr>
              <w:t xml:space="preserve">7 500 </w:t>
            </w:r>
          </w:p>
          <w:p w:rsidR="00A271CB" w:rsidRDefault="00A271CB" w:rsidP="00A271CB">
            <w:pPr>
              <w:widowControl w:val="0"/>
              <w:autoSpaceDE w:val="0"/>
              <w:autoSpaceDN w:val="0"/>
              <w:adjustRightInd w:val="0"/>
              <w:spacing w:line="252" w:lineRule="auto"/>
              <w:ind w:left="142"/>
              <w:jc w:val="center"/>
              <w:rPr>
                <w:lang w:eastAsia="en-US"/>
              </w:rPr>
            </w:pPr>
          </w:p>
          <w:p w:rsidR="00A271CB" w:rsidRDefault="00A271CB" w:rsidP="00A271CB">
            <w:pPr>
              <w:widowControl w:val="0"/>
              <w:autoSpaceDE w:val="0"/>
              <w:autoSpaceDN w:val="0"/>
              <w:adjustRightInd w:val="0"/>
              <w:spacing w:line="252" w:lineRule="auto"/>
              <w:ind w:left="142"/>
              <w:jc w:val="center"/>
              <w:rPr>
                <w:lang w:eastAsia="en-US"/>
              </w:rPr>
            </w:pPr>
            <w:r>
              <w:rPr>
                <w:lang w:eastAsia="en-US"/>
              </w:rPr>
              <w:t>7 500</w:t>
            </w:r>
          </w:p>
          <w:p w:rsidR="00A271CB" w:rsidRDefault="00A271CB" w:rsidP="00A271CB">
            <w:pPr>
              <w:widowControl w:val="0"/>
              <w:autoSpaceDE w:val="0"/>
              <w:autoSpaceDN w:val="0"/>
              <w:adjustRightInd w:val="0"/>
              <w:spacing w:line="252" w:lineRule="auto"/>
              <w:ind w:left="142"/>
              <w:jc w:val="center"/>
              <w:rPr>
                <w:lang w:eastAsia="en-US"/>
              </w:rPr>
            </w:pPr>
          </w:p>
          <w:p w:rsidR="00A271CB" w:rsidRDefault="00A271CB" w:rsidP="00A271CB">
            <w:pPr>
              <w:widowControl w:val="0"/>
              <w:autoSpaceDE w:val="0"/>
              <w:autoSpaceDN w:val="0"/>
              <w:adjustRightInd w:val="0"/>
              <w:spacing w:line="252" w:lineRule="auto"/>
              <w:ind w:left="142"/>
              <w:jc w:val="center"/>
              <w:rPr>
                <w:lang w:eastAsia="en-US"/>
              </w:rPr>
            </w:pPr>
          </w:p>
          <w:p w:rsidR="00A271CB" w:rsidRDefault="00A271CB" w:rsidP="00A271CB">
            <w:pPr>
              <w:widowControl w:val="0"/>
              <w:autoSpaceDE w:val="0"/>
              <w:autoSpaceDN w:val="0"/>
              <w:adjustRightInd w:val="0"/>
              <w:spacing w:line="252" w:lineRule="auto"/>
              <w:ind w:left="142"/>
              <w:jc w:val="center"/>
              <w:rPr>
                <w:lang w:eastAsia="en-US"/>
              </w:rPr>
            </w:pPr>
          </w:p>
          <w:p w:rsidR="00A271CB" w:rsidRDefault="00A271CB" w:rsidP="00A271CB">
            <w:pPr>
              <w:widowControl w:val="0"/>
              <w:autoSpaceDE w:val="0"/>
              <w:autoSpaceDN w:val="0"/>
              <w:adjustRightInd w:val="0"/>
              <w:spacing w:line="252" w:lineRule="auto"/>
              <w:ind w:left="142"/>
              <w:jc w:val="center"/>
              <w:rPr>
                <w:lang w:eastAsia="en-US"/>
              </w:rPr>
            </w:pPr>
            <w:r>
              <w:rPr>
                <w:lang w:eastAsia="en-US"/>
              </w:rPr>
              <w:t>500</w:t>
            </w:r>
          </w:p>
          <w:p w:rsidR="00A271CB" w:rsidRDefault="00A271CB" w:rsidP="00A271CB">
            <w:pPr>
              <w:widowControl w:val="0"/>
              <w:autoSpaceDE w:val="0"/>
              <w:autoSpaceDN w:val="0"/>
              <w:adjustRightInd w:val="0"/>
              <w:spacing w:line="252" w:lineRule="auto"/>
              <w:ind w:left="142"/>
              <w:jc w:val="center"/>
              <w:rPr>
                <w:lang w:eastAsia="en-US"/>
              </w:rPr>
            </w:pPr>
          </w:p>
          <w:p w:rsidR="00A271CB" w:rsidRDefault="00A271CB" w:rsidP="00A271CB">
            <w:pPr>
              <w:widowControl w:val="0"/>
              <w:autoSpaceDE w:val="0"/>
              <w:autoSpaceDN w:val="0"/>
              <w:adjustRightInd w:val="0"/>
              <w:spacing w:line="252" w:lineRule="auto"/>
              <w:ind w:left="142"/>
              <w:jc w:val="center"/>
              <w:rPr>
                <w:lang w:eastAsia="en-US"/>
              </w:rPr>
            </w:pPr>
          </w:p>
          <w:p w:rsidR="00A271CB" w:rsidRDefault="00A271CB" w:rsidP="00A271CB">
            <w:pPr>
              <w:widowControl w:val="0"/>
              <w:autoSpaceDE w:val="0"/>
              <w:autoSpaceDN w:val="0"/>
              <w:adjustRightInd w:val="0"/>
              <w:spacing w:line="252" w:lineRule="auto"/>
              <w:ind w:left="142"/>
              <w:jc w:val="center"/>
              <w:rPr>
                <w:lang w:eastAsia="en-US"/>
              </w:rPr>
            </w:pPr>
            <w:r>
              <w:rPr>
                <w:lang w:eastAsia="en-US"/>
              </w:rPr>
              <w:t>500</w:t>
            </w:r>
          </w:p>
          <w:p w:rsidR="00A271CB" w:rsidRDefault="00A271CB" w:rsidP="00A271CB">
            <w:pPr>
              <w:widowControl w:val="0"/>
              <w:autoSpaceDE w:val="0"/>
              <w:autoSpaceDN w:val="0"/>
              <w:adjustRightInd w:val="0"/>
              <w:spacing w:line="252" w:lineRule="auto"/>
              <w:ind w:left="142"/>
              <w:jc w:val="center"/>
              <w:rPr>
                <w:lang w:eastAsia="en-US"/>
              </w:rPr>
            </w:pPr>
          </w:p>
          <w:p w:rsidR="00A271CB" w:rsidRDefault="00A271CB" w:rsidP="00A271CB">
            <w:pPr>
              <w:widowControl w:val="0"/>
              <w:autoSpaceDE w:val="0"/>
              <w:autoSpaceDN w:val="0"/>
              <w:adjustRightInd w:val="0"/>
              <w:spacing w:line="252" w:lineRule="auto"/>
              <w:ind w:left="142"/>
              <w:jc w:val="center"/>
              <w:rPr>
                <w:lang w:eastAsia="en-US"/>
              </w:rPr>
            </w:pPr>
            <w:r>
              <w:rPr>
                <w:lang w:eastAsia="en-US"/>
              </w:rPr>
              <w:t>500</w:t>
            </w:r>
          </w:p>
        </w:tc>
        <w:tc>
          <w:tcPr>
            <w:tcW w:w="1140" w:type="dxa"/>
            <w:tcBorders>
              <w:top w:val="single" w:sz="4" w:space="0" w:color="auto"/>
              <w:left w:val="nil"/>
              <w:bottom w:val="single" w:sz="4" w:space="0" w:color="auto"/>
              <w:right w:val="single" w:sz="8" w:space="0" w:color="auto"/>
            </w:tcBorders>
          </w:tcPr>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132,9</w:t>
            </w: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132,9</w:t>
            </w: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000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000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000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4 000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4 000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4 000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500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500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500</w:t>
            </w:r>
          </w:p>
        </w:tc>
        <w:tc>
          <w:tcPr>
            <w:tcW w:w="1140" w:type="dxa"/>
            <w:tcBorders>
              <w:top w:val="single" w:sz="4" w:space="0" w:color="auto"/>
              <w:left w:val="nil"/>
              <w:bottom w:val="single" w:sz="4" w:space="0" w:color="auto"/>
              <w:right w:val="single" w:sz="8" w:space="0" w:color="auto"/>
            </w:tcBorders>
          </w:tcPr>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000</w:t>
            </w: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000</w:t>
            </w: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000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000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000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6 000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6 000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6 000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jc w:val="center"/>
              <w:rPr>
                <w:lang w:eastAsia="en-US"/>
              </w:rPr>
            </w:pPr>
            <w:r>
              <w:rPr>
                <w:lang w:eastAsia="en-US"/>
              </w:rPr>
              <w:t>500</w:t>
            </w: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r>
              <w:rPr>
                <w:lang w:eastAsia="en-US"/>
              </w:rPr>
              <w:t>500</w:t>
            </w:r>
          </w:p>
          <w:p w:rsidR="00A271CB" w:rsidRDefault="00A271CB" w:rsidP="00A271CB">
            <w:pPr>
              <w:widowControl w:val="0"/>
              <w:autoSpaceDE w:val="0"/>
              <w:autoSpaceDN w:val="0"/>
              <w:adjustRightInd w:val="0"/>
              <w:spacing w:line="252" w:lineRule="auto"/>
              <w:jc w:val="center"/>
              <w:rPr>
                <w:lang w:eastAsia="en-US"/>
              </w:rPr>
            </w:pPr>
          </w:p>
          <w:p w:rsidR="00A271CB" w:rsidRDefault="00A271CB" w:rsidP="00A271CB">
            <w:pPr>
              <w:widowControl w:val="0"/>
              <w:autoSpaceDE w:val="0"/>
              <w:autoSpaceDN w:val="0"/>
              <w:adjustRightInd w:val="0"/>
              <w:spacing w:line="252" w:lineRule="auto"/>
              <w:jc w:val="center"/>
              <w:rPr>
                <w:lang w:eastAsia="en-US"/>
              </w:rPr>
            </w:pPr>
            <w:r>
              <w:rPr>
                <w:lang w:eastAsia="en-US"/>
              </w:rPr>
              <w:t>500</w:t>
            </w:r>
          </w:p>
        </w:tc>
        <w:tc>
          <w:tcPr>
            <w:tcW w:w="1140" w:type="dxa"/>
            <w:tcBorders>
              <w:top w:val="single" w:sz="4" w:space="0" w:color="auto"/>
              <w:left w:val="nil"/>
              <w:bottom w:val="single" w:sz="4" w:space="0" w:color="auto"/>
              <w:right w:val="single" w:sz="8" w:space="0" w:color="auto"/>
            </w:tcBorders>
          </w:tcPr>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000</w:t>
            </w: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000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000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000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000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8 000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8 000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8 000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500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500</w:t>
            </w:r>
          </w:p>
          <w:p w:rsidR="00A271CB" w:rsidRDefault="00A271CB" w:rsidP="00A271CB">
            <w:pPr>
              <w:widowControl w:val="0"/>
              <w:autoSpaceDE w:val="0"/>
              <w:autoSpaceDN w:val="0"/>
              <w:adjustRightInd w:val="0"/>
              <w:spacing w:line="252" w:lineRule="auto"/>
              <w:ind w:left="80"/>
              <w:jc w:val="center"/>
              <w:rPr>
                <w:lang w:eastAsia="en-US"/>
              </w:rPr>
            </w:pPr>
          </w:p>
          <w:p w:rsidR="00A271CB" w:rsidRDefault="00A271CB" w:rsidP="00A271CB">
            <w:pPr>
              <w:widowControl w:val="0"/>
              <w:autoSpaceDE w:val="0"/>
              <w:autoSpaceDN w:val="0"/>
              <w:adjustRightInd w:val="0"/>
              <w:spacing w:line="252" w:lineRule="auto"/>
              <w:ind w:left="80"/>
              <w:jc w:val="center"/>
              <w:rPr>
                <w:lang w:eastAsia="en-US"/>
              </w:rPr>
            </w:pPr>
            <w:r>
              <w:rPr>
                <w:lang w:eastAsia="en-US"/>
              </w:rPr>
              <w:t>500</w:t>
            </w:r>
          </w:p>
        </w:tc>
      </w:tr>
    </w:tbl>
    <w:p w:rsidR="00A271CB" w:rsidRDefault="00A271CB" w:rsidP="00A271CB">
      <w:pPr>
        <w:rPr>
          <w:lang w:eastAsia="en-US"/>
        </w:rPr>
      </w:pPr>
    </w:p>
    <w:p w:rsidR="00A271CB" w:rsidRDefault="00A271CB" w:rsidP="00A271CB">
      <w:pPr>
        <w:rPr>
          <w:lang w:eastAsia="en-US"/>
        </w:rPr>
      </w:pPr>
    </w:p>
    <w:p w:rsidR="00A271CB" w:rsidRDefault="00A271CB" w:rsidP="00A271CB">
      <w:pPr>
        <w:rPr>
          <w:lang w:eastAsia="en-US"/>
        </w:rPr>
      </w:pPr>
    </w:p>
    <w:p w:rsidR="00A271CB" w:rsidRDefault="00A271CB" w:rsidP="00A271CB">
      <w:pPr>
        <w:rPr>
          <w:lang w:eastAsia="en-US"/>
        </w:rPr>
      </w:pPr>
    </w:p>
    <w:p w:rsidR="00A271CB" w:rsidRDefault="00A271CB" w:rsidP="00A271CB">
      <w:r>
        <w:t xml:space="preserve"> </w:t>
      </w: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rPr>
          <w:lang w:eastAsia="en-US"/>
        </w:rPr>
      </w:pPr>
    </w:p>
    <w:p w:rsidR="00A271CB" w:rsidRDefault="00A271CB" w:rsidP="00A271CB">
      <w:r>
        <w:t xml:space="preserve"> </w:t>
      </w: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tabs>
          <w:tab w:val="left" w:pos="5245"/>
        </w:tabs>
        <w:spacing w:line="276" w:lineRule="auto"/>
        <w:rPr>
          <w:lang w:eastAsia="en-US"/>
        </w:rPr>
      </w:pPr>
    </w:p>
    <w:p w:rsidR="00A271CB" w:rsidRDefault="00A271CB" w:rsidP="00A271CB">
      <w:pPr>
        <w:pStyle w:val="a7"/>
        <w:jc w:val="right"/>
        <w:rPr>
          <w:rFonts w:ascii="Times New Roman" w:hAnsi="Times New Roman"/>
          <w:sz w:val="24"/>
          <w:szCs w:val="24"/>
        </w:rPr>
      </w:pPr>
      <w:r>
        <w:rPr>
          <w:rFonts w:ascii="Times New Roman" w:hAnsi="Times New Roman"/>
          <w:sz w:val="24"/>
          <w:szCs w:val="24"/>
        </w:rPr>
        <w:t xml:space="preserve">Приложение №4 к муниципальной программе   </w:t>
      </w:r>
    </w:p>
    <w:p w:rsidR="00A271CB" w:rsidRDefault="00A271CB" w:rsidP="00A271CB">
      <w:pPr>
        <w:jc w:val="right"/>
      </w:pPr>
      <w:r>
        <w:t>«Обеспечение доступным и комфортным жильем,</w:t>
      </w:r>
    </w:p>
    <w:p w:rsidR="00A271CB" w:rsidRDefault="00A271CB" w:rsidP="00A271CB">
      <w:pPr>
        <w:jc w:val="right"/>
      </w:pPr>
      <w:r>
        <w:t>объектами инженерной инфраструктуры</w:t>
      </w:r>
    </w:p>
    <w:p w:rsidR="00A271CB" w:rsidRDefault="00A271CB" w:rsidP="00A271CB">
      <w:pPr>
        <w:jc w:val="right"/>
      </w:pPr>
      <w:r>
        <w:t>и услугами жилищно-коммунального хозяйства</w:t>
      </w:r>
    </w:p>
    <w:p w:rsidR="00A271CB" w:rsidRDefault="00A271CB" w:rsidP="00A271CB">
      <w:pPr>
        <w:jc w:val="right"/>
      </w:pPr>
      <w:r>
        <w:t>населения Тейковского муниципального района»</w:t>
      </w:r>
    </w:p>
    <w:p w:rsidR="00A271CB" w:rsidRDefault="00A271CB" w:rsidP="00A271CB">
      <w:pPr>
        <w:jc w:val="right"/>
      </w:pPr>
    </w:p>
    <w:p w:rsidR="00A271CB" w:rsidRDefault="00A271CB" w:rsidP="00A271CB">
      <w:pPr>
        <w:jc w:val="center"/>
        <w:rPr>
          <w:b/>
        </w:rPr>
      </w:pPr>
      <w:r>
        <w:rPr>
          <w:b/>
        </w:rPr>
        <w:t>Подпрограмма</w:t>
      </w:r>
    </w:p>
    <w:p w:rsidR="00A271CB" w:rsidRDefault="00A271CB" w:rsidP="00A271CB">
      <w:pPr>
        <w:jc w:val="center"/>
        <w:rPr>
          <w:b/>
        </w:rPr>
      </w:pPr>
      <w:r>
        <w:rPr>
          <w:b/>
        </w:rPr>
        <w:t>«Развитие газификации Тейковского муниципального района»</w:t>
      </w:r>
    </w:p>
    <w:p w:rsidR="00A271CB" w:rsidRDefault="00A271CB" w:rsidP="00A271CB">
      <w:pPr>
        <w:jc w:val="center"/>
        <w:rPr>
          <w:b/>
        </w:rPr>
      </w:pPr>
    </w:p>
    <w:p w:rsidR="00A271CB" w:rsidRDefault="00A271CB" w:rsidP="00A271CB">
      <w:pPr>
        <w:jc w:val="center"/>
        <w:rPr>
          <w:b/>
        </w:rPr>
      </w:pPr>
      <w:r>
        <w:rPr>
          <w:b/>
        </w:rPr>
        <w:t xml:space="preserve">1. Паспорт подпрограммы </w:t>
      </w:r>
    </w:p>
    <w:p w:rsidR="00A271CB" w:rsidRDefault="00A271CB" w:rsidP="00A271CB">
      <w:pPr>
        <w:jc w:val="center"/>
        <w:rPr>
          <w:b/>
        </w:rPr>
      </w:pPr>
    </w:p>
    <w:p w:rsidR="00A271CB" w:rsidRDefault="00A271CB" w:rsidP="00A271CB">
      <w:pPr>
        <w:jc w:val="center"/>
      </w:pPr>
    </w:p>
    <w:tbl>
      <w:tblPr>
        <w:tblW w:w="9360" w:type="dxa"/>
        <w:tblInd w:w="70" w:type="dxa"/>
        <w:tblLayout w:type="fixed"/>
        <w:tblCellMar>
          <w:left w:w="70" w:type="dxa"/>
          <w:right w:w="70" w:type="dxa"/>
        </w:tblCellMar>
        <w:tblLook w:val="04A0" w:firstRow="1" w:lastRow="0" w:firstColumn="1" w:lastColumn="0" w:noHBand="0" w:noVBand="1"/>
      </w:tblPr>
      <w:tblGrid>
        <w:gridCol w:w="3376"/>
        <w:gridCol w:w="5984"/>
      </w:tblGrid>
      <w:tr w:rsidR="00A271CB" w:rsidTr="00A271CB">
        <w:trPr>
          <w:cantSplit/>
          <w:trHeight w:val="630"/>
        </w:trPr>
        <w:tc>
          <w:tcPr>
            <w:tcW w:w="3375" w:type="dxa"/>
            <w:tcBorders>
              <w:top w:val="single" w:sz="6" w:space="0" w:color="auto"/>
              <w:left w:val="single" w:sz="6" w:space="0" w:color="auto"/>
              <w:bottom w:val="single" w:sz="4" w:space="0" w:color="auto"/>
              <w:right w:val="single" w:sz="6" w:space="0" w:color="auto"/>
            </w:tcBorders>
            <w:hideMark/>
          </w:tcPr>
          <w:p w:rsidR="00A271CB" w:rsidRDefault="00A271CB" w:rsidP="00A271CB">
            <w:pPr>
              <w:autoSpaceDE w:val="0"/>
              <w:autoSpaceDN w:val="0"/>
              <w:adjustRightInd w:val="0"/>
              <w:spacing w:line="252" w:lineRule="auto"/>
              <w:rPr>
                <w:lang w:eastAsia="en-US"/>
              </w:rPr>
            </w:pPr>
            <w:r>
              <w:rPr>
                <w:lang w:eastAsia="en-US"/>
              </w:rPr>
              <w:t>Тип подпрограммы</w:t>
            </w:r>
          </w:p>
        </w:tc>
        <w:tc>
          <w:tcPr>
            <w:tcW w:w="5981" w:type="dxa"/>
            <w:tcBorders>
              <w:top w:val="single" w:sz="6" w:space="0" w:color="auto"/>
              <w:left w:val="single" w:sz="6" w:space="0" w:color="auto"/>
              <w:bottom w:val="single" w:sz="4" w:space="0" w:color="auto"/>
              <w:right w:val="single" w:sz="6" w:space="0" w:color="auto"/>
            </w:tcBorders>
            <w:hideMark/>
          </w:tcPr>
          <w:p w:rsidR="00A271CB" w:rsidRDefault="00A271CB" w:rsidP="00A271CB">
            <w:pPr>
              <w:spacing w:line="252" w:lineRule="auto"/>
              <w:jc w:val="both"/>
              <w:rPr>
                <w:lang w:eastAsia="en-US"/>
              </w:rPr>
            </w:pPr>
            <w:r>
              <w:rPr>
                <w:lang w:eastAsia="en-US"/>
              </w:rPr>
              <w:t>Специальная</w:t>
            </w:r>
          </w:p>
        </w:tc>
      </w:tr>
      <w:tr w:rsidR="00A271CB" w:rsidTr="00A271CB">
        <w:trPr>
          <w:cantSplit/>
          <w:trHeight w:val="630"/>
        </w:trPr>
        <w:tc>
          <w:tcPr>
            <w:tcW w:w="3375" w:type="dxa"/>
            <w:tcBorders>
              <w:top w:val="single" w:sz="6" w:space="0" w:color="auto"/>
              <w:left w:val="single" w:sz="6" w:space="0" w:color="auto"/>
              <w:bottom w:val="single" w:sz="4" w:space="0" w:color="auto"/>
              <w:right w:val="single" w:sz="6" w:space="0" w:color="auto"/>
            </w:tcBorders>
            <w:hideMark/>
          </w:tcPr>
          <w:p w:rsidR="00A271CB" w:rsidRDefault="00A271CB" w:rsidP="00A271CB">
            <w:pPr>
              <w:autoSpaceDE w:val="0"/>
              <w:autoSpaceDN w:val="0"/>
              <w:adjustRightInd w:val="0"/>
              <w:spacing w:line="252" w:lineRule="auto"/>
              <w:rPr>
                <w:lang w:eastAsia="en-US"/>
              </w:rPr>
            </w:pPr>
            <w:r>
              <w:rPr>
                <w:lang w:eastAsia="en-US"/>
              </w:rPr>
              <w:t>Наименование подпрограммы</w:t>
            </w:r>
          </w:p>
        </w:tc>
        <w:tc>
          <w:tcPr>
            <w:tcW w:w="5981" w:type="dxa"/>
            <w:tcBorders>
              <w:top w:val="single" w:sz="6" w:space="0" w:color="auto"/>
              <w:left w:val="single" w:sz="6" w:space="0" w:color="auto"/>
              <w:bottom w:val="single" w:sz="4" w:space="0" w:color="auto"/>
              <w:right w:val="single" w:sz="6" w:space="0" w:color="auto"/>
            </w:tcBorders>
            <w:hideMark/>
          </w:tcPr>
          <w:p w:rsidR="00A271CB" w:rsidRDefault="00A271CB" w:rsidP="00A271CB">
            <w:pPr>
              <w:spacing w:line="252" w:lineRule="auto"/>
              <w:jc w:val="both"/>
              <w:rPr>
                <w:lang w:eastAsia="en-US"/>
              </w:rPr>
            </w:pPr>
            <w:r>
              <w:rPr>
                <w:lang w:eastAsia="en-US"/>
              </w:rPr>
              <w:t xml:space="preserve"> «Развитие газификации Тейковского муниципального района»</w:t>
            </w:r>
          </w:p>
        </w:tc>
      </w:tr>
      <w:tr w:rsidR="00A271CB" w:rsidTr="00A271CB">
        <w:trPr>
          <w:cantSplit/>
          <w:trHeight w:val="240"/>
        </w:trPr>
        <w:tc>
          <w:tcPr>
            <w:tcW w:w="3375" w:type="dxa"/>
            <w:tcBorders>
              <w:top w:val="single" w:sz="6" w:space="0" w:color="auto"/>
              <w:left w:val="single" w:sz="6" w:space="0" w:color="auto"/>
              <w:bottom w:val="single" w:sz="6" w:space="0" w:color="auto"/>
              <w:right w:val="single" w:sz="6" w:space="0" w:color="auto"/>
            </w:tcBorders>
            <w:hideMark/>
          </w:tcPr>
          <w:p w:rsidR="00A271CB" w:rsidRDefault="00A271CB" w:rsidP="00A271CB">
            <w:pPr>
              <w:autoSpaceDE w:val="0"/>
              <w:autoSpaceDN w:val="0"/>
              <w:adjustRightInd w:val="0"/>
              <w:spacing w:line="252" w:lineRule="auto"/>
              <w:rPr>
                <w:lang w:eastAsia="en-US"/>
              </w:rPr>
            </w:pPr>
            <w:r>
              <w:rPr>
                <w:lang w:eastAsia="en-US"/>
              </w:rPr>
              <w:t>Срок реализации</w:t>
            </w:r>
          </w:p>
        </w:tc>
        <w:tc>
          <w:tcPr>
            <w:tcW w:w="5981" w:type="dxa"/>
            <w:tcBorders>
              <w:top w:val="single" w:sz="6" w:space="0" w:color="auto"/>
              <w:left w:val="single" w:sz="6" w:space="0" w:color="auto"/>
              <w:bottom w:val="single" w:sz="6" w:space="0" w:color="auto"/>
              <w:right w:val="single" w:sz="6" w:space="0" w:color="auto"/>
            </w:tcBorders>
            <w:hideMark/>
          </w:tcPr>
          <w:p w:rsidR="00A271CB" w:rsidRDefault="00A271CB" w:rsidP="00A271CB">
            <w:pPr>
              <w:autoSpaceDE w:val="0"/>
              <w:autoSpaceDN w:val="0"/>
              <w:adjustRightInd w:val="0"/>
              <w:spacing w:line="252" w:lineRule="auto"/>
              <w:jc w:val="both"/>
              <w:rPr>
                <w:lang w:eastAsia="en-US"/>
              </w:rPr>
            </w:pPr>
            <w:r>
              <w:rPr>
                <w:lang w:eastAsia="en-US"/>
              </w:rPr>
              <w:t>2014-2016 годы</w:t>
            </w:r>
          </w:p>
        </w:tc>
      </w:tr>
      <w:tr w:rsidR="00A271CB" w:rsidTr="00A271CB">
        <w:trPr>
          <w:cantSplit/>
          <w:trHeight w:val="360"/>
        </w:trPr>
        <w:tc>
          <w:tcPr>
            <w:tcW w:w="3375" w:type="dxa"/>
            <w:tcBorders>
              <w:top w:val="single" w:sz="6" w:space="0" w:color="auto"/>
              <w:left w:val="single" w:sz="6" w:space="0" w:color="auto"/>
              <w:bottom w:val="single" w:sz="6" w:space="0" w:color="auto"/>
              <w:right w:val="single" w:sz="6" w:space="0" w:color="auto"/>
            </w:tcBorders>
            <w:hideMark/>
          </w:tcPr>
          <w:p w:rsidR="00A271CB" w:rsidRDefault="00A271CB" w:rsidP="00A271CB">
            <w:pPr>
              <w:autoSpaceDE w:val="0"/>
              <w:autoSpaceDN w:val="0"/>
              <w:adjustRightInd w:val="0"/>
              <w:spacing w:line="252" w:lineRule="auto"/>
              <w:rPr>
                <w:lang w:eastAsia="en-US"/>
              </w:rPr>
            </w:pPr>
            <w:r>
              <w:rPr>
                <w:lang w:eastAsia="en-US"/>
              </w:rPr>
              <w:t xml:space="preserve">Исполнитель     </w:t>
            </w:r>
          </w:p>
        </w:tc>
        <w:tc>
          <w:tcPr>
            <w:tcW w:w="5981" w:type="dxa"/>
            <w:tcBorders>
              <w:top w:val="single" w:sz="6" w:space="0" w:color="auto"/>
              <w:left w:val="single" w:sz="6" w:space="0" w:color="auto"/>
              <w:bottom w:val="single" w:sz="6" w:space="0" w:color="auto"/>
              <w:right w:val="single" w:sz="6" w:space="0" w:color="auto"/>
            </w:tcBorders>
            <w:hideMark/>
          </w:tcPr>
          <w:p w:rsidR="00A271CB" w:rsidRDefault="00A271CB" w:rsidP="00A271CB">
            <w:pPr>
              <w:autoSpaceDE w:val="0"/>
              <w:autoSpaceDN w:val="0"/>
              <w:adjustRightInd w:val="0"/>
              <w:spacing w:line="252" w:lineRule="auto"/>
              <w:jc w:val="both"/>
              <w:rPr>
                <w:lang w:eastAsia="en-US"/>
              </w:rPr>
            </w:pPr>
            <w:r>
              <w:rPr>
                <w:lang w:eastAsia="en-US"/>
              </w:rPr>
              <w:t>- администрация Тейковского муниципального района,</w:t>
            </w:r>
          </w:p>
          <w:p w:rsidR="00A271CB" w:rsidRDefault="00A271CB" w:rsidP="00A271CB">
            <w:pPr>
              <w:autoSpaceDE w:val="0"/>
              <w:autoSpaceDN w:val="0"/>
              <w:adjustRightInd w:val="0"/>
              <w:spacing w:line="252" w:lineRule="auto"/>
              <w:jc w:val="both"/>
              <w:rPr>
                <w:lang w:eastAsia="en-US"/>
              </w:rPr>
            </w:pPr>
            <w:r>
              <w:rPr>
                <w:lang w:eastAsia="en-US"/>
              </w:rPr>
              <w:t xml:space="preserve">- администрации поселений Тейковского муниципального района, </w:t>
            </w:r>
          </w:p>
        </w:tc>
      </w:tr>
      <w:tr w:rsidR="00A271CB" w:rsidTr="00A271CB">
        <w:trPr>
          <w:cantSplit/>
          <w:trHeight w:val="360"/>
        </w:trPr>
        <w:tc>
          <w:tcPr>
            <w:tcW w:w="3375" w:type="dxa"/>
            <w:tcBorders>
              <w:top w:val="single" w:sz="6" w:space="0" w:color="auto"/>
              <w:left w:val="single" w:sz="6" w:space="0" w:color="auto"/>
              <w:bottom w:val="single" w:sz="6" w:space="0" w:color="auto"/>
              <w:right w:val="single" w:sz="6" w:space="0" w:color="auto"/>
            </w:tcBorders>
            <w:hideMark/>
          </w:tcPr>
          <w:p w:rsidR="00A271CB" w:rsidRDefault="00A271CB" w:rsidP="00A271CB">
            <w:pPr>
              <w:autoSpaceDE w:val="0"/>
              <w:autoSpaceDN w:val="0"/>
              <w:adjustRightInd w:val="0"/>
              <w:spacing w:line="252" w:lineRule="auto"/>
              <w:rPr>
                <w:lang w:eastAsia="en-US"/>
              </w:rPr>
            </w:pPr>
            <w:r>
              <w:rPr>
                <w:lang w:eastAsia="en-US"/>
              </w:rPr>
              <w:t>Цель подпрограммы</w:t>
            </w:r>
          </w:p>
        </w:tc>
        <w:tc>
          <w:tcPr>
            <w:tcW w:w="5981" w:type="dxa"/>
            <w:tcBorders>
              <w:top w:val="single" w:sz="6" w:space="0" w:color="auto"/>
              <w:left w:val="single" w:sz="6" w:space="0" w:color="auto"/>
              <w:bottom w:val="single" w:sz="6" w:space="0" w:color="auto"/>
              <w:right w:val="single" w:sz="6" w:space="0" w:color="auto"/>
            </w:tcBorders>
            <w:hideMark/>
          </w:tcPr>
          <w:p w:rsidR="00A271CB" w:rsidRDefault="00A271CB" w:rsidP="00A271CB">
            <w:pPr>
              <w:autoSpaceDE w:val="0"/>
              <w:autoSpaceDN w:val="0"/>
              <w:adjustRightInd w:val="0"/>
              <w:spacing w:line="252" w:lineRule="auto"/>
              <w:jc w:val="both"/>
              <w:rPr>
                <w:lang w:eastAsia="en-US"/>
              </w:rPr>
            </w:pPr>
            <w:r>
              <w:rPr>
                <w:lang w:eastAsia="en-US"/>
              </w:rPr>
              <w:t>Повышение уровня газификации Тейковского муниципального района природным газом</w:t>
            </w:r>
          </w:p>
        </w:tc>
      </w:tr>
      <w:tr w:rsidR="00A271CB" w:rsidTr="00A271CB">
        <w:trPr>
          <w:cantSplit/>
          <w:trHeight w:val="360"/>
        </w:trPr>
        <w:tc>
          <w:tcPr>
            <w:tcW w:w="3375" w:type="dxa"/>
            <w:tcBorders>
              <w:top w:val="single" w:sz="6" w:space="0" w:color="auto"/>
              <w:left w:val="single" w:sz="6" w:space="0" w:color="auto"/>
              <w:bottom w:val="single" w:sz="6" w:space="0" w:color="auto"/>
              <w:right w:val="single" w:sz="6" w:space="0" w:color="auto"/>
            </w:tcBorders>
            <w:hideMark/>
          </w:tcPr>
          <w:p w:rsidR="00A271CB" w:rsidRDefault="00A271CB" w:rsidP="00A271CB">
            <w:pPr>
              <w:autoSpaceDE w:val="0"/>
              <w:autoSpaceDN w:val="0"/>
              <w:adjustRightInd w:val="0"/>
              <w:spacing w:line="252" w:lineRule="auto"/>
              <w:rPr>
                <w:lang w:eastAsia="en-US"/>
              </w:rPr>
            </w:pPr>
            <w:r>
              <w:rPr>
                <w:lang w:eastAsia="en-US"/>
              </w:rPr>
              <w:lastRenderedPageBreak/>
              <w:t>Объемы ресурсного обеспечения подпрограммы</w:t>
            </w:r>
          </w:p>
        </w:tc>
        <w:tc>
          <w:tcPr>
            <w:tcW w:w="5981" w:type="dxa"/>
            <w:tcBorders>
              <w:top w:val="single" w:sz="6" w:space="0" w:color="auto"/>
              <w:left w:val="single" w:sz="6" w:space="0" w:color="auto"/>
              <w:bottom w:val="single" w:sz="6" w:space="0" w:color="auto"/>
              <w:right w:val="single" w:sz="6" w:space="0" w:color="auto"/>
            </w:tcBorders>
          </w:tcPr>
          <w:p w:rsidR="00A271CB" w:rsidRDefault="00A271CB" w:rsidP="00A271CB">
            <w:pPr>
              <w:autoSpaceDE w:val="0"/>
              <w:autoSpaceDN w:val="0"/>
              <w:adjustRightInd w:val="0"/>
              <w:spacing w:line="252" w:lineRule="auto"/>
              <w:jc w:val="both"/>
              <w:rPr>
                <w:lang w:eastAsia="en-US"/>
              </w:rPr>
            </w:pPr>
            <w:r>
              <w:rPr>
                <w:lang w:eastAsia="en-US"/>
              </w:rPr>
              <w:t>Общий объем бюджетных ассигнований:</w:t>
            </w:r>
          </w:p>
          <w:p w:rsidR="00A271CB" w:rsidRDefault="00A271CB" w:rsidP="00A271CB">
            <w:pPr>
              <w:autoSpaceDE w:val="0"/>
              <w:autoSpaceDN w:val="0"/>
              <w:adjustRightInd w:val="0"/>
              <w:spacing w:line="252" w:lineRule="auto"/>
              <w:jc w:val="both"/>
              <w:rPr>
                <w:lang w:eastAsia="en-US"/>
              </w:rPr>
            </w:pPr>
            <w:r>
              <w:rPr>
                <w:lang w:eastAsia="en-US"/>
              </w:rPr>
              <w:t xml:space="preserve">2014 – 94709,0 </w:t>
            </w:r>
            <w:proofErr w:type="spellStart"/>
            <w:r>
              <w:rPr>
                <w:lang w:eastAsia="en-US"/>
              </w:rPr>
              <w:t>тыс.руб</w:t>
            </w:r>
            <w:proofErr w:type="spellEnd"/>
            <w:r>
              <w:rPr>
                <w:lang w:eastAsia="en-US"/>
              </w:rPr>
              <w:t>.,</w:t>
            </w:r>
          </w:p>
          <w:p w:rsidR="00A271CB" w:rsidRDefault="00A271CB" w:rsidP="00A271CB">
            <w:pPr>
              <w:autoSpaceDE w:val="0"/>
              <w:autoSpaceDN w:val="0"/>
              <w:adjustRightInd w:val="0"/>
              <w:spacing w:line="252" w:lineRule="auto"/>
              <w:jc w:val="both"/>
              <w:rPr>
                <w:lang w:eastAsia="en-US"/>
              </w:rPr>
            </w:pPr>
            <w:r>
              <w:rPr>
                <w:lang w:eastAsia="en-US"/>
              </w:rPr>
              <w:t xml:space="preserve">2015 – 79 560,5 </w:t>
            </w:r>
            <w:proofErr w:type="spellStart"/>
            <w:r>
              <w:rPr>
                <w:lang w:eastAsia="en-US"/>
              </w:rPr>
              <w:t>тыс.руб</w:t>
            </w:r>
            <w:proofErr w:type="spellEnd"/>
            <w:r>
              <w:rPr>
                <w:lang w:eastAsia="en-US"/>
              </w:rPr>
              <w:t>.,</w:t>
            </w:r>
          </w:p>
          <w:p w:rsidR="00A271CB" w:rsidRDefault="00A271CB" w:rsidP="00A271CB">
            <w:pPr>
              <w:autoSpaceDE w:val="0"/>
              <w:autoSpaceDN w:val="0"/>
              <w:adjustRightInd w:val="0"/>
              <w:spacing w:line="252" w:lineRule="auto"/>
              <w:jc w:val="both"/>
              <w:rPr>
                <w:lang w:eastAsia="en-US"/>
              </w:rPr>
            </w:pPr>
            <w:r>
              <w:rPr>
                <w:lang w:eastAsia="en-US"/>
              </w:rPr>
              <w:t xml:space="preserve">2016 – 15720,0 </w:t>
            </w:r>
            <w:proofErr w:type="spellStart"/>
            <w:r>
              <w:rPr>
                <w:lang w:eastAsia="en-US"/>
              </w:rPr>
              <w:t>тыс.руб</w:t>
            </w:r>
            <w:proofErr w:type="spellEnd"/>
            <w:r>
              <w:rPr>
                <w:lang w:eastAsia="en-US"/>
              </w:rPr>
              <w:t>.,</w:t>
            </w:r>
          </w:p>
          <w:p w:rsidR="00A271CB" w:rsidRDefault="00A271CB" w:rsidP="00A271CB">
            <w:pPr>
              <w:autoSpaceDE w:val="0"/>
              <w:autoSpaceDN w:val="0"/>
              <w:adjustRightInd w:val="0"/>
              <w:spacing w:line="252" w:lineRule="auto"/>
              <w:jc w:val="both"/>
              <w:rPr>
                <w:lang w:eastAsia="en-US"/>
              </w:rPr>
            </w:pPr>
            <w:r>
              <w:rPr>
                <w:lang w:eastAsia="en-US"/>
              </w:rPr>
              <w:t>областной бюджет:</w:t>
            </w:r>
          </w:p>
          <w:p w:rsidR="00A271CB" w:rsidRDefault="00A271CB" w:rsidP="00A271CB">
            <w:pPr>
              <w:autoSpaceDE w:val="0"/>
              <w:autoSpaceDN w:val="0"/>
              <w:adjustRightInd w:val="0"/>
              <w:spacing w:line="252" w:lineRule="auto"/>
              <w:jc w:val="both"/>
              <w:rPr>
                <w:lang w:eastAsia="en-US"/>
              </w:rPr>
            </w:pPr>
            <w:r>
              <w:rPr>
                <w:lang w:eastAsia="en-US"/>
              </w:rPr>
              <w:t xml:space="preserve">2014 – 93197,0 </w:t>
            </w:r>
            <w:proofErr w:type="spellStart"/>
            <w:r>
              <w:rPr>
                <w:lang w:eastAsia="en-US"/>
              </w:rPr>
              <w:t>тыс.руб</w:t>
            </w:r>
            <w:proofErr w:type="spellEnd"/>
            <w:r>
              <w:rPr>
                <w:lang w:eastAsia="en-US"/>
              </w:rPr>
              <w:t>.,</w:t>
            </w:r>
          </w:p>
          <w:p w:rsidR="00A271CB" w:rsidRDefault="00A271CB" w:rsidP="00A271CB">
            <w:pPr>
              <w:autoSpaceDE w:val="0"/>
              <w:autoSpaceDN w:val="0"/>
              <w:adjustRightInd w:val="0"/>
              <w:spacing w:line="252" w:lineRule="auto"/>
              <w:jc w:val="both"/>
              <w:rPr>
                <w:lang w:eastAsia="en-US"/>
              </w:rPr>
            </w:pPr>
            <w:r>
              <w:rPr>
                <w:lang w:eastAsia="en-US"/>
              </w:rPr>
              <w:t xml:space="preserve">2015 – 78 450,0 </w:t>
            </w:r>
            <w:proofErr w:type="spellStart"/>
            <w:r>
              <w:rPr>
                <w:lang w:eastAsia="en-US"/>
              </w:rPr>
              <w:t>тыс.руб</w:t>
            </w:r>
            <w:proofErr w:type="spellEnd"/>
            <w:r>
              <w:rPr>
                <w:lang w:eastAsia="en-US"/>
              </w:rPr>
              <w:t>.,</w:t>
            </w:r>
          </w:p>
          <w:p w:rsidR="00A271CB" w:rsidRDefault="00A271CB" w:rsidP="00A271CB">
            <w:pPr>
              <w:autoSpaceDE w:val="0"/>
              <w:autoSpaceDN w:val="0"/>
              <w:adjustRightInd w:val="0"/>
              <w:spacing w:line="252" w:lineRule="auto"/>
              <w:jc w:val="both"/>
              <w:rPr>
                <w:lang w:eastAsia="en-US"/>
              </w:rPr>
            </w:pPr>
            <w:r>
              <w:rPr>
                <w:lang w:eastAsia="en-US"/>
              </w:rPr>
              <w:t xml:space="preserve">2016 – 15200 </w:t>
            </w:r>
            <w:proofErr w:type="spellStart"/>
            <w:r>
              <w:rPr>
                <w:lang w:eastAsia="en-US"/>
              </w:rPr>
              <w:t>тыс.руб</w:t>
            </w:r>
            <w:proofErr w:type="spellEnd"/>
            <w:r>
              <w:rPr>
                <w:lang w:eastAsia="en-US"/>
              </w:rPr>
              <w:t>.,</w:t>
            </w:r>
          </w:p>
          <w:p w:rsidR="00A271CB" w:rsidRDefault="00A271CB" w:rsidP="00A271CB">
            <w:pPr>
              <w:autoSpaceDE w:val="0"/>
              <w:autoSpaceDN w:val="0"/>
              <w:adjustRightInd w:val="0"/>
              <w:spacing w:line="252" w:lineRule="auto"/>
              <w:jc w:val="both"/>
              <w:rPr>
                <w:lang w:eastAsia="en-US"/>
              </w:rPr>
            </w:pPr>
            <w:r>
              <w:rPr>
                <w:lang w:eastAsia="en-US"/>
              </w:rPr>
              <w:t>бюджет Тейковского муниципального района:</w:t>
            </w:r>
          </w:p>
          <w:p w:rsidR="00A271CB" w:rsidRDefault="00A271CB" w:rsidP="00A271CB">
            <w:pPr>
              <w:autoSpaceDE w:val="0"/>
              <w:autoSpaceDN w:val="0"/>
              <w:adjustRightInd w:val="0"/>
              <w:spacing w:line="252" w:lineRule="auto"/>
              <w:jc w:val="both"/>
              <w:rPr>
                <w:lang w:eastAsia="en-US"/>
              </w:rPr>
            </w:pPr>
            <w:r>
              <w:rPr>
                <w:lang w:eastAsia="en-US"/>
              </w:rPr>
              <w:t xml:space="preserve">2014 – 1210,0 </w:t>
            </w:r>
            <w:proofErr w:type="spellStart"/>
            <w:r>
              <w:rPr>
                <w:lang w:eastAsia="en-US"/>
              </w:rPr>
              <w:t>тыс.руб</w:t>
            </w:r>
            <w:proofErr w:type="spellEnd"/>
            <w:r>
              <w:rPr>
                <w:lang w:eastAsia="en-US"/>
              </w:rPr>
              <w:t>.,</w:t>
            </w:r>
          </w:p>
          <w:p w:rsidR="00A271CB" w:rsidRDefault="00A271CB" w:rsidP="00A271CB">
            <w:pPr>
              <w:autoSpaceDE w:val="0"/>
              <w:autoSpaceDN w:val="0"/>
              <w:adjustRightInd w:val="0"/>
              <w:spacing w:line="252" w:lineRule="auto"/>
              <w:jc w:val="both"/>
              <w:rPr>
                <w:lang w:eastAsia="en-US"/>
              </w:rPr>
            </w:pPr>
            <w:r>
              <w:rPr>
                <w:lang w:eastAsia="en-US"/>
              </w:rPr>
              <w:t xml:space="preserve">2015 – 784,5 </w:t>
            </w:r>
            <w:proofErr w:type="spellStart"/>
            <w:r>
              <w:rPr>
                <w:lang w:eastAsia="en-US"/>
              </w:rPr>
              <w:t>тыс.руб</w:t>
            </w:r>
            <w:proofErr w:type="spellEnd"/>
            <w:r>
              <w:rPr>
                <w:lang w:eastAsia="en-US"/>
              </w:rPr>
              <w:t>.,</w:t>
            </w:r>
          </w:p>
          <w:p w:rsidR="00A271CB" w:rsidRDefault="00A271CB" w:rsidP="00A271CB">
            <w:pPr>
              <w:autoSpaceDE w:val="0"/>
              <w:autoSpaceDN w:val="0"/>
              <w:adjustRightInd w:val="0"/>
              <w:spacing w:line="252" w:lineRule="auto"/>
              <w:jc w:val="both"/>
              <w:rPr>
                <w:lang w:eastAsia="en-US"/>
              </w:rPr>
            </w:pPr>
            <w:r>
              <w:rPr>
                <w:lang w:eastAsia="en-US"/>
              </w:rPr>
              <w:t xml:space="preserve">2016 – 40,0 </w:t>
            </w:r>
            <w:proofErr w:type="spellStart"/>
            <w:r>
              <w:rPr>
                <w:lang w:eastAsia="en-US"/>
              </w:rPr>
              <w:t>тыс.руб</w:t>
            </w:r>
            <w:proofErr w:type="spellEnd"/>
            <w:r>
              <w:rPr>
                <w:lang w:eastAsia="en-US"/>
              </w:rPr>
              <w:t>.,</w:t>
            </w:r>
          </w:p>
          <w:p w:rsidR="00A271CB" w:rsidRDefault="00A271CB" w:rsidP="00A271CB">
            <w:pPr>
              <w:autoSpaceDE w:val="0"/>
              <w:autoSpaceDN w:val="0"/>
              <w:adjustRightInd w:val="0"/>
              <w:spacing w:line="252" w:lineRule="auto"/>
              <w:jc w:val="both"/>
              <w:rPr>
                <w:lang w:eastAsia="en-US"/>
              </w:rPr>
            </w:pPr>
          </w:p>
        </w:tc>
      </w:tr>
      <w:tr w:rsidR="00A271CB" w:rsidTr="00A271CB">
        <w:trPr>
          <w:cantSplit/>
          <w:trHeight w:val="3102"/>
        </w:trPr>
        <w:tc>
          <w:tcPr>
            <w:tcW w:w="3375" w:type="dxa"/>
            <w:tcBorders>
              <w:top w:val="single" w:sz="6" w:space="0" w:color="auto"/>
              <w:left w:val="single" w:sz="6" w:space="0" w:color="auto"/>
              <w:bottom w:val="single" w:sz="6" w:space="0" w:color="auto"/>
              <w:right w:val="single" w:sz="6" w:space="0" w:color="auto"/>
            </w:tcBorders>
          </w:tcPr>
          <w:p w:rsidR="00A271CB" w:rsidRDefault="00A271CB" w:rsidP="00A271CB">
            <w:pPr>
              <w:autoSpaceDE w:val="0"/>
              <w:autoSpaceDN w:val="0"/>
              <w:adjustRightInd w:val="0"/>
              <w:spacing w:line="252" w:lineRule="auto"/>
              <w:rPr>
                <w:lang w:eastAsia="en-US"/>
              </w:rPr>
            </w:pPr>
          </w:p>
        </w:tc>
        <w:tc>
          <w:tcPr>
            <w:tcW w:w="5981" w:type="dxa"/>
            <w:tcBorders>
              <w:top w:val="single" w:sz="6" w:space="0" w:color="auto"/>
              <w:left w:val="single" w:sz="6" w:space="0" w:color="auto"/>
              <w:bottom w:val="single" w:sz="6" w:space="0" w:color="auto"/>
              <w:right w:val="single" w:sz="6" w:space="0" w:color="auto"/>
            </w:tcBorders>
            <w:hideMark/>
          </w:tcPr>
          <w:p w:rsidR="00A271CB" w:rsidRDefault="00A271CB" w:rsidP="00A271CB">
            <w:pPr>
              <w:autoSpaceDE w:val="0"/>
              <w:autoSpaceDN w:val="0"/>
              <w:adjustRightInd w:val="0"/>
              <w:spacing w:line="252" w:lineRule="auto"/>
              <w:jc w:val="both"/>
              <w:rPr>
                <w:lang w:eastAsia="en-US"/>
              </w:rPr>
            </w:pPr>
            <w:r>
              <w:rPr>
                <w:lang w:eastAsia="en-US"/>
              </w:rPr>
              <w:t>бюджет поселений</w:t>
            </w:r>
          </w:p>
          <w:p w:rsidR="00A271CB" w:rsidRDefault="00A271CB" w:rsidP="00A271CB">
            <w:pPr>
              <w:autoSpaceDE w:val="0"/>
              <w:autoSpaceDN w:val="0"/>
              <w:adjustRightInd w:val="0"/>
              <w:spacing w:line="252" w:lineRule="auto"/>
              <w:jc w:val="both"/>
              <w:rPr>
                <w:lang w:eastAsia="en-US"/>
              </w:rPr>
            </w:pPr>
            <w:r>
              <w:rPr>
                <w:lang w:eastAsia="en-US"/>
              </w:rPr>
              <w:t>Тейковского муниципального района</w:t>
            </w:r>
          </w:p>
          <w:p w:rsidR="00A271CB" w:rsidRDefault="00A271CB" w:rsidP="00A271CB">
            <w:pPr>
              <w:autoSpaceDE w:val="0"/>
              <w:autoSpaceDN w:val="0"/>
              <w:adjustRightInd w:val="0"/>
              <w:spacing w:line="252" w:lineRule="auto"/>
              <w:jc w:val="both"/>
              <w:rPr>
                <w:lang w:eastAsia="en-US"/>
              </w:rPr>
            </w:pPr>
            <w:r>
              <w:rPr>
                <w:lang w:eastAsia="en-US"/>
              </w:rPr>
              <w:t xml:space="preserve">2014 – 302,0 </w:t>
            </w:r>
            <w:proofErr w:type="spellStart"/>
            <w:r>
              <w:rPr>
                <w:lang w:eastAsia="en-US"/>
              </w:rPr>
              <w:t>тыс.руб</w:t>
            </w:r>
            <w:proofErr w:type="spellEnd"/>
            <w:r>
              <w:rPr>
                <w:lang w:eastAsia="en-US"/>
              </w:rPr>
              <w:t>.,</w:t>
            </w:r>
          </w:p>
          <w:p w:rsidR="00A271CB" w:rsidRDefault="00A271CB" w:rsidP="00A271CB">
            <w:pPr>
              <w:autoSpaceDE w:val="0"/>
              <w:autoSpaceDN w:val="0"/>
              <w:adjustRightInd w:val="0"/>
              <w:spacing w:line="252" w:lineRule="auto"/>
              <w:jc w:val="both"/>
              <w:rPr>
                <w:lang w:eastAsia="en-US"/>
              </w:rPr>
            </w:pPr>
            <w:r>
              <w:rPr>
                <w:lang w:eastAsia="en-US"/>
              </w:rPr>
              <w:t xml:space="preserve">2015 – 326,0 </w:t>
            </w:r>
            <w:proofErr w:type="spellStart"/>
            <w:r>
              <w:rPr>
                <w:lang w:eastAsia="en-US"/>
              </w:rPr>
              <w:t>тыс.руб</w:t>
            </w:r>
            <w:proofErr w:type="spellEnd"/>
            <w:r>
              <w:rPr>
                <w:lang w:eastAsia="en-US"/>
              </w:rPr>
              <w:t>.</w:t>
            </w:r>
          </w:p>
          <w:p w:rsidR="00A271CB" w:rsidRDefault="00A271CB" w:rsidP="00A271CB">
            <w:pPr>
              <w:autoSpaceDE w:val="0"/>
              <w:autoSpaceDN w:val="0"/>
              <w:adjustRightInd w:val="0"/>
              <w:spacing w:line="252" w:lineRule="auto"/>
              <w:jc w:val="both"/>
              <w:rPr>
                <w:lang w:eastAsia="en-US"/>
              </w:rPr>
            </w:pPr>
            <w:r>
              <w:rPr>
                <w:lang w:eastAsia="en-US"/>
              </w:rPr>
              <w:t xml:space="preserve">2016 – 480,0 </w:t>
            </w:r>
            <w:proofErr w:type="spellStart"/>
            <w:r>
              <w:rPr>
                <w:lang w:eastAsia="en-US"/>
              </w:rPr>
              <w:t>тыс.руб</w:t>
            </w:r>
            <w:proofErr w:type="spellEnd"/>
            <w:r>
              <w:rPr>
                <w:lang w:eastAsia="en-US"/>
              </w:rPr>
              <w:t xml:space="preserve">., </w:t>
            </w:r>
          </w:p>
          <w:p w:rsidR="00A271CB" w:rsidRDefault="00A271CB" w:rsidP="00A271CB">
            <w:pPr>
              <w:autoSpaceDE w:val="0"/>
              <w:autoSpaceDN w:val="0"/>
              <w:adjustRightInd w:val="0"/>
              <w:spacing w:line="252" w:lineRule="auto"/>
              <w:jc w:val="both"/>
              <w:rPr>
                <w:lang w:eastAsia="en-US"/>
              </w:rPr>
            </w:pPr>
            <w:r>
              <w:rPr>
                <w:lang w:eastAsia="en-US"/>
              </w:rPr>
              <w:t>внебюджетные источники</w:t>
            </w:r>
          </w:p>
          <w:p w:rsidR="00A271CB" w:rsidRDefault="00A271CB" w:rsidP="00A271CB">
            <w:pPr>
              <w:autoSpaceDE w:val="0"/>
              <w:autoSpaceDN w:val="0"/>
              <w:adjustRightInd w:val="0"/>
              <w:spacing w:line="252" w:lineRule="auto"/>
              <w:jc w:val="both"/>
              <w:rPr>
                <w:lang w:eastAsia="en-US"/>
              </w:rPr>
            </w:pPr>
            <w:r>
              <w:rPr>
                <w:lang w:eastAsia="en-US"/>
              </w:rPr>
              <w:t xml:space="preserve">2014 – 2150,0 </w:t>
            </w:r>
            <w:proofErr w:type="spellStart"/>
            <w:r>
              <w:rPr>
                <w:lang w:eastAsia="en-US"/>
              </w:rPr>
              <w:t>тыс.руб</w:t>
            </w:r>
            <w:proofErr w:type="spellEnd"/>
            <w:r>
              <w:rPr>
                <w:lang w:eastAsia="en-US"/>
              </w:rPr>
              <w:t>.,</w:t>
            </w:r>
          </w:p>
          <w:p w:rsidR="00A271CB" w:rsidRDefault="00A271CB" w:rsidP="00A271CB">
            <w:pPr>
              <w:autoSpaceDE w:val="0"/>
              <w:autoSpaceDN w:val="0"/>
              <w:adjustRightInd w:val="0"/>
              <w:spacing w:line="252" w:lineRule="auto"/>
              <w:jc w:val="both"/>
              <w:rPr>
                <w:lang w:eastAsia="en-US"/>
              </w:rPr>
            </w:pPr>
            <w:r>
              <w:rPr>
                <w:lang w:eastAsia="en-US"/>
              </w:rPr>
              <w:t xml:space="preserve">2015 – 3650,0 </w:t>
            </w:r>
            <w:proofErr w:type="spellStart"/>
            <w:r>
              <w:rPr>
                <w:lang w:eastAsia="en-US"/>
              </w:rPr>
              <w:t>тыс.руб</w:t>
            </w:r>
            <w:proofErr w:type="spellEnd"/>
            <w:r>
              <w:rPr>
                <w:lang w:eastAsia="en-US"/>
              </w:rPr>
              <w:t>.,</w:t>
            </w:r>
          </w:p>
          <w:p w:rsidR="00A271CB" w:rsidRDefault="00A271CB" w:rsidP="00A271CB">
            <w:pPr>
              <w:autoSpaceDE w:val="0"/>
              <w:autoSpaceDN w:val="0"/>
              <w:adjustRightInd w:val="0"/>
              <w:spacing w:line="252" w:lineRule="auto"/>
              <w:jc w:val="both"/>
              <w:rPr>
                <w:highlight w:val="yellow"/>
                <w:lang w:eastAsia="en-US"/>
              </w:rPr>
            </w:pPr>
            <w:r>
              <w:rPr>
                <w:lang w:eastAsia="en-US"/>
              </w:rPr>
              <w:t xml:space="preserve">2016 – 0,0 </w:t>
            </w:r>
            <w:proofErr w:type="spellStart"/>
            <w:r>
              <w:rPr>
                <w:lang w:eastAsia="en-US"/>
              </w:rPr>
              <w:t>тыс.руб</w:t>
            </w:r>
            <w:proofErr w:type="spellEnd"/>
            <w:r>
              <w:rPr>
                <w:lang w:eastAsia="en-US"/>
              </w:rPr>
              <w:t>.</w:t>
            </w:r>
          </w:p>
        </w:tc>
      </w:tr>
    </w:tbl>
    <w:p w:rsidR="00A271CB" w:rsidRDefault="00A271CB" w:rsidP="00A271CB">
      <w:pPr>
        <w:widowControl w:val="0"/>
        <w:overflowPunct w:val="0"/>
        <w:autoSpaceDE w:val="0"/>
        <w:autoSpaceDN w:val="0"/>
        <w:adjustRightInd w:val="0"/>
        <w:spacing w:line="228" w:lineRule="auto"/>
        <w:jc w:val="both"/>
      </w:pPr>
    </w:p>
    <w:p w:rsidR="00A271CB" w:rsidRDefault="00A271CB" w:rsidP="00A271CB">
      <w:pPr>
        <w:widowControl w:val="0"/>
        <w:overflowPunct w:val="0"/>
        <w:autoSpaceDE w:val="0"/>
        <w:autoSpaceDN w:val="0"/>
        <w:adjustRightInd w:val="0"/>
        <w:spacing w:line="218" w:lineRule="auto"/>
        <w:jc w:val="right"/>
      </w:pPr>
    </w:p>
    <w:p w:rsidR="00A271CB" w:rsidRDefault="00A271CB" w:rsidP="00A271CB">
      <w:pPr>
        <w:widowControl w:val="0"/>
        <w:overflowPunct w:val="0"/>
        <w:autoSpaceDE w:val="0"/>
        <w:autoSpaceDN w:val="0"/>
        <w:adjustRightInd w:val="0"/>
        <w:spacing w:line="228" w:lineRule="auto"/>
        <w:jc w:val="both"/>
      </w:pPr>
    </w:p>
    <w:p w:rsidR="00A271CB" w:rsidRDefault="00A271CB" w:rsidP="00A271CB">
      <w:pPr>
        <w:widowControl w:val="0"/>
        <w:overflowPunct w:val="0"/>
        <w:autoSpaceDE w:val="0"/>
        <w:autoSpaceDN w:val="0"/>
        <w:adjustRightInd w:val="0"/>
        <w:spacing w:line="228" w:lineRule="auto"/>
        <w:ind w:firstLine="709"/>
        <w:jc w:val="center"/>
        <w:rPr>
          <w:b/>
        </w:rPr>
      </w:pPr>
      <w:r>
        <w:rPr>
          <w:b/>
        </w:rPr>
        <w:t>2. Ожидаемые результаты реализации Подпрограммы</w:t>
      </w:r>
    </w:p>
    <w:p w:rsidR="00A271CB" w:rsidRDefault="00A271CB" w:rsidP="00A271CB">
      <w:pPr>
        <w:widowControl w:val="0"/>
        <w:overflowPunct w:val="0"/>
        <w:autoSpaceDE w:val="0"/>
        <w:autoSpaceDN w:val="0"/>
        <w:adjustRightInd w:val="0"/>
        <w:spacing w:line="228" w:lineRule="auto"/>
        <w:ind w:firstLine="709"/>
        <w:jc w:val="center"/>
        <w:rPr>
          <w:b/>
        </w:rPr>
      </w:pPr>
    </w:p>
    <w:p w:rsidR="00A271CB" w:rsidRDefault="00A271CB" w:rsidP="00A271CB">
      <w:pPr>
        <w:widowControl w:val="0"/>
        <w:overflowPunct w:val="0"/>
        <w:autoSpaceDE w:val="0"/>
        <w:autoSpaceDN w:val="0"/>
        <w:adjustRightInd w:val="0"/>
        <w:spacing w:line="204" w:lineRule="auto"/>
        <w:ind w:right="100" w:firstLine="708"/>
        <w:jc w:val="both"/>
        <w:rPr>
          <w:highlight w:val="yellow"/>
        </w:rPr>
      </w:pPr>
      <w:r>
        <w:t xml:space="preserve">В результате реализации настоящей Подпрограммы за период 2014 - 2016 годов на территории Тейковского муниципального района будет построено и введено в эксплуатацию </w:t>
      </w:r>
      <w:smartTag w:uri="urn:schemas-microsoft-com:office:smarttags" w:element="metricconverter">
        <w:smartTagPr>
          <w:attr w:name="ProductID" w:val="60,0 километров"/>
        </w:smartTagPr>
        <w:r>
          <w:t>60,0 километров</w:t>
        </w:r>
      </w:smartTag>
      <w:r>
        <w:t xml:space="preserve"> газопроводов.</w:t>
      </w:r>
      <w:r>
        <w:rPr>
          <w:highlight w:val="yellow"/>
        </w:rPr>
        <w:t xml:space="preserve"> </w:t>
      </w:r>
    </w:p>
    <w:p w:rsidR="00A271CB" w:rsidRDefault="00A271CB" w:rsidP="00A271CB">
      <w:pPr>
        <w:widowControl w:val="0"/>
        <w:autoSpaceDE w:val="0"/>
        <w:autoSpaceDN w:val="0"/>
        <w:adjustRightInd w:val="0"/>
        <w:spacing w:line="66" w:lineRule="exact"/>
      </w:pPr>
    </w:p>
    <w:p w:rsidR="00A271CB" w:rsidRDefault="00A271CB" w:rsidP="00A271CB">
      <w:pPr>
        <w:widowControl w:val="0"/>
        <w:overflowPunct w:val="0"/>
        <w:autoSpaceDE w:val="0"/>
        <w:autoSpaceDN w:val="0"/>
        <w:adjustRightInd w:val="0"/>
        <w:spacing w:line="204" w:lineRule="auto"/>
        <w:ind w:left="120" w:right="100" w:firstLine="708"/>
        <w:jc w:val="both"/>
      </w:pPr>
      <w:r>
        <w:t xml:space="preserve">Уровень газификации Тейковского муниципального района природным газом увеличится с 35 процентов в 2013 году до 48 процентов в 2016 году. </w:t>
      </w:r>
    </w:p>
    <w:p w:rsidR="00A271CB" w:rsidRDefault="00A271CB" w:rsidP="00A271CB">
      <w:pPr>
        <w:widowControl w:val="0"/>
        <w:overflowPunct w:val="0"/>
        <w:autoSpaceDE w:val="0"/>
        <w:autoSpaceDN w:val="0"/>
        <w:adjustRightInd w:val="0"/>
        <w:spacing w:line="216" w:lineRule="auto"/>
        <w:ind w:left="120" w:firstLine="708"/>
        <w:jc w:val="both"/>
      </w:pPr>
      <w:r>
        <w:t>Повышение уровня газификации жилого фонда и коммунального хозяйства будет способствовать улучшению качества жизни населения Тейковского муниципального района, снижению затрат на отопление жилых домов и обеспечение других бытовых нужд.</w:t>
      </w:r>
    </w:p>
    <w:p w:rsidR="00A271CB" w:rsidRDefault="00A271CB" w:rsidP="00A271CB">
      <w:pPr>
        <w:widowControl w:val="0"/>
        <w:overflowPunct w:val="0"/>
        <w:autoSpaceDE w:val="0"/>
        <w:autoSpaceDN w:val="0"/>
        <w:adjustRightInd w:val="0"/>
        <w:spacing w:line="228" w:lineRule="auto"/>
        <w:ind w:left="120" w:firstLine="708"/>
        <w:jc w:val="both"/>
      </w:pPr>
      <w:r>
        <w:t xml:space="preserve">Благодаря газификации населенных пунктов будут созданы условия для формирования инвестиционных площадок на территории района и дальнейшего развития индивидуального жилищного строительства. </w:t>
      </w:r>
    </w:p>
    <w:p w:rsidR="00A271CB" w:rsidRDefault="00A271CB" w:rsidP="00A271CB">
      <w:pPr>
        <w:widowControl w:val="0"/>
        <w:overflowPunct w:val="0"/>
        <w:autoSpaceDE w:val="0"/>
        <w:autoSpaceDN w:val="0"/>
        <w:adjustRightInd w:val="0"/>
        <w:spacing w:line="216" w:lineRule="auto"/>
        <w:ind w:left="120" w:right="20" w:firstLine="708"/>
        <w:jc w:val="both"/>
      </w:pPr>
      <w:r>
        <w:t>Повышение уровня газификации Тейковского муниципального района будет также способствовать укреплению энергетической безопасности региона и улучшению экологической обстановки.</w:t>
      </w:r>
    </w:p>
    <w:p w:rsidR="00A271CB" w:rsidRDefault="00A271CB" w:rsidP="00A271CB">
      <w:pPr>
        <w:widowControl w:val="0"/>
        <w:autoSpaceDE w:val="0"/>
        <w:autoSpaceDN w:val="0"/>
        <w:adjustRightInd w:val="0"/>
        <w:spacing w:line="326" w:lineRule="exact"/>
      </w:pPr>
      <w:bookmarkStart w:id="20" w:name="page435"/>
      <w:bookmarkEnd w:id="20"/>
    </w:p>
    <w:p w:rsidR="00A271CB" w:rsidRDefault="00A271CB" w:rsidP="00A271CB">
      <w:pPr>
        <w:widowControl w:val="0"/>
        <w:autoSpaceDE w:val="0"/>
        <w:autoSpaceDN w:val="0"/>
        <w:adjustRightInd w:val="0"/>
        <w:ind w:left="200"/>
      </w:pPr>
      <w:r>
        <w:t>Таблица 1. Сведения о целевых индикаторах (показателях) подпрограммы</w:t>
      </w:r>
    </w:p>
    <w:tbl>
      <w:tblPr>
        <w:tblW w:w="9255" w:type="dxa"/>
        <w:tblInd w:w="10" w:type="dxa"/>
        <w:tblLayout w:type="fixed"/>
        <w:tblCellMar>
          <w:left w:w="0" w:type="dxa"/>
          <w:right w:w="0" w:type="dxa"/>
        </w:tblCellMar>
        <w:tblLook w:val="04A0" w:firstRow="1" w:lastRow="0" w:firstColumn="1" w:lastColumn="0" w:noHBand="0" w:noVBand="1"/>
      </w:tblPr>
      <w:tblGrid>
        <w:gridCol w:w="701"/>
        <w:gridCol w:w="3263"/>
        <w:gridCol w:w="1281"/>
        <w:gridCol w:w="800"/>
        <w:gridCol w:w="780"/>
        <w:gridCol w:w="800"/>
        <w:gridCol w:w="700"/>
        <w:gridCol w:w="100"/>
        <w:gridCol w:w="800"/>
        <w:gridCol w:w="30"/>
      </w:tblGrid>
      <w:tr w:rsidR="00A271CB" w:rsidTr="00A271CB">
        <w:trPr>
          <w:trHeight w:val="376"/>
        </w:trPr>
        <w:tc>
          <w:tcPr>
            <w:tcW w:w="700" w:type="dxa"/>
            <w:tcBorders>
              <w:top w:val="single" w:sz="8" w:space="0" w:color="auto"/>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20"/>
              <w:rPr>
                <w:lang w:eastAsia="en-US"/>
              </w:rPr>
            </w:pPr>
            <w:r>
              <w:rPr>
                <w:b/>
                <w:bCs/>
                <w:lang w:eastAsia="en-US"/>
              </w:rPr>
              <w:t>№</w:t>
            </w:r>
          </w:p>
        </w:tc>
        <w:tc>
          <w:tcPr>
            <w:tcW w:w="326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b/>
                <w:bCs/>
                <w:lang w:eastAsia="en-US"/>
              </w:rPr>
              <w:t>Наименование</w:t>
            </w:r>
          </w:p>
        </w:tc>
        <w:tc>
          <w:tcPr>
            <w:tcW w:w="128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b/>
                <w:bCs/>
                <w:lang w:eastAsia="en-US"/>
              </w:rPr>
              <w:t>Ед. изм.</w:t>
            </w:r>
          </w:p>
        </w:tc>
        <w:tc>
          <w:tcPr>
            <w:tcW w:w="3080" w:type="dxa"/>
            <w:gridSpan w:val="4"/>
            <w:tcBorders>
              <w:top w:val="single" w:sz="8" w:space="0" w:color="auto"/>
              <w:left w:val="nil"/>
              <w:bottom w:val="nil"/>
              <w:right w:val="nil"/>
            </w:tcBorders>
            <w:vAlign w:val="bottom"/>
            <w:hideMark/>
          </w:tcPr>
          <w:p w:rsidR="00A271CB" w:rsidRDefault="00A271CB" w:rsidP="00A271CB">
            <w:pPr>
              <w:widowControl w:val="0"/>
              <w:autoSpaceDE w:val="0"/>
              <w:autoSpaceDN w:val="0"/>
              <w:adjustRightInd w:val="0"/>
              <w:spacing w:line="252" w:lineRule="auto"/>
              <w:ind w:left="100"/>
              <w:rPr>
                <w:lang w:eastAsia="en-US"/>
              </w:rPr>
            </w:pPr>
            <w:r>
              <w:rPr>
                <w:b/>
                <w:bCs/>
                <w:lang w:eastAsia="en-US"/>
              </w:rPr>
              <w:t>Значения показателей</w:t>
            </w:r>
          </w:p>
        </w:tc>
        <w:tc>
          <w:tcPr>
            <w:tcW w:w="100" w:type="dxa"/>
            <w:tcBorders>
              <w:top w:val="single" w:sz="8" w:space="0" w:color="auto"/>
              <w:left w:val="nil"/>
              <w:bottom w:val="nil"/>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single" w:sz="8" w:space="0" w:color="auto"/>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0"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62"/>
        </w:trPr>
        <w:tc>
          <w:tcPr>
            <w:tcW w:w="700" w:type="dxa"/>
            <w:vMerge w:val="restart"/>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20"/>
              <w:rPr>
                <w:lang w:eastAsia="en-US"/>
              </w:rPr>
            </w:pPr>
            <w:r>
              <w:rPr>
                <w:b/>
                <w:bCs/>
                <w:lang w:eastAsia="en-US"/>
              </w:rPr>
              <w:t>п/п</w:t>
            </w:r>
          </w:p>
        </w:tc>
        <w:tc>
          <w:tcPr>
            <w:tcW w:w="3260" w:type="dxa"/>
            <w:vMerge w:val="restart"/>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b/>
                <w:bCs/>
                <w:lang w:eastAsia="en-US"/>
              </w:rPr>
              <w:t>целевого индикатора</w:t>
            </w: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78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70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0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0"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239"/>
        </w:trPr>
        <w:tc>
          <w:tcPr>
            <w:tcW w:w="700" w:type="dxa"/>
            <w:vMerge/>
            <w:tcBorders>
              <w:top w:val="nil"/>
              <w:left w:val="single" w:sz="8" w:space="0" w:color="auto"/>
              <w:bottom w:val="nil"/>
              <w:right w:val="single" w:sz="8" w:space="0" w:color="auto"/>
            </w:tcBorders>
            <w:vAlign w:val="center"/>
            <w:hideMark/>
          </w:tcPr>
          <w:p w:rsidR="00A271CB" w:rsidRDefault="00A271CB" w:rsidP="00A271CB">
            <w:pPr>
              <w:spacing w:line="256" w:lineRule="auto"/>
              <w:rPr>
                <w:lang w:eastAsia="en-US"/>
              </w:rPr>
            </w:pPr>
          </w:p>
        </w:tc>
        <w:tc>
          <w:tcPr>
            <w:tcW w:w="3260" w:type="dxa"/>
            <w:vMerge/>
            <w:tcBorders>
              <w:top w:val="nil"/>
              <w:left w:val="nil"/>
              <w:bottom w:val="nil"/>
              <w:right w:val="single" w:sz="8" w:space="0" w:color="auto"/>
            </w:tcBorders>
            <w:vAlign w:val="center"/>
            <w:hideMark/>
          </w:tcPr>
          <w:p w:rsidR="00A271CB" w:rsidRDefault="00A271CB" w:rsidP="00A271CB">
            <w:pPr>
              <w:spacing w:line="256"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vMerge w:val="restart"/>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b/>
                <w:bCs/>
                <w:lang w:eastAsia="en-US"/>
              </w:rPr>
              <w:t>2012</w:t>
            </w:r>
          </w:p>
        </w:tc>
        <w:tc>
          <w:tcPr>
            <w:tcW w:w="780" w:type="dxa"/>
            <w:vMerge w:val="restart"/>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80"/>
              <w:rPr>
                <w:lang w:eastAsia="en-US"/>
              </w:rPr>
            </w:pPr>
            <w:r>
              <w:rPr>
                <w:b/>
                <w:bCs/>
                <w:lang w:eastAsia="en-US"/>
              </w:rPr>
              <w:t>2013</w:t>
            </w:r>
          </w:p>
        </w:tc>
        <w:tc>
          <w:tcPr>
            <w:tcW w:w="800" w:type="dxa"/>
            <w:vMerge w:val="restart"/>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b/>
                <w:bCs/>
                <w:lang w:eastAsia="en-US"/>
              </w:rPr>
              <w:t>2014</w:t>
            </w:r>
          </w:p>
        </w:tc>
        <w:tc>
          <w:tcPr>
            <w:tcW w:w="700" w:type="dxa"/>
            <w:vMerge w:val="restart"/>
            <w:vAlign w:val="bottom"/>
            <w:hideMark/>
          </w:tcPr>
          <w:p w:rsidR="00A271CB" w:rsidRDefault="00A271CB" w:rsidP="00A271CB">
            <w:pPr>
              <w:widowControl w:val="0"/>
              <w:autoSpaceDE w:val="0"/>
              <w:autoSpaceDN w:val="0"/>
              <w:adjustRightInd w:val="0"/>
              <w:spacing w:line="321" w:lineRule="exact"/>
              <w:ind w:left="100"/>
              <w:rPr>
                <w:lang w:eastAsia="en-US"/>
              </w:rPr>
            </w:pPr>
            <w:r>
              <w:rPr>
                <w:b/>
                <w:bCs/>
                <w:lang w:eastAsia="en-US"/>
              </w:rPr>
              <w:t>2015</w:t>
            </w:r>
          </w:p>
        </w:tc>
        <w:tc>
          <w:tcPr>
            <w:tcW w:w="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vMerge w:val="restart"/>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80"/>
              <w:rPr>
                <w:lang w:eastAsia="en-US"/>
              </w:rPr>
            </w:pPr>
            <w:r>
              <w:rPr>
                <w:b/>
                <w:bCs/>
                <w:lang w:eastAsia="en-US"/>
              </w:rPr>
              <w:t>2016</w:t>
            </w:r>
          </w:p>
        </w:tc>
        <w:tc>
          <w:tcPr>
            <w:tcW w:w="30"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134"/>
        </w:trPr>
        <w:tc>
          <w:tcPr>
            <w:tcW w:w="70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260" w:type="dxa"/>
            <w:vMerge w:val="restart"/>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b/>
                <w:bCs/>
                <w:lang w:eastAsia="en-US"/>
              </w:rPr>
              <w:t>(показателя)</w:t>
            </w: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080" w:type="dxa"/>
            <w:vMerge/>
            <w:tcBorders>
              <w:top w:val="nil"/>
              <w:left w:val="nil"/>
              <w:bottom w:val="nil"/>
              <w:right w:val="single" w:sz="8" w:space="0" w:color="auto"/>
            </w:tcBorders>
            <w:vAlign w:val="center"/>
            <w:hideMark/>
          </w:tcPr>
          <w:p w:rsidR="00A271CB" w:rsidRDefault="00A271CB" w:rsidP="00A271CB">
            <w:pPr>
              <w:spacing w:line="256" w:lineRule="auto"/>
              <w:rPr>
                <w:lang w:eastAsia="en-US"/>
              </w:rPr>
            </w:pPr>
          </w:p>
        </w:tc>
        <w:tc>
          <w:tcPr>
            <w:tcW w:w="780" w:type="dxa"/>
            <w:vMerge/>
            <w:tcBorders>
              <w:top w:val="nil"/>
              <w:left w:val="nil"/>
              <w:bottom w:val="nil"/>
              <w:right w:val="single" w:sz="8" w:space="0" w:color="auto"/>
            </w:tcBorders>
            <w:vAlign w:val="center"/>
            <w:hideMark/>
          </w:tcPr>
          <w:p w:rsidR="00A271CB" w:rsidRDefault="00A271CB" w:rsidP="00A271CB">
            <w:pPr>
              <w:spacing w:line="256" w:lineRule="auto"/>
              <w:rPr>
                <w:lang w:eastAsia="en-US"/>
              </w:rPr>
            </w:pPr>
          </w:p>
        </w:tc>
        <w:tc>
          <w:tcPr>
            <w:tcW w:w="800" w:type="dxa"/>
            <w:vMerge/>
            <w:tcBorders>
              <w:top w:val="nil"/>
              <w:left w:val="nil"/>
              <w:bottom w:val="nil"/>
              <w:right w:val="single" w:sz="8" w:space="0" w:color="auto"/>
            </w:tcBorders>
            <w:vAlign w:val="center"/>
            <w:hideMark/>
          </w:tcPr>
          <w:p w:rsidR="00A271CB" w:rsidRDefault="00A271CB" w:rsidP="00A271CB">
            <w:pPr>
              <w:spacing w:line="256" w:lineRule="auto"/>
              <w:rPr>
                <w:lang w:eastAsia="en-US"/>
              </w:rPr>
            </w:pPr>
          </w:p>
        </w:tc>
        <w:tc>
          <w:tcPr>
            <w:tcW w:w="700" w:type="dxa"/>
            <w:vMerge/>
            <w:vAlign w:val="center"/>
            <w:hideMark/>
          </w:tcPr>
          <w:p w:rsidR="00A271CB" w:rsidRDefault="00A271CB" w:rsidP="00A271CB">
            <w:pPr>
              <w:spacing w:line="256" w:lineRule="auto"/>
              <w:rPr>
                <w:lang w:eastAsia="en-US"/>
              </w:rPr>
            </w:pPr>
          </w:p>
        </w:tc>
        <w:tc>
          <w:tcPr>
            <w:tcW w:w="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vMerge/>
            <w:tcBorders>
              <w:top w:val="nil"/>
              <w:left w:val="nil"/>
              <w:bottom w:val="nil"/>
              <w:right w:val="single" w:sz="8" w:space="0" w:color="auto"/>
            </w:tcBorders>
            <w:vAlign w:val="center"/>
            <w:hideMark/>
          </w:tcPr>
          <w:p w:rsidR="00A271CB" w:rsidRDefault="00A271CB" w:rsidP="00A271CB">
            <w:pPr>
              <w:spacing w:line="256" w:lineRule="auto"/>
              <w:rPr>
                <w:lang w:eastAsia="en-US"/>
              </w:rPr>
            </w:pPr>
          </w:p>
        </w:tc>
        <w:tc>
          <w:tcPr>
            <w:tcW w:w="30"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187"/>
        </w:trPr>
        <w:tc>
          <w:tcPr>
            <w:tcW w:w="70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260" w:type="dxa"/>
            <w:vMerge/>
            <w:tcBorders>
              <w:top w:val="nil"/>
              <w:left w:val="nil"/>
              <w:bottom w:val="nil"/>
              <w:right w:val="single" w:sz="8" w:space="0" w:color="auto"/>
            </w:tcBorders>
            <w:vAlign w:val="center"/>
            <w:hideMark/>
          </w:tcPr>
          <w:p w:rsidR="00A271CB" w:rsidRDefault="00A271CB" w:rsidP="00A271CB">
            <w:pPr>
              <w:spacing w:line="256" w:lineRule="auto"/>
              <w:rPr>
                <w:lang w:eastAsia="en-US"/>
              </w:rPr>
            </w:pP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0" w:type="dxa"/>
            <w:vAlign w:val="bottom"/>
          </w:tcPr>
          <w:p w:rsidR="00A271CB" w:rsidRDefault="00A271CB" w:rsidP="00A271CB">
            <w:pPr>
              <w:widowControl w:val="0"/>
              <w:autoSpaceDE w:val="0"/>
              <w:autoSpaceDN w:val="0"/>
              <w:adjustRightInd w:val="0"/>
              <w:spacing w:line="252" w:lineRule="auto"/>
              <w:rPr>
                <w:lang w:eastAsia="en-US"/>
              </w:rPr>
            </w:pPr>
          </w:p>
        </w:tc>
        <w:tc>
          <w:tcPr>
            <w:tcW w:w="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0"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4"/>
        </w:trPr>
        <w:tc>
          <w:tcPr>
            <w:tcW w:w="70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2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b/>
                <w:bCs/>
                <w:lang w:eastAsia="en-US"/>
              </w:rPr>
              <w:t>подпрограммы</w:t>
            </w: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0" w:type="dxa"/>
            <w:vAlign w:val="bottom"/>
          </w:tcPr>
          <w:p w:rsidR="00A271CB" w:rsidRDefault="00A271CB" w:rsidP="00A271CB">
            <w:pPr>
              <w:widowControl w:val="0"/>
              <w:autoSpaceDE w:val="0"/>
              <w:autoSpaceDN w:val="0"/>
              <w:adjustRightInd w:val="0"/>
              <w:spacing w:line="252" w:lineRule="auto"/>
              <w:rPr>
                <w:lang w:eastAsia="en-US"/>
              </w:rPr>
            </w:pPr>
          </w:p>
        </w:tc>
        <w:tc>
          <w:tcPr>
            <w:tcW w:w="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0"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62"/>
        </w:trPr>
        <w:tc>
          <w:tcPr>
            <w:tcW w:w="70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2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8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0"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69"/>
        </w:trPr>
        <w:tc>
          <w:tcPr>
            <w:tcW w:w="70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20"/>
              <w:rPr>
                <w:lang w:eastAsia="en-US"/>
              </w:rPr>
            </w:pPr>
            <w:r>
              <w:rPr>
                <w:lang w:eastAsia="en-US"/>
              </w:rPr>
              <w:t>1.</w:t>
            </w:r>
          </w:p>
        </w:tc>
        <w:tc>
          <w:tcPr>
            <w:tcW w:w="32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Строительство и ввод в</w:t>
            </w:r>
          </w:p>
        </w:tc>
        <w:tc>
          <w:tcPr>
            <w:tcW w:w="128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км</w:t>
            </w:r>
          </w:p>
        </w:tc>
        <w:tc>
          <w:tcPr>
            <w:tcW w:w="8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6,4</w:t>
            </w:r>
          </w:p>
        </w:tc>
        <w:tc>
          <w:tcPr>
            <w:tcW w:w="78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lang w:eastAsia="en-US"/>
              </w:rPr>
              <w:t>0,0</w:t>
            </w:r>
          </w:p>
        </w:tc>
        <w:tc>
          <w:tcPr>
            <w:tcW w:w="8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28,0</w:t>
            </w:r>
          </w:p>
        </w:tc>
        <w:tc>
          <w:tcPr>
            <w:tcW w:w="700" w:type="dxa"/>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20,3</w:t>
            </w:r>
          </w:p>
        </w:tc>
        <w:tc>
          <w:tcPr>
            <w:tcW w:w="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lang w:eastAsia="en-US"/>
              </w:rPr>
              <w:t>11,7</w:t>
            </w:r>
          </w:p>
        </w:tc>
        <w:tc>
          <w:tcPr>
            <w:tcW w:w="30"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0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2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эксплуатацию</w:t>
            </w: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highlight w:val="yellow"/>
                <w:lang w:eastAsia="en-US"/>
              </w:rPr>
            </w:pPr>
          </w:p>
        </w:tc>
        <w:tc>
          <w:tcPr>
            <w:tcW w:w="700" w:type="dxa"/>
            <w:vAlign w:val="bottom"/>
          </w:tcPr>
          <w:p w:rsidR="00A271CB" w:rsidRDefault="00A271CB" w:rsidP="00A271CB">
            <w:pPr>
              <w:widowControl w:val="0"/>
              <w:autoSpaceDE w:val="0"/>
              <w:autoSpaceDN w:val="0"/>
              <w:adjustRightInd w:val="0"/>
              <w:spacing w:line="252" w:lineRule="auto"/>
              <w:rPr>
                <w:highlight w:val="yellow"/>
                <w:lang w:eastAsia="en-US"/>
              </w:rPr>
            </w:pPr>
          </w:p>
        </w:tc>
        <w:tc>
          <w:tcPr>
            <w:tcW w:w="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highlight w:val="yellow"/>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highlight w:val="yellow"/>
                <w:lang w:eastAsia="en-US"/>
              </w:rPr>
            </w:pPr>
          </w:p>
        </w:tc>
        <w:tc>
          <w:tcPr>
            <w:tcW w:w="30"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0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2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распределительных,</w:t>
            </w: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0" w:type="dxa"/>
            <w:vAlign w:val="bottom"/>
          </w:tcPr>
          <w:p w:rsidR="00A271CB" w:rsidRDefault="00A271CB" w:rsidP="00A271CB">
            <w:pPr>
              <w:widowControl w:val="0"/>
              <w:autoSpaceDE w:val="0"/>
              <w:autoSpaceDN w:val="0"/>
              <w:adjustRightInd w:val="0"/>
              <w:spacing w:line="252" w:lineRule="auto"/>
              <w:rPr>
                <w:lang w:eastAsia="en-US"/>
              </w:rPr>
            </w:pPr>
          </w:p>
        </w:tc>
        <w:tc>
          <w:tcPr>
            <w:tcW w:w="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0"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0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2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межпоселковых</w:t>
            </w: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0" w:type="dxa"/>
            <w:vAlign w:val="bottom"/>
          </w:tcPr>
          <w:p w:rsidR="00A271CB" w:rsidRDefault="00A271CB" w:rsidP="00A271CB">
            <w:pPr>
              <w:widowControl w:val="0"/>
              <w:autoSpaceDE w:val="0"/>
              <w:autoSpaceDN w:val="0"/>
              <w:adjustRightInd w:val="0"/>
              <w:spacing w:line="252" w:lineRule="auto"/>
              <w:rPr>
                <w:lang w:eastAsia="en-US"/>
              </w:rPr>
            </w:pPr>
          </w:p>
        </w:tc>
        <w:tc>
          <w:tcPr>
            <w:tcW w:w="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0"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4"/>
        </w:trPr>
        <w:tc>
          <w:tcPr>
            <w:tcW w:w="70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2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газопроводов</w:t>
            </w: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0" w:type="dxa"/>
            <w:vAlign w:val="bottom"/>
          </w:tcPr>
          <w:p w:rsidR="00A271CB" w:rsidRDefault="00A271CB" w:rsidP="00A271CB">
            <w:pPr>
              <w:widowControl w:val="0"/>
              <w:autoSpaceDE w:val="0"/>
              <w:autoSpaceDN w:val="0"/>
              <w:adjustRightInd w:val="0"/>
              <w:spacing w:line="252" w:lineRule="auto"/>
              <w:rPr>
                <w:lang w:eastAsia="en-US"/>
              </w:rPr>
            </w:pPr>
          </w:p>
        </w:tc>
        <w:tc>
          <w:tcPr>
            <w:tcW w:w="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0"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67"/>
        </w:trPr>
        <w:tc>
          <w:tcPr>
            <w:tcW w:w="70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2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8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0"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69"/>
        </w:trPr>
        <w:tc>
          <w:tcPr>
            <w:tcW w:w="70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20"/>
              <w:rPr>
                <w:lang w:eastAsia="en-US"/>
              </w:rPr>
            </w:pPr>
            <w:r>
              <w:rPr>
                <w:lang w:eastAsia="en-US"/>
              </w:rPr>
              <w:t>2.</w:t>
            </w:r>
          </w:p>
        </w:tc>
        <w:tc>
          <w:tcPr>
            <w:tcW w:w="32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Количество</w:t>
            </w:r>
          </w:p>
        </w:tc>
        <w:tc>
          <w:tcPr>
            <w:tcW w:w="128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единиц</w:t>
            </w:r>
          </w:p>
        </w:tc>
        <w:tc>
          <w:tcPr>
            <w:tcW w:w="8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0</w:t>
            </w:r>
          </w:p>
        </w:tc>
        <w:tc>
          <w:tcPr>
            <w:tcW w:w="78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lang w:eastAsia="en-US"/>
              </w:rPr>
              <w:t>2</w:t>
            </w:r>
          </w:p>
        </w:tc>
        <w:tc>
          <w:tcPr>
            <w:tcW w:w="8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1</w:t>
            </w:r>
          </w:p>
        </w:tc>
        <w:tc>
          <w:tcPr>
            <w:tcW w:w="700" w:type="dxa"/>
            <w:vAlign w:val="bottom"/>
            <w:hideMark/>
          </w:tcPr>
          <w:p w:rsidR="00A271CB" w:rsidRDefault="00A271CB" w:rsidP="00A271CB">
            <w:pPr>
              <w:widowControl w:val="0"/>
              <w:autoSpaceDE w:val="0"/>
              <w:autoSpaceDN w:val="0"/>
              <w:adjustRightInd w:val="0"/>
              <w:spacing w:line="252" w:lineRule="auto"/>
              <w:ind w:left="100"/>
              <w:rPr>
                <w:lang w:eastAsia="en-US"/>
              </w:rPr>
            </w:pPr>
            <w:r>
              <w:rPr>
                <w:lang w:eastAsia="en-US"/>
              </w:rPr>
              <w:t>0</w:t>
            </w:r>
          </w:p>
        </w:tc>
        <w:tc>
          <w:tcPr>
            <w:tcW w:w="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lang w:eastAsia="en-US"/>
              </w:rPr>
            </w:pPr>
            <w:r>
              <w:rPr>
                <w:lang w:eastAsia="en-US"/>
              </w:rPr>
              <w:t>0</w:t>
            </w:r>
          </w:p>
        </w:tc>
        <w:tc>
          <w:tcPr>
            <w:tcW w:w="30"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0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2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газифицированных</w:t>
            </w: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0" w:type="dxa"/>
            <w:vAlign w:val="bottom"/>
          </w:tcPr>
          <w:p w:rsidR="00A271CB" w:rsidRDefault="00A271CB" w:rsidP="00A271CB">
            <w:pPr>
              <w:widowControl w:val="0"/>
              <w:autoSpaceDE w:val="0"/>
              <w:autoSpaceDN w:val="0"/>
              <w:adjustRightInd w:val="0"/>
              <w:spacing w:line="252" w:lineRule="auto"/>
              <w:rPr>
                <w:lang w:eastAsia="en-US"/>
              </w:rPr>
            </w:pPr>
          </w:p>
        </w:tc>
        <w:tc>
          <w:tcPr>
            <w:tcW w:w="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0"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0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2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природным газом</w:t>
            </w: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0" w:type="dxa"/>
            <w:vAlign w:val="bottom"/>
          </w:tcPr>
          <w:p w:rsidR="00A271CB" w:rsidRDefault="00A271CB" w:rsidP="00A271CB">
            <w:pPr>
              <w:widowControl w:val="0"/>
              <w:autoSpaceDE w:val="0"/>
              <w:autoSpaceDN w:val="0"/>
              <w:adjustRightInd w:val="0"/>
              <w:spacing w:line="252" w:lineRule="auto"/>
              <w:rPr>
                <w:lang w:eastAsia="en-US"/>
              </w:rPr>
            </w:pPr>
          </w:p>
        </w:tc>
        <w:tc>
          <w:tcPr>
            <w:tcW w:w="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0"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322"/>
        </w:trPr>
        <w:tc>
          <w:tcPr>
            <w:tcW w:w="70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2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lang w:eastAsia="en-US"/>
              </w:rPr>
            </w:pPr>
            <w:r>
              <w:rPr>
                <w:lang w:eastAsia="en-US"/>
              </w:rPr>
              <w:t>котельных</w:t>
            </w:r>
          </w:p>
        </w:tc>
        <w:tc>
          <w:tcPr>
            <w:tcW w:w="12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0" w:type="dxa"/>
            <w:vAlign w:val="bottom"/>
          </w:tcPr>
          <w:p w:rsidR="00A271CB" w:rsidRDefault="00A271CB" w:rsidP="00A271CB">
            <w:pPr>
              <w:widowControl w:val="0"/>
              <w:autoSpaceDE w:val="0"/>
              <w:autoSpaceDN w:val="0"/>
              <w:adjustRightInd w:val="0"/>
              <w:spacing w:line="252" w:lineRule="auto"/>
              <w:rPr>
                <w:lang w:eastAsia="en-US"/>
              </w:rPr>
            </w:pPr>
          </w:p>
        </w:tc>
        <w:tc>
          <w:tcPr>
            <w:tcW w:w="1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0" w:type="dxa"/>
            <w:vAlign w:val="bottom"/>
          </w:tcPr>
          <w:p w:rsidR="00A271CB" w:rsidRDefault="00A271CB" w:rsidP="00A271CB">
            <w:pPr>
              <w:widowControl w:val="0"/>
              <w:autoSpaceDE w:val="0"/>
              <w:autoSpaceDN w:val="0"/>
              <w:adjustRightInd w:val="0"/>
              <w:spacing w:line="252" w:lineRule="auto"/>
              <w:rPr>
                <w:lang w:eastAsia="en-US"/>
              </w:rPr>
            </w:pPr>
          </w:p>
        </w:tc>
      </w:tr>
      <w:tr w:rsidR="00A271CB" w:rsidTr="00A271CB">
        <w:trPr>
          <w:trHeight w:val="67"/>
        </w:trPr>
        <w:tc>
          <w:tcPr>
            <w:tcW w:w="70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2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128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8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70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lang w:eastAsia="en-US"/>
              </w:rPr>
            </w:pPr>
          </w:p>
        </w:tc>
        <w:tc>
          <w:tcPr>
            <w:tcW w:w="1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8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lang w:eastAsia="en-US"/>
              </w:rPr>
            </w:pPr>
          </w:p>
        </w:tc>
        <w:tc>
          <w:tcPr>
            <w:tcW w:w="30" w:type="dxa"/>
            <w:vAlign w:val="bottom"/>
          </w:tcPr>
          <w:p w:rsidR="00A271CB" w:rsidRDefault="00A271CB" w:rsidP="00A271CB">
            <w:pPr>
              <w:widowControl w:val="0"/>
              <w:autoSpaceDE w:val="0"/>
              <w:autoSpaceDN w:val="0"/>
              <w:adjustRightInd w:val="0"/>
              <w:spacing w:line="252" w:lineRule="auto"/>
              <w:rPr>
                <w:lang w:eastAsia="en-US"/>
              </w:rPr>
            </w:pPr>
          </w:p>
        </w:tc>
      </w:tr>
    </w:tbl>
    <w:p w:rsidR="00A271CB" w:rsidRDefault="00A271CB" w:rsidP="00A271CB">
      <w:pPr>
        <w:widowControl w:val="0"/>
        <w:autoSpaceDE w:val="0"/>
        <w:autoSpaceDN w:val="0"/>
        <w:adjustRightInd w:val="0"/>
        <w:rPr>
          <w:b/>
          <w:bCs/>
        </w:rPr>
      </w:pPr>
      <w:bookmarkStart w:id="21" w:name="page437"/>
      <w:bookmarkEnd w:id="21"/>
    </w:p>
    <w:p w:rsidR="00A271CB" w:rsidRDefault="00A271CB" w:rsidP="00A271CB">
      <w:pPr>
        <w:widowControl w:val="0"/>
        <w:autoSpaceDE w:val="0"/>
        <w:autoSpaceDN w:val="0"/>
        <w:adjustRightInd w:val="0"/>
        <w:ind w:left="2640"/>
      </w:pPr>
      <w:r>
        <w:rPr>
          <w:b/>
          <w:bCs/>
        </w:rPr>
        <w:t>3. Мероприятия подпрограммы</w:t>
      </w:r>
    </w:p>
    <w:p w:rsidR="00A271CB" w:rsidRDefault="00A271CB" w:rsidP="00A271CB">
      <w:pPr>
        <w:widowControl w:val="0"/>
        <w:autoSpaceDE w:val="0"/>
        <w:autoSpaceDN w:val="0"/>
        <w:adjustRightInd w:val="0"/>
        <w:spacing w:line="382" w:lineRule="exact"/>
      </w:pPr>
    </w:p>
    <w:p w:rsidR="00A271CB" w:rsidRDefault="00A271CB" w:rsidP="00A271CB">
      <w:pPr>
        <w:widowControl w:val="0"/>
        <w:overflowPunct w:val="0"/>
        <w:autoSpaceDE w:val="0"/>
        <w:autoSpaceDN w:val="0"/>
        <w:adjustRightInd w:val="0"/>
        <w:spacing w:line="228" w:lineRule="auto"/>
        <w:ind w:left="120" w:right="40" w:firstLine="708"/>
        <w:jc w:val="both"/>
      </w:pPr>
      <w:r>
        <w:t>Подпрограмма предусматривает продолжение реализации мероприятий по проектированию и строительству газовых сетей и газификации объектов социальной инфраструктуры долгосрочной целевой программы Ивановской области по выравниванию обеспеченности населения Ивановской области объектами социальной и инженерной инфраструктуры на 2009 - 2014 годы, прекращающей действие с 1 января</w:t>
      </w:r>
    </w:p>
    <w:p w:rsidR="00A271CB" w:rsidRDefault="00A271CB" w:rsidP="00A271CB">
      <w:pPr>
        <w:widowControl w:val="0"/>
        <w:autoSpaceDE w:val="0"/>
        <w:autoSpaceDN w:val="0"/>
        <w:adjustRightInd w:val="0"/>
        <w:spacing w:line="7" w:lineRule="exact"/>
      </w:pPr>
    </w:p>
    <w:p w:rsidR="00A271CB" w:rsidRDefault="00A271CB" w:rsidP="00A271CB">
      <w:pPr>
        <w:widowControl w:val="0"/>
        <w:autoSpaceDE w:val="0"/>
        <w:autoSpaceDN w:val="0"/>
        <w:adjustRightInd w:val="0"/>
        <w:ind w:left="120"/>
      </w:pPr>
      <w:r>
        <w:t>2014 года.</w:t>
      </w:r>
    </w:p>
    <w:p w:rsidR="00A271CB" w:rsidRDefault="00A271CB" w:rsidP="00A271CB">
      <w:pPr>
        <w:widowControl w:val="0"/>
        <w:overflowPunct w:val="0"/>
        <w:autoSpaceDE w:val="0"/>
        <w:autoSpaceDN w:val="0"/>
        <w:adjustRightInd w:val="0"/>
        <w:ind w:left="120" w:right="40" w:firstLine="708"/>
        <w:jc w:val="both"/>
      </w:pPr>
      <w:r>
        <w:t xml:space="preserve">Подпрограмма предусматривает предоставление субсидий из бюджета Ивановской </w:t>
      </w:r>
      <w:proofErr w:type="gramStart"/>
      <w:r>
        <w:t>области  на</w:t>
      </w:r>
      <w:proofErr w:type="gramEnd"/>
      <w:r>
        <w:t xml:space="preserve"> разработку проектной документации на строительство объектов газификации; строительство распределительных газопроводов; строительство новых газовых котельных и перевод на газ существующих котельных для отопления объектов социальной инфраструктуры; строительство новых газовых котельных и перевод на газ существующих котельных.</w:t>
      </w:r>
    </w:p>
    <w:p w:rsidR="00A271CB" w:rsidRDefault="00A271CB" w:rsidP="00A271CB">
      <w:pPr>
        <w:ind w:left="120" w:firstLine="588"/>
        <w:jc w:val="both"/>
      </w:pPr>
      <w:r>
        <w:t>Подпрограмма        предусматривает            реализацию       следующих мероприятий на   муниципальном уровне:</w:t>
      </w:r>
    </w:p>
    <w:p w:rsidR="00A271CB" w:rsidRDefault="00A271CB" w:rsidP="00A271CB">
      <w:pPr>
        <w:ind w:left="120" w:firstLine="588"/>
        <w:jc w:val="both"/>
      </w:pPr>
      <w:r>
        <w:t>- формирование заявки на получение субсидий на разработку проектно-сметной документации и газификации населенных пунктов Тейковского муниципального района (исполнитель – администрация Тейковского муниципального района),</w:t>
      </w:r>
    </w:p>
    <w:p w:rsidR="00A271CB" w:rsidRDefault="00A271CB" w:rsidP="00A271CB">
      <w:pPr>
        <w:widowControl w:val="0"/>
        <w:autoSpaceDE w:val="0"/>
        <w:autoSpaceDN w:val="0"/>
        <w:adjustRightInd w:val="0"/>
        <w:spacing w:line="5" w:lineRule="exact"/>
      </w:pPr>
    </w:p>
    <w:p w:rsidR="00A271CB" w:rsidRDefault="00A271CB" w:rsidP="00A271CB">
      <w:pPr>
        <w:widowControl w:val="0"/>
        <w:autoSpaceDE w:val="0"/>
        <w:autoSpaceDN w:val="0"/>
        <w:adjustRightInd w:val="0"/>
      </w:pPr>
      <w:r>
        <w:t xml:space="preserve">  Срок реализации мероприятия– </w:t>
      </w:r>
      <w:proofErr w:type="gramStart"/>
      <w:r>
        <w:t>с  2014</w:t>
      </w:r>
      <w:proofErr w:type="gramEnd"/>
      <w:r>
        <w:t xml:space="preserve"> по 2016 годы.</w:t>
      </w:r>
    </w:p>
    <w:p w:rsidR="00A271CB" w:rsidRDefault="00A271CB" w:rsidP="00A271CB">
      <w:pPr>
        <w:widowControl w:val="0"/>
        <w:autoSpaceDE w:val="0"/>
        <w:autoSpaceDN w:val="0"/>
        <w:adjustRightInd w:val="0"/>
        <w:jc w:val="both"/>
      </w:pPr>
      <w:r>
        <w:t xml:space="preserve">          - предоставление ежеквартальных отчетов об использовании субсидий на разработку проектно-сметной документации и газификацию населенных пунктов Тейковского муниципального района (исполнитель – администрация Тейковского муниципального района),</w:t>
      </w:r>
    </w:p>
    <w:p w:rsidR="00A271CB" w:rsidRDefault="00A271CB" w:rsidP="00A271CB">
      <w:pPr>
        <w:widowControl w:val="0"/>
        <w:autoSpaceDE w:val="0"/>
        <w:autoSpaceDN w:val="0"/>
        <w:adjustRightInd w:val="0"/>
        <w:jc w:val="both"/>
      </w:pPr>
      <w:r>
        <w:t>Срок реализации мероприятия – с 2014 по 2016 годы.</w:t>
      </w:r>
    </w:p>
    <w:p w:rsidR="00A271CB" w:rsidRDefault="00A271CB" w:rsidP="00A271CB">
      <w:pPr>
        <w:widowControl w:val="0"/>
        <w:autoSpaceDE w:val="0"/>
        <w:autoSpaceDN w:val="0"/>
        <w:adjustRightInd w:val="0"/>
        <w:jc w:val="both"/>
      </w:pPr>
    </w:p>
    <w:p w:rsidR="00A271CB" w:rsidRDefault="00A271CB" w:rsidP="00A271CB">
      <w:pPr>
        <w:jc w:val="center"/>
      </w:pPr>
      <w:r>
        <w:t>Таблица 2. Ресурсное обеспечение реализации мероприятий подпрограммы (тыс. руб.)</w:t>
      </w:r>
    </w:p>
    <w:p w:rsidR="00A271CB" w:rsidRDefault="00A271CB" w:rsidP="00A271C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0"/>
        <w:gridCol w:w="5198"/>
        <w:gridCol w:w="1118"/>
        <w:gridCol w:w="1118"/>
        <w:gridCol w:w="1071"/>
      </w:tblGrid>
      <w:tr w:rsidR="00A271CB" w:rsidTr="00A271CB">
        <w:tc>
          <w:tcPr>
            <w:tcW w:w="81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 п/п</w:t>
            </w:r>
          </w:p>
        </w:tc>
        <w:tc>
          <w:tcPr>
            <w:tcW w:w="5410"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Наименование мероприятия/Источник ресурсного обеспечения</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2014</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2015</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2016</w:t>
            </w:r>
          </w:p>
        </w:tc>
      </w:tr>
      <w:tr w:rsidR="00A271CB" w:rsidTr="00A271CB">
        <w:tc>
          <w:tcPr>
            <w:tcW w:w="6222"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rPr>
                <w:lang w:eastAsia="en-US"/>
              </w:rPr>
            </w:pPr>
            <w:r>
              <w:rPr>
                <w:lang w:eastAsia="en-US"/>
              </w:rPr>
              <w:t>Подпрограмма, всего</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96859</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rPr>
                <w:lang w:eastAsia="en-US"/>
              </w:rPr>
            </w:pPr>
            <w:r>
              <w:rPr>
                <w:lang w:eastAsia="en-US"/>
              </w:rPr>
              <w:t>83210,5</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15720</w:t>
            </w:r>
          </w:p>
        </w:tc>
      </w:tr>
      <w:tr w:rsidR="00A271CB" w:rsidTr="00A271CB">
        <w:tc>
          <w:tcPr>
            <w:tcW w:w="6222"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rPr>
                <w:lang w:eastAsia="en-US"/>
              </w:rPr>
            </w:pPr>
            <w:r>
              <w:rPr>
                <w:lang w:eastAsia="en-US"/>
              </w:rPr>
              <w:t>бюджетные ассигнования</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94709</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79560,5</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15720</w:t>
            </w:r>
          </w:p>
        </w:tc>
      </w:tr>
      <w:tr w:rsidR="00A271CB" w:rsidTr="00A271CB">
        <w:tc>
          <w:tcPr>
            <w:tcW w:w="6222"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rPr>
                <w:lang w:eastAsia="en-US"/>
              </w:rPr>
            </w:pPr>
            <w:r>
              <w:rPr>
                <w:lang w:eastAsia="en-US"/>
              </w:rPr>
              <w:t>- бюджеты поселений Тейковского муниципального района</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302</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326</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480</w:t>
            </w:r>
          </w:p>
        </w:tc>
      </w:tr>
      <w:tr w:rsidR="00A271CB" w:rsidTr="00A271CB">
        <w:tc>
          <w:tcPr>
            <w:tcW w:w="6222"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rPr>
                <w:lang w:eastAsia="en-US"/>
              </w:rPr>
            </w:pPr>
            <w:r>
              <w:rPr>
                <w:lang w:eastAsia="en-US"/>
              </w:rPr>
              <w:lastRenderedPageBreak/>
              <w:t>- бюджет Тейковского муниципального района</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1210,0</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784,5</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40</w:t>
            </w:r>
          </w:p>
        </w:tc>
      </w:tr>
      <w:tr w:rsidR="00A271CB" w:rsidTr="00A271CB">
        <w:tc>
          <w:tcPr>
            <w:tcW w:w="6222"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rPr>
                <w:lang w:eastAsia="en-US"/>
              </w:rPr>
            </w:pPr>
            <w:r>
              <w:rPr>
                <w:lang w:eastAsia="en-US"/>
              </w:rPr>
              <w:t>- областной бюджет</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93197</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78450,0</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15200</w:t>
            </w:r>
          </w:p>
        </w:tc>
      </w:tr>
      <w:tr w:rsidR="00A271CB" w:rsidTr="00A271CB">
        <w:tc>
          <w:tcPr>
            <w:tcW w:w="6222" w:type="dxa"/>
            <w:gridSpan w:val="3"/>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rPr>
                <w:lang w:eastAsia="en-US"/>
              </w:rPr>
            </w:pPr>
            <w:r>
              <w:rPr>
                <w:lang w:eastAsia="en-US"/>
              </w:rPr>
              <w:t>- внебюджетное финансирование</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2150</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3650</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0</w:t>
            </w:r>
          </w:p>
        </w:tc>
      </w:tr>
      <w:tr w:rsidR="00A271CB" w:rsidTr="00A271CB">
        <w:tc>
          <w:tcPr>
            <w:tcW w:w="780" w:type="dxa"/>
            <w:tcBorders>
              <w:top w:val="single" w:sz="4" w:space="0" w:color="auto"/>
              <w:left w:val="single" w:sz="4" w:space="0" w:color="auto"/>
              <w:bottom w:val="single" w:sz="4" w:space="0" w:color="auto"/>
              <w:right w:val="single" w:sz="4" w:space="0" w:color="auto"/>
            </w:tcBorders>
          </w:tcPr>
          <w:p w:rsidR="00A271CB" w:rsidRDefault="00A271CB" w:rsidP="00A271CB">
            <w:pPr>
              <w:spacing w:line="252" w:lineRule="auto"/>
              <w:jc w:val="center"/>
              <w:rPr>
                <w:lang w:eastAsia="en-US"/>
              </w:rPr>
            </w:pPr>
            <w:r>
              <w:rPr>
                <w:lang w:eastAsia="en-US"/>
              </w:rPr>
              <w:t>1.</w:t>
            </w:r>
          </w:p>
          <w:p w:rsidR="00A271CB" w:rsidRDefault="00A271CB" w:rsidP="00A271CB">
            <w:pPr>
              <w:spacing w:line="252" w:lineRule="auto"/>
              <w:rPr>
                <w:lang w:eastAsia="en-US"/>
              </w:rPr>
            </w:pPr>
          </w:p>
        </w:tc>
        <w:tc>
          <w:tcPr>
            <w:tcW w:w="8790" w:type="dxa"/>
            <w:gridSpan w:val="5"/>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both"/>
              <w:rPr>
                <w:lang w:eastAsia="en-US"/>
              </w:rPr>
            </w:pPr>
            <w:r>
              <w:rPr>
                <w:lang w:eastAsia="en-US"/>
              </w:rPr>
              <w:t xml:space="preserve">Разработка проектно-сметной документации для газификации Тейковского муниципального района (строительство магистральных газопроводов) </w:t>
            </w:r>
          </w:p>
        </w:tc>
      </w:tr>
      <w:tr w:rsidR="00A271CB" w:rsidTr="00A271CB">
        <w:tc>
          <w:tcPr>
            <w:tcW w:w="780" w:type="dxa"/>
            <w:tcBorders>
              <w:top w:val="single" w:sz="4" w:space="0" w:color="auto"/>
              <w:left w:val="single" w:sz="4" w:space="0" w:color="auto"/>
              <w:bottom w:val="single" w:sz="4" w:space="0" w:color="auto"/>
              <w:right w:val="single" w:sz="4" w:space="0" w:color="auto"/>
            </w:tcBorders>
          </w:tcPr>
          <w:p w:rsidR="00A271CB" w:rsidRDefault="00A271CB" w:rsidP="00A271CB">
            <w:pPr>
              <w:spacing w:line="252" w:lineRule="auto"/>
              <w:rPr>
                <w:lang w:eastAsia="en-US"/>
              </w:rPr>
            </w:pPr>
          </w:p>
        </w:tc>
        <w:tc>
          <w:tcPr>
            <w:tcW w:w="544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rPr>
                <w:lang w:eastAsia="en-US"/>
              </w:rPr>
            </w:pPr>
            <w:r>
              <w:rPr>
                <w:lang w:eastAsia="en-US"/>
              </w:rPr>
              <w:t>бюджетные ассигнования</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94709,0</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79560,5</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15720</w:t>
            </w:r>
          </w:p>
        </w:tc>
      </w:tr>
      <w:tr w:rsidR="00A271CB" w:rsidTr="00A271CB">
        <w:tc>
          <w:tcPr>
            <w:tcW w:w="780" w:type="dxa"/>
            <w:tcBorders>
              <w:top w:val="single" w:sz="4" w:space="0" w:color="auto"/>
              <w:left w:val="single" w:sz="4" w:space="0" w:color="auto"/>
              <w:bottom w:val="single" w:sz="4" w:space="0" w:color="auto"/>
              <w:right w:val="single" w:sz="4" w:space="0" w:color="auto"/>
            </w:tcBorders>
          </w:tcPr>
          <w:p w:rsidR="00A271CB" w:rsidRDefault="00A271CB" w:rsidP="00A271CB">
            <w:pPr>
              <w:spacing w:line="252" w:lineRule="auto"/>
              <w:rPr>
                <w:lang w:eastAsia="en-US"/>
              </w:rPr>
            </w:pPr>
          </w:p>
        </w:tc>
        <w:tc>
          <w:tcPr>
            <w:tcW w:w="544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rPr>
                <w:lang w:eastAsia="en-US"/>
              </w:rPr>
            </w:pPr>
            <w:r>
              <w:rPr>
                <w:lang w:eastAsia="en-US"/>
              </w:rPr>
              <w:t>- бюджет Тейковского муниципального района</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color w:val="000000"/>
                <w:lang w:eastAsia="en-US"/>
              </w:rPr>
            </w:pPr>
            <w:r>
              <w:rPr>
                <w:color w:val="000000"/>
                <w:lang w:eastAsia="en-US"/>
              </w:rPr>
              <w:t>1210,0</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784,5</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40</w:t>
            </w:r>
          </w:p>
        </w:tc>
      </w:tr>
      <w:tr w:rsidR="00A271CB" w:rsidTr="00A271CB">
        <w:tc>
          <w:tcPr>
            <w:tcW w:w="780" w:type="dxa"/>
            <w:tcBorders>
              <w:top w:val="single" w:sz="4" w:space="0" w:color="auto"/>
              <w:left w:val="single" w:sz="4" w:space="0" w:color="auto"/>
              <w:bottom w:val="single" w:sz="4" w:space="0" w:color="auto"/>
              <w:right w:val="single" w:sz="4" w:space="0" w:color="auto"/>
            </w:tcBorders>
          </w:tcPr>
          <w:p w:rsidR="00A271CB" w:rsidRDefault="00A271CB" w:rsidP="00A271CB">
            <w:pPr>
              <w:spacing w:line="252" w:lineRule="auto"/>
              <w:rPr>
                <w:lang w:eastAsia="en-US"/>
              </w:rPr>
            </w:pPr>
          </w:p>
        </w:tc>
        <w:tc>
          <w:tcPr>
            <w:tcW w:w="544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rPr>
                <w:lang w:eastAsia="en-US"/>
              </w:rPr>
            </w:pPr>
            <w:r>
              <w:rPr>
                <w:lang w:eastAsia="en-US"/>
              </w:rPr>
              <w:t>- бюджет поселений Тейковского муниципального района</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color w:val="000000"/>
                <w:lang w:eastAsia="en-US"/>
              </w:rPr>
            </w:pPr>
            <w:r>
              <w:rPr>
                <w:color w:val="000000"/>
                <w:lang w:eastAsia="en-US"/>
              </w:rPr>
              <w:t>302</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326</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480</w:t>
            </w:r>
          </w:p>
        </w:tc>
      </w:tr>
      <w:tr w:rsidR="00A271CB" w:rsidTr="00A271CB">
        <w:tc>
          <w:tcPr>
            <w:tcW w:w="780" w:type="dxa"/>
            <w:tcBorders>
              <w:top w:val="single" w:sz="4" w:space="0" w:color="auto"/>
              <w:left w:val="single" w:sz="4" w:space="0" w:color="auto"/>
              <w:bottom w:val="single" w:sz="4" w:space="0" w:color="auto"/>
              <w:right w:val="single" w:sz="4" w:space="0" w:color="auto"/>
            </w:tcBorders>
          </w:tcPr>
          <w:p w:rsidR="00A271CB" w:rsidRDefault="00A271CB" w:rsidP="00A271CB">
            <w:pPr>
              <w:spacing w:line="252" w:lineRule="auto"/>
              <w:rPr>
                <w:lang w:eastAsia="en-US"/>
              </w:rPr>
            </w:pPr>
          </w:p>
        </w:tc>
        <w:tc>
          <w:tcPr>
            <w:tcW w:w="544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rPr>
                <w:lang w:eastAsia="en-US"/>
              </w:rPr>
            </w:pPr>
            <w:r>
              <w:rPr>
                <w:lang w:eastAsia="en-US"/>
              </w:rPr>
              <w:t>- областной бюджет</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93197</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78450,0</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15200</w:t>
            </w:r>
          </w:p>
        </w:tc>
      </w:tr>
      <w:tr w:rsidR="00A271CB" w:rsidTr="00A271CB">
        <w:tc>
          <w:tcPr>
            <w:tcW w:w="780" w:type="dxa"/>
            <w:tcBorders>
              <w:top w:val="single" w:sz="4" w:space="0" w:color="auto"/>
              <w:left w:val="single" w:sz="4" w:space="0" w:color="auto"/>
              <w:bottom w:val="single" w:sz="4" w:space="0" w:color="auto"/>
              <w:right w:val="single" w:sz="4" w:space="0" w:color="auto"/>
            </w:tcBorders>
          </w:tcPr>
          <w:p w:rsidR="00A271CB" w:rsidRDefault="00A271CB" w:rsidP="00A271CB">
            <w:pPr>
              <w:spacing w:line="252" w:lineRule="auto"/>
              <w:jc w:val="center"/>
              <w:rPr>
                <w:lang w:eastAsia="en-US"/>
              </w:rPr>
            </w:pPr>
          </w:p>
        </w:tc>
        <w:tc>
          <w:tcPr>
            <w:tcW w:w="5442" w:type="dxa"/>
            <w:gridSpan w:val="2"/>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rPr>
                <w:lang w:eastAsia="en-US"/>
              </w:rPr>
            </w:pPr>
            <w:r>
              <w:rPr>
                <w:lang w:eastAsia="en-US"/>
              </w:rPr>
              <w:t>- внебюджетное финансирование</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2150</w:t>
            </w:r>
          </w:p>
        </w:tc>
        <w:tc>
          <w:tcPr>
            <w:tcW w:w="1128"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3650</w:t>
            </w:r>
          </w:p>
        </w:tc>
        <w:tc>
          <w:tcPr>
            <w:tcW w:w="1092" w:type="dxa"/>
            <w:tcBorders>
              <w:top w:val="single" w:sz="4" w:space="0" w:color="auto"/>
              <w:left w:val="single" w:sz="4" w:space="0" w:color="auto"/>
              <w:bottom w:val="single" w:sz="4" w:space="0" w:color="auto"/>
              <w:right w:val="single" w:sz="4" w:space="0" w:color="auto"/>
            </w:tcBorders>
            <w:hideMark/>
          </w:tcPr>
          <w:p w:rsidR="00A271CB" w:rsidRDefault="00A271CB" w:rsidP="00A271CB">
            <w:pPr>
              <w:spacing w:line="252" w:lineRule="auto"/>
              <w:jc w:val="center"/>
              <w:rPr>
                <w:lang w:eastAsia="en-US"/>
              </w:rPr>
            </w:pPr>
            <w:r>
              <w:rPr>
                <w:lang w:eastAsia="en-US"/>
              </w:rPr>
              <w:t>0</w:t>
            </w:r>
          </w:p>
        </w:tc>
      </w:tr>
    </w:tbl>
    <w:p w:rsidR="00A271CB" w:rsidRDefault="00A271CB" w:rsidP="00A271CB"/>
    <w:p w:rsidR="00A271CB" w:rsidRDefault="00A271CB" w:rsidP="00A271CB"/>
    <w:p w:rsidR="00A271CB" w:rsidRDefault="00A271CB" w:rsidP="00A271CB"/>
    <w:p w:rsidR="00A271CB" w:rsidRDefault="00A271CB" w:rsidP="00A271CB">
      <w:pPr>
        <w:pStyle w:val="a7"/>
        <w:rPr>
          <w:sz w:val="24"/>
          <w:szCs w:val="24"/>
          <w:lang w:eastAsia="en-US"/>
        </w:rPr>
      </w:pPr>
    </w:p>
    <w:p w:rsidR="00A271CB" w:rsidRDefault="00A271CB" w:rsidP="00A271CB">
      <w:pPr>
        <w:rPr>
          <w:highlight w:val="cyan"/>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pStyle w:val="a7"/>
        <w:rPr>
          <w:sz w:val="24"/>
          <w:szCs w:val="24"/>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lang w:eastAsia="en-US"/>
        </w:rPr>
      </w:pPr>
    </w:p>
    <w:p w:rsidR="00A271CB" w:rsidRDefault="00A271CB" w:rsidP="00A271CB">
      <w:pPr>
        <w:widowControl w:val="0"/>
        <w:overflowPunct w:val="0"/>
        <w:autoSpaceDE w:val="0"/>
        <w:autoSpaceDN w:val="0"/>
        <w:adjustRightInd w:val="0"/>
        <w:spacing w:line="228" w:lineRule="auto"/>
        <w:ind w:left="4660" w:right="100"/>
        <w:jc w:val="both"/>
      </w:pPr>
      <w:r>
        <w:lastRenderedPageBreak/>
        <w:t>Приложение 5 к муниципальной программе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p>
    <w:p w:rsidR="00A271CB" w:rsidRDefault="00A271CB" w:rsidP="00A271CB">
      <w:pPr>
        <w:widowControl w:val="0"/>
        <w:overflowPunct w:val="0"/>
        <w:autoSpaceDE w:val="0"/>
        <w:autoSpaceDN w:val="0"/>
        <w:adjustRightInd w:val="0"/>
        <w:spacing w:line="228" w:lineRule="auto"/>
        <w:ind w:left="4660" w:right="100"/>
        <w:jc w:val="both"/>
      </w:pPr>
    </w:p>
    <w:p w:rsidR="00A271CB" w:rsidRDefault="00A271CB" w:rsidP="00A271CB">
      <w:pPr>
        <w:widowControl w:val="0"/>
        <w:autoSpaceDE w:val="0"/>
        <w:autoSpaceDN w:val="0"/>
        <w:adjustRightInd w:val="0"/>
        <w:spacing w:line="200" w:lineRule="exact"/>
      </w:pPr>
    </w:p>
    <w:p w:rsidR="00A271CB" w:rsidRDefault="00A271CB" w:rsidP="00A271CB">
      <w:pPr>
        <w:widowControl w:val="0"/>
        <w:autoSpaceDE w:val="0"/>
        <w:autoSpaceDN w:val="0"/>
        <w:adjustRightInd w:val="0"/>
        <w:spacing w:line="201" w:lineRule="exact"/>
      </w:pPr>
    </w:p>
    <w:p w:rsidR="00A271CB" w:rsidRDefault="00A271CB" w:rsidP="00A271CB">
      <w:pPr>
        <w:widowControl w:val="0"/>
        <w:overflowPunct w:val="0"/>
        <w:autoSpaceDE w:val="0"/>
        <w:autoSpaceDN w:val="0"/>
        <w:adjustRightInd w:val="0"/>
        <w:spacing w:line="204" w:lineRule="auto"/>
        <w:ind w:left="2080" w:right="780" w:hanging="1433"/>
        <w:jc w:val="center"/>
        <w:rPr>
          <w:b/>
          <w:bCs/>
        </w:rPr>
      </w:pPr>
      <w:r>
        <w:rPr>
          <w:b/>
          <w:bCs/>
        </w:rPr>
        <w:t xml:space="preserve">Подпрограмма </w:t>
      </w:r>
    </w:p>
    <w:p w:rsidR="00A271CB" w:rsidRDefault="00A271CB" w:rsidP="00A271CB">
      <w:pPr>
        <w:widowControl w:val="0"/>
        <w:overflowPunct w:val="0"/>
        <w:autoSpaceDE w:val="0"/>
        <w:autoSpaceDN w:val="0"/>
        <w:adjustRightInd w:val="0"/>
        <w:spacing w:line="204" w:lineRule="auto"/>
        <w:ind w:right="-50" w:hanging="1433"/>
        <w:jc w:val="center"/>
        <w:rPr>
          <w:b/>
          <w:bCs/>
        </w:rPr>
      </w:pPr>
      <w:r>
        <w:rPr>
          <w:b/>
          <w:bCs/>
        </w:rPr>
        <w:t xml:space="preserve">                 «Государственная поддержка граждан в сфере ипотечного жилищного кредитования на территории Тейковского муниципального района»</w:t>
      </w:r>
    </w:p>
    <w:p w:rsidR="00A271CB" w:rsidRDefault="00A271CB" w:rsidP="00A271CB">
      <w:pPr>
        <w:widowControl w:val="0"/>
        <w:autoSpaceDE w:val="0"/>
        <w:autoSpaceDN w:val="0"/>
        <w:adjustRightInd w:val="0"/>
        <w:spacing w:line="322" w:lineRule="exact"/>
      </w:pPr>
    </w:p>
    <w:p w:rsidR="00A271CB" w:rsidRDefault="00A271CB" w:rsidP="00A271CB">
      <w:pPr>
        <w:widowControl w:val="0"/>
        <w:autoSpaceDE w:val="0"/>
        <w:autoSpaceDN w:val="0"/>
        <w:adjustRightInd w:val="0"/>
        <w:ind w:left="2980"/>
        <w:rPr>
          <w:b/>
          <w:bCs/>
        </w:rPr>
      </w:pPr>
      <w:r>
        <w:rPr>
          <w:b/>
          <w:bCs/>
        </w:rPr>
        <w:t>1. Паспорт подпрограммы</w:t>
      </w:r>
    </w:p>
    <w:p w:rsidR="00A271CB" w:rsidRDefault="00A271CB" w:rsidP="00A271CB">
      <w:pPr>
        <w:widowControl w:val="0"/>
        <w:autoSpaceDE w:val="0"/>
        <w:autoSpaceDN w:val="0"/>
        <w:adjustRightInd w:val="0"/>
        <w:ind w:left="2980"/>
      </w:pPr>
    </w:p>
    <w:p w:rsidR="00A271CB" w:rsidRDefault="00A271CB" w:rsidP="00A271CB">
      <w:pPr>
        <w:widowControl w:val="0"/>
        <w:autoSpaceDE w:val="0"/>
        <w:autoSpaceDN w:val="0"/>
        <w:adjustRightInd w:val="0"/>
        <w:spacing w:line="247" w:lineRule="exact"/>
      </w:pPr>
    </w:p>
    <w:tbl>
      <w:tblPr>
        <w:tblW w:w="9345" w:type="dxa"/>
        <w:tblInd w:w="10" w:type="dxa"/>
        <w:tblLayout w:type="fixed"/>
        <w:tblCellMar>
          <w:left w:w="0" w:type="dxa"/>
          <w:right w:w="0" w:type="dxa"/>
        </w:tblCellMar>
        <w:tblLook w:val="04A0" w:firstRow="1" w:lastRow="0" w:firstColumn="1" w:lastColumn="0" w:noHBand="0" w:noVBand="1"/>
      </w:tblPr>
      <w:tblGrid>
        <w:gridCol w:w="2538"/>
        <w:gridCol w:w="700"/>
        <w:gridCol w:w="6077"/>
        <w:gridCol w:w="30"/>
      </w:tblGrid>
      <w:tr w:rsidR="00A271CB" w:rsidTr="00A271CB">
        <w:trPr>
          <w:trHeight w:val="384"/>
        </w:trPr>
        <w:tc>
          <w:tcPr>
            <w:tcW w:w="2540" w:type="dxa"/>
            <w:tcBorders>
              <w:top w:val="single" w:sz="8" w:space="0" w:color="auto"/>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20"/>
              <w:jc w:val="both"/>
              <w:rPr>
                <w:rFonts w:eastAsiaTheme="minorEastAsia"/>
                <w:lang w:eastAsia="en-US"/>
              </w:rPr>
            </w:pPr>
            <w:r>
              <w:rPr>
                <w:rFonts w:eastAsiaTheme="minorEastAsia"/>
                <w:lang w:eastAsia="en-US"/>
              </w:rPr>
              <w:t>Тип</w:t>
            </w:r>
          </w:p>
        </w:tc>
        <w:tc>
          <w:tcPr>
            <w:tcW w:w="6780" w:type="dxa"/>
            <w:gridSpan w:val="2"/>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jc w:val="both"/>
              <w:rPr>
                <w:rFonts w:eastAsiaTheme="minorEastAsia"/>
                <w:lang w:eastAsia="en-US"/>
              </w:rPr>
            </w:pPr>
            <w:r>
              <w:rPr>
                <w:rFonts w:eastAsiaTheme="minorEastAsia"/>
                <w:lang w:eastAsia="en-US"/>
              </w:rPr>
              <w:t>Специальная</w:t>
            </w:r>
          </w:p>
        </w:tc>
        <w:tc>
          <w:tcPr>
            <w:tcW w:w="3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22"/>
        </w:trPr>
        <w:tc>
          <w:tcPr>
            <w:tcW w:w="254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20"/>
              <w:jc w:val="both"/>
              <w:rPr>
                <w:rFonts w:eastAsiaTheme="minorEastAsia"/>
                <w:lang w:eastAsia="en-US"/>
              </w:rPr>
            </w:pPr>
            <w:r>
              <w:rPr>
                <w:rFonts w:eastAsiaTheme="minorEastAsia"/>
                <w:lang w:eastAsia="en-US"/>
              </w:rPr>
              <w:t>подпрограммы</w:t>
            </w:r>
          </w:p>
        </w:tc>
        <w:tc>
          <w:tcPr>
            <w:tcW w:w="700" w:type="dxa"/>
            <w:vAlign w:val="bottom"/>
          </w:tcPr>
          <w:p w:rsidR="00A271CB" w:rsidRDefault="00A271CB" w:rsidP="00A271CB">
            <w:pPr>
              <w:widowControl w:val="0"/>
              <w:autoSpaceDE w:val="0"/>
              <w:autoSpaceDN w:val="0"/>
              <w:adjustRightInd w:val="0"/>
              <w:spacing w:line="252" w:lineRule="auto"/>
              <w:jc w:val="both"/>
              <w:rPr>
                <w:rFonts w:eastAsiaTheme="minorEastAsia"/>
                <w:lang w:eastAsia="en-US"/>
              </w:rPr>
            </w:pPr>
          </w:p>
        </w:tc>
        <w:tc>
          <w:tcPr>
            <w:tcW w:w="60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jc w:val="both"/>
              <w:rPr>
                <w:rFonts w:eastAsiaTheme="minorEastAsia"/>
                <w:lang w:eastAsia="en-US"/>
              </w:rPr>
            </w:pPr>
          </w:p>
        </w:tc>
        <w:tc>
          <w:tcPr>
            <w:tcW w:w="3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67"/>
        </w:trPr>
        <w:tc>
          <w:tcPr>
            <w:tcW w:w="254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jc w:val="both"/>
              <w:rPr>
                <w:rFonts w:eastAsiaTheme="minorEastAsia"/>
                <w:lang w:eastAsia="en-US"/>
              </w:rPr>
            </w:pPr>
          </w:p>
        </w:tc>
        <w:tc>
          <w:tcPr>
            <w:tcW w:w="6780" w:type="dxa"/>
            <w:gridSpan w:val="2"/>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jc w:val="both"/>
              <w:rPr>
                <w:rFonts w:eastAsiaTheme="minorEastAsia"/>
                <w:lang w:eastAsia="en-US"/>
              </w:rPr>
            </w:pPr>
          </w:p>
        </w:tc>
        <w:tc>
          <w:tcPr>
            <w:tcW w:w="3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69"/>
        </w:trPr>
        <w:tc>
          <w:tcPr>
            <w:tcW w:w="2540" w:type="dxa"/>
            <w:vMerge w:val="restart"/>
            <w:tcBorders>
              <w:top w:val="nil"/>
              <w:left w:val="single" w:sz="8" w:space="0" w:color="auto"/>
              <w:bottom w:val="nil"/>
              <w:right w:val="single" w:sz="8" w:space="0" w:color="auto"/>
            </w:tcBorders>
            <w:hideMark/>
          </w:tcPr>
          <w:p w:rsidR="00A271CB" w:rsidRDefault="00A271CB" w:rsidP="00A271CB">
            <w:pPr>
              <w:widowControl w:val="0"/>
              <w:autoSpaceDE w:val="0"/>
              <w:autoSpaceDN w:val="0"/>
              <w:adjustRightInd w:val="0"/>
              <w:spacing w:line="321" w:lineRule="exact"/>
              <w:ind w:left="120"/>
              <w:jc w:val="both"/>
              <w:rPr>
                <w:rFonts w:eastAsiaTheme="minorEastAsia"/>
                <w:lang w:eastAsia="en-US"/>
              </w:rPr>
            </w:pPr>
            <w:r>
              <w:rPr>
                <w:rFonts w:eastAsiaTheme="minorEastAsia"/>
                <w:lang w:eastAsia="en-US"/>
              </w:rPr>
              <w:t>Наименование</w:t>
            </w:r>
          </w:p>
          <w:p w:rsidR="00A271CB" w:rsidRDefault="00A271CB" w:rsidP="00A271CB">
            <w:pPr>
              <w:widowControl w:val="0"/>
              <w:autoSpaceDE w:val="0"/>
              <w:autoSpaceDN w:val="0"/>
              <w:adjustRightInd w:val="0"/>
              <w:spacing w:line="321" w:lineRule="exact"/>
              <w:ind w:left="120"/>
              <w:jc w:val="both"/>
              <w:rPr>
                <w:rFonts w:eastAsiaTheme="minorEastAsia"/>
                <w:lang w:eastAsia="en-US"/>
              </w:rPr>
            </w:pPr>
            <w:r>
              <w:rPr>
                <w:rFonts w:eastAsiaTheme="minorEastAsia"/>
                <w:lang w:eastAsia="en-US"/>
              </w:rPr>
              <w:t>подпрограммы</w:t>
            </w:r>
          </w:p>
        </w:tc>
        <w:tc>
          <w:tcPr>
            <w:tcW w:w="6780" w:type="dxa"/>
            <w:gridSpan w:val="2"/>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jc w:val="both"/>
              <w:rPr>
                <w:rFonts w:eastAsiaTheme="minorEastAsia"/>
                <w:lang w:eastAsia="en-US"/>
              </w:rPr>
            </w:pPr>
            <w:r>
              <w:rPr>
                <w:rFonts w:eastAsiaTheme="minorEastAsia"/>
                <w:lang w:eastAsia="en-US"/>
              </w:rPr>
              <w:t>Государственная поддержка граждан в сфере</w:t>
            </w:r>
          </w:p>
        </w:tc>
        <w:tc>
          <w:tcPr>
            <w:tcW w:w="3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22"/>
        </w:trPr>
        <w:tc>
          <w:tcPr>
            <w:tcW w:w="2540" w:type="dxa"/>
            <w:vMerge/>
            <w:tcBorders>
              <w:top w:val="nil"/>
              <w:left w:val="single" w:sz="8" w:space="0" w:color="auto"/>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6780" w:type="dxa"/>
            <w:gridSpan w:val="2"/>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jc w:val="both"/>
              <w:rPr>
                <w:rFonts w:eastAsiaTheme="minorEastAsia"/>
                <w:lang w:eastAsia="en-US"/>
              </w:rPr>
            </w:pPr>
            <w:r>
              <w:rPr>
                <w:rFonts w:eastAsiaTheme="minorEastAsia"/>
                <w:lang w:eastAsia="en-US"/>
              </w:rPr>
              <w:t>ипотечного жилищного кредитования на территории Тейковского муниципального района</w:t>
            </w:r>
          </w:p>
        </w:tc>
        <w:tc>
          <w:tcPr>
            <w:tcW w:w="3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70"/>
        </w:trPr>
        <w:tc>
          <w:tcPr>
            <w:tcW w:w="254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jc w:val="both"/>
              <w:rPr>
                <w:rFonts w:eastAsiaTheme="minorEastAsia"/>
                <w:lang w:eastAsia="en-US"/>
              </w:rPr>
            </w:pPr>
          </w:p>
        </w:tc>
        <w:tc>
          <w:tcPr>
            <w:tcW w:w="6780" w:type="dxa"/>
            <w:gridSpan w:val="2"/>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jc w:val="both"/>
              <w:rPr>
                <w:rFonts w:eastAsiaTheme="minorEastAsia"/>
                <w:lang w:eastAsia="en-US"/>
              </w:rPr>
            </w:pPr>
          </w:p>
        </w:tc>
        <w:tc>
          <w:tcPr>
            <w:tcW w:w="3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69"/>
        </w:trPr>
        <w:tc>
          <w:tcPr>
            <w:tcW w:w="2540" w:type="dxa"/>
            <w:vMerge w:val="restart"/>
            <w:tcBorders>
              <w:top w:val="nil"/>
              <w:left w:val="single" w:sz="8" w:space="0" w:color="auto"/>
              <w:bottom w:val="single" w:sz="8" w:space="0" w:color="auto"/>
              <w:right w:val="single" w:sz="8" w:space="0" w:color="auto"/>
            </w:tcBorders>
            <w:hideMark/>
          </w:tcPr>
          <w:p w:rsidR="00A271CB" w:rsidRDefault="00A271CB" w:rsidP="00A271CB">
            <w:pPr>
              <w:widowControl w:val="0"/>
              <w:autoSpaceDE w:val="0"/>
              <w:autoSpaceDN w:val="0"/>
              <w:adjustRightInd w:val="0"/>
              <w:spacing w:line="252" w:lineRule="auto"/>
              <w:ind w:left="120"/>
              <w:jc w:val="both"/>
              <w:rPr>
                <w:rFonts w:eastAsiaTheme="minorEastAsia"/>
                <w:lang w:eastAsia="en-US"/>
              </w:rPr>
            </w:pPr>
            <w:r>
              <w:rPr>
                <w:rFonts w:eastAsiaTheme="minorEastAsia"/>
                <w:lang w:eastAsia="en-US"/>
              </w:rPr>
              <w:t>Перечень</w:t>
            </w:r>
          </w:p>
          <w:p w:rsidR="00A271CB" w:rsidRDefault="00A271CB" w:rsidP="00A271CB">
            <w:pPr>
              <w:widowControl w:val="0"/>
              <w:autoSpaceDE w:val="0"/>
              <w:autoSpaceDN w:val="0"/>
              <w:adjustRightInd w:val="0"/>
              <w:spacing w:line="321" w:lineRule="exact"/>
              <w:ind w:left="120"/>
              <w:jc w:val="both"/>
              <w:rPr>
                <w:rFonts w:eastAsiaTheme="minorEastAsia"/>
                <w:lang w:eastAsia="en-US"/>
              </w:rPr>
            </w:pPr>
            <w:r>
              <w:rPr>
                <w:rFonts w:eastAsiaTheme="minorEastAsia"/>
                <w:lang w:eastAsia="en-US"/>
              </w:rPr>
              <w:t>исполнителей</w:t>
            </w:r>
          </w:p>
          <w:p w:rsidR="00A271CB" w:rsidRDefault="00A271CB" w:rsidP="00A271CB">
            <w:pPr>
              <w:widowControl w:val="0"/>
              <w:autoSpaceDE w:val="0"/>
              <w:autoSpaceDN w:val="0"/>
              <w:adjustRightInd w:val="0"/>
              <w:spacing w:line="321" w:lineRule="exact"/>
              <w:ind w:left="120"/>
              <w:jc w:val="both"/>
              <w:rPr>
                <w:rFonts w:eastAsiaTheme="minorEastAsia"/>
                <w:lang w:eastAsia="en-US"/>
              </w:rPr>
            </w:pPr>
            <w:r>
              <w:rPr>
                <w:rFonts w:eastAsiaTheme="minorEastAsia"/>
                <w:lang w:eastAsia="en-US"/>
              </w:rPr>
              <w:t>подпрограммы</w:t>
            </w:r>
          </w:p>
        </w:tc>
        <w:tc>
          <w:tcPr>
            <w:tcW w:w="6780" w:type="dxa"/>
            <w:gridSpan w:val="2"/>
            <w:vMerge w:val="restart"/>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jc w:val="both"/>
              <w:rPr>
                <w:rFonts w:eastAsiaTheme="minorEastAsia"/>
                <w:lang w:eastAsia="en-US"/>
              </w:rPr>
            </w:pPr>
            <w:r>
              <w:rPr>
                <w:rFonts w:eastAsiaTheme="minorEastAsia"/>
                <w:lang w:eastAsia="en-US"/>
              </w:rPr>
              <w:t>- управление координации жилищно-коммунального, дорожного хозяйства и градостроительства администрации Тейковского муниципального района,</w:t>
            </w:r>
          </w:p>
          <w:p w:rsidR="00A271CB" w:rsidRDefault="00A271CB" w:rsidP="00A271CB">
            <w:pPr>
              <w:widowControl w:val="0"/>
              <w:autoSpaceDE w:val="0"/>
              <w:autoSpaceDN w:val="0"/>
              <w:adjustRightInd w:val="0"/>
              <w:spacing w:line="321" w:lineRule="exact"/>
              <w:ind w:left="100"/>
              <w:jc w:val="both"/>
              <w:rPr>
                <w:rFonts w:eastAsiaTheme="minorEastAsia"/>
                <w:lang w:eastAsia="en-US"/>
              </w:rPr>
            </w:pPr>
            <w:r>
              <w:rPr>
                <w:rFonts w:eastAsiaTheme="minorEastAsia"/>
                <w:lang w:eastAsia="en-US"/>
              </w:rPr>
              <w:t>- администрации поселений Тейковского муниципального района,</w:t>
            </w:r>
          </w:p>
          <w:p w:rsidR="00A271CB" w:rsidRDefault="00A271CB" w:rsidP="00A271CB">
            <w:pPr>
              <w:widowControl w:val="0"/>
              <w:autoSpaceDE w:val="0"/>
              <w:autoSpaceDN w:val="0"/>
              <w:adjustRightInd w:val="0"/>
              <w:spacing w:line="321" w:lineRule="exact"/>
              <w:ind w:left="100"/>
              <w:jc w:val="both"/>
              <w:rPr>
                <w:rFonts w:eastAsiaTheme="minorEastAsia"/>
                <w:lang w:eastAsia="en-US"/>
              </w:rPr>
            </w:pPr>
            <w:r>
              <w:rPr>
                <w:rFonts w:eastAsiaTheme="minorEastAsia"/>
                <w:lang w:eastAsia="en-US"/>
              </w:rPr>
              <w:t>- строительные организации и предприятия,</w:t>
            </w:r>
          </w:p>
          <w:p w:rsidR="00A271CB" w:rsidRDefault="00A271CB" w:rsidP="00A271CB">
            <w:pPr>
              <w:widowControl w:val="0"/>
              <w:autoSpaceDE w:val="0"/>
              <w:autoSpaceDN w:val="0"/>
              <w:adjustRightInd w:val="0"/>
              <w:spacing w:line="321" w:lineRule="exact"/>
              <w:ind w:left="100"/>
              <w:jc w:val="both"/>
              <w:rPr>
                <w:rFonts w:eastAsiaTheme="minorEastAsia"/>
                <w:lang w:eastAsia="en-US"/>
              </w:rPr>
            </w:pPr>
            <w:r>
              <w:rPr>
                <w:rFonts w:eastAsiaTheme="minorEastAsia"/>
                <w:lang w:eastAsia="en-US"/>
              </w:rPr>
              <w:t>- финансово-кредитные организации</w:t>
            </w:r>
          </w:p>
        </w:tc>
        <w:tc>
          <w:tcPr>
            <w:tcW w:w="3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22"/>
        </w:trPr>
        <w:tc>
          <w:tcPr>
            <w:tcW w:w="2540" w:type="dxa"/>
            <w:vMerge/>
            <w:tcBorders>
              <w:top w:val="nil"/>
              <w:left w:val="single" w:sz="8" w:space="0" w:color="auto"/>
              <w:bottom w:val="single" w:sz="8" w:space="0" w:color="auto"/>
              <w:right w:val="single" w:sz="8" w:space="0" w:color="auto"/>
            </w:tcBorders>
            <w:vAlign w:val="center"/>
            <w:hideMark/>
          </w:tcPr>
          <w:p w:rsidR="00A271CB" w:rsidRDefault="00A271CB" w:rsidP="00A271CB">
            <w:pPr>
              <w:spacing w:line="256" w:lineRule="auto"/>
              <w:rPr>
                <w:rFonts w:eastAsiaTheme="minorEastAsia"/>
                <w:lang w:eastAsia="en-US"/>
              </w:rPr>
            </w:pPr>
          </w:p>
        </w:tc>
        <w:tc>
          <w:tcPr>
            <w:tcW w:w="12860" w:type="dxa"/>
            <w:gridSpan w:val="2"/>
            <w:vMerge/>
            <w:tcBorders>
              <w:top w:val="nil"/>
              <w:left w:val="nil"/>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3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82"/>
        </w:trPr>
        <w:tc>
          <w:tcPr>
            <w:tcW w:w="2540" w:type="dxa"/>
            <w:vMerge/>
            <w:tcBorders>
              <w:top w:val="nil"/>
              <w:left w:val="single" w:sz="8" w:space="0" w:color="auto"/>
              <w:bottom w:val="single" w:sz="8" w:space="0" w:color="auto"/>
              <w:right w:val="single" w:sz="8" w:space="0" w:color="auto"/>
            </w:tcBorders>
            <w:vAlign w:val="center"/>
            <w:hideMark/>
          </w:tcPr>
          <w:p w:rsidR="00A271CB" w:rsidRDefault="00A271CB" w:rsidP="00A271CB">
            <w:pPr>
              <w:spacing w:line="256" w:lineRule="auto"/>
              <w:rPr>
                <w:rFonts w:eastAsiaTheme="minorEastAsia"/>
                <w:lang w:eastAsia="en-US"/>
              </w:rPr>
            </w:pPr>
          </w:p>
        </w:tc>
        <w:tc>
          <w:tcPr>
            <w:tcW w:w="12860" w:type="dxa"/>
            <w:gridSpan w:val="2"/>
            <w:vMerge/>
            <w:tcBorders>
              <w:top w:val="nil"/>
              <w:left w:val="nil"/>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3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80"/>
        </w:trPr>
        <w:tc>
          <w:tcPr>
            <w:tcW w:w="2540" w:type="dxa"/>
            <w:vMerge/>
            <w:tcBorders>
              <w:top w:val="nil"/>
              <w:left w:val="single" w:sz="8" w:space="0" w:color="auto"/>
              <w:bottom w:val="single" w:sz="8" w:space="0" w:color="auto"/>
              <w:right w:val="single" w:sz="8" w:space="0" w:color="auto"/>
            </w:tcBorders>
            <w:vAlign w:val="center"/>
            <w:hideMark/>
          </w:tcPr>
          <w:p w:rsidR="00A271CB" w:rsidRDefault="00A271CB" w:rsidP="00A271CB">
            <w:pPr>
              <w:spacing w:line="256" w:lineRule="auto"/>
              <w:rPr>
                <w:rFonts w:eastAsiaTheme="minorEastAsia"/>
                <w:lang w:eastAsia="en-US"/>
              </w:rPr>
            </w:pPr>
          </w:p>
        </w:tc>
        <w:tc>
          <w:tcPr>
            <w:tcW w:w="12860" w:type="dxa"/>
            <w:gridSpan w:val="2"/>
            <w:vMerge/>
            <w:tcBorders>
              <w:top w:val="nil"/>
              <w:left w:val="nil"/>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3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80"/>
        </w:trPr>
        <w:tc>
          <w:tcPr>
            <w:tcW w:w="2540" w:type="dxa"/>
            <w:vMerge/>
            <w:tcBorders>
              <w:top w:val="nil"/>
              <w:left w:val="single" w:sz="8" w:space="0" w:color="auto"/>
              <w:bottom w:val="single" w:sz="8" w:space="0" w:color="auto"/>
              <w:right w:val="single" w:sz="8" w:space="0" w:color="auto"/>
            </w:tcBorders>
            <w:vAlign w:val="center"/>
            <w:hideMark/>
          </w:tcPr>
          <w:p w:rsidR="00A271CB" w:rsidRDefault="00A271CB" w:rsidP="00A271CB">
            <w:pPr>
              <w:spacing w:line="256" w:lineRule="auto"/>
              <w:rPr>
                <w:rFonts w:eastAsiaTheme="minorEastAsia"/>
                <w:lang w:eastAsia="en-US"/>
              </w:rPr>
            </w:pPr>
          </w:p>
        </w:tc>
        <w:tc>
          <w:tcPr>
            <w:tcW w:w="70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jc w:val="both"/>
              <w:rPr>
                <w:rFonts w:eastAsiaTheme="minorEastAsia"/>
                <w:lang w:eastAsia="en-US"/>
              </w:rPr>
            </w:pPr>
          </w:p>
        </w:tc>
        <w:tc>
          <w:tcPr>
            <w:tcW w:w="608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jc w:val="both"/>
              <w:rPr>
                <w:rFonts w:eastAsiaTheme="minorEastAsia"/>
                <w:lang w:eastAsia="en-US"/>
              </w:rPr>
            </w:pPr>
          </w:p>
        </w:tc>
        <w:tc>
          <w:tcPr>
            <w:tcW w:w="3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69"/>
        </w:trPr>
        <w:tc>
          <w:tcPr>
            <w:tcW w:w="254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20"/>
              <w:jc w:val="both"/>
              <w:rPr>
                <w:rFonts w:eastAsiaTheme="minorEastAsia"/>
                <w:lang w:eastAsia="en-US"/>
              </w:rPr>
            </w:pPr>
            <w:r>
              <w:rPr>
                <w:rFonts w:eastAsiaTheme="minorEastAsia"/>
                <w:lang w:eastAsia="en-US"/>
              </w:rPr>
              <w:t>Срок реализации</w:t>
            </w:r>
          </w:p>
        </w:tc>
        <w:tc>
          <w:tcPr>
            <w:tcW w:w="700" w:type="dxa"/>
            <w:vAlign w:val="bottom"/>
            <w:hideMark/>
          </w:tcPr>
          <w:p w:rsidR="00A271CB" w:rsidRDefault="00A271CB" w:rsidP="00A271CB">
            <w:pPr>
              <w:widowControl w:val="0"/>
              <w:autoSpaceDE w:val="0"/>
              <w:autoSpaceDN w:val="0"/>
              <w:adjustRightInd w:val="0"/>
              <w:spacing w:line="252" w:lineRule="auto"/>
              <w:ind w:left="100"/>
              <w:jc w:val="both"/>
              <w:rPr>
                <w:rFonts w:eastAsiaTheme="minorEastAsia"/>
                <w:lang w:eastAsia="en-US"/>
              </w:rPr>
            </w:pPr>
            <w:r>
              <w:rPr>
                <w:rFonts w:eastAsiaTheme="minorEastAsia"/>
                <w:lang w:eastAsia="en-US"/>
              </w:rPr>
              <w:t>2014</w:t>
            </w:r>
          </w:p>
        </w:tc>
        <w:tc>
          <w:tcPr>
            <w:tcW w:w="608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40"/>
              <w:jc w:val="both"/>
              <w:rPr>
                <w:rFonts w:eastAsiaTheme="minorEastAsia"/>
                <w:lang w:eastAsia="en-US"/>
              </w:rPr>
            </w:pPr>
            <w:r>
              <w:rPr>
                <w:rFonts w:eastAsiaTheme="minorEastAsia"/>
                <w:lang w:eastAsia="en-US"/>
              </w:rPr>
              <w:t>– 2016 годы</w:t>
            </w:r>
          </w:p>
        </w:tc>
        <w:tc>
          <w:tcPr>
            <w:tcW w:w="3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22"/>
        </w:trPr>
        <w:tc>
          <w:tcPr>
            <w:tcW w:w="254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20"/>
              <w:jc w:val="both"/>
              <w:rPr>
                <w:rFonts w:eastAsiaTheme="minorEastAsia"/>
                <w:lang w:eastAsia="en-US"/>
              </w:rPr>
            </w:pPr>
            <w:r>
              <w:rPr>
                <w:rFonts w:eastAsiaTheme="minorEastAsia"/>
                <w:lang w:eastAsia="en-US"/>
              </w:rPr>
              <w:t>подпрограммы</w:t>
            </w:r>
          </w:p>
        </w:tc>
        <w:tc>
          <w:tcPr>
            <w:tcW w:w="700" w:type="dxa"/>
            <w:vAlign w:val="bottom"/>
          </w:tcPr>
          <w:p w:rsidR="00A271CB" w:rsidRDefault="00A271CB" w:rsidP="00A271CB">
            <w:pPr>
              <w:widowControl w:val="0"/>
              <w:autoSpaceDE w:val="0"/>
              <w:autoSpaceDN w:val="0"/>
              <w:adjustRightInd w:val="0"/>
              <w:spacing w:line="252" w:lineRule="auto"/>
              <w:jc w:val="both"/>
              <w:rPr>
                <w:rFonts w:eastAsiaTheme="minorEastAsia"/>
                <w:lang w:eastAsia="en-US"/>
              </w:rPr>
            </w:pPr>
          </w:p>
        </w:tc>
        <w:tc>
          <w:tcPr>
            <w:tcW w:w="60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jc w:val="both"/>
              <w:rPr>
                <w:rFonts w:eastAsiaTheme="minorEastAsia"/>
                <w:lang w:eastAsia="en-US"/>
              </w:rPr>
            </w:pPr>
          </w:p>
        </w:tc>
        <w:tc>
          <w:tcPr>
            <w:tcW w:w="3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68"/>
        </w:trPr>
        <w:tc>
          <w:tcPr>
            <w:tcW w:w="254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jc w:val="both"/>
              <w:rPr>
                <w:rFonts w:eastAsiaTheme="minorEastAsia"/>
                <w:lang w:eastAsia="en-US"/>
              </w:rPr>
            </w:pPr>
          </w:p>
        </w:tc>
        <w:tc>
          <w:tcPr>
            <w:tcW w:w="6780" w:type="dxa"/>
            <w:gridSpan w:val="2"/>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jc w:val="both"/>
              <w:rPr>
                <w:rFonts w:eastAsiaTheme="minorEastAsia"/>
                <w:lang w:eastAsia="en-US"/>
              </w:rPr>
            </w:pPr>
          </w:p>
        </w:tc>
        <w:tc>
          <w:tcPr>
            <w:tcW w:w="3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69"/>
        </w:trPr>
        <w:tc>
          <w:tcPr>
            <w:tcW w:w="254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20"/>
              <w:jc w:val="both"/>
              <w:rPr>
                <w:rFonts w:eastAsiaTheme="minorEastAsia"/>
                <w:lang w:eastAsia="en-US"/>
              </w:rPr>
            </w:pPr>
            <w:r>
              <w:rPr>
                <w:rFonts w:eastAsiaTheme="minorEastAsia"/>
                <w:lang w:eastAsia="en-US"/>
              </w:rPr>
              <w:t>Цель (цели)</w:t>
            </w:r>
          </w:p>
        </w:tc>
        <w:tc>
          <w:tcPr>
            <w:tcW w:w="6780" w:type="dxa"/>
            <w:gridSpan w:val="2"/>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jc w:val="both"/>
              <w:rPr>
                <w:rFonts w:eastAsiaTheme="minorEastAsia"/>
                <w:lang w:eastAsia="en-US"/>
              </w:rPr>
            </w:pPr>
            <w:r>
              <w:rPr>
                <w:rFonts w:eastAsiaTheme="minorEastAsia"/>
                <w:lang w:eastAsia="en-US"/>
              </w:rPr>
              <w:t xml:space="preserve">Улучшение </w:t>
            </w:r>
            <w:proofErr w:type="gramStart"/>
            <w:r>
              <w:rPr>
                <w:rFonts w:eastAsiaTheme="minorEastAsia"/>
                <w:lang w:eastAsia="en-US"/>
              </w:rPr>
              <w:t>жилищных условий</w:t>
            </w:r>
            <w:proofErr w:type="gramEnd"/>
            <w:r>
              <w:rPr>
                <w:rFonts w:eastAsiaTheme="minorEastAsia"/>
                <w:lang w:eastAsia="en-US"/>
              </w:rPr>
              <w:t xml:space="preserve"> заявленных в</w:t>
            </w:r>
          </w:p>
        </w:tc>
        <w:tc>
          <w:tcPr>
            <w:tcW w:w="3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22"/>
        </w:trPr>
        <w:tc>
          <w:tcPr>
            <w:tcW w:w="254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20"/>
              <w:jc w:val="both"/>
              <w:rPr>
                <w:rFonts w:eastAsiaTheme="minorEastAsia"/>
                <w:lang w:eastAsia="en-US"/>
              </w:rPr>
            </w:pPr>
            <w:r>
              <w:rPr>
                <w:rFonts w:eastAsiaTheme="minorEastAsia"/>
                <w:lang w:eastAsia="en-US"/>
              </w:rPr>
              <w:t>подпрограммы</w:t>
            </w:r>
          </w:p>
        </w:tc>
        <w:tc>
          <w:tcPr>
            <w:tcW w:w="6780" w:type="dxa"/>
            <w:gridSpan w:val="2"/>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jc w:val="both"/>
              <w:rPr>
                <w:rFonts w:eastAsiaTheme="minorEastAsia"/>
                <w:lang w:eastAsia="en-US"/>
              </w:rPr>
            </w:pPr>
            <w:r>
              <w:rPr>
                <w:rFonts w:eastAsiaTheme="minorEastAsia"/>
                <w:lang w:eastAsia="en-US"/>
              </w:rPr>
              <w:t>Подпрограмме категорий граждан (участников</w:t>
            </w:r>
          </w:p>
        </w:tc>
        <w:tc>
          <w:tcPr>
            <w:tcW w:w="3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24"/>
        </w:trPr>
        <w:tc>
          <w:tcPr>
            <w:tcW w:w="254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jc w:val="both"/>
              <w:rPr>
                <w:rFonts w:eastAsiaTheme="minorEastAsia"/>
                <w:lang w:eastAsia="en-US"/>
              </w:rPr>
            </w:pPr>
          </w:p>
        </w:tc>
        <w:tc>
          <w:tcPr>
            <w:tcW w:w="6780" w:type="dxa"/>
            <w:gridSpan w:val="2"/>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jc w:val="both"/>
              <w:rPr>
                <w:rFonts w:eastAsiaTheme="minorEastAsia"/>
                <w:lang w:eastAsia="en-US"/>
              </w:rPr>
            </w:pPr>
            <w:r>
              <w:rPr>
                <w:rFonts w:eastAsiaTheme="minorEastAsia"/>
                <w:lang w:eastAsia="en-US"/>
              </w:rPr>
              <w:t>Подпрограммы), признанных в установленном</w:t>
            </w:r>
          </w:p>
        </w:tc>
        <w:tc>
          <w:tcPr>
            <w:tcW w:w="3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22"/>
        </w:trPr>
        <w:tc>
          <w:tcPr>
            <w:tcW w:w="254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jc w:val="both"/>
              <w:rPr>
                <w:rFonts w:eastAsiaTheme="minorEastAsia"/>
                <w:lang w:eastAsia="en-US"/>
              </w:rPr>
            </w:pPr>
          </w:p>
        </w:tc>
        <w:tc>
          <w:tcPr>
            <w:tcW w:w="6780" w:type="dxa"/>
            <w:gridSpan w:val="2"/>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jc w:val="both"/>
              <w:rPr>
                <w:rFonts w:eastAsiaTheme="minorEastAsia"/>
                <w:lang w:eastAsia="en-US"/>
              </w:rPr>
            </w:pPr>
            <w:r>
              <w:rPr>
                <w:rFonts w:eastAsiaTheme="minorEastAsia"/>
                <w:lang w:eastAsia="en-US"/>
              </w:rPr>
              <w:t>порядке нуждающимися в улучшении жилищных</w:t>
            </w:r>
          </w:p>
        </w:tc>
        <w:tc>
          <w:tcPr>
            <w:tcW w:w="3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22"/>
        </w:trPr>
        <w:tc>
          <w:tcPr>
            <w:tcW w:w="254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jc w:val="both"/>
              <w:rPr>
                <w:rFonts w:eastAsiaTheme="minorEastAsia"/>
                <w:lang w:eastAsia="en-US"/>
              </w:rPr>
            </w:pPr>
          </w:p>
        </w:tc>
        <w:tc>
          <w:tcPr>
            <w:tcW w:w="6780" w:type="dxa"/>
            <w:gridSpan w:val="2"/>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jc w:val="both"/>
              <w:rPr>
                <w:rFonts w:eastAsiaTheme="minorEastAsia"/>
                <w:lang w:eastAsia="en-US"/>
              </w:rPr>
            </w:pPr>
            <w:r>
              <w:rPr>
                <w:rFonts w:eastAsiaTheme="minorEastAsia"/>
                <w:lang w:eastAsia="en-US"/>
              </w:rPr>
              <w:t>условий</w:t>
            </w:r>
          </w:p>
        </w:tc>
        <w:tc>
          <w:tcPr>
            <w:tcW w:w="3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67"/>
        </w:trPr>
        <w:tc>
          <w:tcPr>
            <w:tcW w:w="254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jc w:val="both"/>
              <w:rPr>
                <w:rFonts w:eastAsiaTheme="minorEastAsia"/>
                <w:lang w:eastAsia="en-US"/>
              </w:rPr>
            </w:pPr>
          </w:p>
        </w:tc>
        <w:tc>
          <w:tcPr>
            <w:tcW w:w="6780" w:type="dxa"/>
            <w:gridSpan w:val="2"/>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jc w:val="both"/>
              <w:rPr>
                <w:rFonts w:eastAsiaTheme="minorEastAsia"/>
                <w:lang w:eastAsia="en-US"/>
              </w:rPr>
            </w:pPr>
          </w:p>
        </w:tc>
        <w:tc>
          <w:tcPr>
            <w:tcW w:w="3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69"/>
        </w:trPr>
        <w:tc>
          <w:tcPr>
            <w:tcW w:w="2540" w:type="dxa"/>
            <w:vMerge w:val="restart"/>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20"/>
              <w:jc w:val="both"/>
              <w:rPr>
                <w:rFonts w:eastAsiaTheme="minorEastAsia"/>
                <w:lang w:eastAsia="en-US"/>
              </w:rPr>
            </w:pPr>
            <w:r>
              <w:rPr>
                <w:rFonts w:eastAsiaTheme="minorEastAsia"/>
                <w:lang w:eastAsia="en-US"/>
              </w:rPr>
              <w:t>Объемы</w:t>
            </w:r>
          </w:p>
          <w:p w:rsidR="00A271CB" w:rsidRDefault="00A271CB" w:rsidP="00A271CB">
            <w:pPr>
              <w:widowControl w:val="0"/>
              <w:autoSpaceDE w:val="0"/>
              <w:autoSpaceDN w:val="0"/>
              <w:adjustRightInd w:val="0"/>
              <w:spacing w:line="321" w:lineRule="exact"/>
              <w:ind w:left="120"/>
              <w:jc w:val="both"/>
              <w:rPr>
                <w:rFonts w:eastAsiaTheme="minorEastAsia"/>
                <w:lang w:eastAsia="en-US"/>
              </w:rPr>
            </w:pPr>
            <w:r>
              <w:rPr>
                <w:rFonts w:eastAsiaTheme="minorEastAsia"/>
                <w:lang w:eastAsia="en-US"/>
              </w:rPr>
              <w:t>ресурсного</w:t>
            </w:r>
          </w:p>
          <w:p w:rsidR="00A271CB" w:rsidRDefault="00A271CB" w:rsidP="00A271CB">
            <w:pPr>
              <w:widowControl w:val="0"/>
              <w:autoSpaceDE w:val="0"/>
              <w:autoSpaceDN w:val="0"/>
              <w:adjustRightInd w:val="0"/>
              <w:spacing w:line="263" w:lineRule="exact"/>
              <w:ind w:left="120"/>
              <w:jc w:val="both"/>
              <w:rPr>
                <w:rFonts w:eastAsiaTheme="minorEastAsia"/>
                <w:lang w:eastAsia="en-US"/>
              </w:rPr>
            </w:pPr>
            <w:r>
              <w:rPr>
                <w:rFonts w:eastAsiaTheme="minorEastAsia"/>
                <w:lang w:eastAsia="en-US"/>
              </w:rPr>
              <w:t>обеспечения</w:t>
            </w:r>
          </w:p>
          <w:p w:rsidR="00A271CB" w:rsidRDefault="00A271CB" w:rsidP="00A271CB">
            <w:pPr>
              <w:widowControl w:val="0"/>
              <w:autoSpaceDE w:val="0"/>
              <w:autoSpaceDN w:val="0"/>
              <w:adjustRightInd w:val="0"/>
              <w:spacing w:line="321" w:lineRule="exact"/>
              <w:ind w:left="120"/>
              <w:jc w:val="both"/>
              <w:rPr>
                <w:rFonts w:eastAsiaTheme="minorEastAsia"/>
                <w:lang w:eastAsia="en-US"/>
              </w:rPr>
            </w:pPr>
            <w:r>
              <w:rPr>
                <w:rFonts w:eastAsiaTheme="minorEastAsia"/>
                <w:lang w:eastAsia="en-US"/>
              </w:rPr>
              <w:t>подпрограммы по</w:t>
            </w:r>
          </w:p>
          <w:p w:rsidR="00A271CB" w:rsidRDefault="00A271CB" w:rsidP="00A271CB">
            <w:pPr>
              <w:widowControl w:val="0"/>
              <w:autoSpaceDE w:val="0"/>
              <w:autoSpaceDN w:val="0"/>
              <w:adjustRightInd w:val="0"/>
              <w:spacing w:line="321" w:lineRule="exact"/>
              <w:ind w:left="120"/>
              <w:jc w:val="both"/>
              <w:rPr>
                <w:rFonts w:eastAsiaTheme="minorEastAsia"/>
                <w:lang w:eastAsia="en-US"/>
              </w:rPr>
            </w:pPr>
            <w:r>
              <w:rPr>
                <w:rFonts w:eastAsiaTheme="minorEastAsia"/>
                <w:lang w:eastAsia="en-US"/>
              </w:rPr>
              <w:t>годам ее</w:t>
            </w:r>
          </w:p>
          <w:p w:rsidR="00A271CB" w:rsidRDefault="00A271CB" w:rsidP="00A271CB">
            <w:pPr>
              <w:widowControl w:val="0"/>
              <w:autoSpaceDE w:val="0"/>
              <w:autoSpaceDN w:val="0"/>
              <w:adjustRightInd w:val="0"/>
              <w:spacing w:line="321" w:lineRule="exact"/>
              <w:ind w:left="120"/>
              <w:jc w:val="both"/>
              <w:rPr>
                <w:rFonts w:eastAsiaTheme="minorEastAsia"/>
                <w:lang w:eastAsia="en-US"/>
              </w:rPr>
            </w:pPr>
            <w:r>
              <w:rPr>
                <w:rFonts w:eastAsiaTheme="minorEastAsia"/>
                <w:lang w:eastAsia="en-US"/>
              </w:rPr>
              <w:t>реализации в</w:t>
            </w:r>
          </w:p>
          <w:p w:rsidR="00A271CB" w:rsidRDefault="00A271CB" w:rsidP="00A271CB">
            <w:pPr>
              <w:widowControl w:val="0"/>
              <w:autoSpaceDE w:val="0"/>
              <w:autoSpaceDN w:val="0"/>
              <w:adjustRightInd w:val="0"/>
              <w:spacing w:line="321" w:lineRule="exact"/>
              <w:ind w:left="120"/>
              <w:rPr>
                <w:rFonts w:eastAsiaTheme="minorEastAsia"/>
                <w:lang w:eastAsia="en-US"/>
              </w:rPr>
            </w:pPr>
            <w:r>
              <w:rPr>
                <w:rFonts w:eastAsiaTheme="minorEastAsia"/>
                <w:lang w:eastAsia="en-US"/>
              </w:rPr>
              <w:t>разрезе</w:t>
            </w:r>
          </w:p>
          <w:p w:rsidR="00A271CB" w:rsidRDefault="00A271CB" w:rsidP="00A271CB">
            <w:pPr>
              <w:widowControl w:val="0"/>
              <w:autoSpaceDE w:val="0"/>
              <w:autoSpaceDN w:val="0"/>
              <w:adjustRightInd w:val="0"/>
              <w:spacing w:line="321" w:lineRule="exact"/>
              <w:ind w:left="120"/>
              <w:rPr>
                <w:rFonts w:eastAsiaTheme="minorEastAsia"/>
                <w:lang w:eastAsia="en-US"/>
              </w:rPr>
            </w:pPr>
            <w:r>
              <w:rPr>
                <w:rFonts w:eastAsiaTheme="minorEastAsia"/>
                <w:lang w:eastAsia="en-US"/>
              </w:rPr>
              <w:lastRenderedPageBreak/>
              <w:t>источников</w:t>
            </w:r>
          </w:p>
          <w:p w:rsidR="00A271CB" w:rsidRDefault="00A271CB" w:rsidP="00A271CB">
            <w:pPr>
              <w:widowControl w:val="0"/>
              <w:autoSpaceDE w:val="0"/>
              <w:autoSpaceDN w:val="0"/>
              <w:adjustRightInd w:val="0"/>
              <w:spacing w:line="284" w:lineRule="exact"/>
              <w:ind w:left="120"/>
              <w:rPr>
                <w:rFonts w:eastAsiaTheme="minorEastAsia"/>
                <w:lang w:eastAsia="en-US"/>
              </w:rPr>
            </w:pPr>
            <w:r>
              <w:rPr>
                <w:rFonts w:eastAsiaTheme="minorEastAsia"/>
                <w:lang w:eastAsia="en-US"/>
              </w:rPr>
              <w:t>финансирования</w:t>
            </w:r>
          </w:p>
        </w:tc>
        <w:tc>
          <w:tcPr>
            <w:tcW w:w="6780" w:type="dxa"/>
            <w:gridSpan w:val="2"/>
            <w:vMerge w:val="restart"/>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ind w:left="100"/>
              <w:jc w:val="both"/>
              <w:rPr>
                <w:rFonts w:eastAsiaTheme="minorEastAsia"/>
                <w:lang w:eastAsia="en-US"/>
              </w:rPr>
            </w:pPr>
            <w:r>
              <w:rPr>
                <w:rFonts w:eastAsiaTheme="minorEastAsia"/>
                <w:lang w:eastAsia="en-US"/>
              </w:rPr>
              <w:lastRenderedPageBreak/>
              <w:t>Общий объем бюджетных ассигнований:</w:t>
            </w:r>
          </w:p>
          <w:p w:rsidR="00A271CB" w:rsidRDefault="00A271CB" w:rsidP="00A271CB">
            <w:pPr>
              <w:widowControl w:val="0"/>
              <w:autoSpaceDE w:val="0"/>
              <w:autoSpaceDN w:val="0"/>
              <w:adjustRightInd w:val="0"/>
              <w:spacing w:line="321" w:lineRule="exact"/>
              <w:ind w:left="100"/>
              <w:jc w:val="both"/>
              <w:rPr>
                <w:rFonts w:eastAsiaTheme="minorEastAsia"/>
                <w:lang w:eastAsia="en-US"/>
              </w:rPr>
            </w:pPr>
            <w:r>
              <w:rPr>
                <w:rFonts w:eastAsiaTheme="minorEastAsia"/>
                <w:lang w:eastAsia="en-US"/>
              </w:rPr>
              <w:t>2014 год – 0 тыс. руб.</w:t>
            </w:r>
          </w:p>
          <w:p w:rsidR="00A271CB" w:rsidRDefault="00A271CB" w:rsidP="00A271CB">
            <w:pPr>
              <w:widowControl w:val="0"/>
              <w:autoSpaceDE w:val="0"/>
              <w:autoSpaceDN w:val="0"/>
              <w:adjustRightInd w:val="0"/>
              <w:spacing w:line="321" w:lineRule="exact"/>
              <w:ind w:left="100"/>
              <w:jc w:val="both"/>
              <w:rPr>
                <w:rFonts w:eastAsiaTheme="minorEastAsia"/>
                <w:lang w:eastAsia="en-US"/>
              </w:rPr>
            </w:pPr>
            <w:r>
              <w:rPr>
                <w:rFonts w:eastAsiaTheme="minorEastAsia"/>
                <w:lang w:eastAsia="en-US"/>
              </w:rPr>
              <w:t>2015 год -  1083 тыс. руб.</w:t>
            </w:r>
          </w:p>
          <w:p w:rsidR="00A271CB" w:rsidRDefault="00A271CB" w:rsidP="00A271CB">
            <w:pPr>
              <w:widowControl w:val="0"/>
              <w:autoSpaceDE w:val="0"/>
              <w:autoSpaceDN w:val="0"/>
              <w:adjustRightInd w:val="0"/>
              <w:spacing w:line="321" w:lineRule="exact"/>
              <w:ind w:left="100"/>
              <w:jc w:val="both"/>
              <w:rPr>
                <w:rFonts w:eastAsiaTheme="minorEastAsia"/>
                <w:lang w:eastAsia="en-US"/>
              </w:rPr>
            </w:pPr>
            <w:r>
              <w:rPr>
                <w:rFonts w:eastAsiaTheme="minorEastAsia"/>
                <w:lang w:eastAsia="en-US"/>
              </w:rPr>
              <w:t>2016 год – 1387 тыс. руб.</w:t>
            </w:r>
          </w:p>
          <w:p w:rsidR="00A271CB" w:rsidRDefault="00A271CB" w:rsidP="00A271CB">
            <w:pPr>
              <w:widowControl w:val="0"/>
              <w:autoSpaceDE w:val="0"/>
              <w:autoSpaceDN w:val="0"/>
              <w:adjustRightInd w:val="0"/>
              <w:spacing w:line="321" w:lineRule="exact"/>
              <w:ind w:left="100"/>
              <w:jc w:val="both"/>
              <w:rPr>
                <w:rFonts w:eastAsiaTheme="minorEastAsia"/>
                <w:lang w:eastAsia="en-US"/>
              </w:rPr>
            </w:pPr>
          </w:p>
          <w:p w:rsidR="00A271CB" w:rsidRDefault="00A271CB" w:rsidP="00A271CB">
            <w:pPr>
              <w:widowControl w:val="0"/>
              <w:autoSpaceDE w:val="0"/>
              <w:autoSpaceDN w:val="0"/>
              <w:adjustRightInd w:val="0"/>
              <w:spacing w:line="301" w:lineRule="exact"/>
              <w:ind w:left="100"/>
              <w:rPr>
                <w:rFonts w:eastAsiaTheme="minorEastAsia"/>
                <w:lang w:eastAsia="en-US"/>
              </w:rPr>
            </w:pPr>
            <w:r>
              <w:rPr>
                <w:rFonts w:eastAsiaTheme="minorEastAsia"/>
                <w:lang w:eastAsia="en-US"/>
              </w:rPr>
              <w:t>- областной бюджет:</w:t>
            </w:r>
          </w:p>
          <w:p w:rsidR="00A271CB" w:rsidRDefault="00A271CB" w:rsidP="00A271CB">
            <w:pPr>
              <w:widowControl w:val="0"/>
              <w:autoSpaceDE w:val="0"/>
              <w:autoSpaceDN w:val="0"/>
              <w:adjustRightInd w:val="0"/>
              <w:spacing w:line="321" w:lineRule="exact"/>
              <w:ind w:left="100"/>
              <w:rPr>
                <w:rFonts w:eastAsiaTheme="minorEastAsia"/>
                <w:lang w:eastAsia="en-US"/>
              </w:rPr>
            </w:pPr>
            <w:r>
              <w:rPr>
                <w:rFonts w:eastAsiaTheme="minorEastAsia"/>
                <w:lang w:eastAsia="en-US"/>
              </w:rPr>
              <w:t>2014 - 0 тыс. руб.</w:t>
            </w:r>
          </w:p>
          <w:p w:rsidR="00A271CB" w:rsidRDefault="00A271CB" w:rsidP="00A271CB">
            <w:pPr>
              <w:widowControl w:val="0"/>
              <w:autoSpaceDE w:val="0"/>
              <w:autoSpaceDN w:val="0"/>
              <w:adjustRightInd w:val="0"/>
              <w:spacing w:line="321" w:lineRule="exact"/>
              <w:ind w:left="100"/>
              <w:rPr>
                <w:rFonts w:eastAsiaTheme="minorEastAsia"/>
                <w:lang w:eastAsia="en-US"/>
              </w:rPr>
            </w:pPr>
            <w:r>
              <w:rPr>
                <w:rFonts w:eastAsiaTheme="minorEastAsia"/>
                <w:lang w:eastAsia="en-US"/>
              </w:rPr>
              <w:lastRenderedPageBreak/>
              <w:t>2015 -  974,7 тыс. руб.</w:t>
            </w:r>
          </w:p>
          <w:p w:rsidR="00A271CB" w:rsidRDefault="00A271CB" w:rsidP="00A271CB">
            <w:pPr>
              <w:widowControl w:val="0"/>
              <w:autoSpaceDE w:val="0"/>
              <w:autoSpaceDN w:val="0"/>
              <w:adjustRightInd w:val="0"/>
              <w:spacing w:line="321" w:lineRule="exact"/>
              <w:ind w:left="100"/>
              <w:rPr>
                <w:rFonts w:eastAsiaTheme="minorEastAsia"/>
                <w:lang w:eastAsia="en-US"/>
              </w:rPr>
            </w:pPr>
            <w:r>
              <w:rPr>
                <w:rFonts w:eastAsiaTheme="minorEastAsia"/>
                <w:lang w:eastAsia="en-US"/>
              </w:rPr>
              <w:t xml:space="preserve">2016 – 1248,3  тыс. руб.   </w:t>
            </w:r>
          </w:p>
          <w:p w:rsidR="00A271CB" w:rsidRDefault="00A271CB" w:rsidP="00A271CB">
            <w:pPr>
              <w:widowControl w:val="0"/>
              <w:autoSpaceDE w:val="0"/>
              <w:autoSpaceDN w:val="0"/>
              <w:adjustRightInd w:val="0"/>
              <w:spacing w:line="321" w:lineRule="exact"/>
              <w:ind w:left="100"/>
              <w:rPr>
                <w:rFonts w:eastAsiaTheme="minorEastAsia"/>
                <w:lang w:eastAsia="en-US"/>
              </w:rPr>
            </w:pPr>
          </w:p>
          <w:p w:rsidR="00A271CB" w:rsidRDefault="00A271CB" w:rsidP="00A271CB">
            <w:pPr>
              <w:widowControl w:val="0"/>
              <w:autoSpaceDE w:val="0"/>
              <w:autoSpaceDN w:val="0"/>
              <w:adjustRightInd w:val="0"/>
              <w:spacing w:line="321" w:lineRule="exact"/>
              <w:ind w:left="100"/>
              <w:rPr>
                <w:rFonts w:eastAsiaTheme="minorEastAsia"/>
                <w:lang w:eastAsia="en-US"/>
              </w:rPr>
            </w:pPr>
            <w:r>
              <w:rPr>
                <w:rFonts w:eastAsiaTheme="minorEastAsia"/>
                <w:lang w:eastAsia="en-US"/>
              </w:rPr>
              <w:t>- бюджет поселений Тейковского муниципального района:</w:t>
            </w:r>
          </w:p>
          <w:p w:rsidR="00A271CB" w:rsidRDefault="00A271CB" w:rsidP="00A271CB">
            <w:pPr>
              <w:widowControl w:val="0"/>
              <w:autoSpaceDE w:val="0"/>
              <w:autoSpaceDN w:val="0"/>
              <w:adjustRightInd w:val="0"/>
              <w:spacing w:line="321" w:lineRule="exact"/>
              <w:ind w:left="100"/>
              <w:rPr>
                <w:rFonts w:eastAsiaTheme="minorEastAsia"/>
                <w:lang w:eastAsia="en-US"/>
              </w:rPr>
            </w:pPr>
            <w:r>
              <w:rPr>
                <w:rFonts w:eastAsiaTheme="minorEastAsia"/>
                <w:lang w:eastAsia="en-US"/>
              </w:rPr>
              <w:t>2014 год – 0 тыс. руб.</w:t>
            </w:r>
          </w:p>
          <w:p w:rsidR="00A271CB" w:rsidRDefault="00A271CB" w:rsidP="00A271CB">
            <w:pPr>
              <w:widowControl w:val="0"/>
              <w:autoSpaceDE w:val="0"/>
              <w:autoSpaceDN w:val="0"/>
              <w:adjustRightInd w:val="0"/>
              <w:spacing w:line="321" w:lineRule="exact"/>
              <w:ind w:left="100"/>
              <w:rPr>
                <w:rFonts w:eastAsiaTheme="minorEastAsia"/>
                <w:lang w:eastAsia="en-US"/>
              </w:rPr>
            </w:pPr>
            <w:r>
              <w:rPr>
                <w:rFonts w:eastAsiaTheme="minorEastAsia"/>
                <w:lang w:eastAsia="en-US"/>
              </w:rPr>
              <w:t xml:space="preserve">2015 год – 108,3 </w:t>
            </w:r>
            <w:proofErr w:type="spellStart"/>
            <w:r>
              <w:rPr>
                <w:rFonts w:eastAsiaTheme="minorEastAsia"/>
                <w:lang w:eastAsia="en-US"/>
              </w:rPr>
              <w:t>тыс.руб</w:t>
            </w:r>
            <w:proofErr w:type="spellEnd"/>
            <w:r>
              <w:rPr>
                <w:rFonts w:eastAsiaTheme="minorEastAsia"/>
                <w:lang w:eastAsia="en-US"/>
              </w:rPr>
              <w:t>.</w:t>
            </w:r>
          </w:p>
          <w:p w:rsidR="00A271CB" w:rsidRDefault="00A271CB" w:rsidP="00A271CB">
            <w:pPr>
              <w:widowControl w:val="0"/>
              <w:autoSpaceDE w:val="0"/>
              <w:autoSpaceDN w:val="0"/>
              <w:adjustRightInd w:val="0"/>
              <w:spacing w:line="321" w:lineRule="exact"/>
              <w:ind w:left="100"/>
              <w:rPr>
                <w:rFonts w:eastAsiaTheme="minorEastAsia"/>
                <w:lang w:eastAsia="en-US"/>
              </w:rPr>
            </w:pPr>
            <w:r>
              <w:rPr>
                <w:rFonts w:eastAsiaTheme="minorEastAsia"/>
                <w:lang w:eastAsia="en-US"/>
              </w:rPr>
              <w:t xml:space="preserve">2016 год – 138,7 </w:t>
            </w:r>
            <w:proofErr w:type="spellStart"/>
            <w:r>
              <w:rPr>
                <w:rFonts w:eastAsiaTheme="minorEastAsia"/>
                <w:lang w:eastAsia="en-US"/>
              </w:rPr>
              <w:t>тыс.руб</w:t>
            </w:r>
            <w:proofErr w:type="spellEnd"/>
            <w:r>
              <w:rPr>
                <w:rFonts w:eastAsiaTheme="minorEastAsia"/>
                <w:lang w:eastAsia="en-US"/>
              </w:rPr>
              <w:t>.</w:t>
            </w:r>
          </w:p>
        </w:tc>
        <w:tc>
          <w:tcPr>
            <w:tcW w:w="3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82"/>
        </w:trPr>
        <w:tc>
          <w:tcPr>
            <w:tcW w:w="2540" w:type="dxa"/>
            <w:vMerge/>
            <w:tcBorders>
              <w:top w:val="nil"/>
              <w:left w:val="single" w:sz="8" w:space="0" w:color="auto"/>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12860" w:type="dxa"/>
            <w:gridSpan w:val="2"/>
            <w:vMerge/>
            <w:tcBorders>
              <w:top w:val="nil"/>
              <w:left w:val="nil"/>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30" w:type="dxa"/>
            <w:tcBorders>
              <w:top w:val="nil"/>
              <w:left w:val="single" w:sz="8" w:space="0" w:color="auto"/>
              <w:bottom w:val="nil"/>
              <w:right w:val="nil"/>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264"/>
        </w:trPr>
        <w:tc>
          <w:tcPr>
            <w:tcW w:w="2540" w:type="dxa"/>
            <w:vMerge/>
            <w:tcBorders>
              <w:top w:val="nil"/>
              <w:left w:val="single" w:sz="8" w:space="0" w:color="auto"/>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12860" w:type="dxa"/>
            <w:gridSpan w:val="2"/>
            <w:vMerge/>
            <w:tcBorders>
              <w:top w:val="nil"/>
              <w:left w:val="nil"/>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30" w:type="dxa"/>
            <w:tcBorders>
              <w:top w:val="nil"/>
              <w:left w:val="single" w:sz="8" w:space="0" w:color="auto"/>
              <w:bottom w:val="nil"/>
              <w:right w:val="nil"/>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120"/>
        </w:trPr>
        <w:tc>
          <w:tcPr>
            <w:tcW w:w="2540" w:type="dxa"/>
            <w:vMerge/>
            <w:tcBorders>
              <w:top w:val="nil"/>
              <w:left w:val="single" w:sz="8" w:space="0" w:color="auto"/>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12860" w:type="dxa"/>
            <w:gridSpan w:val="2"/>
            <w:vMerge/>
            <w:tcBorders>
              <w:top w:val="nil"/>
              <w:left w:val="nil"/>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30" w:type="dxa"/>
            <w:tcBorders>
              <w:top w:val="nil"/>
              <w:left w:val="single" w:sz="8" w:space="0" w:color="auto"/>
              <w:bottom w:val="nil"/>
              <w:right w:val="nil"/>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202"/>
        </w:trPr>
        <w:tc>
          <w:tcPr>
            <w:tcW w:w="2540" w:type="dxa"/>
            <w:vMerge/>
            <w:tcBorders>
              <w:top w:val="nil"/>
              <w:left w:val="single" w:sz="8" w:space="0" w:color="auto"/>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12860" w:type="dxa"/>
            <w:gridSpan w:val="2"/>
            <w:vMerge/>
            <w:tcBorders>
              <w:top w:val="nil"/>
              <w:left w:val="nil"/>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30" w:type="dxa"/>
            <w:tcBorders>
              <w:top w:val="nil"/>
              <w:left w:val="single" w:sz="8" w:space="0" w:color="auto"/>
              <w:bottom w:val="nil"/>
              <w:right w:val="nil"/>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180"/>
        </w:trPr>
        <w:tc>
          <w:tcPr>
            <w:tcW w:w="2540" w:type="dxa"/>
            <w:vMerge/>
            <w:tcBorders>
              <w:top w:val="nil"/>
              <w:left w:val="single" w:sz="8" w:space="0" w:color="auto"/>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12860" w:type="dxa"/>
            <w:gridSpan w:val="2"/>
            <w:vMerge/>
            <w:tcBorders>
              <w:top w:val="nil"/>
              <w:left w:val="nil"/>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30" w:type="dxa"/>
            <w:tcBorders>
              <w:top w:val="nil"/>
              <w:left w:val="single" w:sz="8" w:space="0" w:color="auto"/>
              <w:bottom w:val="nil"/>
              <w:right w:val="nil"/>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142"/>
        </w:trPr>
        <w:tc>
          <w:tcPr>
            <w:tcW w:w="2540" w:type="dxa"/>
            <w:vMerge/>
            <w:tcBorders>
              <w:top w:val="nil"/>
              <w:left w:val="single" w:sz="8" w:space="0" w:color="auto"/>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12860" w:type="dxa"/>
            <w:gridSpan w:val="2"/>
            <w:vMerge/>
            <w:tcBorders>
              <w:top w:val="nil"/>
              <w:left w:val="nil"/>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30" w:type="dxa"/>
            <w:tcBorders>
              <w:top w:val="nil"/>
              <w:left w:val="single" w:sz="8" w:space="0" w:color="auto"/>
              <w:bottom w:val="nil"/>
              <w:right w:val="nil"/>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22"/>
        </w:trPr>
        <w:tc>
          <w:tcPr>
            <w:tcW w:w="2540" w:type="dxa"/>
            <w:vMerge/>
            <w:tcBorders>
              <w:top w:val="nil"/>
              <w:left w:val="single" w:sz="8" w:space="0" w:color="auto"/>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12860" w:type="dxa"/>
            <w:gridSpan w:val="2"/>
            <w:vMerge/>
            <w:tcBorders>
              <w:top w:val="nil"/>
              <w:left w:val="nil"/>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30" w:type="dxa"/>
            <w:tcBorders>
              <w:top w:val="nil"/>
              <w:left w:val="single" w:sz="8" w:space="0" w:color="auto"/>
              <w:bottom w:val="nil"/>
              <w:right w:val="nil"/>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22"/>
        </w:trPr>
        <w:tc>
          <w:tcPr>
            <w:tcW w:w="2540" w:type="dxa"/>
            <w:vMerge/>
            <w:tcBorders>
              <w:top w:val="nil"/>
              <w:left w:val="single" w:sz="8" w:space="0" w:color="auto"/>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12860" w:type="dxa"/>
            <w:gridSpan w:val="2"/>
            <w:vMerge/>
            <w:tcBorders>
              <w:top w:val="nil"/>
              <w:left w:val="nil"/>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3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60"/>
        </w:trPr>
        <w:tc>
          <w:tcPr>
            <w:tcW w:w="2540" w:type="dxa"/>
            <w:vMerge/>
            <w:tcBorders>
              <w:top w:val="nil"/>
              <w:left w:val="single" w:sz="8" w:space="0" w:color="auto"/>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12860" w:type="dxa"/>
            <w:gridSpan w:val="2"/>
            <w:vMerge/>
            <w:tcBorders>
              <w:top w:val="nil"/>
              <w:left w:val="nil"/>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30" w:type="dxa"/>
            <w:tcBorders>
              <w:top w:val="nil"/>
              <w:left w:val="single" w:sz="8" w:space="0" w:color="auto"/>
              <w:bottom w:val="nil"/>
              <w:right w:val="nil"/>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286"/>
        </w:trPr>
        <w:tc>
          <w:tcPr>
            <w:tcW w:w="2540" w:type="dxa"/>
            <w:vMerge/>
            <w:tcBorders>
              <w:top w:val="nil"/>
              <w:left w:val="single" w:sz="8" w:space="0" w:color="auto"/>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12860" w:type="dxa"/>
            <w:gridSpan w:val="2"/>
            <w:vMerge/>
            <w:tcBorders>
              <w:top w:val="nil"/>
              <w:left w:val="nil"/>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30" w:type="dxa"/>
            <w:tcBorders>
              <w:top w:val="nil"/>
              <w:left w:val="single" w:sz="8" w:space="0" w:color="auto"/>
              <w:bottom w:val="nil"/>
              <w:right w:val="nil"/>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96"/>
        </w:trPr>
        <w:tc>
          <w:tcPr>
            <w:tcW w:w="2540" w:type="dxa"/>
            <w:vMerge/>
            <w:tcBorders>
              <w:top w:val="nil"/>
              <w:left w:val="single" w:sz="8" w:space="0" w:color="auto"/>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12860" w:type="dxa"/>
            <w:gridSpan w:val="2"/>
            <w:vMerge/>
            <w:tcBorders>
              <w:top w:val="nil"/>
              <w:left w:val="nil"/>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30" w:type="dxa"/>
            <w:tcBorders>
              <w:top w:val="nil"/>
              <w:left w:val="single" w:sz="8" w:space="0" w:color="auto"/>
              <w:bottom w:val="nil"/>
              <w:right w:val="nil"/>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84"/>
        </w:trPr>
        <w:tc>
          <w:tcPr>
            <w:tcW w:w="254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2860" w:type="dxa"/>
            <w:gridSpan w:val="2"/>
            <w:vMerge/>
            <w:tcBorders>
              <w:top w:val="nil"/>
              <w:left w:val="single" w:sz="8" w:space="0" w:color="auto"/>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30" w:type="dxa"/>
            <w:tcBorders>
              <w:top w:val="nil"/>
              <w:left w:val="single" w:sz="8" w:space="0" w:color="auto"/>
              <w:bottom w:val="nil"/>
              <w:right w:val="nil"/>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67"/>
        </w:trPr>
        <w:tc>
          <w:tcPr>
            <w:tcW w:w="254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70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08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3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bl>
    <w:p w:rsidR="00A271CB" w:rsidRDefault="00A271CB" w:rsidP="00A271CB">
      <w:pPr>
        <w:sectPr w:rsidR="00A271CB">
          <w:pgSz w:w="11906" w:h="16838"/>
          <w:pgMar w:top="1190" w:right="1020" w:bottom="1440" w:left="1580" w:header="720" w:footer="720" w:gutter="0"/>
          <w:cols w:space="720"/>
        </w:sectPr>
      </w:pPr>
    </w:p>
    <w:p w:rsidR="00A271CB" w:rsidRDefault="00A271CB" w:rsidP="00A271CB">
      <w:pPr>
        <w:widowControl w:val="0"/>
        <w:numPr>
          <w:ilvl w:val="1"/>
          <w:numId w:val="17"/>
        </w:numPr>
        <w:tabs>
          <w:tab w:val="clear" w:pos="1440"/>
          <w:tab w:val="num" w:pos="1500"/>
        </w:tabs>
        <w:overflowPunct w:val="0"/>
        <w:autoSpaceDE w:val="0"/>
        <w:autoSpaceDN w:val="0"/>
        <w:adjustRightInd w:val="0"/>
        <w:ind w:left="1500" w:hanging="284"/>
        <w:jc w:val="both"/>
        <w:rPr>
          <w:b/>
          <w:bCs/>
        </w:rPr>
      </w:pPr>
      <w:bookmarkStart w:id="22" w:name="page233"/>
      <w:bookmarkEnd w:id="22"/>
      <w:r>
        <w:rPr>
          <w:b/>
          <w:bCs/>
        </w:rPr>
        <w:lastRenderedPageBreak/>
        <w:t xml:space="preserve">Ожидаемые результаты реализации подпрограммы </w:t>
      </w:r>
    </w:p>
    <w:p w:rsidR="00A271CB" w:rsidRDefault="00A271CB" w:rsidP="00A271CB">
      <w:pPr>
        <w:widowControl w:val="0"/>
        <w:autoSpaceDE w:val="0"/>
        <w:autoSpaceDN w:val="0"/>
        <w:adjustRightInd w:val="0"/>
        <w:spacing w:line="382" w:lineRule="exact"/>
        <w:rPr>
          <w:b/>
          <w:bCs/>
        </w:rPr>
      </w:pPr>
    </w:p>
    <w:p w:rsidR="00A271CB" w:rsidRDefault="00A271CB" w:rsidP="00A271CB">
      <w:pPr>
        <w:widowControl w:val="0"/>
        <w:numPr>
          <w:ilvl w:val="0"/>
          <w:numId w:val="17"/>
        </w:numPr>
        <w:tabs>
          <w:tab w:val="clear" w:pos="720"/>
          <w:tab w:val="num" w:pos="1140"/>
        </w:tabs>
        <w:overflowPunct w:val="0"/>
        <w:autoSpaceDE w:val="0"/>
        <w:autoSpaceDN w:val="0"/>
        <w:adjustRightInd w:val="0"/>
        <w:spacing w:line="216" w:lineRule="auto"/>
        <w:ind w:left="120" w:right="420" w:firstLine="710"/>
        <w:jc w:val="both"/>
      </w:pPr>
      <w:r>
        <w:t xml:space="preserve">результате реализации Подпрограммы за период с 2014 года по 2016 год 9 семей улучшат жилищные условия с помощью мер государственной поддержки в сфере ипотечного жилищного кредитования. </w:t>
      </w:r>
    </w:p>
    <w:p w:rsidR="00A271CB" w:rsidRDefault="00A271CB" w:rsidP="00A271CB">
      <w:pPr>
        <w:widowControl w:val="0"/>
        <w:autoSpaceDE w:val="0"/>
        <w:autoSpaceDN w:val="0"/>
        <w:adjustRightInd w:val="0"/>
        <w:spacing w:line="326" w:lineRule="exact"/>
      </w:pPr>
    </w:p>
    <w:p w:rsidR="00A271CB" w:rsidRDefault="00A271CB" w:rsidP="00A271CB">
      <w:pPr>
        <w:widowControl w:val="0"/>
        <w:autoSpaceDE w:val="0"/>
        <w:autoSpaceDN w:val="0"/>
        <w:adjustRightInd w:val="0"/>
        <w:ind w:left="200"/>
      </w:pPr>
      <w:r>
        <w:t>Таблица 1. Сведения о целевых индикаторах (показателях) подпрограммы</w:t>
      </w:r>
    </w:p>
    <w:tbl>
      <w:tblPr>
        <w:tblW w:w="0" w:type="auto"/>
        <w:tblInd w:w="10" w:type="dxa"/>
        <w:tblLayout w:type="fixed"/>
        <w:tblCellMar>
          <w:left w:w="0" w:type="dxa"/>
          <w:right w:w="0" w:type="dxa"/>
        </w:tblCellMar>
        <w:tblLook w:val="04A0" w:firstRow="1" w:lastRow="0" w:firstColumn="1" w:lastColumn="0" w:noHBand="0" w:noVBand="1"/>
      </w:tblPr>
      <w:tblGrid>
        <w:gridCol w:w="980"/>
        <w:gridCol w:w="2980"/>
        <w:gridCol w:w="1420"/>
        <w:gridCol w:w="680"/>
        <w:gridCol w:w="180"/>
        <w:gridCol w:w="840"/>
        <w:gridCol w:w="860"/>
        <w:gridCol w:w="840"/>
        <w:gridCol w:w="860"/>
        <w:gridCol w:w="30"/>
      </w:tblGrid>
      <w:tr w:rsidR="00A271CB" w:rsidTr="00A271CB">
        <w:trPr>
          <w:trHeight w:val="376"/>
        </w:trPr>
        <w:tc>
          <w:tcPr>
            <w:tcW w:w="980" w:type="dxa"/>
            <w:tcBorders>
              <w:top w:val="single" w:sz="8" w:space="0" w:color="auto"/>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20"/>
              <w:rPr>
                <w:rFonts w:eastAsiaTheme="minorEastAsia"/>
                <w:lang w:eastAsia="en-US"/>
              </w:rPr>
            </w:pPr>
            <w:r>
              <w:rPr>
                <w:rFonts w:eastAsiaTheme="minorEastAsia"/>
                <w:b/>
                <w:bCs/>
                <w:lang w:eastAsia="en-US"/>
              </w:rPr>
              <w:t>№</w:t>
            </w:r>
          </w:p>
        </w:tc>
        <w:tc>
          <w:tcPr>
            <w:tcW w:w="298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rFonts w:eastAsiaTheme="minorEastAsia"/>
                <w:lang w:eastAsia="en-US"/>
              </w:rPr>
            </w:pPr>
            <w:r>
              <w:rPr>
                <w:rFonts w:eastAsiaTheme="minorEastAsia"/>
                <w:b/>
                <w:bCs/>
                <w:lang w:eastAsia="en-US"/>
              </w:rPr>
              <w:t>Наименование</w:t>
            </w:r>
          </w:p>
        </w:tc>
        <w:tc>
          <w:tcPr>
            <w:tcW w:w="142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rFonts w:eastAsiaTheme="minorEastAsia"/>
                <w:lang w:eastAsia="en-US"/>
              </w:rPr>
            </w:pPr>
            <w:r>
              <w:rPr>
                <w:rFonts w:eastAsiaTheme="minorEastAsia"/>
                <w:b/>
                <w:bCs/>
                <w:lang w:eastAsia="en-US"/>
              </w:rPr>
              <w:t>Ед. изм.</w:t>
            </w:r>
          </w:p>
        </w:tc>
        <w:tc>
          <w:tcPr>
            <w:tcW w:w="680" w:type="dxa"/>
            <w:tcBorders>
              <w:top w:val="single" w:sz="8" w:space="0" w:color="auto"/>
              <w:left w:val="nil"/>
              <w:bottom w:val="nil"/>
              <w:right w:val="nil"/>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3580" w:type="dxa"/>
            <w:gridSpan w:val="5"/>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20"/>
              <w:rPr>
                <w:rFonts w:eastAsiaTheme="minorEastAsia"/>
                <w:lang w:eastAsia="en-US"/>
              </w:rPr>
            </w:pPr>
            <w:r>
              <w:rPr>
                <w:rFonts w:eastAsiaTheme="minorEastAsia"/>
                <w:b/>
                <w:bCs/>
                <w:lang w:eastAsia="en-US"/>
              </w:rPr>
              <w:t>Значения показателей</w:t>
            </w:r>
          </w:p>
        </w:tc>
        <w:tc>
          <w:tcPr>
            <w:tcW w:w="6"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62"/>
        </w:trPr>
        <w:tc>
          <w:tcPr>
            <w:tcW w:w="980" w:type="dxa"/>
            <w:vMerge w:val="restart"/>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20"/>
              <w:rPr>
                <w:rFonts w:eastAsiaTheme="minorEastAsia"/>
                <w:lang w:eastAsia="en-US"/>
              </w:rPr>
            </w:pPr>
            <w:r>
              <w:rPr>
                <w:rFonts w:eastAsiaTheme="minorEastAsia"/>
                <w:b/>
                <w:bCs/>
                <w:lang w:eastAsia="en-US"/>
              </w:rPr>
              <w:t>п/п</w:t>
            </w:r>
          </w:p>
        </w:tc>
        <w:tc>
          <w:tcPr>
            <w:tcW w:w="2980" w:type="dxa"/>
            <w:vMerge w:val="restart"/>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rFonts w:eastAsiaTheme="minorEastAsia"/>
                <w:lang w:eastAsia="en-US"/>
              </w:rPr>
            </w:pPr>
            <w:r>
              <w:rPr>
                <w:rFonts w:eastAsiaTheme="minorEastAsia"/>
                <w:b/>
                <w:bCs/>
                <w:lang w:eastAsia="en-US"/>
              </w:rPr>
              <w:t>целевого индикатора</w:t>
            </w:r>
          </w:p>
        </w:tc>
        <w:tc>
          <w:tcPr>
            <w:tcW w:w="14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8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8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239"/>
        </w:trPr>
        <w:tc>
          <w:tcPr>
            <w:tcW w:w="980" w:type="dxa"/>
            <w:vMerge/>
            <w:tcBorders>
              <w:top w:val="nil"/>
              <w:left w:val="single" w:sz="8" w:space="0" w:color="auto"/>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2980" w:type="dxa"/>
            <w:vMerge/>
            <w:tcBorders>
              <w:top w:val="nil"/>
              <w:left w:val="nil"/>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14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80" w:type="dxa"/>
            <w:vMerge w:val="restart"/>
            <w:vAlign w:val="bottom"/>
            <w:hideMark/>
          </w:tcPr>
          <w:p w:rsidR="00A271CB" w:rsidRDefault="00A271CB" w:rsidP="00A271CB">
            <w:pPr>
              <w:widowControl w:val="0"/>
              <w:autoSpaceDE w:val="0"/>
              <w:autoSpaceDN w:val="0"/>
              <w:adjustRightInd w:val="0"/>
              <w:spacing w:line="252" w:lineRule="auto"/>
              <w:ind w:left="100"/>
              <w:rPr>
                <w:rFonts w:eastAsiaTheme="minorEastAsia"/>
                <w:lang w:eastAsia="en-US"/>
              </w:rPr>
            </w:pPr>
            <w:r>
              <w:rPr>
                <w:rFonts w:eastAsiaTheme="minorEastAsia"/>
                <w:w w:val="99"/>
                <w:lang w:eastAsia="en-US"/>
              </w:rPr>
              <w:t>2012</w:t>
            </w:r>
          </w:p>
        </w:tc>
        <w:tc>
          <w:tcPr>
            <w:tcW w:w="1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vMerge w:val="restart"/>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rFonts w:eastAsiaTheme="minorEastAsia"/>
                <w:lang w:eastAsia="en-US"/>
              </w:rPr>
            </w:pPr>
            <w:r>
              <w:rPr>
                <w:rFonts w:eastAsiaTheme="minorEastAsia"/>
                <w:lang w:eastAsia="en-US"/>
              </w:rPr>
              <w:t>2013</w:t>
            </w:r>
          </w:p>
        </w:tc>
        <w:tc>
          <w:tcPr>
            <w:tcW w:w="860" w:type="dxa"/>
            <w:vMerge w:val="restart"/>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rFonts w:eastAsiaTheme="minorEastAsia"/>
                <w:lang w:eastAsia="en-US"/>
              </w:rPr>
            </w:pPr>
            <w:r>
              <w:rPr>
                <w:rFonts w:eastAsiaTheme="minorEastAsia"/>
                <w:lang w:eastAsia="en-US"/>
              </w:rPr>
              <w:t>2014</w:t>
            </w:r>
          </w:p>
        </w:tc>
        <w:tc>
          <w:tcPr>
            <w:tcW w:w="840" w:type="dxa"/>
            <w:vMerge w:val="restart"/>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rFonts w:eastAsiaTheme="minorEastAsia"/>
                <w:lang w:eastAsia="en-US"/>
              </w:rPr>
            </w:pPr>
            <w:r>
              <w:rPr>
                <w:rFonts w:eastAsiaTheme="minorEastAsia"/>
                <w:lang w:eastAsia="en-US"/>
              </w:rPr>
              <w:t>2015</w:t>
            </w:r>
          </w:p>
        </w:tc>
        <w:tc>
          <w:tcPr>
            <w:tcW w:w="860" w:type="dxa"/>
            <w:vMerge w:val="restart"/>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rFonts w:eastAsiaTheme="minorEastAsia"/>
                <w:lang w:eastAsia="en-US"/>
              </w:rPr>
            </w:pPr>
            <w:r>
              <w:rPr>
                <w:rFonts w:eastAsiaTheme="minorEastAsia"/>
                <w:lang w:eastAsia="en-US"/>
              </w:rPr>
              <w:t>2016</w:t>
            </w:r>
          </w:p>
        </w:tc>
        <w:tc>
          <w:tcPr>
            <w:tcW w:w="6"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130"/>
        </w:trPr>
        <w:tc>
          <w:tcPr>
            <w:tcW w:w="9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2980" w:type="dxa"/>
            <w:vMerge w:val="restart"/>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rFonts w:eastAsiaTheme="minorEastAsia"/>
                <w:lang w:eastAsia="en-US"/>
              </w:rPr>
            </w:pPr>
            <w:r>
              <w:rPr>
                <w:rFonts w:eastAsiaTheme="minorEastAsia"/>
                <w:b/>
                <w:bCs/>
                <w:lang w:eastAsia="en-US"/>
              </w:rPr>
              <w:t>(показателя)</w:t>
            </w:r>
          </w:p>
        </w:tc>
        <w:tc>
          <w:tcPr>
            <w:tcW w:w="14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80" w:type="dxa"/>
            <w:vMerge/>
            <w:vAlign w:val="center"/>
            <w:hideMark/>
          </w:tcPr>
          <w:p w:rsidR="00A271CB" w:rsidRDefault="00A271CB" w:rsidP="00A271CB">
            <w:pPr>
              <w:spacing w:line="256" w:lineRule="auto"/>
              <w:rPr>
                <w:rFonts w:eastAsiaTheme="minorEastAsia"/>
                <w:lang w:eastAsia="en-US"/>
              </w:rPr>
            </w:pPr>
          </w:p>
        </w:tc>
        <w:tc>
          <w:tcPr>
            <w:tcW w:w="1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vMerge/>
            <w:tcBorders>
              <w:top w:val="nil"/>
              <w:left w:val="nil"/>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860" w:type="dxa"/>
            <w:vMerge/>
            <w:tcBorders>
              <w:top w:val="nil"/>
              <w:left w:val="nil"/>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840" w:type="dxa"/>
            <w:vMerge/>
            <w:tcBorders>
              <w:top w:val="nil"/>
              <w:left w:val="nil"/>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860" w:type="dxa"/>
            <w:vMerge/>
            <w:tcBorders>
              <w:top w:val="nil"/>
              <w:left w:val="nil"/>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6"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192"/>
        </w:trPr>
        <w:tc>
          <w:tcPr>
            <w:tcW w:w="9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2980" w:type="dxa"/>
            <w:vMerge/>
            <w:tcBorders>
              <w:top w:val="nil"/>
              <w:left w:val="nil"/>
              <w:bottom w:val="nil"/>
              <w:right w:val="single" w:sz="8" w:space="0" w:color="auto"/>
            </w:tcBorders>
            <w:vAlign w:val="center"/>
            <w:hideMark/>
          </w:tcPr>
          <w:p w:rsidR="00A271CB" w:rsidRDefault="00A271CB" w:rsidP="00A271CB">
            <w:pPr>
              <w:spacing w:line="256" w:lineRule="auto"/>
              <w:rPr>
                <w:rFonts w:eastAsiaTheme="minorEastAsia"/>
                <w:lang w:eastAsia="en-US"/>
              </w:rPr>
            </w:pPr>
          </w:p>
        </w:tc>
        <w:tc>
          <w:tcPr>
            <w:tcW w:w="14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8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22"/>
        </w:trPr>
        <w:tc>
          <w:tcPr>
            <w:tcW w:w="9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298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rFonts w:eastAsiaTheme="minorEastAsia"/>
                <w:lang w:eastAsia="en-US"/>
              </w:rPr>
            </w:pPr>
            <w:r>
              <w:rPr>
                <w:rFonts w:eastAsiaTheme="minorEastAsia"/>
                <w:b/>
                <w:bCs/>
                <w:lang w:eastAsia="en-US"/>
              </w:rPr>
              <w:t>подпрограммы</w:t>
            </w:r>
          </w:p>
        </w:tc>
        <w:tc>
          <w:tcPr>
            <w:tcW w:w="14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8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446"/>
        </w:trPr>
        <w:tc>
          <w:tcPr>
            <w:tcW w:w="98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298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42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8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8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69"/>
        </w:trPr>
        <w:tc>
          <w:tcPr>
            <w:tcW w:w="98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20"/>
              <w:rPr>
                <w:rFonts w:eastAsiaTheme="minorEastAsia"/>
                <w:lang w:eastAsia="en-US"/>
              </w:rPr>
            </w:pPr>
            <w:r>
              <w:rPr>
                <w:rFonts w:eastAsiaTheme="minorEastAsia"/>
                <w:lang w:eastAsia="en-US"/>
              </w:rPr>
              <w:t>1.</w:t>
            </w:r>
          </w:p>
        </w:tc>
        <w:tc>
          <w:tcPr>
            <w:tcW w:w="298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rFonts w:eastAsiaTheme="minorEastAsia"/>
                <w:lang w:eastAsia="en-US"/>
              </w:rPr>
            </w:pPr>
            <w:r>
              <w:rPr>
                <w:rFonts w:eastAsiaTheme="minorEastAsia"/>
                <w:lang w:eastAsia="en-US"/>
              </w:rPr>
              <w:t>Количество семей,</w:t>
            </w:r>
          </w:p>
        </w:tc>
        <w:tc>
          <w:tcPr>
            <w:tcW w:w="142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rFonts w:eastAsiaTheme="minorEastAsia"/>
                <w:lang w:eastAsia="en-US"/>
              </w:rPr>
            </w:pPr>
            <w:r>
              <w:rPr>
                <w:rFonts w:eastAsiaTheme="minorEastAsia"/>
                <w:lang w:eastAsia="en-US"/>
              </w:rPr>
              <w:t>семей</w:t>
            </w:r>
          </w:p>
        </w:tc>
        <w:tc>
          <w:tcPr>
            <w:tcW w:w="680" w:type="dxa"/>
            <w:vAlign w:val="bottom"/>
            <w:hideMark/>
          </w:tcPr>
          <w:p w:rsidR="00A271CB" w:rsidRDefault="00A271CB" w:rsidP="00A271CB">
            <w:pPr>
              <w:widowControl w:val="0"/>
              <w:autoSpaceDE w:val="0"/>
              <w:autoSpaceDN w:val="0"/>
              <w:adjustRightInd w:val="0"/>
              <w:spacing w:line="252" w:lineRule="auto"/>
              <w:ind w:left="100"/>
              <w:rPr>
                <w:rFonts w:eastAsiaTheme="minorEastAsia"/>
                <w:lang w:eastAsia="en-US"/>
              </w:rPr>
            </w:pPr>
            <w:r>
              <w:rPr>
                <w:rFonts w:eastAsiaTheme="minorEastAsia"/>
                <w:lang w:eastAsia="en-US"/>
              </w:rPr>
              <w:t>0</w:t>
            </w:r>
          </w:p>
        </w:tc>
        <w:tc>
          <w:tcPr>
            <w:tcW w:w="1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rFonts w:eastAsiaTheme="minorEastAsia"/>
                <w:lang w:eastAsia="en-US"/>
              </w:rPr>
            </w:pPr>
            <w:r>
              <w:rPr>
                <w:rFonts w:eastAsiaTheme="minorEastAsia"/>
                <w:lang w:eastAsia="en-US"/>
              </w:rPr>
              <w:t>0</w:t>
            </w:r>
          </w:p>
        </w:tc>
        <w:tc>
          <w:tcPr>
            <w:tcW w:w="8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rFonts w:eastAsiaTheme="minorEastAsia"/>
                <w:lang w:eastAsia="en-US"/>
              </w:rPr>
            </w:pPr>
            <w:r>
              <w:rPr>
                <w:rFonts w:eastAsiaTheme="minorEastAsia"/>
                <w:lang w:eastAsia="en-US"/>
              </w:rPr>
              <w:t>0</w:t>
            </w:r>
          </w:p>
        </w:tc>
        <w:tc>
          <w:tcPr>
            <w:tcW w:w="84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rFonts w:eastAsiaTheme="minorEastAsia"/>
                <w:lang w:eastAsia="en-US"/>
              </w:rPr>
            </w:pPr>
            <w:r>
              <w:rPr>
                <w:rFonts w:eastAsiaTheme="minorEastAsia"/>
                <w:lang w:eastAsia="en-US"/>
              </w:rPr>
              <w:t>4</w:t>
            </w:r>
          </w:p>
        </w:tc>
        <w:tc>
          <w:tcPr>
            <w:tcW w:w="86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rFonts w:eastAsiaTheme="minorEastAsia"/>
                <w:lang w:eastAsia="en-US"/>
              </w:rPr>
            </w:pPr>
            <w:r>
              <w:rPr>
                <w:rFonts w:eastAsiaTheme="minorEastAsia"/>
                <w:lang w:eastAsia="en-US"/>
              </w:rPr>
              <w:t>5</w:t>
            </w:r>
          </w:p>
        </w:tc>
        <w:tc>
          <w:tcPr>
            <w:tcW w:w="6"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22"/>
        </w:trPr>
        <w:tc>
          <w:tcPr>
            <w:tcW w:w="9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298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rFonts w:eastAsiaTheme="minorEastAsia"/>
                <w:lang w:eastAsia="en-US"/>
              </w:rPr>
            </w:pPr>
            <w:r>
              <w:rPr>
                <w:rFonts w:eastAsiaTheme="minorEastAsia"/>
                <w:lang w:eastAsia="en-US"/>
              </w:rPr>
              <w:t>улучшивших</w:t>
            </w:r>
          </w:p>
        </w:tc>
        <w:tc>
          <w:tcPr>
            <w:tcW w:w="14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8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22"/>
        </w:trPr>
        <w:tc>
          <w:tcPr>
            <w:tcW w:w="9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298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rFonts w:eastAsiaTheme="minorEastAsia"/>
                <w:lang w:eastAsia="en-US"/>
              </w:rPr>
            </w:pPr>
            <w:r>
              <w:rPr>
                <w:rFonts w:eastAsiaTheme="minorEastAsia"/>
                <w:lang w:eastAsia="en-US"/>
              </w:rPr>
              <w:t>жилищные условия с</w:t>
            </w:r>
          </w:p>
        </w:tc>
        <w:tc>
          <w:tcPr>
            <w:tcW w:w="14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8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22"/>
        </w:trPr>
        <w:tc>
          <w:tcPr>
            <w:tcW w:w="9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298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rFonts w:eastAsiaTheme="minorEastAsia"/>
                <w:lang w:eastAsia="en-US"/>
              </w:rPr>
            </w:pPr>
            <w:r>
              <w:rPr>
                <w:rFonts w:eastAsiaTheme="minorEastAsia"/>
                <w:lang w:eastAsia="en-US"/>
              </w:rPr>
              <w:t>помощью мер</w:t>
            </w:r>
          </w:p>
        </w:tc>
        <w:tc>
          <w:tcPr>
            <w:tcW w:w="14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8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22"/>
        </w:trPr>
        <w:tc>
          <w:tcPr>
            <w:tcW w:w="9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298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rFonts w:eastAsiaTheme="minorEastAsia"/>
                <w:lang w:eastAsia="en-US"/>
              </w:rPr>
            </w:pPr>
            <w:r>
              <w:rPr>
                <w:rFonts w:eastAsiaTheme="minorEastAsia"/>
                <w:lang w:eastAsia="en-US"/>
              </w:rPr>
              <w:t>государственной</w:t>
            </w:r>
          </w:p>
        </w:tc>
        <w:tc>
          <w:tcPr>
            <w:tcW w:w="14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8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24"/>
        </w:trPr>
        <w:tc>
          <w:tcPr>
            <w:tcW w:w="9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298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rFonts w:eastAsiaTheme="minorEastAsia"/>
                <w:lang w:eastAsia="en-US"/>
              </w:rPr>
            </w:pPr>
            <w:r>
              <w:rPr>
                <w:rFonts w:eastAsiaTheme="minorEastAsia"/>
                <w:lang w:eastAsia="en-US"/>
              </w:rPr>
              <w:t>поддержки в сфере</w:t>
            </w:r>
          </w:p>
        </w:tc>
        <w:tc>
          <w:tcPr>
            <w:tcW w:w="14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8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22"/>
        </w:trPr>
        <w:tc>
          <w:tcPr>
            <w:tcW w:w="9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298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rFonts w:eastAsiaTheme="minorEastAsia"/>
                <w:lang w:eastAsia="en-US"/>
              </w:rPr>
            </w:pPr>
            <w:r>
              <w:rPr>
                <w:rFonts w:eastAsiaTheme="minorEastAsia"/>
                <w:lang w:eastAsia="en-US"/>
              </w:rPr>
              <w:t>ипотечного</w:t>
            </w:r>
          </w:p>
        </w:tc>
        <w:tc>
          <w:tcPr>
            <w:tcW w:w="14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8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22"/>
        </w:trPr>
        <w:tc>
          <w:tcPr>
            <w:tcW w:w="9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298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rFonts w:eastAsiaTheme="minorEastAsia"/>
                <w:lang w:eastAsia="en-US"/>
              </w:rPr>
            </w:pPr>
            <w:r>
              <w:rPr>
                <w:rFonts w:eastAsiaTheme="minorEastAsia"/>
                <w:lang w:eastAsia="en-US"/>
              </w:rPr>
              <w:t>жилищного</w:t>
            </w:r>
          </w:p>
        </w:tc>
        <w:tc>
          <w:tcPr>
            <w:tcW w:w="14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8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22"/>
        </w:trPr>
        <w:tc>
          <w:tcPr>
            <w:tcW w:w="98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2980" w:type="dxa"/>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rFonts w:eastAsiaTheme="minorEastAsia"/>
                <w:lang w:eastAsia="en-US"/>
              </w:rPr>
            </w:pPr>
            <w:r>
              <w:rPr>
                <w:rFonts w:eastAsiaTheme="minorEastAsia"/>
                <w:lang w:eastAsia="en-US"/>
              </w:rPr>
              <w:t>кредитования (за год)</w:t>
            </w:r>
          </w:p>
        </w:tc>
        <w:tc>
          <w:tcPr>
            <w:tcW w:w="142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80"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8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67"/>
        </w:trPr>
        <w:tc>
          <w:tcPr>
            <w:tcW w:w="98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298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42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80" w:type="dxa"/>
            <w:tcBorders>
              <w:top w:val="nil"/>
              <w:left w:val="nil"/>
              <w:bottom w:val="single" w:sz="8" w:space="0" w:color="auto"/>
              <w:right w:val="nil"/>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8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6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6" w:type="dxa"/>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bl>
    <w:p w:rsidR="00A271CB" w:rsidRDefault="00A271CB" w:rsidP="00A271CB">
      <w:pPr>
        <w:widowControl w:val="0"/>
        <w:autoSpaceDE w:val="0"/>
        <w:autoSpaceDN w:val="0"/>
        <w:adjustRightInd w:val="0"/>
        <w:spacing w:line="330" w:lineRule="exact"/>
      </w:pPr>
    </w:p>
    <w:p w:rsidR="00A271CB" w:rsidRDefault="00A271CB" w:rsidP="00A271CB">
      <w:pPr>
        <w:widowControl w:val="0"/>
        <w:autoSpaceDE w:val="0"/>
        <w:autoSpaceDN w:val="0"/>
        <w:adjustRightInd w:val="0"/>
        <w:ind w:left="2640"/>
      </w:pPr>
      <w:r>
        <w:rPr>
          <w:b/>
          <w:bCs/>
        </w:rPr>
        <w:t>3. Мероприятия подпрограммы</w:t>
      </w:r>
    </w:p>
    <w:p w:rsidR="00A271CB" w:rsidRDefault="00A271CB" w:rsidP="00A271CB">
      <w:pPr>
        <w:widowControl w:val="0"/>
        <w:autoSpaceDE w:val="0"/>
        <w:autoSpaceDN w:val="0"/>
        <w:adjustRightInd w:val="0"/>
        <w:spacing w:line="384" w:lineRule="exact"/>
      </w:pPr>
    </w:p>
    <w:p w:rsidR="00A271CB" w:rsidRDefault="00A271CB" w:rsidP="00A271CB">
      <w:pPr>
        <w:widowControl w:val="0"/>
        <w:overflowPunct w:val="0"/>
        <w:autoSpaceDE w:val="0"/>
        <w:autoSpaceDN w:val="0"/>
        <w:adjustRightInd w:val="0"/>
        <w:spacing w:line="228" w:lineRule="auto"/>
        <w:ind w:left="120" w:right="420" w:firstLine="708"/>
        <w:jc w:val="both"/>
      </w:pPr>
      <w:r>
        <w:t>Настоящая подпрограмма (далее - Подпрограмма) предусматривает продолжение реализации незавершенных мероприятий подпрограммы «Государственная поддержка граждан в сфере ипотечного жилищного кредитования» долгосрочной целевой программы Ивановской области «Жилище» на 2011 - 2015 годы», досрочно прекратившей действие с 1 января 2014 года.</w:t>
      </w:r>
    </w:p>
    <w:p w:rsidR="00A271CB" w:rsidRDefault="00A271CB" w:rsidP="00A271CB">
      <w:pPr>
        <w:widowControl w:val="0"/>
        <w:autoSpaceDE w:val="0"/>
        <w:autoSpaceDN w:val="0"/>
        <w:adjustRightInd w:val="0"/>
        <w:spacing w:line="73" w:lineRule="exact"/>
      </w:pPr>
    </w:p>
    <w:p w:rsidR="00A271CB" w:rsidRDefault="00A271CB" w:rsidP="00A271CB">
      <w:pPr>
        <w:widowControl w:val="0"/>
        <w:overflowPunct w:val="0"/>
        <w:autoSpaceDE w:val="0"/>
        <w:autoSpaceDN w:val="0"/>
        <w:adjustRightInd w:val="0"/>
        <w:spacing w:line="228" w:lineRule="auto"/>
        <w:ind w:left="120" w:right="420" w:firstLine="708"/>
        <w:jc w:val="both"/>
      </w:pPr>
      <w:r>
        <w:t>В рамках Подпрограммы предусмотрены субсидии из бюджета Ивановской области бюджету Тейковского муниципального района Ивановской области в целях предоставления субсидий гражданам - участникам Подпрограммы на оплату первоначального взноса при получении ипотечного жилищного кредита, привлекаемого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на основании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 а также на погашение основной суммы долга и уплату процентов по ипотечному жилищному кредиту (в том числе рефинансированному), привлеченному до 01.08.2011 в целях приобретения на основании договора купли-продажи жилого помещения (далее - Субсидии).</w:t>
      </w:r>
    </w:p>
    <w:p w:rsidR="00A271CB" w:rsidRDefault="00A271CB" w:rsidP="00A271CB">
      <w:pPr>
        <w:pStyle w:val="a7"/>
        <w:rPr>
          <w:rFonts w:ascii="Times New Roman" w:hAnsi="Times New Roman"/>
          <w:sz w:val="24"/>
          <w:szCs w:val="24"/>
        </w:rPr>
      </w:pPr>
      <w:r>
        <w:rPr>
          <w:sz w:val="24"/>
          <w:szCs w:val="24"/>
        </w:rPr>
        <w:lastRenderedPageBreak/>
        <w:tab/>
      </w:r>
      <w:r>
        <w:rPr>
          <w:rFonts w:ascii="Times New Roman" w:hAnsi="Times New Roman"/>
          <w:sz w:val="24"/>
          <w:szCs w:val="24"/>
        </w:rPr>
        <w:t>Подпрограмма предусматривает реализацию следующих мероприятий на муниципальном уровне:</w:t>
      </w:r>
      <w:r>
        <w:rPr>
          <w:rFonts w:ascii="Times New Roman" w:hAnsi="Times New Roman"/>
          <w:sz w:val="24"/>
          <w:szCs w:val="24"/>
        </w:rPr>
        <w:tab/>
      </w:r>
    </w:p>
    <w:p w:rsidR="00A271CB" w:rsidRDefault="00A271CB" w:rsidP="00A271CB">
      <w:pPr>
        <w:pStyle w:val="a7"/>
        <w:numPr>
          <w:ilvl w:val="0"/>
          <w:numId w:val="19"/>
        </w:numPr>
        <w:jc w:val="both"/>
        <w:rPr>
          <w:rFonts w:ascii="Times New Roman" w:hAnsi="Times New Roman"/>
          <w:sz w:val="24"/>
          <w:szCs w:val="24"/>
        </w:rPr>
      </w:pPr>
      <w:r>
        <w:rPr>
          <w:rFonts w:ascii="Times New Roman" w:hAnsi="Times New Roman"/>
          <w:sz w:val="24"/>
          <w:szCs w:val="24"/>
        </w:rPr>
        <w:t>Организация учета семей (граждан), изъявивших желание участвовать в подпрограмме (исполнитель – администрация Тейковского муниципального района, администрации поселений Тейковского муниципального района),</w:t>
      </w:r>
    </w:p>
    <w:p w:rsidR="00A271CB" w:rsidRDefault="00A271CB" w:rsidP="00A271CB">
      <w:pPr>
        <w:pStyle w:val="a7"/>
        <w:jc w:val="both"/>
        <w:rPr>
          <w:rFonts w:ascii="Times New Roman" w:hAnsi="Times New Roman"/>
          <w:sz w:val="24"/>
          <w:szCs w:val="24"/>
        </w:rPr>
      </w:pPr>
      <w:r>
        <w:rPr>
          <w:rFonts w:ascii="Times New Roman" w:hAnsi="Times New Roman"/>
          <w:sz w:val="24"/>
          <w:szCs w:val="24"/>
        </w:rPr>
        <w:t>Срок реализации – 2014 - 2016 годы.</w:t>
      </w:r>
    </w:p>
    <w:p w:rsidR="00A271CB" w:rsidRDefault="00A271CB" w:rsidP="00A271CB">
      <w:pPr>
        <w:pStyle w:val="a7"/>
        <w:numPr>
          <w:ilvl w:val="0"/>
          <w:numId w:val="19"/>
        </w:numPr>
        <w:jc w:val="both"/>
        <w:rPr>
          <w:rFonts w:ascii="Times New Roman" w:hAnsi="Times New Roman"/>
          <w:sz w:val="24"/>
          <w:szCs w:val="24"/>
        </w:rPr>
      </w:pPr>
      <w:r>
        <w:rPr>
          <w:rFonts w:ascii="Times New Roman" w:hAnsi="Times New Roman"/>
          <w:sz w:val="24"/>
          <w:szCs w:val="24"/>
        </w:rPr>
        <w:t>Формирование сводного списка семей (граждан) для участия в Подпрограмме (исполнитель – администрация Тейковского муниципального района, администрации поселений Тейковского муниципального района),</w:t>
      </w:r>
    </w:p>
    <w:p w:rsidR="00A271CB" w:rsidRDefault="00A271CB" w:rsidP="00A271CB">
      <w:pPr>
        <w:pStyle w:val="a7"/>
        <w:jc w:val="both"/>
        <w:rPr>
          <w:rFonts w:ascii="Times New Roman" w:hAnsi="Times New Roman"/>
          <w:sz w:val="24"/>
          <w:szCs w:val="24"/>
        </w:rPr>
      </w:pPr>
      <w:r>
        <w:rPr>
          <w:rFonts w:ascii="Times New Roman" w:hAnsi="Times New Roman"/>
          <w:sz w:val="24"/>
          <w:szCs w:val="24"/>
        </w:rPr>
        <w:t>Срок реализации – 2014 - 2016 годы.</w:t>
      </w:r>
    </w:p>
    <w:p w:rsidR="00A271CB" w:rsidRDefault="00A271CB" w:rsidP="00A271CB">
      <w:pPr>
        <w:pStyle w:val="a7"/>
        <w:numPr>
          <w:ilvl w:val="0"/>
          <w:numId w:val="19"/>
        </w:numPr>
        <w:jc w:val="both"/>
        <w:rPr>
          <w:rFonts w:ascii="Times New Roman" w:hAnsi="Times New Roman"/>
          <w:sz w:val="24"/>
          <w:szCs w:val="24"/>
        </w:rPr>
      </w:pPr>
      <w:r>
        <w:rPr>
          <w:rFonts w:ascii="Times New Roman" w:hAnsi="Times New Roman"/>
          <w:sz w:val="24"/>
          <w:szCs w:val="24"/>
        </w:rPr>
        <w:t>Определение норматива стоимости 1 квадратного метра общей площади жилья муниципальному образованию (исполнитель – администрация Тейковского муниципального района),</w:t>
      </w:r>
    </w:p>
    <w:p w:rsidR="00A271CB" w:rsidRDefault="00A271CB" w:rsidP="00A271CB">
      <w:pPr>
        <w:pStyle w:val="a7"/>
        <w:jc w:val="both"/>
        <w:rPr>
          <w:rFonts w:ascii="Times New Roman" w:hAnsi="Times New Roman"/>
          <w:sz w:val="24"/>
          <w:szCs w:val="24"/>
        </w:rPr>
      </w:pPr>
      <w:r>
        <w:rPr>
          <w:rFonts w:ascii="Times New Roman" w:hAnsi="Times New Roman"/>
          <w:sz w:val="24"/>
          <w:szCs w:val="24"/>
        </w:rPr>
        <w:t>Срок реализации – 2014 - 2016 годы.</w:t>
      </w:r>
    </w:p>
    <w:p w:rsidR="00A271CB" w:rsidRDefault="00A271CB" w:rsidP="00A271CB">
      <w:pPr>
        <w:pStyle w:val="a7"/>
        <w:numPr>
          <w:ilvl w:val="0"/>
          <w:numId w:val="19"/>
        </w:numPr>
        <w:jc w:val="both"/>
        <w:rPr>
          <w:rFonts w:ascii="Times New Roman" w:hAnsi="Times New Roman"/>
          <w:sz w:val="24"/>
          <w:szCs w:val="24"/>
        </w:rPr>
      </w:pPr>
      <w:r>
        <w:rPr>
          <w:rFonts w:ascii="Times New Roman" w:hAnsi="Times New Roman"/>
          <w:sz w:val="24"/>
          <w:szCs w:val="24"/>
        </w:rPr>
        <w:t>Выдача семьям (гражданам) в установленном порядке свидетельств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(исполнитель – администрация Тейковского муниципального района),</w:t>
      </w:r>
    </w:p>
    <w:p w:rsidR="00A271CB" w:rsidRDefault="00A271CB" w:rsidP="00A271CB">
      <w:pPr>
        <w:pStyle w:val="a7"/>
        <w:jc w:val="both"/>
        <w:rPr>
          <w:rFonts w:ascii="Times New Roman" w:hAnsi="Times New Roman"/>
          <w:sz w:val="24"/>
          <w:szCs w:val="24"/>
        </w:rPr>
      </w:pPr>
      <w:r>
        <w:rPr>
          <w:rFonts w:ascii="Times New Roman" w:hAnsi="Times New Roman"/>
          <w:sz w:val="24"/>
          <w:szCs w:val="24"/>
        </w:rPr>
        <w:t>Срок реализации – 2014 - 2016 годы.</w:t>
      </w:r>
    </w:p>
    <w:p w:rsidR="00A271CB" w:rsidRPr="00BB6117" w:rsidRDefault="00A271CB" w:rsidP="00A271CB">
      <w:pPr>
        <w:jc w:val="both"/>
      </w:pPr>
      <w:r>
        <w:t xml:space="preserve">       </w:t>
      </w:r>
      <w:r w:rsidRPr="00BB6117">
        <w:t xml:space="preserve">4.1. </w:t>
      </w:r>
      <w:proofErr w:type="gramStart"/>
      <w:r w:rsidRPr="00BB6117">
        <w:t>Предоставление  субсидий</w:t>
      </w:r>
      <w:proofErr w:type="gramEnd"/>
      <w:r w:rsidRPr="00BB6117">
        <w:t xml:space="preserve">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rsidR="00A271CB" w:rsidRDefault="00A271CB" w:rsidP="00A271CB">
      <w:pPr>
        <w:jc w:val="both"/>
      </w:pPr>
      <w:r w:rsidRPr="00BB6117">
        <w:t>Срок реализации – 2014-2016годы.</w:t>
      </w:r>
    </w:p>
    <w:p w:rsidR="00A271CB" w:rsidRDefault="00A271CB" w:rsidP="00A271CB">
      <w:pPr>
        <w:pStyle w:val="a7"/>
        <w:numPr>
          <w:ilvl w:val="0"/>
          <w:numId w:val="19"/>
        </w:numPr>
        <w:jc w:val="both"/>
        <w:rPr>
          <w:rFonts w:ascii="Times New Roman" w:hAnsi="Times New Roman"/>
          <w:sz w:val="24"/>
          <w:szCs w:val="24"/>
        </w:rPr>
      </w:pPr>
      <w:r>
        <w:rPr>
          <w:rFonts w:ascii="Times New Roman" w:hAnsi="Times New Roman"/>
          <w:sz w:val="24"/>
          <w:szCs w:val="24"/>
        </w:rPr>
        <w:t xml:space="preserve">Предоставление отчетности, предусмотренной соглашением о предоставлении в соответствующем году субсидии из областного бюджета бюджету Тейковского муниципального района на </w:t>
      </w:r>
      <w:proofErr w:type="spellStart"/>
      <w:r>
        <w:rPr>
          <w:rFonts w:ascii="Times New Roman" w:hAnsi="Times New Roman"/>
          <w:sz w:val="24"/>
          <w:szCs w:val="24"/>
        </w:rPr>
        <w:t>софинансирование</w:t>
      </w:r>
      <w:proofErr w:type="spellEnd"/>
      <w:r>
        <w:rPr>
          <w:rFonts w:ascii="Times New Roman" w:hAnsi="Times New Roman"/>
          <w:sz w:val="24"/>
          <w:szCs w:val="24"/>
        </w:rPr>
        <w:t xml:space="preserve"> расходных обязательств в рамках Подпрограммы (исполнитель – администрация Тейковского муниципального района),</w:t>
      </w:r>
    </w:p>
    <w:p w:rsidR="00A271CB" w:rsidRDefault="00A271CB" w:rsidP="00A271CB">
      <w:pPr>
        <w:pStyle w:val="a7"/>
        <w:jc w:val="both"/>
        <w:rPr>
          <w:rFonts w:ascii="Times New Roman" w:hAnsi="Times New Roman"/>
          <w:sz w:val="24"/>
          <w:szCs w:val="24"/>
        </w:rPr>
      </w:pPr>
      <w:r>
        <w:rPr>
          <w:rFonts w:ascii="Times New Roman" w:hAnsi="Times New Roman"/>
          <w:sz w:val="24"/>
          <w:szCs w:val="24"/>
        </w:rPr>
        <w:t>Срок реализации – 2014 - 2016 годы.</w:t>
      </w:r>
    </w:p>
    <w:p w:rsidR="00A271CB" w:rsidRDefault="00A271CB" w:rsidP="00A271CB">
      <w:pPr>
        <w:pStyle w:val="a7"/>
        <w:numPr>
          <w:ilvl w:val="0"/>
          <w:numId w:val="19"/>
        </w:numPr>
        <w:jc w:val="both"/>
        <w:rPr>
          <w:rFonts w:ascii="Times New Roman" w:hAnsi="Times New Roman"/>
          <w:sz w:val="24"/>
          <w:szCs w:val="24"/>
        </w:rPr>
      </w:pPr>
      <w:r>
        <w:rPr>
          <w:rFonts w:ascii="Times New Roman" w:hAnsi="Times New Roman"/>
          <w:sz w:val="24"/>
          <w:szCs w:val="24"/>
        </w:rPr>
        <w:t>Проведение информационно-разъяснительной работы в средствах массовой информации по освещению целей и задач Подпрограммы (исполнитель – администрация Тейковского муниципального района).</w:t>
      </w:r>
    </w:p>
    <w:p w:rsidR="00A271CB" w:rsidRDefault="00A271CB" w:rsidP="00A271CB">
      <w:pPr>
        <w:pStyle w:val="a7"/>
        <w:ind w:left="720"/>
        <w:jc w:val="both"/>
        <w:rPr>
          <w:rFonts w:ascii="Times New Roman" w:hAnsi="Times New Roman"/>
          <w:sz w:val="24"/>
          <w:szCs w:val="24"/>
        </w:rPr>
      </w:pPr>
      <w:r>
        <w:rPr>
          <w:rFonts w:ascii="Times New Roman" w:hAnsi="Times New Roman"/>
          <w:sz w:val="24"/>
          <w:szCs w:val="24"/>
        </w:rPr>
        <w:t>Мероприятие предусматривает публикацию статей в печатных и электронных средствах массовой информации по освещению цели и задач реализации Подпрограммы.</w:t>
      </w:r>
    </w:p>
    <w:p w:rsidR="00A271CB" w:rsidRDefault="00A271CB" w:rsidP="00A271CB">
      <w:pPr>
        <w:pStyle w:val="a7"/>
        <w:jc w:val="both"/>
        <w:rPr>
          <w:rFonts w:ascii="Times New Roman" w:hAnsi="Times New Roman"/>
          <w:sz w:val="24"/>
          <w:szCs w:val="24"/>
        </w:rPr>
      </w:pPr>
      <w:r>
        <w:rPr>
          <w:rFonts w:ascii="Times New Roman" w:hAnsi="Times New Roman"/>
          <w:sz w:val="24"/>
          <w:szCs w:val="24"/>
        </w:rPr>
        <w:t>Срок реализации – 2014 – 2016 годы.</w:t>
      </w:r>
    </w:p>
    <w:p w:rsidR="00A271CB" w:rsidRDefault="00A271CB" w:rsidP="00A271CB">
      <w:pPr>
        <w:sectPr w:rsidR="00A271CB">
          <w:pgSz w:w="11906" w:h="16838"/>
          <w:pgMar w:top="1149" w:right="700" w:bottom="1440" w:left="1580" w:header="720" w:footer="720" w:gutter="0"/>
          <w:cols w:space="720"/>
        </w:sectPr>
      </w:pPr>
    </w:p>
    <w:p w:rsidR="00A271CB" w:rsidRDefault="00A271CB" w:rsidP="00A271CB">
      <w:pPr>
        <w:widowControl w:val="0"/>
        <w:overflowPunct w:val="0"/>
        <w:autoSpaceDE w:val="0"/>
        <w:autoSpaceDN w:val="0"/>
        <w:adjustRightInd w:val="0"/>
        <w:spacing w:line="204" w:lineRule="auto"/>
        <w:ind w:right="660"/>
        <w:jc w:val="center"/>
      </w:pPr>
      <w:bookmarkStart w:id="23" w:name="page235"/>
      <w:bookmarkStart w:id="24" w:name="page237"/>
      <w:bookmarkEnd w:id="23"/>
      <w:bookmarkEnd w:id="24"/>
      <w:r>
        <w:lastRenderedPageBreak/>
        <w:t>Таблица 2. Ресурсное обеспечение реализации мероприятий подпрограммы (тыс. руб.)</w:t>
      </w:r>
    </w:p>
    <w:p w:rsidR="00A271CB" w:rsidRDefault="00A271CB" w:rsidP="00A271CB">
      <w:pPr>
        <w:widowControl w:val="0"/>
        <w:overflowPunct w:val="0"/>
        <w:autoSpaceDE w:val="0"/>
        <w:autoSpaceDN w:val="0"/>
        <w:adjustRightInd w:val="0"/>
        <w:spacing w:line="204" w:lineRule="auto"/>
        <w:ind w:right="660"/>
        <w:jc w:val="center"/>
      </w:pPr>
    </w:p>
    <w:p w:rsidR="00A271CB" w:rsidRDefault="00A271CB" w:rsidP="00A271CB">
      <w:pPr>
        <w:widowControl w:val="0"/>
        <w:autoSpaceDE w:val="0"/>
        <w:autoSpaceDN w:val="0"/>
        <w:adjustRightInd w:val="0"/>
        <w:spacing w:line="2" w:lineRule="exact"/>
      </w:pPr>
    </w:p>
    <w:tbl>
      <w:tblPr>
        <w:tblW w:w="9840" w:type="dxa"/>
        <w:tblInd w:w="10" w:type="dxa"/>
        <w:tblLayout w:type="fixed"/>
        <w:tblCellMar>
          <w:left w:w="0" w:type="dxa"/>
          <w:right w:w="0" w:type="dxa"/>
        </w:tblCellMar>
        <w:tblLook w:val="04A0" w:firstRow="1" w:lastRow="0" w:firstColumn="1" w:lastColumn="0" w:noHBand="0" w:noVBand="1"/>
      </w:tblPr>
      <w:tblGrid>
        <w:gridCol w:w="640"/>
        <w:gridCol w:w="80"/>
        <w:gridCol w:w="3380"/>
        <w:gridCol w:w="2140"/>
        <w:gridCol w:w="1200"/>
        <w:gridCol w:w="1200"/>
        <w:gridCol w:w="1200"/>
      </w:tblGrid>
      <w:tr w:rsidR="00A271CB" w:rsidTr="00A271CB">
        <w:trPr>
          <w:trHeight w:val="378"/>
        </w:trPr>
        <w:tc>
          <w:tcPr>
            <w:tcW w:w="640" w:type="dxa"/>
            <w:tcBorders>
              <w:top w:val="single" w:sz="8" w:space="0" w:color="auto"/>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252" w:lineRule="auto"/>
              <w:jc w:val="center"/>
              <w:rPr>
                <w:rFonts w:eastAsiaTheme="minorEastAsia"/>
                <w:lang w:eastAsia="en-US"/>
              </w:rPr>
            </w:pPr>
            <w:r>
              <w:rPr>
                <w:rFonts w:eastAsiaTheme="minorEastAsia"/>
                <w:b/>
                <w:bCs/>
                <w:w w:val="99"/>
                <w:lang w:eastAsia="en-US"/>
              </w:rPr>
              <w:t>№</w:t>
            </w:r>
          </w:p>
        </w:tc>
        <w:tc>
          <w:tcPr>
            <w:tcW w:w="3460" w:type="dxa"/>
            <w:gridSpan w:val="2"/>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rFonts w:eastAsiaTheme="minorEastAsia"/>
                <w:lang w:eastAsia="en-US"/>
              </w:rPr>
            </w:pPr>
            <w:r>
              <w:rPr>
                <w:rFonts w:eastAsiaTheme="minorEastAsia"/>
                <w:b/>
                <w:bCs/>
                <w:lang w:eastAsia="en-US"/>
              </w:rPr>
              <w:t>Наименование</w:t>
            </w:r>
          </w:p>
        </w:tc>
        <w:tc>
          <w:tcPr>
            <w:tcW w:w="214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rFonts w:eastAsiaTheme="minorEastAsia"/>
                <w:lang w:eastAsia="en-US"/>
              </w:rPr>
            </w:pPr>
            <w:r>
              <w:rPr>
                <w:rFonts w:eastAsiaTheme="minorEastAsia"/>
                <w:b/>
                <w:bCs/>
                <w:lang w:eastAsia="en-US"/>
              </w:rPr>
              <w:t>Исполнитель</w:t>
            </w:r>
          </w:p>
        </w:tc>
        <w:tc>
          <w:tcPr>
            <w:tcW w:w="120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80"/>
              <w:rPr>
                <w:rFonts w:eastAsiaTheme="minorEastAsia"/>
                <w:lang w:eastAsia="en-US"/>
              </w:rPr>
            </w:pPr>
            <w:r>
              <w:rPr>
                <w:rFonts w:eastAsiaTheme="minorEastAsia"/>
                <w:b/>
                <w:bCs/>
                <w:lang w:eastAsia="en-US"/>
              </w:rPr>
              <w:t xml:space="preserve">   2014</w:t>
            </w:r>
          </w:p>
        </w:tc>
        <w:tc>
          <w:tcPr>
            <w:tcW w:w="120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rFonts w:eastAsiaTheme="minorEastAsia"/>
                <w:lang w:eastAsia="en-US"/>
              </w:rPr>
            </w:pPr>
            <w:r>
              <w:rPr>
                <w:rFonts w:eastAsiaTheme="minorEastAsia"/>
                <w:b/>
                <w:bCs/>
                <w:lang w:eastAsia="en-US"/>
              </w:rPr>
              <w:t xml:space="preserve">   2015</w:t>
            </w:r>
          </w:p>
        </w:tc>
        <w:tc>
          <w:tcPr>
            <w:tcW w:w="1200" w:type="dxa"/>
            <w:tcBorders>
              <w:top w:val="single" w:sz="8" w:space="0" w:color="auto"/>
              <w:left w:val="nil"/>
              <w:bottom w:val="nil"/>
              <w:right w:val="single" w:sz="8" w:space="0" w:color="auto"/>
            </w:tcBorders>
            <w:vAlign w:val="bottom"/>
            <w:hideMark/>
          </w:tcPr>
          <w:p w:rsidR="00A271CB" w:rsidRDefault="00A271CB" w:rsidP="00A271CB">
            <w:pPr>
              <w:widowControl w:val="0"/>
              <w:autoSpaceDE w:val="0"/>
              <w:autoSpaceDN w:val="0"/>
              <w:adjustRightInd w:val="0"/>
              <w:spacing w:line="252" w:lineRule="auto"/>
              <w:ind w:left="100"/>
              <w:rPr>
                <w:rFonts w:eastAsiaTheme="minorEastAsia"/>
                <w:lang w:eastAsia="en-US"/>
              </w:rPr>
            </w:pPr>
            <w:r>
              <w:rPr>
                <w:rFonts w:eastAsiaTheme="minorEastAsia"/>
                <w:b/>
                <w:bCs/>
                <w:lang w:eastAsia="en-US"/>
              </w:rPr>
              <w:t xml:space="preserve">  2016</w:t>
            </w:r>
          </w:p>
        </w:tc>
      </w:tr>
      <w:tr w:rsidR="00A271CB" w:rsidTr="00A271CB">
        <w:trPr>
          <w:trHeight w:val="322"/>
        </w:trPr>
        <w:tc>
          <w:tcPr>
            <w:tcW w:w="640" w:type="dxa"/>
            <w:tcBorders>
              <w:top w:val="nil"/>
              <w:left w:val="single" w:sz="8" w:space="0" w:color="auto"/>
              <w:bottom w:val="nil"/>
              <w:right w:val="single" w:sz="8" w:space="0" w:color="auto"/>
            </w:tcBorders>
            <w:vAlign w:val="bottom"/>
            <w:hideMark/>
          </w:tcPr>
          <w:p w:rsidR="00A271CB" w:rsidRDefault="00A271CB" w:rsidP="00A271CB">
            <w:pPr>
              <w:widowControl w:val="0"/>
              <w:autoSpaceDE w:val="0"/>
              <w:autoSpaceDN w:val="0"/>
              <w:adjustRightInd w:val="0"/>
              <w:spacing w:line="321" w:lineRule="exact"/>
              <w:jc w:val="center"/>
              <w:rPr>
                <w:rFonts w:eastAsiaTheme="minorEastAsia"/>
                <w:lang w:eastAsia="en-US"/>
              </w:rPr>
            </w:pPr>
            <w:r>
              <w:rPr>
                <w:rFonts w:eastAsiaTheme="minorEastAsia"/>
                <w:b/>
                <w:bCs/>
                <w:w w:val="99"/>
                <w:lang w:eastAsia="en-US"/>
              </w:rPr>
              <w:t>п/п</w:t>
            </w:r>
          </w:p>
        </w:tc>
        <w:tc>
          <w:tcPr>
            <w:tcW w:w="3460" w:type="dxa"/>
            <w:gridSpan w:val="2"/>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rFonts w:eastAsiaTheme="minorEastAsia"/>
                <w:lang w:eastAsia="en-US"/>
              </w:rPr>
            </w:pPr>
            <w:r>
              <w:rPr>
                <w:rFonts w:eastAsiaTheme="minorEastAsia"/>
                <w:b/>
                <w:bCs/>
                <w:lang w:eastAsia="en-US"/>
              </w:rPr>
              <w:t>мероприятия/ Источник</w:t>
            </w:r>
          </w:p>
        </w:tc>
        <w:tc>
          <w:tcPr>
            <w:tcW w:w="2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2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2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2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22"/>
        </w:trPr>
        <w:tc>
          <w:tcPr>
            <w:tcW w:w="640" w:type="dxa"/>
            <w:tcBorders>
              <w:top w:val="nil"/>
              <w:left w:val="single" w:sz="8" w:space="0" w:color="auto"/>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3460" w:type="dxa"/>
            <w:gridSpan w:val="2"/>
            <w:tcBorders>
              <w:top w:val="nil"/>
              <w:left w:val="nil"/>
              <w:bottom w:val="nil"/>
              <w:right w:val="single" w:sz="8" w:space="0" w:color="auto"/>
            </w:tcBorders>
            <w:vAlign w:val="bottom"/>
            <w:hideMark/>
          </w:tcPr>
          <w:p w:rsidR="00A271CB" w:rsidRDefault="00A271CB" w:rsidP="00A271CB">
            <w:pPr>
              <w:widowControl w:val="0"/>
              <w:autoSpaceDE w:val="0"/>
              <w:autoSpaceDN w:val="0"/>
              <w:adjustRightInd w:val="0"/>
              <w:spacing w:line="321" w:lineRule="exact"/>
              <w:ind w:left="100"/>
              <w:rPr>
                <w:rFonts w:eastAsiaTheme="minorEastAsia"/>
                <w:lang w:eastAsia="en-US"/>
              </w:rPr>
            </w:pPr>
            <w:r>
              <w:rPr>
                <w:rFonts w:eastAsiaTheme="minorEastAsia"/>
                <w:b/>
                <w:bCs/>
                <w:lang w:eastAsia="en-US"/>
              </w:rPr>
              <w:t>ресурсного обеспечения</w:t>
            </w:r>
          </w:p>
        </w:tc>
        <w:tc>
          <w:tcPr>
            <w:tcW w:w="214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2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2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200" w:type="dxa"/>
            <w:tcBorders>
              <w:top w:val="nil"/>
              <w:left w:val="nil"/>
              <w:bottom w:val="nil"/>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62"/>
        </w:trPr>
        <w:tc>
          <w:tcPr>
            <w:tcW w:w="640" w:type="dxa"/>
            <w:tcBorders>
              <w:top w:val="nil"/>
              <w:left w:val="single" w:sz="8"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3460" w:type="dxa"/>
            <w:gridSpan w:val="2"/>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21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2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2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2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r w:rsidR="00A271CB" w:rsidTr="00A271CB">
        <w:trPr>
          <w:trHeight w:val="369"/>
        </w:trPr>
        <w:tc>
          <w:tcPr>
            <w:tcW w:w="4100" w:type="dxa"/>
            <w:gridSpan w:val="3"/>
            <w:tcBorders>
              <w:top w:val="nil"/>
              <w:left w:val="single" w:sz="8" w:space="0" w:color="auto"/>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Подпрограмма, всего</w:t>
            </w:r>
          </w:p>
        </w:tc>
        <w:tc>
          <w:tcPr>
            <w:tcW w:w="2140" w:type="dxa"/>
            <w:tcBorders>
              <w:top w:val="nil"/>
              <w:left w:val="nil"/>
              <w:bottom w:val="nil"/>
              <w:right w:val="single" w:sz="8"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c>
          <w:tcPr>
            <w:tcW w:w="1200" w:type="dxa"/>
            <w:tcBorders>
              <w:top w:val="nil"/>
              <w:left w:val="nil"/>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0</w:t>
            </w:r>
          </w:p>
        </w:tc>
        <w:tc>
          <w:tcPr>
            <w:tcW w:w="1200" w:type="dxa"/>
            <w:tcBorders>
              <w:top w:val="nil"/>
              <w:left w:val="nil"/>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1083</w:t>
            </w:r>
          </w:p>
        </w:tc>
        <w:tc>
          <w:tcPr>
            <w:tcW w:w="1200" w:type="dxa"/>
            <w:tcBorders>
              <w:top w:val="nil"/>
              <w:left w:val="nil"/>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1387</w:t>
            </w:r>
          </w:p>
        </w:tc>
      </w:tr>
      <w:tr w:rsidR="00A271CB" w:rsidTr="00A271CB">
        <w:trPr>
          <w:trHeight w:val="70"/>
        </w:trPr>
        <w:tc>
          <w:tcPr>
            <w:tcW w:w="4100" w:type="dxa"/>
            <w:gridSpan w:val="3"/>
            <w:tcBorders>
              <w:top w:val="nil"/>
              <w:left w:val="single" w:sz="8" w:space="0" w:color="auto"/>
              <w:bottom w:val="single" w:sz="8" w:space="0" w:color="auto"/>
              <w:right w:val="single" w:sz="8"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c>
          <w:tcPr>
            <w:tcW w:w="2140" w:type="dxa"/>
            <w:tcBorders>
              <w:top w:val="nil"/>
              <w:left w:val="nil"/>
              <w:bottom w:val="single" w:sz="8" w:space="0" w:color="auto"/>
              <w:right w:val="single" w:sz="8"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c>
          <w:tcPr>
            <w:tcW w:w="1200" w:type="dxa"/>
            <w:tcBorders>
              <w:top w:val="nil"/>
              <w:left w:val="nil"/>
              <w:bottom w:val="single" w:sz="8" w:space="0" w:color="auto"/>
              <w:right w:val="single" w:sz="8"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c>
          <w:tcPr>
            <w:tcW w:w="1200" w:type="dxa"/>
            <w:tcBorders>
              <w:top w:val="nil"/>
              <w:left w:val="nil"/>
              <w:bottom w:val="single" w:sz="8" w:space="0" w:color="auto"/>
              <w:right w:val="single" w:sz="8"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c>
          <w:tcPr>
            <w:tcW w:w="1200" w:type="dxa"/>
            <w:tcBorders>
              <w:top w:val="nil"/>
              <w:left w:val="nil"/>
              <w:bottom w:val="single" w:sz="8" w:space="0" w:color="auto"/>
              <w:right w:val="single" w:sz="8"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r>
      <w:tr w:rsidR="00A271CB" w:rsidTr="00A271CB">
        <w:trPr>
          <w:trHeight w:val="369"/>
        </w:trPr>
        <w:tc>
          <w:tcPr>
            <w:tcW w:w="4100" w:type="dxa"/>
            <w:gridSpan w:val="3"/>
            <w:tcBorders>
              <w:top w:val="nil"/>
              <w:left w:val="single" w:sz="8" w:space="0" w:color="auto"/>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бюджетные ассигнования</w:t>
            </w:r>
          </w:p>
        </w:tc>
        <w:tc>
          <w:tcPr>
            <w:tcW w:w="2140" w:type="dxa"/>
            <w:tcBorders>
              <w:top w:val="nil"/>
              <w:left w:val="nil"/>
              <w:bottom w:val="nil"/>
              <w:right w:val="single" w:sz="8"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c>
          <w:tcPr>
            <w:tcW w:w="1200" w:type="dxa"/>
            <w:tcBorders>
              <w:top w:val="nil"/>
              <w:left w:val="nil"/>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0</w:t>
            </w:r>
          </w:p>
        </w:tc>
        <w:tc>
          <w:tcPr>
            <w:tcW w:w="1200" w:type="dxa"/>
            <w:tcBorders>
              <w:top w:val="nil"/>
              <w:left w:val="nil"/>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1083</w:t>
            </w:r>
          </w:p>
        </w:tc>
        <w:tc>
          <w:tcPr>
            <w:tcW w:w="1200" w:type="dxa"/>
            <w:tcBorders>
              <w:top w:val="nil"/>
              <w:left w:val="nil"/>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1387</w:t>
            </w:r>
          </w:p>
        </w:tc>
      </w:tr>
      <w:tr w:rsidR="00A271CB" w:rsidTr="00A271CB">
        <w:trPr>
          <w:trHeight w:val="67"/>
        </w:trPr>
        <w:tc>
          <w:tcPr>
            <w:tcW w:w="4100" w:type="dxa"/>
            <w:gridSpan w:val="3"/>
            <w:tcBorders>
              <w:top w:val="nil"/>
              <w:left w:val="single" w:sz="8" w:space="0" w:color="auto"/>
              <w:bottom w:val="single" w:sz="8" w:space="0" w:color="auto"/>
              <w:right w:val="single" w:sz="8"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c>
          <w:tcPr>
            <w:tcW w:w="2140" w:type="dxa"/>
            <w:tcBorders>
              <w:top w:val="nil"/>
              <w:left w:val="nil"/>
              <w:bottom w:val="single" w:sz="8" w:space="0" w:color="auto"/>
              <w:right w:val="single" w:sz="8"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c>
          <w:tcPr>
            <w:tcW w:w="1200" w:type="dxa"/>
            <w:tcBorders>
              <w:top w:val="nil"/>
              <w:left w:val="nil"/>
              <w:bottom w:val="single" w:sz="8" w:space="0" w:color="auto"/>
              <w:right w:val="single" w:sz="8"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c>
          <w:tcPr>
            <w:tcW w:w="1200" w:type="dxa"/>
            <w:tcBorders>
              <w:top w:val="nil"/>
              <w:left w:val="nil"/>
              <w:bottom w:val="single" w:sz="8" w:space="0" w:color="auto"/>
              <w:right w:val="single" w:sz="8"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c>
          <w:tcPr>
            <w:tcW w:w="1200" w:type="dxa"/>
            <w:tcBorders>
              <w:top w:val="nil"/>
              <w:left w:val="nil"/>
              <w:bottom w:val="single" w:sz="8" w:space="0" w:color="auto"/>
              <w:right w:val="single" w:sz="8"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r>
      <w:tr w:rsidR="00A271CB" w:rsidTr="00A271CB">
        <w:trPr>
          <w:trHeight w:val="369"/>
        </w:trPr>
        <w:tc>
          <w:tcPr>
            <w:tcW w:w="4100" w:type="dxa"/>
            <w:gridSpan w:val="3"/>
            <w:tcBorders>
              <w:top w:val="nil"/>
              <w:left w:val="single" w:sz="8" w:space="0" w:color="auto"/>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 областной бюджет</w:t>
            </w:r>
          </w:p>
        </w:tc>
        <w:tc>
          <w:tcPr>
            <w:tcW w:w="2140" w:type="dxa"/>
            <w:tcBorders>
              <w:top w:val="nil"/>
              <w:left w:val="nil"/>
              <w:bottom w:val="nil"/>
              <w:right w:val="single" w:sz="8"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c>
          <w:tcPr>
            <w:tcW w:w="1200" w:type="dxa"/>
            <w:tcBorders>
              <w:top w:val="nil"/>
              <w:left w:val="nil"/>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0</w:t>
            </w:r>
          </w:p>
        </w:tc>
        <w:tc>
          <w:tcPr>
            <w:tcW w:w="1200" w:type="dxa"/>
            <w:tcBorders>
              <w:top w:val="nil"/>
              <w:left w:val="nil"/>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974,7</w:t>
            </w:r>
          </w:p>
        </w:tc>
        <w:tc>
          <w:tcPr>
            <w:tcW w:w="1200" w:type="dxa"/>
            <w:tcBorders>
              <w:top w:val="nil"/>
              <w:left w:val="nil"/>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1248,3</w:t>
            </w:r>
          </w:p>
        </w:tc>
      </w:tr>
      <w:tr w:rsidR="00A271CB" w:rsidTr="00A271CB">
        <w:trPr>
          <w:trHeight w:val="210"/>
        </w:trPr>
        <w:tc>
          <w:tcPr>
            <w:tcW w:w="4100" w:type="dxa"/>
            <w:gridSpan w:val="3"/>
            <w:tcBorders>
              <w:top w:val="nil"/>
              <w:left w:val="single" w:sz="8" w:space="0" w:color="auto"/>
              <w:bottom w:val="single" w:sz="4" w:space="0" w:color="auto"/>
              <w:right w:val="single" w:sz="8"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c>
          <w:tcPr>
            <w:tcW w:w="2140" w:type="dxa"/>
            <w:tcBorders>
              <w:top w:val="nil"/>
              <w:left w:val="nil"/>
              <w:bottom w:val="single" w:sz="4" w:space="0" w:color="auto"/>
              <w:right w:val="single" w:sz="8"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c>
          <w:tcPr>
            <w:tcW w:w="1200" w:type="dxa"/>
            <w:tcBorders>
              <w:top w:val="nil"/>
              <w:left w:val="nil"/>
              <w:bottom w:val="single" w:sz="4" w:space="0" w:color="auto"/>
              <w:right w:val="single" w:sz="8"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c>
          <w:tcPr>
            <w:tcW w:w="1200" w:type="dxa"/>
            <w:tcBorders>
              <w:top w:val="nil"/>
              <w:left w:val="nil"/>
              <w:bottom w:val="single" w:sz="4" w:space="0" w:color="auto"/>
              <w:right w:val="single" w:sz="8"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c>
          <w:tcPr>
            <w:tcW w:w="1200" w:type="dxa"/>
            <w:tcBorders>
              <w:top w:val="nil"/>
              <w:left w:val="nil"/>
              <w:bottom w:val="single" w:sz="4" w:space="0" w:color="auto"/>
              <w:right w:val="single" w:sz="8"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r>
      <w:tr w:rsidR="00A271CB" w:rsidTr="00A271CB">
        <w:trPr>
          <w:trHeight w:val="420"/>
        </w:trPr>
        <w:tc>
          <w:tcPr>
            <w:tcW w:w="4100" w:type="dxa"/>
            <w:gridSpan w:val="3"/>
            <w:tcBorders>
              <w:top w:val="single" w:sz="4" w:space="0" w:color="auto"/>
              <w:left w:val="single" w:sz="8" w:space="0" w:color="auto"/>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 бюджет поселений Тейковского муниципального района</w:t>
            </w:r>
          </w:p>
        </w:tc>
        <w:tc>
          <w:tcPr>
            <w:tcW w:w="2140" w:type="dxa"/>
            <w:tcBorders>
              <w:top w:val="single" w:sz="4" w:space="0" w:color="auto"/>
              <w:left w:val="nil"/>
              <w:bottom w:val="nil"/>
              <w:right w:val="single" w:sz="8"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c>
          <w:tcPr>
            <w:tcW w:w="1200" w:type="dxa"/>
            <w:tcBorders>
              <w:top w:val="single" w:sz="4" w:space="0" w:color="auto"/>
              <w:left w:val="nil"/>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0</w:t>
            </w:r>
          </w:p>
        </w:tc>
        <w:tc>
          <w:tcPr>
            <w:tcW w:w="1200" w:type="dxa"/>
            <w:tcBorders>
              <w:top w:val="single" w:sz="4" w:space="0" w:color="auto"/>
              <w:left w:val="nil"/>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108,3</w:t>
            </w:r>
          </w:p>
        </w:tc>
        <w:tc>
          <w:tcPr>
            <w:tcW w:w="1200" w:type="dxa"/>
            <w:tcBorders>
              <w:top w:val="single" w:sz="4" w:space="0" w:color="auto"/>
              <w:left w:val="nil"/>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138,7</w:t>
            </w:r>
          </w:p>
        </w:tc>
      </w:tr>
      <w:tr w:rsidR="00A271CB" w:rsidTr="00A271CB">
        <w:trPr>
          <w:trHeight w:val="420"/>
        </w:trPr>
        <w:tc>
          <w:tcPr>
            <w:tcW w:w="720" w:type="dxa"/>
            <w:gridSpan w:val="2"/>
            <w:tcBorders>
              <w:top w:val="single" w:sz="4" w:space="0" w:color="auto"/>
              <w:left w:val="single" w:sz="8" w:space="0" w:color="auto"/>
              <w:bottom w:val="nil"/>
              <w:right w:val="single" w:sz="4"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1.</w:t>
            </w:r>
          </w:p>
        </w:tc>
        <w:tc>
          <w:tcPr>
            <w:tcW w:w="9120" w:type="dxa"/>
            <w:gridSpan w:val="5"/>
            <w:tcBorders>
              <w:top w:val="single" w:sz="4" w:space="0" w:color="auto"/>
              <w:left w:val="single" w:sz="4" w:space="0" w:color="auto"/>
              <w:bottom w:val="nil"/>
              <w:right w:val="single" w:sz="8" w:space="0" w:color="auto"/>
            </w:tcBorders>
            <w:hideMark/>
          </w:tcPr>
          <w:p w:rsidR="00A271CB" w:rsidRDefault="00A271CB" w:rsidP="00A271CB">
            <w:pPr>
              <w:pStyle w:val="a7"/>
              <w:spacing w:line="252" w:lineRule="auto"/>
              <w:rPr>
                <w:rFonts w:ascii="Times New Roman" w:eastAsiaTheme="minorEastAsia" w:hAnsi="Times New Roman"/>
                <w:sz w:val="24"/>
                <w:szCs w:val="24"/>
                <w:lang w:eastAsia="en-US"/>
              </w:rPr>
            </w:pPr>
            <w:r>
              <w:rPr>
                <w:rFonts w:ascii="Times New Roman" w:eastAsiaTheme="minorEastAsia" w:hAnsi="Times New Roman"/>
                <w:sz w:val="24"/>
                <w:szCs w:val="24"/>
                <w:lang w:eastAsia="en-US"/>
              </w:rPr>
              <w:t>Мероприятие</w:t>
            </w:r>
          </w:p>
          <w:p w:rsidR="00A271CB" w:rsidRDefault="00A271CB" w:rsidP="00A271CB">
            <w:pPr>
              <w:pStyle w:val="a7"/>
              <w:spacing w:line="252" w:lineRule="auto"/>
              <w:rPr>
                <w:rFonts w:ascii="Times New Roman" w:eastAsiaTheme="minorEastAsia" w:hAnsi="Times New Roman"/>
                <w:sz w:val="24"/>
                <w:szCs w:val="24"/>
                <w:lang w:eastAsia="en-US"/>
              </w:rPr>
            </w:pPr>
            <w:r>
              <w:rPr>
                <w:rFonts w:ascii="Times New Roman" w:eastAsiaTheme="minorEastAsia" w:hAnsi="Times New Roman"/>
                <w:sz w:val="24"/>
                <w:szCs w:val="24"/>
                <w:lang w:eastAsia="en-US"/>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r>
      <w:tr w:rsidR="00A271CB" w:rsidTr="00A271CB">
        <w:trPr>
          <w:trHeight w:val="420"/>
        </w:trPr>
        <w:tc>
          <w:tcPr>
            <w:tcW w:w="720" w:type="dxa"/>
            <w:gridSpan w:val="2"/>
            <w:tcBorders>
              <w:top w:val="single" w:sz="4" w:space="0" w:color="auto"/>
              <w:left w:val="single" w:sz="8" w:space="0" w:color="auto"/>
              <w:bottom w:val="nil"/>
              <w:right w:val="single" w:sz="4"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c>
          <w:tcPr>
            <w:tcW w:w="3380" w:type="dxa"/>
            <w:tcBorders>
              <w:top w:val="single" w:sz="4" w:space="0" w:color="auto"/>
              <w:left w:val="single" w:sz="4" w:space="0" w:color="auto"/>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бюджетные ассигнования</w:t>
            </w:r>
          </w:p>
        </w:tc>
        <w:tc>
          <w:tcPr>
            <w:tcW w:w="2140" w:type="dxa"/>
            <w:tcBorders>
              <w:top w:val="single" w:sz="4" w:space="0" w:color="auto"/>
              <w:left w:val="nil"/>
              <w:bottom w:val="nil"/>
              <w:right w:val="single" w:sz="8"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c>
          <w:tcPr>
            <w:tcW w:w="1200" w:type="dxa"/>
            <w:tcBorders>
              <w:top w:val="single" w:sz="4" w:space="0" w:color="auto"/>
              <w:left w:val="nil"/>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0</w:t>
            </w:r>
          </w:p>
        </w:tc>
        <w:tc>
          <w:tcPr>
            <w:tcW w:w="1200" w:type="dxa"/>
            <w:tcBorders>
              <w:top w:val="single" w:sz="4" w:space="0" w:color="auto"/>
              <w:left w:val="nil"/>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1083</w:t>
            </w:r>
          </w:p>
        </w:tc>
        <w:tc>
          <w:tcPr>
            <w:tcW w:w="1200" w:type="dxa"/>
            <w:tcBorders>
              <w:top w:val="single" w:sz="4" w:space="0" w:color="auto"/>
              <w:left w:val="nil"/>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1387</w:t>
            </w:r>
          </w:p>
        </w:tc>
      </w:tr>
      <w:tr w:rsidR="00A271CB" w:rsidTr="00A271CB">
        <w:trPr>
          <w:trHeight w:val="420"/>
        </w:trPr>
        <w:tc>
          <w:tcPr>
            <w:tcW w:w="720" w:type="dxa"/>
            <w:gridSpan w:val="2"/>
            <w:tcBorders>
              <w:top w:val="single" w:sz="4" w:space="0" w:color="auto"/>
              <w:left w:val="single" w:sz="8" w:space="0" w:color="auto"/>
              <w:bottom w:val="nil"/>
              <w:right w:val="single" w:sz="4"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c>
          <w:tcPr>
            <w:tcW w:w="3380" w:type="dxa"/>
            <w:tcBorders>
              <w:top w:val="single" w:sz="4" w:space="0" w:color="auto"/>
              <w:left w:val="single" w:sz="4" w:space="0" w:color="auto"/>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 областной бюджет</w:t>
            </w:r>
          </w:p>
        </w:tc>
        <w:tc>
          <w:tcPr>
            <w:tcW w:w="2140" w:type="dxa"/>
            <w:tcBorders>
              <w:top w:val="single" w:sz="4" w:space="0" w:color="auto"/>
              <w:left w:val="nil"/>
              <w:bottom w:val="nil"/>
              <w:right w:val="single" w:sz="8"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c>
          <w:tcPr>
            <w:tcW w:w="1200" w:type="dxa"/>
            <w:tcBorders>
              <w:top w:val="single" w:sz="4" w:space="0" w:color="auto"/>
              <w:left w:val="nil"/>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0</w:t>
            </w:r>
          </w:p>
        </w:tc>
        <w:tc>
          <w:tcPr>
            <w:tcW w:w="1200" w:type="dxa"/>
            <w:tcBorders>
              <w:top w:val="single" w:sz="4" w:space="0" w:color="auto"/>
              <w:left w:val="nil"/>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974,7</w:t>
            </w:r>
          </w:p>
        </w:tc>
        <w:tc>
          <w:tcPr>
            <w:tcW w:w="1200" w:type="dxa"/>
            <w:tcBorders>
              <w:top w:val="single" w:sz="4" w:space="0" w:color="auto"/>
              <w:left w:val="nil"/>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1248,3</w:t>
            </w:r>
          </w:p>
        </w:tc>
      </w:tr>
      <w:tr w:rsidR="00A271CB" w:rsidTr="00A271CB">
        <w:trPr>
          <w:trHeight w:val="420"/>
        </w:trPr>
        <w:tc>
          <w:tcPr>
            <w:tcW w:w="720" w:type="dxa"/>
            <w:gridSpan w:val="2"/>
            <w:tcBorders>
              <w:top w:val="single" w:sz="4" w:space="0" w:color="auto"/>
              <w:left w:val="single" w:sz="8" w:space="0" w:color="auto"/>
              <w:bottom w:val="nil"/>
              <w:right w:val="single" w:sz="4"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c>
          <w:tcPr>
            <w:tcW w:w="3380" w:type="dxa"/>
            <w:tcBorders>
              <w:top w:val="single" w:sz="4" w:space="0" w:color="auto"/>
              <w:left w:val="single" w:sz="4" w:space="0" w:color="auto"/>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 бюджет поселений Тейковского муниципального района</w:t>
            </w:r>
          </w:p>
        </w:tc>
        <w:tc>
          <w:tcPr>
            <w:tcW w:w="2140" w:type="dxa"/>
            <w:tcBorders>
              <w:top w:val="single" w:sz="4" w:space="0" w:color="auto"/>
              <w:left w:val="nil"/>
              <w:bottom w:val="nil"/>
              <w:right w:val="single" w:sz="8" w:space="0" w:color="auto"/>
            </w:tcBorders>
          </w:tcPr>
          <w:p w:rsidR="00A271CB" w:rsidRDefault="00A271CB" w:rsidP="00A271CB">
            <w:pPr>
              <w:pStyle w:val="a7"/>
              <w:spacing w:line="252" w:lineRule="auto"/>
              <w:jc w:val="center"/>
              <w:rPr>
                <w:rFonts w:ascii="Times New Roman" w:eastAsiaTheme="minorEastAsia" w:hAnsi="Times New Roman"/>
                <w:sz w:val="24"/>
                <w:szCs w:val="24"/>
                <w:lang w:eastAsia="en-US"/>
              </w:rPr>
            </w:pPr>
          </w:p>
        </w:tc>
        <w:tc>
          <w:tcPr>
            <w:tcW w:w="1200" w:type="dxa"/>
            <w:tcBorders>
              <w:top w:val="single" w:sz="4" w:space="0" w:color="auto"/>
              <w:left w:val="nil"/>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0</w:t>
            </w:r>
          </w:p>
        </w:tc>
        <w:tc>
          <w:tcPr>
            <w:tcW w:w="1200" w:type="dxa"/>
            <w:tcBorders>
              <w:top w:val="single" w:sz="4" w:space="0" w:color="auto"/>
              <w:left w:val="nil"/>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108,3</w:t>
            </w:r>
          </w:p>
        </w:tc>
        <w:tc>
          <w:tcPr>
            <w:tcW w:w="1200" w:type="dxa"/>
            <w:tcBorders>
              <w:top w:val="single" w:sz="4" w:space="0" w:color="auto"/>
              <w:left w:val="nil"/>
              <w:bottom w:val="nil"/>
              <w:right w:val="single" w:sz="8" w:space="0" w:color="auto"/>
            </w:tcBorders>
            <w:hideMark/>
          </w:tcPr>
          <w:p w:rsidR="00A271CB" w:rsidRDefault="00A271CB" w:rsidP="00A271CB">
            <w:pPr>
              <w:pStyle w:val="a7"/>
              <w:spacing w:line="252" w:lineRule="auto"/>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138,7</w:t>
            </w:r>
          </w:p>
        </w:tc>
      </w:tr>
      <w:tr w:rsidR="00A271CB" w:rsidTr="00A271CB">
        <w:trPr>
          <w:trHeight w:val="70"/>
        </w:trPr>
        <w:tc>
          <w:tcPr>
            <w:tcW w:w="640" w:type="dxa"/>
            <w:tcBorders>
              <w:top w:val="nil"/>
              <w:left w:val="single" w:sz="8" w:space="0" w:color="auto"/>
              <w:bottom w:val="single" w:sz="8" w:space="0" w:color="auto"/>
              <w:right w:val="nil"/>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80" w:type="dxa"/>
            <w:tcBorders>
              <w:top w:val="nil"/>
              <w:left w:val="nil"/>
              <w:bottom w:val="single" w:sz="8" w:space="0" w:color="auto"/>
              <w:right w:val="single" w:sz="4"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3380" w:type="dxa"/>
            <w:tcBorders>
              <w:top w:val="nil"/>
              <w:left w:val="single" w:sz="4" w:space="0" w:color="auto"/>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214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2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2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c>
          <w:tcPr>
            <w:tcW w:w="1200" w:type="dxa"/>
            <w:tcBorders>
              <w:top w:val="nil"/>
              <w:left w:val="nil"/>
              <w:bottom w:val="single" w:sz="8" w:space="0" w:color="auto"/>
              <w:right w:val="single" w:sz="8" w:space="0" w:color="auto"/>
            </w:tcBorders>
            <w:vAlign w:val="bottom"/>
          </w:tcPr>
          <w:p w:rsidR="00A271CB" w:rsidRDefault="00A271CB" w:rsidP="00A271CB">
            <w:pPr>
              <w:widowControl w:val="0"/>
              <w:autoSpaceDE w:val="0"/>
              <w:autoSpaceDN w:val="0"/>
              <w:adjustRightInd w:val="0"/>
              <w:spacing w:line="252" w:lineRule="auto"/>
              <w:rPr>
                <w:rFonts w:eastAsiaTheme="minorEastAsia"/>
                <w:lang w:eastAsia="en-US"/>
              </w:rPr>
            </w:pPr>
          </w:p>
        </w:tc>
      </w:tr>
    </w:tbl>
    <w:p w:rsidR="00A271CB" w:rsidRDefault="00A271CB" w:rsidP="00A271CB">
      <w:pPr>
        <w:sectPr w:rsidR="00A271CB">
          <w:pgSz w:w="11906" w:h="16838"/>
          <w:pgMar w:top="1210" w:right="480" w:bottom="1440" w:left="1580" w:header="720" w:footer="720" w:gutter="0"/>
          <w:cols w:space="720"/>
        </w:sectPr>
      </w:pPr>
    </w:p>
    <w:p w:rsidR="00A271CB" w:rsidRDefault="00A271CB" w:rsidP="00A271CB">
      <w:pPr>
        <w:widowControl w:val="0"/>
        <w:autoSpaceDE w:val="0"/>
        <w:autoSpaceDN w:val="0"/>
        <w:adjustRightInd w:val="0"/>
        <w:spacing w:line="374" w:lineRule="exact"/>
      </w:pPr>
      <w:bookmarkStart w:id="25" w:name="page241"/>
      <w:bookmarkEnd w:id="25"/>
    </w:p>
    <w:p w:rsidR="00A271CB" w:rsidRDefault="00A271CB" w:rsidP="00A271CB">
      <w:pPr>
        <w:widowControl w:val="0"/>
        <w:overflowPunct w:val="0"/>
        <w:autoSpaceDE w:val="0"/>
        <w:autoSpaceDN w:val="0"/>
        <w:adjustRightInd w:val="0"/>
        <w:spacing w:line="228" w:lineRule="auto"/>
        <w:ind w:left="4660" w:right="100"/>
        <w:jc w:val="both"/>
        <w:rPr>
          <w:rFonts w:ascii="Calibri" w:hAnsi="Calibri"/>
          <w:sz w:val="20"/>
          <w:szCs w:val="20"/>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sz w:val="20"/>
          <w:szCs w:val="20"/>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sz w:val="20"/>
          <w:szCs w:val="20"/>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sz w:val="20"/>
          <w:szCs w:val="20"/>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sz w:val="20"/>
          <w:szCs w:val="20"/>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sz w:val="20"/>
          <w:szCs w:val="20"/>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sz w:val="20"/>
          <w:szCs w:val="20"/>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sz w:val="20"/>
          <w:szCs w:val="20"/>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sz w:val="20"/>
          <w:szCs w:val="20"/>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sz w:val="20"/>
          <w:szCs w:val="20"/>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sz w:val="20"/>
          <w:szCs w:val="20"/>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sz w:val="20"/>
          <w:szCs w:val="20"/>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sz w:val="20"/>
          <w:szCs w:val="20"/>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sz w:val="20"/>
          <w:szCs w:val="20"/>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sz w:val="20"/>
          <w:szCs w:val="20"/>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sz w:val="20"/>
          <w:szCs w:val="20"/>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sz w:val="20"/>
          <w:szCs w:val="20"/>
          <w:lang w:eastAsia="en-US"/>
        </w:rPr>
      </w:pPr>
    </w:p>
    <w:p w:rsidR="00A271CB" w:rsidRDefault="00A271CB" w:rsidP="00A271CB">
      <w:pPr>
        <w:widowControl w:val="0"/>
        <w:overflowPunct w:val="0"/>
        <w:autoSpaceDE w:val="0"/>
        <w:autoSpaceDN w:val="0"/>
        <w:adjustRightInd w:val="0"/>
        <w:spacing w:line="228" w:lineRule="auto"/>
        <w:ind w:left="4660" w:right="100"/>
        <w:jc w:val="both"/>
        <w:rPr>
          <w:rFonts w:ascii="Calibri" w:hAnsi="Calibri"/>
          <w:sz w:val="20"/>
          <w:szCs w:val="20"/>
          <w:lang w:eastAsia="en-US"/>
        </w:rPr>
      </w:pPr>
    </w:p>
    <w:p w:rsidR="00A271CB" w:rsidRDefault="00A271CB" w:rsidP="00A271CB">
      <w:pPr>
        <w:pStyle w:val="a7"/>
      </w:pPr>
    </w:p>
    <w:p w:rsidR="00A271CB" w:rsidRDefault="00A271CB" w:rsidP="00A271CB">
      <w:pPr>
        <w:rPr>
          <w:b/>
          <w:sz w:val="28"/>
        </w:rPr>
      </w:pPr>
    </w:p>
    <w:p w:rsidR="00A271CB" w:rsidRDefault="00A271CB" w:rsidP="00A271CB"/>
    <w:p w:rsidR="00A271CB" w:rsidRDefault="00A271CB" w:rsidP="00A271CB"/>
    <w:p w:rsidR="00A271CB" w:rsidRDefault="00A271CB" w:rsidP="00A271CB"/>
    <w:p w:rsidR="00A271CB" w:rsidRDefault="00A271CB" w:rsidP="00A271CB">
      <w:pPr>
        <w:tabs>
          <w:tab w:val="left" w:pos="8080"/>
          <w:tab w:val="left" w:pos="8222"/>
        </w:tabs>
      </w:pPr>
    </w:p>
    <w:p w:rsidR="00A271CB" w:rsidRDefault="00A271CB" w:rsidP="00A271CB"/>
    <w:p w:rsidR="00A271CB" w:rsidRDefault="00A271CB" w:rsidP="00A271CB"/>
    <w:p w:rsidR="00A271CB" w:rsidRDefault="00A271CB" w:rsidP="00A271CB"/>
    <w:p w:rsidR="00A271CB" w:rsidRDefault="00A271CB" w:rsidP="00A271CB"/>
    <w:p w:rsidR="00D01B79" w:rsidRDefault="00261A0F">
      <w:r>
        <w:t xml:space="preserve">  </w:t>
      </w:r>
      <w:bookmarkStart w:id="26" w:name="_GoBack"/>
      <w:bookmarkEnd w:id="26"/>
    </w:p>
    <w:sectPr w:rsidR="00D01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decimal"/>
      <w:lvlText w:val="2.%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39B3"/>
    <w:multiLevelType w:val="hybridMultilevel"/>
    <w:tmpl w:val="00002D12"/>
    <w:lvl w:ilvl="0" w:tplc="0000074D">
      <w:start w:val="1"/>
      <w:numFmt w:val="bullet"/>
      <w:lvlText w:val="ООО"/>
      <w:lvlJc w:val="left"/>
      <w:pPr>
        <w:tabs>
          <w:tab w:val="num" w:pos="720"/>
        </w:tabs>
        <w:ind w:left="720" w:hanging="360"/>
      </w:pPr>
    </w:lvl>
    <w:lvl w:ilvl="1" w:tplc="00004DC8">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4AE1"/>
    <w:multiLevelType w:val="hybridMultilevel"/>
    <w:tmpl w:val="00003D6C"/>
    <w:lvl w:ilvl="0" w:tplc="00002CD6">
      <w:start w:val="1"/>
      <w:numFmt w:val="bullet"/>
      <w:lvlText w:val="В"/>
      <w:lvlJc w:val="left"/>
      <w:pPr>
        <w:tabs>
          <w:tab w:val="num" w:pos="720"/>
        </w:tabs>
        <w:ind w:left="720" w:hanging="360"/>
      </w:pPr>
    </w:lvl>
    <w:lvl w:ilvl="1" w:tplc="000072AE">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4DB7"/>
    <w:multiLevelType w:val="hybridMultilevel"/>
    <w:tmpl w:val="00001547"/>
    <w:lvl w:ilvl="0" w:tplc="000054DE">
      <w:start w:val="1"/>
      <w:numFmt w:val="bullet"/>
      <w:lvlText w:val="-"/>
      <w:lvlJc w:val="left"/>
      <w:pPr>
        <w:tabs>
          <w:tab w:val="num" w:pos="927"/>
        </w:tabs>
        <w:ind w:left="927"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0005039"/>
    <w:multiLevelType w:val="hybridMultilevel"/>
    <w:tmpl w:val="0000542C"/>
    <w:lvl w:ilvl="0" w:tplc="00001953">
      <w:start w:val="1"/>
      <w:numFmt w:val="bullet"/>
      <w:lvlText w:val="В"/>
      <w:lvlJc w:val="left"/>
      <w:pPr>
        <w:tabs>
          <w:tab w:val="num" w:pos="720"/>
        </w:tabs>
        <w:ind w:left="720" w:hanging="360"/>
      </w:pPr>
    </w:lvl>
    <w:lvl w:ilvl="1" w:tplc="00006BCB">
      <w:start w:val="2"/>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EEC228D"/>
    <w:multiLevelType w:val="hybridMultilevel"/>
    <w:tmpl w:val="68E0DFF4"/>
    <w:lvl w:ilvl="0" w:tplc="0419000F">
      <w:start w:val="1"/>
      <w:numFmt w:val="decimal"/>
      <w:lvlText w:val="%1."/>
      <w:lvlJc w:val="left"/>
      <w:pPr>
        <w:ind w:left="220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19D7A3C"/>
    <w:multiLevelType w:val="hybridMultilevel"/>
    <w:tmpl w:val="E6B4051C"/>
    <w:lvl w:ilvl="0" w:tplc="C1823628">
      <w:start w:val="1"/>
      <w:numFmt w:val="decimal"/>
      <w:lvlText w:val="%1."/>
      <w:lvlJc w:val="left"/>
      <w:pPr>
        <w:ind w:left="1200" w:hanging="360"/>
      </w:pPr>
      <w:rPr>
        <w:rFonts w:cs="Times New Roman"/>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7">
    <w:nsid w:val="14E00464"/>
    <w:multiLevelType w:val="hybridMultilevel"/>
    <w:tmpl w:val="062291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1084A48"/>
    <w:multiLevelType w:val="hybridMultilevel"/>
    <w:tmpl w:val="9F5C3756"/>
    <w:lvl w:ilvl="0" w:tplc="6BEC9E0C">
      <w:start w:val="1"/>
      <w:numFmt w:val="decimal"/>
      <w:lvlText w:val="%1."/>
      <w:lvlJc w:val="left"/>
      <w:pPr>
        <w:ind w:left="3337" w:hanging="360"/>
      </w:pPr>
    </w:lvl>
    <w:lvl w:ilvl="1" w:tplc="04190019">
      <w:start w:val="1"/>
      <w:numFmt w:val="lowerLetter"/>
      <w:lvlText w:val="%2."/>
      <w:lvlJc w:val="left"/>
      <w:pPr>
        <w:ind w:left="4057" w:hanging="360"/>
      </w:pPr>
    </w:lvl>
    <w:lvl w:ilvl="2" w:tplc="0419001B">
      <w:start w:val="1"/>
      <w:numFmt w:val="lowerRoman"/>
      <w:lvlText w:val="%3."/>
      <w:lvlJc w:val="right"/>
      <w:pPr>
        <w:ind w:left="4777" w:hanging="180"/>
      </w:pPr>
    </w:lvl>
    <w:lvl w:ilvl="3" w:tplc="0419000F">
      <w:start w:val="1"/>
      <w:numFmt w:val="decimal"/>
      <w:lvlText w:val="%4."/>
      <w:lvlJc w:val="left"/>
      <w:pPr>
        <w:ind w:left="5497" w:hanging="360"/>
      </w:pPr>
    </w:lvl>
    <w:lvl w:ilvl="4" w:tplc="04190019">
      <w:start w:val="1"/>
      <w:numFmt w:val="lowerLetter"/>
      <w:lvlText w:val="%5."/>
      <w:lvlJc w:val="left"/>
      <w:pPr>
        <w:ind w:left="6217" w:hanging="360"/>
      </w:pPr>
    </w:lvl>
    <w:lvl w:ilvl="5" w:tplc="0419001B">
      <w:start w:val="1"/>
      <w:numFmt w:val="lowerRoman"/>
      <w:lvlText w:val="%6."/>
      <w:lvlJc w:val="right"/>
      <w:pPr>
        <w:ind w:left="6937" w:hanging="180"/>
      </w:pPr>
    </w:lvl>
    <w:lvl w:ilvl="6" w:tplc="0419000F">
      <w:start w:val="1"/>
      <w:numFmt w:val="decimal"/>
      <w:lvlText w:val="%7."/>
      <w:lvlJc w:val="left"/>
      <w:pPr>
        <w:ind w:left="7657" w:hanging="360"/>
      </w:pPr>
    </w:lvl>
    <w:lvl w:ilvl="7" w:tplc="04190019">
      <w:start w:val="1"/>
      <w:numFmt w:val="lowerLetter"/>
      <w:lvlText w:val="%8."/>
      <w:lvlJc w:val="left"/>
      <w:pPr>
        <w:ind w:left="8377" w:hanging="360"/>
      </w:pPr>
    </w:lvl>
    <w:lvl w:ilvl="8" w:tplc="0419001B">
      <w:start w:val="1"/>
      <w:numFmt w:val="lowerRoman"/>
      <w:lvlText w:val="%9."/>
      <w:lvlJc w:val="right"/>
      <w:pPr>
        <w:ind w:left="9097" w:hanging="180"/>
      </w:pPr>
    </w:lvl>
  </w:abstractNum>
  <w:abstractNum w:abstractNumId="9">
    <w:nsid w:val="51B67DB4"/>
    <w:multiLevelType w:val="hybridMultilevel"/>
    <w:tmpl w:val="7C6840DC"/>
    <w:lvl w:ilvl="0" w:tplc="42D07928">
      <w:start w:val="1"/>
      <w:numFmt w:val="decimal"/>
      <w:lvlText w:val="%1."/>
      <w:lvlJc w:val="left"/>
      <w:pPr>
        <w:ind w:left="440" w:hanging="360"/>
      </w:pPr>
    </w:lvl>
    <w:lvl w:ilvl="1" w:tplc="04190019">
      <w:start w:val="1"/>
      <w:numFmt w:val="lowerLetter"/>
      <w:lvlText w:val="%2."/>
      <w:lvlJc w:val="left"/>
      <w:pPr>
        <w:ind w:left="1160" w:hanging="360"/>
      </w:pPr>
    </w:lvl>
    <w:lvl w:ilvl="2" w:tplc="0419001B">
      <w:start w:val="1"/>
      <w:numFmt w:val="lowerRoman"/>
      <w:lvlText w:val="%3."/>
      <w:lvlJc w:val="right"/>
      <w:pPr>
        <w:ind w:left="1880" w:hanging="180"/>
      </w:pPr>
    </w:lvl>
    <w:lvl w:ilvl="3" w:tplc="0419000F">
      <w:start w:val="1"/>
      <w:numFmt w:val="decimal"/>
      <w:lvlText w:val="%4."/>
      <w:lvlJc w:val="left"/>
      <w:pPr>
        <w:ind w:left="2600" w:hanging="360"/>
      </w:pPr>
    </w:lvl>
    <w:lvl w:ilvl="4" w:tplc="04190019">
      <w:start w:val="1"/>
      <w:numFmt w:val="lowerLetter"/>
      <w:lvlText w:val="%5."/>
      <w:lvlJc w:val="left"/>
      <w:pPr>
        <w:ind w:left="3320" w:hanging="360"/>
      </w:pPr>
    </w:lvl>
    <w:lvl w:ilvl="5" w:tplc="0419001B">
      <w:start w:val="1"/>
      <w:numFmt w:val="lowerRoman"/>
      <w:lvlText w:val="%6."/>
      <w:lvlJc w:val="right"/>
      <w:pPr>
        <w:ind w:left="4040" w:hanging="180"/>
      </w:pPr>
    </w:lvl>
    <w:lvl w:ilvl="6" w:tplc="0419000F">
      <w:start w:val="1"/>
      <w:numFmt w:val="decimal"/>
      <w:lvlText w:val="%7."/>
      <w:lvlJc w:val="left"/>
      <w:pPr>
        <w:ind w:left="4760" w:hanging="360"/>
      </w:pPr>
    </w:lvl>
    <w:lvl w:ilvl="7" w:tplc="04190019">
      <w:start w:val="1"/>
      <w:numFmt w:val="lowerLetter"/>
      <w:lvlText w:val="%8."/>
      <w:lvlJc w:val="left"/>
      <w:pPr>
        <w:ind w:left="5480" w:hanging="360"/>
      </w:pPr>
    </w:lvl>
    <w:lvl w:ilvl="8" w:tplc="0419001B">
      <w:start w:val="1"/>
      <w:numFmt w:val="lowerRoman"/>
      <w:lvlText w:val="%9."/>
      <w:lvlJc w:val="right"/>
      <w:pPr>
        <w:ind w:left="6200" w:hanging="180"/>
      </w:pPr>
    </w:lvl>
  </w:abstractNum>
  <w:abstractNum w:abstractNumId="10">
    <w:nsid w:val="70E60792"/>
    <w:multiLevelType w:val="hybridMultilevel"/>
    <w:tmpl w:val="2C1C85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lvlOverride w:ilvl="3"/>
    <w:lvlOverride w:ilvl="4"/>
    <w:lvlOverride w:ilvl="5"/>
    <w:lvlOverride w:ilvl="6"/>
    <w:lvlOverride w:ilvl="7"/>
    <w:lvlOverride w:ilvl="8"/>
  </w:num>
  <w:num w:numId="5">
    <w:abstractNumId w:val="2"/>
  </w:num>
  <w:num w:numId="6">
    <w:abstractNumId w:val="3"/>
  </w:num>
  <w:num w:numId="7">
    <w:abstractNumId w:val="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lvlOverride w:ilvl="0"/>
    <w:lvlOverride w:ilvl="1">
      <w:startOverride w:val="2"/>
    </w:lvlOverride>
    <w:lvlOverride w:ilvl="2"/>
    <w:lvlOverride w:ilvl="3"/>
    <w:lvlOverride w:ilvl="4"/>
    <w:lvlOverride w:ilvl="5"/>
    <w:lvlOverride w:ilvl="6"/>
    <w:lvlOverride w:ilvl="7"/>
    <w:lvlOverride w:ilvl="8"/>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DB"/>
    <w:rsid w:val="00261A0F"/>
    <w:rsid w:val="006207DB"/>
    <w:rsid w:val="00A271CB"/>
    <w:rsid w:val="00D01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B50AA43-34CA-4190-9680-A3461242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1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271CB"/>
    <w:pPr>
      <w:tabs>
        <w:tab w:val="center" w:pos="4677"/>
        <w:tab w:val="right" w:pos="9355"/>
      </w:tabs>
    </w:pPr>
  </w:style>
  <w:style w:type="character" w:customStyle="1" w:styleId="a4">
    <w:name w:val="Нижний колонтитул Знак"/>
    <w:basedOn w:val="a0"/>
    <w:link w:val="a3"/>
    <w:uiPriority w:val="99"/>
    <w:semiHidden/>
    <w:rsid w:val="00A271CB"/>
    <w:rPr>
      <w:rFonts w:ascii="Times New Roman" w:eastAsia="Times New Roman" w:hAnsi="Times New Roman" w:cs="Times New Roman"/>
      <w:sz w:val="24"/>
      <w:szCs w:val="24"/>
      <w:lang w:eastAsia="ru-RU"/>
    </w:rPr>
  </w:style>
  <w:style w:type="character" w:customStyle="1" w:styleId="a5">
    <w:name w:val="Текст выноски Знак"/>
    <w:basedOn w:val="a0"/>
    <w:link w:val="a6"/>
    <w:uiPriority w:val="99"/>
    <w:semiHidden/>
    <w:rsid w:val="00A271CB"/>
    <w:rPr>
      <w:rFonts w:ascii="Tahoma" w:eastAsia="Times New Roman" w:hAnsi="Tahoma" w:cs="Tahoma"/>
      <w:sz w:val="16"/>
      <w:szCs w:val="16"/>
      <w:lang w:eastAsia="ru-RU"/>
    </w:rPr>
  </w:style>
  <w:style w:type="paragraph" w:styleId="a6">
    <w:name w:val="Balloon Text"/>
    <w:basedOn w:val="a"/>
    <w:link w:val="a5"/>
    <w:uiPriority w:val="99"/>
    <w:semiHidden/>
    <w:unhideWhenUsed/>
    <w:rsid w:val="00A271CB"/>
    <w:rPr>
      <w:rFonts w:ascii="Tahoma" w:hAnsi="Tahoma" w:cs="Tahoma"/>
      <w:sz w:val="16"/>
      <w:szCs w:val="16"/>
    </w:rPr>
  </w:style>
  <w:style w:type="character" w:customStyle="1" w:styleId="1">
    <w:name w:val="Текст выноски Знак1"/>
    <w:basedOn w:val="a0"/>
    <w:uiPriority w:val="99"/>
    <w:semiHidden/>
    <w:rsid w:val="00A271CB"/>
    <w:rPr>
      <w:rFonts w:ascii="Segoe UI" w:eastAsia="Times New Roman" w:hAnsi="Segoe UI" w:cs="Segoe UI"/>
      <w:sz w:val="18"/>
      <w:szCs w:val="18"/>
      <w:lang w:eastAsia="ru-RU"/>
    </w:rPr>
  </w:style>
  <w:style w:type="paragraph" w:styleId="a7">
    <w:name w:val="No Spacing"/>
    <w:uiPriority w:val="1"/>
    <w:qFormat/>
    <w:rsid w:val="00A271CB"/>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A271CB"/>
    <w:pPr>
      <w:ind w:left="720"/>
      <w:contextualSpacing/>
    </w:pPr>
  </w:style>
  <w:style w:type="paragraph" w:customStyle="1" w:styleId="ConsPlusCell">
    <w:name w:val="ConsPlusCell"/>
    <w:rsid w:val="00A271C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A271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47</Pages>
  <Words>9552</Words>
  <Characters>54453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2015-05-06T08:26:00Z</dcterms:created>
  <dcterms:modified xsi:type="dcterms:W3CDTF">2015-05-06T08:41:00Z</dcterms:modified>
</cp:coreProperties>
</file>