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DE" w:rsidRDefault="003907DE" w:rsidP="003907DE">
      <w:pPr>
        <w:pStyle w:val="a3"/>
        <w:ind w:left="0"/>
        <w:rPr>
          <w:rFonts w:ascii="Times New Roman" w:hAnsi="Times New Roman"/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708660" cy="84264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DE" w:rsidRDefault="003907DE" w:rsidP="003907DE">
      <w:pPr>
        <w:pStyle w:val="a5"/>
        <w:ind w:left="0" w:right="180"/>
        <w:rPr>
          <w:rFonts w:ascii="Times New Roman" w:hAnsi="Times New Roman"/>
          <w:sz w:val="16"/>
          <w:szCs w:val="16"/>
        </w:rPr>
      </w:pPr>
    </w:p>
    <w:p w:rsidR="003907DE" w:rsidRPr="005E01DC" w:rsidRDefault="003907DE" w:rsidP="003907DE">
      <w:pPr>
        <w:pStyle w:val="a5"/>
        <w:ind w:left="0" w:right="180"/>
        <w:rPr>
          <w:rFonts w:ascii="Times New Roman" w:hAnsi="Times New Roman"/>
          <w:sz w:val="40"/>
          <w:szCs w:val="40"/>
        </w:rPr>
      </w:pPr>
      <w:r w:rsidRPr="005E01DC">
        <w:rPr>
          <w:rFonts w:ascii="Times New Roman" w:hAnsi="Times New Roman"/>
          <w:sz w:val="40"/>
          <w:szCs w:val="40"/>
        </w:rPr>
        <w:t>СОВЕТ</w:t>
      </w:r>
    </w:p>
    <w:p w:rsidR="003907DE" w:rsidRPr="00867248" w:rsidRDefault="003907DE" w:rsidP="003907DE">
      <w:pPr>
        <w:pStyle w:val="a5"/>
        <w:ind w:left="0" w:right="1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3907DE" w:rsidRPr="003A03D1" w:rsidRDefault="003907DE" w:rsidP="003907DE">
      <w:pPr>
        <w:pStyle w:val="a5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 xml:space="preserve">шестого созыва </w:t>
      </w:r>
    </w:p>
    <w:p w:rsidR="003907DE" w:rsidRPr="00FB35C4" w:rsidRDefault="003907DE" w:rsidP="003907DE">
      <w:pPr>
        <w:pStyle w:val="a5"/>
        <w:rPr>
          <w:rFonts w:ascii="Times New Roman" w:hAnsi="Times New Roman"/>
          <w:sz w:val="28"/>
          <w:szCs w:val="28"/>
        </w:rPr>
      </w:pPr>
    </w:p>
    <w:p w:rsidR="003907DE" w:rsidRPr="00FB35C4" w:rsidRDefault="003907DE" w:rsidP="003907DE">
      <w:pPr>
        <w:pStyle w:val="a5"/>
        <w:rPr>
          <w:rFonts w:ascii="Times New Roman" w:hAnsi="Times New Roman"/>
          <w:sz w:val="44"/>
          <w:szCs w:val="44"/>
        </w:rPr>
      </w:pPr>
      <w:proofErr w:type="gramStart"/>
      <w:r w:rsidRPr="00FB35C4">
        <w:rPr>
          <w:rFonts w:ascii="Times New Roman" w:hAnsi="Times New Roman"/>
          <w:sz w:val="44"/>
          <w:szCs w:val="44"/>
        </w:rPr>
        <w:t>Р</w:t>
      </w:r>
      <w:proofErr w:type="gramEnd"/>
      <w:r w:rsidRPr="00FB35C4">
        <w:rPr>
          <w:rFonts w:ascii="Times New Roman" w:hAnsi="Times New Roman"/>
          <w:sz w:val="44"/>
          <w:szCs w:val="44"/>
        </w:rPr>
        <w:t xml:space="preserve"> Е Ш Е Н И Е</w:t>
      </w:r>
    </w:p>
    <w:p w:rsidR="003907DE" w:rsidRDefault="003907DE" w:rsidP="003907DE">
      <w:pPr>
        <w:pStyle w:val="a5"/>
        <w:rPr>
          <w:rFonts w:ascii="Times New Roman" w:hAnsi="Times New Roman"/>
          <w:sz w:val="28"/>
          <w:szCs w:val="28"/>
        </w:rPr>
      </w:pPr>
    </w:p>
    <w:p w:rsidR="003907DE" w:rsidRPr="00FB35C4" w:rsidRDefault="003907DE" w:rsidP="003907DE">
      <w:pPr>
        <w:pStyle w:val="a5"/>
        <w:rPr>
          <w:rFonts w:ascii="Times New Roman" w:hAnsi="Times New Roman"/>
          <w:sz w:val="28"/>
          <w:szCs w:val="28"/>
        </w:rPr>
      </w:pPr>
    </w:p>
    <w:p w:rsidR="003907DE" w:rsidRDefault="003907DE" w:rsidP="003907DE">
      <w:pPr>
        <w:pStyle w:val="a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FB35C4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55273">
        <w:rPr>
          <w:rFonts w:ascii="Times New Roman" w:hAnsi="Times New Roman"/>
          <w:b w:val="0"/>
          <w:sz w:val="28"/>
          <w:szCs w:val="28"/>
        </w:rPr>
        <w:t>23.11.2016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55273">
        <w:rPr>
          <w:rFonts w:ascii="Times New Roman" w:hAnsi="Times New Roman"/>
          <w:b w:val="0"/>
          <w:sz w:val="28"/>
          <w:szCs w:val="28"/>
        </w:rPr>
        <w:t>г.</w:t>
      </w:r>
      <w:r>
        <w:rPr>
          <w:rFonts w:ascii="Times New Roman" w:hAnsi="Times New Roman"/>
          <w:b w:val="0"/>
          <w:sz w:val="28"/>
          <w:szCs w:val="28"/>
        </w:rPr>
        <w:t xml:space="preserve">  №</w:t>
      </w:r>
      <w:r w:rsidR="001D6026">
        <w:rPr>
          <w:rFonts w:ascii="Times New Roman" w:hAnsi="Times New Roman"/>
          <w:b w:val="0"/>
          <w:sz w:val="28"/>
          <w:szCs w:val="28"/>
        </w:rPr>
        <w:t xml:space="preserve"> 110-р</w:t>
      </w:r>
    </w:p>
    <w:p w:rsidR="003907DE" w:rsidRPr="00FB35C4" w:rsidRDefault="003907DE" w:rsidP="003907DE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FB35C4">
        <w:rPr>
          <w:rFonts w:ascii="Times New Roman" w:hAnsi="Times New Roman"/>
          <w:b w:val="0"/>
          <w:sz w:val="28"/>
          <w:szCs w:val="28"/>
        </w:rPr>
        <w:t>г. Тейково</w:t>
      </w:r>
    </w:p>
    <w:p w:rsidR="003907DE" w:rsidRPr="00FB35C4" w:rsidRDefault="003907DE" w:rsidP="003907DE">
      <w:pPr>
        <w:pStyle w:val="a5"/>
        <w:rPr>
          <w:rFonts w:ascii="Times New Roman" w:hAnsi="Times New Roman"/>
          <w:sz w:val="28"/>
          <w:szCs w:val="28"/>
        </w:rPr>
      </w:pPr>
    </w:p>
    <w:p w:rsidR="003907DE" w:rsidRPr="0027193C" w:rsidRDefault="003907DE" w:rsidP="003907DE">
      <w:pPr>
        <w:pStyle w:val="a7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 в решение Совета Тейковского муниципального района от 14.11.2013 г. № 291-р «О муниципальном дорожном фонде Тейковского муниципального района»</w:t>
      </w:r>
    </w:p>
    <w:p w:rsidR="003907DE" w:rsidRPr="000E3B3A" w:rsidRDefault="003907DE" w:rsidP="003907DE">
      <w:pPr>
        <w:pStyle w:val="a5"/>
        <w:rPr>
          <w:rFonts w:ascii="Times New Roman" w:hAnsi="Times New Roman"/>
          <w:b w:val="0"/>
          <w:sz w:val="26"/>
          <w:szCs w:val="26"/>
        </w:rPr>
      </w:pPr>
    </w:p>
    <w:p w:rsidR="003907DE" w:rsidRDefault="003907DE" w:rsidP="003907DE">
      <w:pPr>
        <w:pStyle w:val="a5"/>
        <w:rPr>
          <w:rFonts w:ascii="Times New Roman" w:hAnsi="Times New Roman"/>
          <w:sz w:val="28"/>
          <w:szCs w:val="28"/>
        </w:rPr>
      </w:pPr>
    </w:p>
    <w:p w:rsidR="006D4C2C" w:rsidRDefault="006D4C2C" w:rsidP="003907DE">
      <w:pPr>
        <w:pStyle w:val="a5"/>
        <w:rPr>
          <w:rFonts w:ascii="Times New Roman" w:hAnsi="Times New Roman"/>
          <w:sz w:val="28"/>
          <w:szCs w:val="28"/>
        </w:rPr>
      </w:pP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E0ED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5" w:history="1">
        <w:r w:rsidRPr="00EE0ED6">
          <w:rPr>
            <w:rFonts w:ascii="Times New Roman" w:hAnsi="Times New Roman"/>
            <w:bCs/>
            <w:sz w:val="28"/>
            <w:szCs w:val="28"/>
          </w:rPr>
          <w:t>частью 5 статьи 179.4</w:t>
        </w:r>
      </w:hyperlink>
      <w:r w:rsidRPr="00EE0ED6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EE0ED6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="001D60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района,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907DE" w:rsidRDefault="003907DE" w:rsidP="00390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B35C4"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907DE" w:rsidRPr="00FB35C4" w:rsidRDefault="003907DE" w:rsidP="003907DE">
      <w:pPr>
        <w:pStyle w:val="a9"/>
        <w:rPr>
          <w:rFonts w:ascii="Times New Roman" w:hAnsi="Times New Roman"/>
          <w:sz w:val="28"/>
          <w:szCs w:val="28"/>
        </w:rPr>
      </w:pPr>
    </w:p>
    <w:p w:rsidR="003907DE" w:rsidRDefault="00DC3FD2" w:rsidP="008150BD">
      <w:pPr>
        <w:pStyle w:val="a7"/>
        <w:ind w:left="0" w:right="31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Внести в решение Совета </w:t>
      </w:r>
      <w:r w:rsidR="003907DE">
        <w:rPr>
          <w:rFonts w:ascii="Times New Roman" w:hAnsi="Times New Roman"/>
          <w:szCs w:val="28"/>
        </w:rPr>
        <w:t>Тейковского муниципального района от 14.11.2013г. № 291-</w:t>
      </w:r>
      <w:r w:rsidR="003907DE" w:rsidRPr="00A86716">
        <w:rPr>
          <w:rFonts w:ascii="Times New Roman" w:hAnsi="Times New Roman"/>
          <w:szCs w:val="28"/>
        </w:rPr>
        <w:t xml:space="preserve">р </w:t>
      </w:r>
      <w:r w:rsidR="00A86716" w:rsidRPr="00A86716">
        <w:rPr>
          <w:rFonts w:ascii="Times New Roman" w:hAnsi="Times New Roman"/>
          <w:szCs w:val="28"/>
        </w:rPr>
        <w:t>«О муниципальном дорожном фонде Тейковского муниципального района»</w:t>
      </w:r>
      <w:r w:rsidR="00A8671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следующие изменения:</w:t>
      </w:r>
    </w:p>
    <w:p w:rsidR="003907DE" w:rsidRDefault="00DC3FD2" w:rsidP="00DC3FD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решению изложить в новой редакции согласно приложению (прилагается). </w:t>
      </w:r>
    </w:p>
    <w:p w:rsidR="003907DE" w:rsidRDefault="003907DE" w:rsidP="003907D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FD2" w:rsidRDefault="00DC3FD2" w:rsidP="003907D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5273" w:rsidRDefault="00455273" w:rsidP="003907D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07DE" w:rsidRDefault="003907DE" w:rsidP="003907DE">
      <w:pPr>
        <w:pStyle w:val="a7"/>
        <w:ind w:left="0" w:right="-6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Тейковского </w:t>
      </w:r>
    </w:p>
    <w:p w:rsidR="003907DE" w:rsidRPr="00BD5A39" w:rsidRDefault="003907DE" w:rsidP="003907DE">
      <w:pPr>
        <w:rPr>
          <w:rFonts w:ascii="Times New Roman" w:hAnsi="Times New Roman"/>
          <w:b/>
          <w:sz w:val="28"/>
          <w:szCs w:val="28"/>
        </w:rPr>
      </w:pPr>
      <w:r w:rsidRPr="0027193C">
        <w:rPr>
          <w:rFonts w:ascii="Times New Roman" w:hAnsi="Times New Roman"/>
          <w:b/>
          <w:sz w:val="28"/>
          <w:szCs w:val="28"/>
        </w:rPr>
        <w:t>муниципальног</w:t>
      </w:r>
      <w:r>
        <w:rPr>
          <w:rFonts w:ascii="Times New Roman" w:hAnsi="Times New Roman"/>
          <w:b/>
          <w:sz w:val="28"/>
          <w:szCs w:val="28"/>
        </w:rPr>
        <w:t xml:space="preserve">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С.А. Семенова</w:t>
      </w:r>
    </w:p>
    <w:p w:rsidR="003907DE" w:rsidRPr="00436D9D" w:rsidRDefault="003907DE" w:rsidP="00390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Тейковского</w:t>
      </w: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3907DE" w:rsidRDefault="003907DE" w:rsidP="003907DE">
      <w:pPr>
        <w:pStyle w:val="a7"/>
        <w:ind w:left="5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от </w:t>
      </w:r>
      <w:r w:rsidR="00455273">
        <w:rPr>
          <w:rFonts w:ascii="Times New Roman" w:hAnsi="Times New Roman"/>
        </w:rPr>
        <w:t>23.11.2016 г.</w:t>
      </w:r>
      <w:r>
        <w:rPr>
          <w:rFonts w:ascii="Times New Roman" w:hAnsi="Times New Roman"/>
        </w:rPr>
        <w:t xml:space="preserve"> №</w:t>
      </w:r>
      <w:r w:rsidR="001D6026">
        <w:rPr>
          <w:rFonts w:ascii="Times New Roman" w:hAnsi="Times New Roman"/>
        </w:rPr>
        <w:t xml:space="preserve"> 110-р</w:t>
      </w:r>
    </w:p>
    <w:p w:rsidR="003907DE" w:rsidRPr="000B4B7A" w:rsidRDefault="003907DE" w:rsidP="003907DE">
      <w:pPr>
        <w:pStyle w:val="a7"/>
        <w:ind w:left="5360" w:firstLine="0"/>
        <w:jc w:val="right"/>
        <w:rPr>
          <w:rFonts w:ascii="Times New Roman" w:hAnsi="Times New Roman"/>
          <w:szCs w:val="28"/>
        </w:rPr>
      </w:pPr>
      <w:r w:rsidRPr="000B4B7A">
        <w:rPr>
          <w:rFonts w:ascii="Times New Roman" w:hAnsi="Times New Roman"/>
          <w:szCs w:val="28"/>
        </w:rPr>
        <w:t xml:space="preserve">Приложение </w:t>
      </w:r>
    </w:p>
    <w:p w:rsidR="003907DE" w:rsidRDefault="003907DE" w:rsidP="003907DE">
      <w:pPr>
        <w:pStyle w:val="a7"/>
        <w:ind w:left="5360" w:firstLine="0"/>
        <w:jc w:val="right"/>
        <w:rPr>
          <w:rFonts w:ascii="Times New Roman" w:hAnsi="Times New Roman"/>
          <w:szCs w:val="28"/>
        </w:rPr>
      </w:pPr>
      <w:r w:rsidRPr="000B4B7A">
        <w:rPr>
          <w:rFonts w:ascii="Times New Roman" w:hAnsi="Times New Roman"/>
          <w:szCs w:val="28"/>
        </w:rPr>
        <w:t>к решению Совета Тейковского</w:t>
      </w:r>
    </w:p>
    <w:p w:rsidR="003907DE" w:rsidRPr="000B4B7A" w:rsidRDefault="003907DE" w:rsidP="003907DE">
      <w:pPr>
        <w:pStyle w:val="a7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муниципального района</w:t>
      </w:r>
      <w:r w:rsidRPr="000B4B7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</w:p>
    <w:p w:rsidR="003907DE" w:rsidRPr="000B4B7A" w:rsidRDefault="003907DE" w:rsidP="003907DE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4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14.11.2013 г.  № 291-р  </w:t>
      </w:r>
      <w:r w:rsidRPr="000B4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DE" w:rsidRPr="000B4B7A" w:rsidRDefault="003907DE" w:rsidP="003907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3907DE" w:rsidRPr="000B4B7A" w:rsidRDefault="003907DE" w:rsidP="00390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7DE" w:rsidRDefault="003907DE" w:rsidP="003907D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3907DE" w:rsidRDefault="003907DE" w:rsidP="003907D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формирования и использования бюджетных ассигнований муниципального дорожного фонда Тейковского муниципального района</w:t>
      </w:r>
    </w:p>
    <w:p w:rsidR="003907DE" w:rsidRPr="008C28FE" w:rsidRDefault="003907DE" w:rsidP="0039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EE0ED6">
        <w:rPr>
          <w:rFonts w:ascii="Times New Roman" w:hAnsi="Times New Roman"/>
          <w:bCs/>
          <w:sz w:val="28"/>
          <w:szCs w:val="28"/>
        </w:rPr>
        <w:t xml:space="preserve"> Муниципальный дорожны</w:t>
      </w:r>
      <w:r>
        <w:rPr>
          <w:rFonts w:ascii="Times New Roman" w:hAnsi="Times New Roman"/>
          <w:bCs/>
          <w:sz w:val="28"/>
          <w:szCs w:val="28"/>
        </w:rPr>
        <w:t>й фонд Тейковского муниципального района (далее – муниципальный дорожный фонд) - часть средств</w:t>
      </w:r>
      <w:r w:rsidRPr="00EE0ED6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 Тейковского муниципального района</w:t>
      </w:r>
      <w:r w:rsidRPr="00EE0ED6">
        <w:rPr>
          <w:rFonts w:ascii="Times New Roman" w:hAnsi="Times New Roman"/>
          <w:bCs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</w:t>
      </w:r>
      <w:r>
        <w:rPr>
          <w:rFonts w:ascii="Times New Roman" w:hAnsi="Times New Roman"/>
          <w:bCs/>
          <w:sz w:val="28"/>
          <w:szCs w:val="28"/>
        </w:rPr>
        <w:t xml:space="preserve"> местного значения Тейковского муниципального района</w:t>
      </w:r>
      <w:r w:rsidRPr="00EE0ED6">
        <w:rPr>
          <w:rFonts w:ascii="Times New Roman" w:hAnsi="Times New Roman"/>
          <w:bCs/>
          <w:sz w:val="28"/>
          <w:szCs w:val="28"/>
        </w:rPr>
        <w:t>.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EE0ED6">
        <w:rPr>
          <w:rFonts w:ascii="Times New Roman" w:hAnsi="Times New Roman"/>
          <w:bCs/>
          <w:sz w:val="28"/>
          <w:szCs w:val="28"/>
        </w:rPr>
        <w:t xml:space="preserve"> Объем бюджетных ассигнований муниципального дорожного фонда утверждается решением Совета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</w:t>
      </w:r>
      <w:r w:rsidRPr="00EE0ED6">
        <w:rPr>
          <w:rFonts w:ascii="Times New Roman" w:hAnsi="Times New Roman"/>
          <w:bCs/>
          <w:sz w:val="28"/>
          <w:szCs w:val="28"/>
        </w:rPr>
        <w:t xml:space="preserve"> о бюджете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</w:t>
      </w:r>
      <w:r w:rsidRPr="00EE0ED6">
        <w:rPr>
          <w:rFonts w:ascii="Times New Roman" w:hAnsi="Times New Roman"/>
          <w:bCs/>
          <w:sz w:val="28"/>
          <w:szCs w:val="28"/>
        </w:rPr>
        <w:t xml:space="preserve"> на очередной финансовый год и плановый период в размере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1)</w:t>
      </w:r>
      <w:r w:rsidRPr="00EE0ED6">
        <w:rPr>
          <w:rFonts w:ascii="Times New Roman" w:hAnsi="Times New Roman"/>
          <w:bCs/>
          <w:sz w:val="28"/>
          <w:szCs w:val="28"/>
        </w:rPr>
        <w:t xml:space="preserve"> не менее прогнозируемого объема доходов бюджета</w:t>
      </w:r>
      <w:r>
        <w:rPr>
          <w:rFonts w:ascii="Times New Roman" w:hAnsi="Times New Roman"/>
          <w:bCs/>
          <w:sz w:val="28"/>
          <w:szCs w:val="28"/>
        </w:rPr>
        <w:t xml:space="preserve"> Тейковского муниципального района от</w:t>
      </w:r>
      <w:r w:rsidRPr="00EE0ED6">
        <w:rPr>
          <w:rFonts w:ascii="Times New Roman" w:hAnsi="Times New Roman"/>
          <w:bCs/>
          <w:sz w:val="28"/>
          <w:szCs w:val="28"/>
        </w:rPr>
        <w:t xml:space="preserve">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E0ED6">
        <w:rPr>
          <w:rFonts w:ascii="Times New Roman" w:hAnsi="Times New Roman"/>
          <w:bCs/>
          <w:sz w:val="28"/>
          <w:szCs w:val="28"/>
        </w:rPr>
        <w:t>инжекторных</w:t>
      </w:r>
      <w:proofErr w:type="spellEnd"/>
      <w:r w:rsidRPr="00EE0ED6">
        <w:rPr>
          <w:rFonts w:ascii="Times New Roman" w:hAnsi="Times New Roman"/>
          <w:bCs/>
          <w:sz w:val="28"/>
          <w:szCs w:val="28"/>
        </w:rPr>
        <w:t xml:space="preserve">) двигателей, производимые на территории Российской Федерации, </w:t>
      </w:r>
      <w:r>
        <w:rPr>
          <w:rFonts w:ascii="Times New Roman" w:hAnsi="Times New Roman"/>
          <w:bCs/>
          <w:sz w:val="28"/>
          <w:szCs w:val="28"/>
        </w:rPr>
        <w:t xml:space="preserve">подлежащих зачислению в </w:t>
      </w:r>
      <w:r w:rsidRPr="00EE0ED6">
        <w:rPr>
          <w:rFonts w:ascii="Times New Roman" w:hAnsi="Times New Roman"/>
          <w:bCs/>
          <w:sz w:val="28"/>
          <w:szCs w:val="28"/>
        </w:rPr>
        <w:t xml:space="preserve"> бюджет</w:t>
      </w:r>
      <w:r>
        <w:rPr>
          <w:rFonts w:ascii="Times New Roman" w:hAnsi="Times New Roman"/>
          <w:bCs/>
          <w:sz w:val="28"/>
          <w:szCs w:val="28"/>
        </w:rPr>
        <w:t xml:space="preserve"> Тейковского муниципального района по дифференцированным нормативам отчислений, утвержденным законом Ивановской области об областном бюджете на очередной финансовый год и плановый период</w:t>
      </w:r>
      <w:r w:rsidRPr="00EE0ED6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иных поступлений в </w:t>
      </w:r>
      <w:r w:rsidRPr="00EE0ED6">
        <w:rPr>
          <w:rFonts w:ascii="Times New Roman" w:hAnsi="Times New Roman"/>
          <w:bCs/>
          <w:sz w:val="28"/>
          <w:szCs w:val="28"/>
        </w:rPr>
        <w:t xml:space="preserve"> бюджет</w:t>
      </w:r>
      <w:r>
        <w:rPr>
          <w:rFonts w:ascii="Times New Roman" w:hAnsi="Times New Roman"/>
          <w:bCs/>
          <w:sz w:val="28"/>
          <w:szCs w:val="28"/>
        </w:rPr>
        <w:t xml:space="preserve"> Тейковского муниципального района</w:t>
      </w:r>
      <w:r w:rsidRPr="00EE0ED6">
        <w:rPr>
          <w:rFonts w:ascii="Times New Roman" w:hAnsi="Times New Roman"/>
          <w:bCs/>
          <w:sz w:val="28"/>
          <w:szCs w:val="28"/>
        </w:rPr>
        <w:t>:</w:t>
      </w: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E0ED6">
        <w:rPr>
          <w:rFonts w:ascii="Times New Roman" w:hAnsi="Times New Roman"/>
          <w:bCs/>
          <w:sz w:val="28"/>
          <w:szCs w:val="28"/>
        </w:rPr>
        <w:t xml:space="preserve">- доходов от эксплуатации и использования имущества, автомобильных дорог, находящихся в собственности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</w:t>
      </w:r>
      <w:r w:rsidRPr="00EE0ED6">
        <w:rPr>
          <w:rFonts w:ascii="Times New Roman" w:hAnsi="Times New Roman"/>
          <w:bCs/>
          <w:sz w:val="28"/>
          <w:szCs w:val="28"/>
        </w:rPr>
        <w:t>;</w:t>
      </w:r>
    </w:p>
    <w:p w:rsidR="003907DE" w:rsidRPr="00995ED2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E0ED6">
        <w:rPr>
          <w:rFonts w:ascii="Times New Roman" w:hAnsi="Times New Roman"/>
          <w:bCs/>
          <w:sz w:val="28"/>
          <w:szCs w:val="28"/>
        </w:rPr>
        <w:t xml:space="preserve">- субсидий, субвенций, дотаций, выделяемых из бюджетов бюджетной системы Российской Федерации на цели, </w:t>
      </w:r>
      <w:r w:rsidRPr="00995ED2">
        <w:rPr>
          <w:rFonts w:ascii="Times New Roman" w:hAnsi="Times New Roman"/>
          <w:bCs/>
          <w:sz w:val="28"/>
          <w:szCs w:val="28"/>
        </w:rPr>
        <w:t>установленные</w:t>
      </w:r>
      <w:r>
        <w:rPr>
          <w:rFonts w:ascii="Times New Roman" w:hAnsi="Times New Roman"/>
          <w:bCs/>
          <w:sz w:val="28"/>
          <w:szCs w:val="28"/>
        </w:rPr>
        <w:t xml:space="preserve"> п.1</w:t>
      </w:r>
      <w:r w:rsidRPr="00995ED2">
        <w:rPr>
          <w:rFonts w:ascii="Times New Roman" w:hAnsi="Times New Roman"/>
          <w:bCs/>
          <w:sz w:val="28"/>
          <w:szCs w:val="28"/>
        </w:rPr>
        <w:t xml:space="preserve"> настоящего Порядка;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95ED2">
        <w:rPr>
          <w:rFonts w:ascii="Times New Roman" w:hAnsi="Times New Roman"/>
          <w:bCs/>
          <w:sz w:val="28"/>
          <w:szCs w:val="28"/>
        </w:rPr>
        <w:t>- безвозмездных поступлений от физических и юридических лиц, в том числе добровольных пожертвований, на цели, установленные</w:t>
      </w:r>
      <w:r>
        <w:rPr>
          <w:rFonts w:ascii="Times New Roman" w:hAnsi="Times New Roman"/>
          <w:bCs/>
          <w:sz w:val="28"/>
          <w:szCs w:val="28"/>
        </w:rPr>
        <w:t xml:space="preserve"> п.1</w:t>
      </w:r>
      <w:r w:rsidRPr="00995E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настоящего Порядка.</w:t>
      </w: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Объем бюджетных ассигнований муниципального дорожного фонда подлежит корректировке в текущем финансовом году на разницу между фактически поступившими и планируемыми при его формировании объемами доходов бюджета Тейковского муниципального района.</w:t>
      </w: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</w:t>
      </w:r>
      <w:r w:rsidRPr="00EE0ED6">
        <w:rPr>
          <w:rFonts w:ascii="Times New Roman" w:hAnsi="Times New Roman"/>
          <w:bCs/>
          <w:sz w:val="28"/>
          <w:szCs w:val="28"/>
        </w:rPr>
        <w:t xml:space="preserve"> Бюджетные ассигнования муниципального дорожного фонда направляются на финансовое обеспечение деятельности:</w:t>
      </w: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</w:t>
      </w:r>
      <w:r w:rsidRPr="00EE0ED6">
        <w:rPr>
          <w:rFonts w:ascii="Times New Roman" w:hAnsi="Times New Roman"/>
          <w:bCs/>
          <w:sz w:val="28"/>
          <w:szCs w:val="28"/>
        </w:rPr>
        <w:t xml:space="preserve"> содержанию</w:t>
      </w:r>
      <w:r>
        <w:rPr>
          <w:rFonts w:ascii="Times New Roman" w:hAnsi="Times New Roman"/>
          <w:bCs/>
          <w:sz w:val="28"/>
          <w:szCs w:val="28"/>
        </w:rPr>
        <w:t>, капитальному ремонту и ремонту</w:t>
      </w:r>
      <w:r w:rsidRPr="00EE0ED6">
        <w:rPr>
          <w:rFonts w:ascii="Times New Roman" w:hAnsi="Times New Roman"/>
          <w:bCs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0E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района;</w:t>
      </w: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E0ED6">
        <w:rPr>
          <w:rFonts w:ascii="Times New Roman" w:hAnsi="Times New Roman"/>
          <w:bCs/>
          <w:sz w:val="28"/>
          <w:szCs w:val="28"/>
        </w:rPr>
        <w:t>- п</w:t>
      </w:r>
      <w:r>
        <w:rPr>
          <w:rFonts w:ascii="Times New Roman" w:hAnsi="Times New Roman"/>
          <w:bCs/>
          <w:sz w:val="28"/>
          <w:szCs w:val="28"/>
        </w:rPr>
        <w:t xml:space="preserve">о проектированию, строительству и </w:t>
      </w:r>
      <w:r w:rsidRPr="00EE0ED6">
        <w:rPr>
          <w:rFonts w:ascii="Times New Roman" w:hAnsi="Times New Roman"/>
          <w:bCs/>
          <w:sz w:val="28"/>
          <w:szCs w:val="28"/>
        </w:rPr>
        <w:t xml:space="preserve"> реко</w:t>
      </w:r>
      <w:r>
        <w:rPr>
          <w:rFonts w:ascii="Times New Roman" w:hAnsi="Times New Roman"/>
          <w:bCs/>
          <w:sz w:val="28"/>
          <w:szCs w:val="28"/>
        </w:rPr>
        <w:t>нструкции автомобильных дорог общего пользования</w:t>
      </w:r>
      <w:r w:rsidRPr="00EE0ED6">
        <w:rPr>
          <w:rFonts w:ascii="Times New Roman" w:hAnsi="Times New Roman"/>
          <w:bCs/>
          <w:sz w:val="28"/>
          <w:szCs w:val="28"/>
        </w:rPr>
        <w:t xml:space="preserve"> местного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0E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района;</w:t>
      </w: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ликвидации последствий весеннего паводка и обстоятельств непреодолимой силы на</w:t>
      </w:r>
      <w:r w:rsidRPr="00926F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автомобильных дорогах общего пользования</w:t>
      </w:r>
      <w:r w:rsidRPr="00EE0ED6">
        <w:rPr>
          <w:rFonts w:ascii="Times New Roman" w:hAnsi="Times New Roman"/>
          <w:bCs/>
          <w:sz w:val="28"/>
          <w:szCs w:val="28"/>
        </w:rPr>
        <w:t xml:space="preserve"> местного значения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E0E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района;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E0ED6">
        <w:rPr>
          <w:rFonts w:ascii="Times New Roman" w:hAnsi="Times New Roman"/>
          <w:bCs/>
          <w:sz w:val="28"/>
          <w:szCs w:val="28"/>
        </w:rPr>
        <w:t>- по оформлению прав собственности на автомобильные дороги общего пользования местного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0E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</w:t>
      </w:r>
      <w:r w:rsidRPr="00EE0E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 земельные участки под ними;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 оплате кадастровых и землеустроительных работ, в том числе отвода земель в натуре, осуществляемых в </w:t>
      </w:r>
      <w:proofErr w:type="gramStart"/>
      <w:r>
        <w:rPr>
          <w:rFonts w:ascii="Times New Roman" w:hAnsi="Times New Roman"/>
          <w:bCs/>
          <w:sz w:val="28"/>
          <w:szCs w:val="28"/>
        </w:rPr>
        <w:t>порядке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установленном законодательством Российской Федерации, в отношении земельных участков, занятых автомобильными дорогами общего пользования  </w:t>
      </w:r>
      <w:r w:rsidRPr="00EE0E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Тейковского муниципального района;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мероприятий в рамках муниципальной программы  «Развитие сети муниципальных автомобильных дорог общего пользования местного значения Тейковского муниципального района» в виде </w:t>
      </w:r>
      <w:r w:rsidRPr="009E4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иных межбюджетных трансфертов бюджетам поселений.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Администрация Тейковского муниципального района осуществляет распределение бюджетных ассигнований муниципального дорожного фонда  на очередной финансовый год и плановый период по направления</w:t>
      </w:r>
      <w:r w:rsidR="008150B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деятельности,  указанны</w:t>
      </w:r>
      <w:r w:rsidR="008150BD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в пункте 4 настоящего порядка.</w:t>
      </w:r>
    </w:p>
    <w:p w:rsidR="003907DE" w:rsidRPr="00EE0ED6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EE0ED6">
        <w:rPr>
          <w:rFonts w:ascii="Times New Roman" w:hAnsi="Times New Roman"/>
          <w:bCs/>
          <w:sz w:val="28"/>
          <w:szCs w:val="28"/>
        </w:rPr>
        <w:t xml:space="preserve">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Pr="00EE0ED6">
        <w:rPr>
          <w:rFonts w:ascii="Times New Roman" w:hAnsi="Times New Roman"/>
          <w:bCs/>
          <w:sz w:val="28"/>
          <w:szCs w:val="28"/>
        </w:rPr>
        <w:t xml:space="preserve"> Бюджетные ассигнования муниципального дорожного фонда не могут быть использованы на цели, не соответствующие их назначению.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907DE" w:rsidRDefault="003907DE" w:rsidP="00390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Контроль за целевым использованием муниципального дорожного фонда осуществляется </w:t>
      </w:r>
      <w:r w:rsidR="00537B55">
        <w:rPr>
          <w:rFonts w:ascii="Times New Roman" w:hAnsi="Times New Roman"/>
          <w:bCs/>
          <w:sz w:val="28"/>
          <w:szCs w:val="28"/>
        </w:rPr>
        <w:t>орган</w:t>
      </w:r>
      <w:r w:rsidR="00FE4ACE">
        <w:rPr>
          <w:rFonts w:ascii="Times New Roman" w:hAnsi="Times New Roman"/>
          <w:bCs/>
          <w:sz w:val="28"/>
          <w:szCs w:val="28"/>
        </w:rPr>
        <w:t>ами внешнего и внутреннего</w:t>
      </w:r>
      <w:r w:rsidR="00537B55">
        <w:rPr>
          <w:rFonts w:ascii="Times New Roman" w:hAnsi="Times New Roman"/>
          <w:bCs/>
          <w:sz w:val="28"/>
          <w:szCs w:val="28"/>
        </w:rPr>
        <w:t xml:space="preserve"> муниципального финансового контроля Тейковского муниципального района, а также главными распорядителями бюджетных средств муниципального дорожного фонда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537B55">
        <w:rPr>
          <w:rFonts w:ascii="Times New Roman" w:hAnsi="Times New Roman"/>
          <w:bCs/>
          <w:sz w:val="28"/>
          <w:szCs w:val="28"/>
        </w:rPr>
        <w:t xml:space="preserve">действующим </w:t>
      </w:r>
      <w:r>
        <w:rPr>
          <w:rFonts w:ascii="Times New Roman" w:hAnsi="Times New Roman"/>
          <w:bCs/>
          <w:sz w:val="28"/>
          <w:szCs w:val="28"/>
        </w:rPr>
        <w:t>законодательством Российской Федерации и муниципальными правовыми актами.</w:t>
      </w:r>
    </w:p>
    <w:p w:rsidR="00FE315E" w:rsidRDefault="00FE315E"/>
    <w:sectPr w:rsidR="00FE315E" w:rsidSect="0096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907DE"/>
    <w:rsid w:val="00037246"/>
    <w:rsid w:val="000468BC"/>
    <w:rsid w:val="000E3B3A"/>
    <w:rsid w:val="000F2E5E"/>
    <w:rsid w:val="001D6026"/>
    <w:rsid w:val="001D7850"/>
    <w:rsid w:val="00205932"/>
    <w:rsid w:val="0021555B"/>
    <w:rsid w:val="003134E7"/>
    <w:rsid w:val="003907DE"/>
    <w:rsid w:val="00455273"/>
    <w:rsid w:val="00537B55"/>
    <w:rsid w:val="006D4C2C"/>
    <w:rsid w:val="008150BD"/>
    <w:rsid w:val="008F313F"/>
    <w:rsid w:val="009677DA"/>
    <w:rsid w:val="00A86716"/>
    <w:rsid w:val="00B901EE"/>
    <w:rsid w:val="00DC3FD2"/>
    <w:rsid w:val="00FE315E"/>
    <w:rsid w:val="00F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07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907DE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907DE"/>
    <w:rPr>
      <w:rFonts w:ascii="Arial" w:eastAsia="Times New Roman" w:hAnsi="Arial" w:cs="Times New Roman"/>
      <w:b/>
      <w:sz w:val="28"/>
      <w:szCs w:val="20"/>
    </w:rPr>
  </w:style>
  <w:style w:type="paragraph" w:styleId="a5">
    <w:name w:val="Subtitle"/>
    <w:basedOn w:val="a"/>
    <w:link w:val="a6"/>
    <w:uiPriority w:val="99"/>
    <w:qFormat/>
    <w:rsid w:val="003907DE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3907DE"/>
    <w:rPr>
      <w:rFonts w:ascii="Arial" w:eastAsia="Times New Roman" w:hAnsi="Arial" w:cs="Times New Roman"/>
      <w:b/>
      <w:sz w:val="24"/>
      <w:szCs w:val="20"/>
    </w:rPr>
  </w:style>
  <w:style w:type="paragraph" w:styleId="a7">
    <w:name w:val="Body Text Indent"/>
    <w:basedOn w:val="a"/>
    <w:link w:val="a8"/>
    <w:uiPriority w:val="99"/>
    <w:rsid w:val="003907DE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3907DE"/>
    <w:rPr>
      <w:rFonts w:ascii="Arial" w:eastAsia="Times New Roman" w:hAnsi="Arial" w:cs="Times New Roman"/>
      <w:sz w:val="28"/>
      <w:szCs w:val="20"/>
    </w:rPr>
  </w:style>
  <w:style w:type="paragraph" w:styleId="a9">
    <w:name w:val="No Spacing"/>
    <w:uiPriority w:val="99"/>
    <w:qFormat/>
    <w:rsid w:val="003907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390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9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7D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C3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73589CA9071D36819632B19F0842AE6CDFB64F440776D8890EE5B5D7ADC96Eh2xFN" TargetMode="External"/><Relationship Id="rId5" Type="http://schemas.openxmlformats.org/officeDocument/2006/relationships/hyperlink" Target="consultantplus://offline/ref=4F73589CA9071D3681962CBC89641EA169D1E84642017488D451BEE880A4C339687AFD008CF42E69h2x6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15</cp:revision>
  <cp:lastPrinted>2016-12-01T10:11:00Z</cp:lastPrinted>
  <dcterms:created xsi:type="dcterms:W3CDTF">2016-11-01T07:31:00Z</dcterms:created>
  <dcterms:modified xsi:type="dcterms:W3CDTF">2016-12-01T10:17:00Z</dcterms:modified>
</cp:coreProperties>
</file>