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275" w:rsidRPr="008D4275" w:rsidRDefault="008D4275" w:rsidP="008D4275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D4275">
        <w:rPr>
          <w:rFonts w:ascii="Arial" w:eastAsia="Times New Roman" w:hAnsi="Arial" w:cs="Times New Roman"/>
          <w:noProof/>
          <w:sz w:val="28"/>
          <w:szCs w:val="20"/>
          <w:lang w:eastAsia="ru-RU"/>
        </w:rPr>
        <w:drawing>
          <wp:inline distT="0" distB="0" distL="0" distR="0">
            <wp:extent cx="748665" cy="964565"/>
            <wp:effectExtent l="0" t="0" r="0" b="698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275" w:rsidRPr="008D4275" w:rsidRDefault="008D4275" w:rsidP="008D4275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42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СОВЕТ </w:t>
      </w:r>
    </w:p>
    <w:p w:rsidR="008D4275" w:rsidRPr="008D4275" w:rsidRDefault="008D4275" w:rsidP="008D4275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42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ТЕЙКОВСКОГО МУНИЦИПАЛЬНОГО РАЙОНА</w:t>
      </w:r>
    </w:p>
    <w:p w:rsidR="008D4275" w:rsidRPr="008D4275" w:rsidRDefault="008D4275" w:rsidP="008D4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42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четвертого созыва</w:t>
      </w:r>
    </w:p>
    <w:p w:rsidR="008D4275" w:rsidRPr="008D4275" w:rsidRDefault="008D4275" w:rsidP="008D4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D4275" w:rsidRPr="008D4275" w:rsidRDefault="008D4275" w:rsidP="008D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4275" w:rsidRPr="008D4275" w:rsidRDefault="008D4275" w:rsidP="008D4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Р Е Ш Е Н И Е</w:t>
      </w: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4275" w:rsidRPr="008D4275" w:rsidRDefault="008D4275" w:rsidP="008D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11.02.2015г. № 363-р            </w:t>
      </w:r>
    </w:p>
    <w:p w:rsidR="008D4275" w:rsidRPr="008D4275" w:rsidRDefault="008D4275" w:rsidP="008D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>г. Тейково</w:t>
      </w:r>
    </w:p>
    <w:p w:rsidR="008D4275" w:rsidRPr="008D4275" w:rsidRDefault="008D4275" w:rsidP="008D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4275" w:rsidRPr="008D4275" w:rsidRDefault="008D4275" w:rsidP="008D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D4275" w:rsidRPr="008D4275" w:rsidRDefault="008D4275" w:rsidP="008D4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решение Тейковского районного Совета от 01.10.2008г. № 157-р «Об арендной плате за пользование земельными участками, государственная собственность на которые не разграничена, находящимися на территории Тейковского района»</w:t>
      </w:r>
      <w:r w:rsidRPr="008D427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:rsidR="008D4275" w:rsidRPr="008D4275" w:rsidRDefault="008D4275" w:rsidP="008D4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(в действующей редакции)</w:t>
      </w:r>
    </w:p>
    <w:p w:rsidR="008D4275" w:rsidRPr="008D4275" w:rsidRDefault="008D4275" w:rsidP="008D4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В соответствии с Земельным Кодексом Российской Федерации (в действующей редакции), Законом Ивановской области от 06.05.2008г. № 26-ОЗ «Об арендной плате за пользование земельными участками, государственная собственность на которые не разграничена, и земельными участками, находящимися в государственной собственности Ивановской области», постановлением Правительства Ивановской области от 25 декабря 2014               № 586-п «О внесении изменений в постановление Правительства Ивановской области от 25.08.2008 № 225-п «Об арендной плате за пользование земельными участками, государственная собственность на которые не разграничена, и земельными участками, находящимися в государственной собственности Ивановской области»,  </w:t>
      </w: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4275" w:rsidRPr="008D4275" w:rsidRDefault="008D4275" w:rsidP="008D4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Тейковского муниципального района</w:t>
      </w:r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42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1. Внести в решение Тейковского районного Совета от 01.10.2008г. № 157-р «Об арендной плате за пользование земельными участками, государственная собственность на которые не разграничена, находящимися на территории Тейковского района» (в действующей редакции) следующие изменения:</w:t>
      </w: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1.1. В разделе </w:t>
      </w:r>
      <w:r w:rsidRPr="008D427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«Земли населенных пунктов» приложения 2 к Порядку:</w:t>
      </w: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>1.1.1. Пункт 1 изложить в следующей редакции:</w:t>
      </w:r>
    </w:p>
    <w:tbl>
      <w:tblPr>
        <w:tblStyle w:val="a3"/>
        <w:tblW w:w="982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28"/>
        <w:gridCol w:w="7560"/>
        <w:gridCol w:w="1440"/>
      </w:tblGrid>
      <w:tr w:rsidR="008D4275" w:rsidRPr="008D4275" w:rsidTr="00F24431">
        <w:tc>
          <w:tcPr>
            <w:tcW w:w="828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lastRenderedPageBreak/>
              <w:t>1</w:t>
            </w:r>
          </w:p>
        </w:tc>
        <w:tc>
          <w:tcPr>
            <w:tcW w:w="9000" w:type="dxa"/>
            <w:gridSpan w:val="2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 xml:space="preserve">Земельные участки, предназначенные для размещения домов </w:t>
            </w:r>
            <w:proofErr w:type="spellStart"/>
            <w:r w:rsidRPr="008D4275">
              <w:rPr>
                <w:sz w:val="28"/>
              </w:rPr>
              <w:t>среднеэтажной</w:t>
            </w:r>
            <w:proofErr w:type="spellEnd"/>
            <w:r w:rsidRPr="008D4275">
              <w:rPr>
                <w:sz w:val="28"/>
              </w:rPr>
              <w:t xml:space="preserve"> и многоэтажной жилой застройки</w:t>
            </w:r>
          </w:p>
        </w:tc>
      </w:tr>
      <w:tr w:rsidR="008D4275" w:rsidRPr="008D4275" w:rsidTr="00F24431">
        <w:tc>
          <w:tcPr>
            <w:tcW w:w="828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1.1</w:t>
            </w:r>
          </w:p>
        </w:tc>
        <w:tc>
          <w:tcPr>
            <w:tcW w:w="7560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 xml:space="preserve">Земельные участки, предназначенные для размещения </w:t>
            </w:r>
            <w:proofErr w:type="spellStart"/>
            <w:r w:rsidRPr="008D4275">
              <w:rPr>
                <w:sz w:val="28"/>
              </w:rPr>
              <w:t>среднеэтажных</w:t>
            </w:r>
            <w:proofErr w:type="spellEnd"/>
            <w:r w:rsidRPr="008D4275">
              <w:rPr>
                <w:sz w:val="28"/>
              </w:rPr>
              <w:t xml:space="preserve"> жилых домов</w:t>
            </w:r>
          </w:p>
          <w:p w:rsidR="008D4275" w:rsidRPr="008D4275" w:rsidRDefault="008D4275" w:rsidP="008D4275">
            <w:pPr>
              <w:jc w:val="both"/>
              <w:rPr>
                <w:sz w:val="28"/>
              </w:rPr>
            </w:pPr>
          </w:p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Земельные участки, предназначенные для размещения многоэтажных жилых домов</w:t>
            </w:r>
          </w:p>
          <w:p w:rsidR="008D4275" w:rsidRPr="008D4275" w:rsidRDefault="008D4275" w:rsidP="008D4275">
            <w:pPr>
              <w:jc w:val="both"/>
              <w:rPr>
                <w:sz w:val="28"/>
              </w:rPr>
            </w:pPr>
          </w:p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Земельные участки общежитий</w:t>
            </w:r>
          </w:p>
        </w:tc>
        <w:tc>
          <w:tcPr>
            <w:tcW w:w="1440" w:type="dxa"/>
          </w:tcPr>
          <w:p w:rsidR="008D4275" w:rsidRPr="008D4275" w:rsidRDefault="008D4275" w:rsidP="008D4275">
            <w:pPr>
              <w:ind w:left="2195" w:hanging="2195"/>
              <w:jc w:val="both"/>
              <w:rPr>
                <w:sz w:val="28"/>
              </w:rPr>
            </w:pPr>
            <w:r w:rsidRPr="008D4275">
              <w:rPr>
                <w:sz w:val="28"/>
              </w:rPr>
              <w:t>0,001</w:t>
            </w:r>
          </w:p>
        </w:tc>
      </w:tr>
      <w:tr w:rsidR="008D4275" w:rsidRPr="008D4275" w:rsidTr="00F24431">
        <w:tc>
          <w:tcPr>
            <w:tcW w:w="828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1.2.</w:t>
            </w:r>
          </w:p>
        </w:tc>
        <w:tc>
          <w:tcPr>
            <w:tcW w:w="7560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Использование земель на период строительства и реконструкции (жилищное строительство)</w:t>
            </w:r>
          </w:p>
        </w:tc>
        <w:tc>
          <w:tcPr>
            <w:tcW w:w="1440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0,01</w:t>
            </w:r>
          </w:p>
        </w:tc>
      </w:tr>
    </w:tbl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>1.1.2. Пункт 2 изложить в следующей редакции:</w:t>
      </w:r>
    </w:p>
    <w:tbl>
      <w:tblPr>
        <w:tblStyle w:val="a3"/>
        <w:tblW w:w="9828" w:type="dxa"/>
        <w:tblInd w:w="0" w:type="dxa"/>
        <w:tblLook w:val="01E0" w:firstRow="1" w:lastRow="1" w:firstColumn="1" w:lastColumn="1" w:noHBand="0" w:noVBand="0"/>
      </w:tblPr>
      <w:tblGrid>
        <w:gridCol w:w="776"/>
        <w:gridCol w:w="7625"/>
        <w:gridCol w:w="1427"/>
      </w:tblGrid>
      <w:tr w:rsidR="008D4275" w:rsidRPr="008D4275" w:rsidTr="00F24431">
        <w:tc>
          <w:tcPr>
            <w:tcW w:w="648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2</w:t>
            </w:r>
          </w:p>
        </w:tc>
        <w:tc>
          <w:tcPr>
            <w:tcW w:w="9180" w:type="dxa"/>
            <w:gridSpan w:val="2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</w:tr>
      <w:tr w:rsidR="008D4275" w:rsidRPr="008D4275" w:rsidTr="00F24431">
        <w:tc>
          <w:tcPr>
            <w:tcW w:w="648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2.1.1</w:t>
            </w:r>
          </w:p>
        </w:tc>
        <w:tc>
          <w:tcPr>
            <w:tcW w:w="7740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Земельные участки для размещения объектов индивидуального жилищного строительства, в том числе на период строительства и реконструкции</w:t>
            </w:r>
          </w:p>
        </w:tc>
        <w:tc>
          <w:tcPr>
            <w:tcW w:w="1440" w:type="dxa"/>
          </w:tcPr>
          <w:p w:rsidR="008D4275" w:rsidRPr="008D4275" w:rsidRDefault="008D4275" w:rsidP="008D4275">
            <w:pPr>
              <w:ind w:left="432" w:hanging="432"/>
              <w:jc w:val="both"/>
              <w:rPr>
                <w:sz w:val="28"/>
              </w:rPr>
            </w:pPr>
            <w:r w:rsidRPr="008D4275">
              <w:rPr>
                <w:sz w:val="28"/>
              </w:rPr>
              <w:t>0,003</w:t>
            </w:r>
          </w:p>
        </w:tc>
      </w:tr>
      <w:tr w:rsidR="008D4275" w:rsidRPr="008D4275" w:rsidTr="00F24431">
        <w:tc>
          <w:tcPr>
            <w:tcW w:w="648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2.1.2</w:t>
            </w:r>
          </w:p>
        </w:tc>
        <w:tc>
          <w:tcPr>
            <w:tcW w:w="7740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Земельные участки, предназначенные для размещения малоэтажных жилых домов</w:t>
            </w:r>
          </w:p>
        </w:tc>
        <w:tc>
          <w:tcPr>
            <w:tcW w:w="1440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0,003</w:t>
            </w:r>
          </w:p>
        </w:tc>
      </w:tr>
      <w:tr w:rsidR="008D4275" w:rsidRPr="008D4275" w:rsidTr="00F24431">
        <w:tc>
          <w:tcPr>
            <w:tcW w:w="648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2.2</w:t>
            </w:r>
          </w:p>
        </w:tc>
        <w:tc>
          <w:tcPr>
            <w:tcW w:w="7740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Использование земель на период строительства и реконструкции малоэтажных жилых домов</w:t>
            </w:r>
          </w:p>
        </w:tc>
        <w:tc>
          <w:tcPr>
            <w:tcW w:w="1440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0,01</w:t>
            </w:r>
          </w:p>
        </w:tc>
      </w:tr>
    </w:tbl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>1.1.3. Наименование пункта 3 изложить в следующей редакции:</w:t>
      </w: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>«Земельные участки, предназначенные для размещения гаражей и автостоянок».</w:t>
      </w: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>1.1.4. Наименование пункта 4 изложить в следующей редакции:</w:t>
      </w: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>«Земельные участки, предназначенные для дачного строительства, садоводства и огородничества».</w:t>
      </w: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>1.1.5. Пункт 7 изложить в следующей редакции:</w:t>
      </w:r>
    </w:p>
    <w:tbl>
      <w:tblPr>
        <w:tblStyle w:val="a3"/>
        <w:tblW w:w="9828" w:type="dxa"/>
        <w:tblInd w:w="0" w:type="dxa"/>
        <w:tblLook w:val="01E0" w:firstRow="1" w:lastRow="1" w:firstColumn="1" w:lastColumn="1" w:noHBand="0" w:noVBand="0"/>
      </w:tblPr>
      <w:tblGrid>
        <w:gridCol w:w="828"/>
        <w:gridCol w:w="7560"/>
        <w:gridCol w:w="1440"/>
      </w:tblGrid>
      <w:tr w:rsidR="008D4275" w:rsidRPr="008D4275" w:rsidTr="00F24431">
        <w:tc>
          <w:tcPr>
            <w:tcW w:w="828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7</w:t>
            </w:r>
          </w:p>
        </w:tc>
        <w:tc>
          <w:tcPr>
            <w:tcW w:w="9000" w:type="dxa"/>
            <w:gridSpan w:val="2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</w:tr>
      <w:tr w:rsidR="008D4275" w:rsidRPr="008D4275" w:rsidTr="00F24431">
        <w:tc>
          <w:tcPr>
            <w:tcW w:w="828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 xml:space="preserve">7.1 </w:t>
            </w:r>
          </w:p>
        </w:tc>
        <w:tc>
          <w:tcPr>
            <w:tcW w:w="7560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Земельные участки организаций, занимающихся кредитной и страховой деятельностью,</w:t>
            </w:r>
          </w:p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Земельные участки юридических служб, судопроизводства, нотариата</w:t>
            </w:r>
          </w:p>
        </w:tc>
        <w:tc>
          <w:tcPr>
            <w:tcW w:w="1440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0,1</w:t>
            </w:r>
          </w:p>
        </w:tc>
      </w:tr>
      <w:tr w:rsidR="008D4275" w:rsidRPr="008D4275" w:rsidTr="00F24431">
        <w:tc>
          <w:tcPr>
            <w:tcW w:w="828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7.2</w:t>
            </w:r>
          </w:p>
        </w:tc>
        <w:tc>
          <w:tcPr>
            <w:tcW w:w="7560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Земельные участки офисов, офисных центров</w:t>
            </w:r>
          </w:p>
        </w:tc>
        <w:tc>
          <w:tcPr>
            <w:tcW w:w="1440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0,03</w:t>
            </w:r>
          </w:p>
        </w:tc>
      </w:tr>
      <w:tr w:rsidR="008D4275" w:rsidRPr="008D4275" w:rsidTr="00F24431">
        <w:tc>
          <w:tcPr>
            <w:tcW w:w="828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7.3</w:t>
            </w:r>
          </w:p>
        </w:tc>
        <w:tc>
          <w:tcPr>
            <w:tcW w:w="7560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Использование земель на период строительства и реконструкции</w:t>
            </w:r>
          </w:p>
        </w:tc>
        <w:tc>
          <w:tcPr>
            <w:tcW w:w="1440" w:type="dxa"/>
          </w:tcPr>
          <w:p w:rsidR="008D4275" w:rsidRPr="008D4275" w:rsidRDefault="008D4275" w:rsidP="008D4275">
            <w:pPr>
              <w:jc w:val="both"/>
              <w:rPr>
                <w:sz w:val="28"/>
              </w:rPr>
            </w:pPr>
            <w:r w:rsidRPr="008D4275">
              <w:rPr>
                <w:sz w:val="28"/>
              </w:rPr>
              <w:t>0,01</w:t>
            </w:r>
          </w:p>
        </w:tc>
      </w:tr>
    </w:tbl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1.1.6. В подпункте 9.1 в графе «Корректирующий коэффициент, </w:t>
      </w:r>
      <w:proofErr w:type="spellStart"/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>Ккор</w:t>
      </w:r>
      <w:proofErr w:type="spellEnd"/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>.» цифры «0,011» заменить цифрами «0,015».</w:t>
      </w: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1.1.7. В пункте 13 слова «обороны, безопасности» заменить словами «военных объектов».</w:t>
      </w: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>1.1.8. В пункте 14 слова «в том числе» исключить.</w:t>
      </w: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>1.1.9. В пункте 16 слова «, линий, набережных» исключить.</w:t>
      </w: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>1.1.10. Пункт 17 изложить в новой редакции: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7087"/>
        <w:gridCol w:w="1644"/>
      </w:tblGrid>
      <w:tr w:rsidR="008D4275" w:rsidRPr="008D4275" w:rsidTr="00F2443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8D4275" w:rsidRPr="008D4275" w:rsidTr="00F2443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образовательных организаций (дошкольных, общеобразовательных, профессиональных, образовательных организаций высшего образования, организаций дополнительного образования, организаций дополнительного профессионального образования)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других объектов образования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объектов здравоохранения (лечебно-профилактические и научно-исследовательские учреждения, образовательные учреждения, фармацевтические предприятия и организации, аптеки, санитарно-профилактические учреждения, территориальные органы, созданные в установленном порядке для осуществления санитарно-эпидемиологического надзора, учреждения судебно-медицинской экспертизы)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молочных кухонь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других объектов здравоохранения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ветеринарных лечебниц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учреждений кино и кинопроката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театрально-зрелищных предприятий (в том числе цирков, зоопарков), концертных организаций и коллективов филармонии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выставок, музеев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музыкальных, художественных и хореографических школ, клубных учреждений и библиотек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других объектов культуры и искусства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объектов социального обеспечения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архивов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гидрометеорологической службы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организаций обязательного социального обеспечения и объектов предоставления социальных услуг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0,015</w:t>
            </w:r>
          </w:p>
        </w:tc>
      </w:tr>
      <w:tr w:rsidR="008D4275" w:rsidRPr="008D4275" w:rsidTr="00F2443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спортивных клубов, коллективов физической культуры, действующих на самодеятельной и профессиональной основах в образовательных организациях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детско-юношеских спортивных школ, клубов физической подготовки, спортивно-технических школ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образовательных организаций и научных организаций в области физической культуры и спорта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общероссийских физкультурно-спортивных объединений (физкультурно-спортивные организации, общероссийские федерации (союзы, ассоциации) по различным видам спорта, общественно-государственные физкультурно-спортивные общества)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бассейнов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Земельные участки прочих объектов физической культуры и спорта (за исключением земельных участков, указанных в </w:t>
            </w:r>
            <w:hyperlink w:anchor="Par105" w:history="1">
              <w:r w:rsidRPr="008D427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подпункте 17.4</w:t>
              </w:r>
            </w:hyperlink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0,0025</w:t>
            </w:r>
          </w:p>
        </w:tc>
      </w:tr>
      <w:tr w:rsidR="008D4275" w:rsidRPr="008D4275" w:rsidTr="00F2443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научных организаций (научно-исследовательские организации, научные организации образовательных организаций высшего образования, опытно-конструкторские, проектно-конструкторские, проектно-технологические и иные организации, осуществляющие научную и (или) научно-техническую деятельность)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государственных академий наук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органов государственного управления общего и социально-экономического характера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органов по реализации внешней политики, обеспечению законности прав и свобод граждан, охране собственности и общественного порядка, борьбе с преступностью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военкоматов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других объектов науки и научного обслуживания, прочих административно-управленческих и общественных организаций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издательств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редакций, земельные участки посольств, консульств и представительств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ЗАГС и дворцов бракосочетания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0,015</w:t>
            </w:r>
          </w:p>
        </w:tc>
      </w:tr>
      <w:tr w:rsidR="008D4275" w:rsidRPr="008D4275" w:rsidTr="00F2443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стадионов, открытых теннисных кортов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</w:t>
            </w:r>
          </w:p>
        </w:tc>
      </w:tr>
      <w:tr w:rsidR="008D4275" w:rsidRPr="008D4275" w:rsidTr="00F2443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религиозных групп и организаций под объектами религиозного и благотворительного назначения, а также для размещения автомобильных парковок при строениях, зданиях и сооружениях религиозного и благотворительного назначения</w:t>
            </w:r>
          </w:p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приюта для бездомных животных, в том числе для использования на период строительства и реконструкции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0,00005</w:t>
            </w:r>
          </w:p>
        </w:tc>
      </w:tr>
      <w:tr w:rsidR="008D4275" w:rsidRPr="008D4275" w:rsidTr="00F2443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земель на период строительства и реконструкции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8D4275" w:rsidRPr="008D4275" w:rsidTr="00F2443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площадок для обучения вождению автомобиля, а также находящихся на них объектов технического обеспечения, предоставленные некоммерческим образовательным учреждениям, учредителями которых являются общественные организации, в том числе в период использования для строительства и реконструкции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</w:t>
            </w:r>
          </w:p>
        </w:tc>
      </w:tr>
    </w:tbl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1.1.11. Раздел </w:t>
      </w:r>
      <w:r w:rsidRPr="008D427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«Земли населенных пунктов» приложения 2 к Порядку дополнить пунктом 18 следующего содержания:</w:t>
      </w:r>
    </w:p>
    <w:p w:rsidR="008D4275" w:rsidRPr="008D4275" w:rsidRDefault="008D4275" w:rsidP="008D4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7087"/>
        <w:gridCol w:w="1644"/>
      </w:tblGrid>
      <w:tr w:rsidR="008D4275" w:rsidRPr="008D4275" w:rsidTr="00F2443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земельные участки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275" w:rsidRPr="008D4275" w:rsidRDefault="008D4275" w:rsidP="008D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0,017</w:t>
            </w:r>
          </w:p>
        </w:tc>
      </w:tr>
    </w:tbl>
    <w:p w:rsidR="008D4275" w:rsidRPr="008D4275" w:rsidRDefault="008D4275" w:rsidP="008D4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D4275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       </w:t>
      </w: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4275">
        <w:rPr>
          <w:rFonts w:ascii="Arial" w:eastAsia="Times New Roman" w:hAnsi="Arial" w:cs="Times New Roman"/>
          <w:sz w:val="28"/>
          <w:szCs w:val="28"/>
          <w:lang w:eastAsia="ru-RU"/>
        </w:rPr>
        <w:t xml:space="preserve">     </w:t>
      </w:r>
      <w:r w:rsidRPr="008D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D427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распространяется на правоотношения, возникшие</w:t>
      </w:r>
      <w:r w:rsidRPr="008D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01.01.2015</w:t>
      </w:r>
      <w:r w:rsidRPr="008D4275">
        <w:rPr>
          <w:rFonts w:ascii="Arial" w:eastAsia="Times New Roman" w:hAnsi="Arial" w:cs="Times New Roman"/>
          <w:sz w:val="28"/>
          <w:szCs w:val="28"/>
          <w:lang w:eastAsia="ru-RU"/>
        </w:rPr>
        <w:t>.</w:t>
      </w: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4275" w:rsidRPr="008D4275" w:rsidRDefault="008D4275" w:rsidP="008D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4275" w:rsidRPr="008D4275" w:rsidRDefault="008D4275" w:rsidP="008D4275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Тейковского</w:t>
      </w:r>
    </w:p>
    <w:p w:rsidR="008D4275" w:rsidRPr="008D4275" w:rsidRDefault="008D4275" w:rsidP="008D427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D42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льного района              </w:t>
      </w:r>
      <w:bookmarkStart w:id="0" w:name="_GoBack"/>
      <w:bookmarkEnd w:id="0"/>
      <w:r w:rsidRPr="008D42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Н.С. Смирнов </w:t>
      </w:r>
    </w:p>
    <w:p w:rsidR="008D4275" w:rsidRPr="008D4275" w:rsidRDefault="008D4275" w:rsidP="008D4275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D4275" w:rsidRPr="008D4275" w:rsidRDefault="008D4275" w:rsidP="008D4275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A2982" w:rsidRDefault="008D4275"/>
    <w:sectPr w:rsidR="004A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02"/>
    <w:rsid w:val="00165502"/>
    <w:rsid w:val="00400F4E"/>
    <w:rsid w:val="008D4275"/>
    <w:rsid w:val="00F2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3FC3E-4E43-4E2B-8443-F4AFDE10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4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2015-02-19T12:38:00Z</dcterms:created>
  <dcterms:modified xsi:type="dcterms:W3CDTF">2015-02-19T12:39:00Z</dcterms:modified>
</cp:coreProperties>
</file>