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F6ED" w14:textId="5B187FBB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noProof/>
          <w:color w:val="33CCCC"/>
          <w:sz w:val="48"/>
          <w:szCs w:val="48"/>
        </w:rPr>
        <w:drawing>
          <wp:inline distT="0" distB="0" distL="0" distR="0" wp14:anchorId="25F96976" wp14:editId="6C4F8924">
            <wp:extent cx="733425" cy="876300"/>
            <wp:effectExtent l="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C5E6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14:paraId="004006AA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334C4FD8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119FF222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седьмого созыва</w:t>
      </w:r>
    </w:p>
    <w:p w14:paraId="4018A9FD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D3E2C20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52F799B" w14:textId="77777777" w:rsidR="00802746" w:rsidRDefault="00802746" w:rsidP="00802746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8169C5">
        <w:rPr>
          <w:rFonts w:ascii="Times New Roman" w:hAnsi="Times New Roman"/>
          <w:b/>
          <w:bCs/>
          <w:sz w:val="44"/>
          <w:szCs w:val="44"/>
        </w:rPr>
        <w:t xml:space="preserve">    </w:t>
      </w:r>
      <w:r>
        <w:rPr>
          <w:rFonts w:ascii="Times New Roman" w:hAnsi="Times New Roman"/>
          <w:b/>
          <w:bCs/>
          <w:sz w:val="44"/>
          <w:szCs w:val="44"/>
        </w:rPr>
        <w:t>Р Е Ш Е Н И Е</w:t>
      </w:r>
    </w:p>
    <w:p w14:paraId="2958E8B5" w14:textId="77777777" w:rsidR="00802746" w:rsidRDefault="00802746" w:rsidP="00802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42079" w14:textId="64F5D78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F5B48">
        <w:rPr>
          <w:rFonts w:ascii="Times New Roman" w:hAnsi="Times New Roman"/>
          <w:sz w:val="28"/>
          <w:szCs w:val="28"/>
        </w:rPr>
        <w:t xml:space="preserve"> 26.01.2021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F5B48">
        <w:rPr>
          <w:rFonts w:ascii="Times New Roman" w:hAnsi="Times New Roman"/>
          <w:sz w:val="28"/>
          <w:szCs w:val="28"/>
        </w:rPr>
        <w:t>5/4</w:t>
      </w:r>
    </w:p>
    <w:p w14:paraId="14BEAF0E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14:paraId="724E718B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5E2AD8" w14:textId="037146F0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 результатах приватизации муниципального имущества Тейковского муниципального района за 2020 год</w:t>
      </w:r>
    </w:p>
    <w:p w14:paraId="679E89D1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4819FFC0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28754703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363204E6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Уставом Тейковского муниципального района,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 </w:t>
      </w:r>
    </w:p>
    <w:p w14:paraId="37F2B7FB" w14:textId="77777777" w:rsidR="00802746" w:rsidRDefault="00802746" w:rsidP="00802746">
      <w:pPr>
        <w:spacing w:after="0" w:line="240" w:lineRule="auto"/>
        <w:ind w:right="-2" w:firstLine="567"/>
        <w:jc w:val="both"/>
        <w:rPr>
          <w:rFonts w:ascii="Times New Roman" w:hAnsi="Times New Roman" w:cs="Arial"/>
          <w:sz w:val="28"/>
          <w:szCs w:val="28"/>
        </w:rPr>
      </w:pPr>
    </w:p>
    <w:p w14:paraId="7588FC82" w14:textId="77777777" w:rsidR="00802746" w:rsidRDefault="00802746" w:rsidP="0080274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14:paraId="234C0FBF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3804EA6E" w14:textId="69D508C3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Утвердить отчет о результатах приватизации муниципального имущества Тейковского муниципального района за 2020 год (прилагается).</w:t>
      </w:r>
    </w:p>
    <w:p w14:paraId="2FA241D9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7EC4EB09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6379A3DD" w14:textId="77777777" w:rsidR="00802746" w:rsidRDefault="00802746" w:rsidP="0080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4C904F31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</w:p>
    <w:p w14:paraId="573AF8F2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                                    О.В. </w:t>
      </w:r>
      <w:proofErr w:type="spellStart"/>
      <w:r>
        <w:rPr>
          <w:rFonts w:ascii="Times New Roman" w:hAnsi="Times New Roman"/>
          <w:b/>
          <w:sz w:val="28"/>
          <w:szCs w:val="28"/>
        </w:rPr>
        <w:t>Гогулина</w:t>
      </w:r>
      <w:proofErr w:type="spellEnd"/>
    </w:p>
    <w:p w14:paraId="0C6D3635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C53E02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E8B9C1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2AF196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019"/>
      </w:tblGrid>
      <w:tr w:rsidR="00802746" w14:paraId="1E5A32C7" w14:textId="77777777" w:rsidTr="00EC5E03">
        <w:tc>
          <w:tcPr>
            <w:tcW w:w="5495" w:type="dxa"/>
          </w:tcPr>
          <w:p w14:paraId="0E82E47B" w14:textId="77777777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14:paraId="11B95AB1" w14:textId="77777777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215D34" w14:textId="77777777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4061E" w14:textId="0ED901A9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                                                к решению Совета Тейковского                                                муниципального района</w:t>
            </w:r>
          </w:p>
          <w:p w14:paraId="39EB9905" w14:textId="6CEF3ACF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5B48">
              <w:rPr>
                <w:rFonts w:ascii="Times New Roman" w:hAnsi="Times New Roman"/>
                <w:sz w:val="28"/>
                <w:szCs w:val="28"/>
              </w:rPr>
              <w:t xml:space="preserve"> 26.01.2021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F5B48"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</w:tr>
    </w:tbl>
    <w:p w14:paraId="055ACD98" w14:textId="77777777" w:rsidR="00802746" w:rsidRDefault="00802746" w:rsidP="00802746">
      <w:pPr>
        <w:rPr>
          <w:rFonts w:ascii="Times New Roman" w:hAnsi="Times New Roman"/>
          <w:sz w:val="28"/>
          <w:szCs w:val="28"/>
        </w:rPr>
      </w:pPr>
    </w:p>
    <w:p w14:paraId="078DF6C5" w14:textId="77777777" w:rsidR="00802746" w:rsidRDefault="00802746" w:rsidP="00802746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приватизации муниципального имущества </w:t>
      </w:r>
    </w:p>
    <w:p w14:paraId="6C40A008" w14:textId="77777777" w:rsidR="00802746" w:rsidRDefault="00802746" w:rsidP="00802746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Тейковского муниципального района за 2020 год</w:t>
      </w:r>
    </w:p>
    <w:p w14:paraId="06484327" w14:textId="77777777" w:rsidR="00802746" w:rsidRDefault="00802746" w:rsidP="00802746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14:paraId="1D44E68B" w14:textId="77777777" w:rsidR="00802746" w:rsidRDefault="00802746" w:rsidP="00802746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Приватизация муниципального имущества</w:t>
      </w:r>
    </w:p>
    <w:p w14:paraId="774D1EE3" w14:textId="77777777" w:rsidR="00802746" w:rsidRDefault="00802746" w:rsidP="00802746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43"/>
        <w:gridCol w:w="2337"/>
        <w:gridCol w:w="2036"/>
        <w:gridCol w:w="1712"/>
        <w:gridCol w:w="1298"/>
        <w:gridCol w:w="1169"/>
      </w:tblGrid>
      <w:tr w:rsidR="00802746" w14:paraId="773A7696" w14:textId="77777777" w:rsidTr="00EC5E03">
        <w:tc>
          <w:tcPr>
            <w:tcW w:w="554" w:type="dxa"/>
          </w:tcPr>
          <w:p w14:paraId="64A6D3BD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9" w:type="dxa"/>
          </w:tcPr>
          <w:p w14:paraId="6F15DB70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Наименование, характеристика и местонахождение приватизированного иного имущества, находящегося в собственности Тейковского муниципального района</w:t>
            </w:r>
          </w:p>
        </w:tc>
        <w:tc>
          <w:tcPr>
            <w:tcW w:w="2249" w:type="dxa"/>
          </w:tcPr>
          <w:p w14:paraId="34905977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 (наименование, номер, дата распоряжения, во исполнение которого приватизировано иное имущество)</w:t>
            </w:r>
          </w:p>
        </w:tc>
        <w:tc>
          <w:tcPr>
            <w:tcW w:w="2002" w:type="dxa"/>
          </w:tcPr>
          <w:p w14:paraId="20C4F4C9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Дата проведения торгов (аукцион, продажа посредством публичного предложения, продажа без объявления цены)</w:t>
            </w:r>
          </w:p>
        </w:tc>
        <w:tc>
          <w:tcPr>
            <w:tcW w:w="1297" w:type="dxa"/>
          </w:tcPr>
          <w:p w14:paraId="3EEF9298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174" w:type="dxa"/>
          </w:tcPr>
          <w:p w14:paraId="07D7A751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Цена продажи, руб.</w:t>
            </w:r>
          </w:p>
        </w:tc>
      </w:tr>
      <w:tr w:rsidR="00802746" w14:paraId="247A61F3" w14:textId="77777777" w:rsidTr="00EC5E03">
        <w:tc>
          <w:tcPr>
            <w:tcW w:w="554" w:type="dxa"/>
          </w:tcPr>
          <w:p w14:paraId="18E4401F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</w:tcPr>
          <w:p w14:paraId="077CA0D5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</w:tcPr>
          <w:p w14:paraId="5332CE5D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</w:tcPr>
          <w:p w14:paraId="5F23AE75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14:paraId="76E8B530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</w:tcPr>
          <w:p w14:paraId="587BE7D9" w14:textId="77777777" w:rsidR="00802746" w:rsidRPr="00C4375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2746" w14:paraId="768B2799" w14:textId="77777777" w:rsidTr="00EC5E03">
        <w:tc>
          <w:tcPr>
            <w:tcW w:w="554" w:type="dxa"/>
          </w:tcPr>
          <w:p w14:paraId="060C7342" w14:textId="77777777" w:rsidR="0080274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9" w:type="dxa"/>
          </w:tcPr>
          <w:p w14:paraId="26AE657F" w14:textId="77777777" w:rsidR="0080274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9" w:type="dxa"/>
          </w:tcPr>
          <w:p w14:paraId="0B788DA9" w14:textId="77777777" w:rsidR="0080274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2" w:type="dxa"/>
          </w:tcPr>
          <w:p w14:paraId="2ADF3BAD" w14:textId="77777777" w:rsidR="0080274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7" w:type="dxa"/>
          </w:tcPr>
          <w:p w14:paraId="510126ED" w14:textId="77777777" w:rsidR="0080274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</w:tcPr>
          <w:p w14:paraId="343F2C16" w14:textId="77777777" w:rsidR="00802746" w:rsidRDefault="00802746" w:rsidP="00EC5E03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537B1018" w14:textId="77777777" w:rsidR="00802746" w:rsidRDefault="00802746" w:rsidP="00802746">
      <w:pPr>
        <w:pStyle w:val="a3"/>
        <w:spacing w:after="0" w:line="240" w:lineRule="auto"/>
        <w:ind w:right="-1" w:hanging="153"/>
        <w:rPr>
          <w:rFonts w:ascii="Times New Roman" w:hAnsi="Times New Roman"/>
          <w:sz w:val="28"/>
          <w:szCs w:val="28"/>
          <w:lang w:eastAsia="ru-RU"/>
        </w:rPr>
      </w:pPr>
    </w:p>
    <w:p w14:paraId="332537C5" w14:textId="77777777" w:rsidR="00802746" w:rsidRDefault="00802746" w:rsidP="00802746">
      <w:pPr>
        <w:spacing w:after="0" w:line="240" w:lineRule="auto"/>
        <w:ind w:left="99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Преобразование муниципальных унитарных предприятий</w:t>
      </w:r>
    </w:p>
    <w:p w14:paraId="35D94C3F" w14:textId="77777777" w:rsidR="00802746" w:rsidRDefault="00802746" w:rsidP="00802746">
      <w:pPr>
        <w:spacing w:after="0" w:line="240" w:lineRule="auto"/>
        <w:ind w:left="99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хозяйственное общество</w:t>
      </w:r>
    </w:p>
    <w:p w14:paraId="6C4ED1E5" w14:textId="77777777" w:rsidR="00802746" w:rsidRDefault="00802746" w:rsidP="00802746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3261"/>
        <w:gridCol w:w="2835"/>
      </w:tblGrid>
      <w:tr w:rsidR="00802746" w14:paraId="01377F37" w14:textId="77777777" w:rsidTr="00EC5E03">
        <w:tc>
          <w:tcPr>
            <w:tcW w:w="567" w:type="dxa"/>
            <w:hideMark/>
          </w:tcPr>
          <w:p w14:paraId="26D72332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hideMark/>
          </w:tcPr>
          <w:p w14:paraId="266E094F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61" w:type="dxa"/>
            <w:hideMark/>
          </w:tcPr>
          <w:p w14:paraId="6667F4DD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предприятия</w:t>
            </w:r>
          </w:p>
        </w:tc>
        <w:tc>
          <w:tcPr>
            <w:tcW w:w="2835" w:type="dxa"/>
            <w:hideMark/>
          </w:tcPr>
          <w:p w14:paraId="3D29A1F8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</w:tr>
      <w:tr w:rsidR="00802746" w14:paraId="78C51CB0" w14:textId="77777777" w:rsidTr="00EC5E03">
        <w:tc>
          <w:tcPr>
            <w:tcW w:w="567" w:type="dxa"/>
            <w:hideMark/>
          </w:tcPr>
          <w:p w14:paraId="49180578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3996B80B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hideMark/>
          </w:tcPr>
          <w:p w14:paraId="661F4F11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hideMark/>
          </w:tcPr>
          <w:p w14:paraId="5A292D8B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2746" w14:paraId="4CBFB429" w14:textId="77777777" w:rsidTr="00EC5E03">
        <w:trPr>
          <w:trHeight w:val="265"/>
        </w:trPr>
        <w:tc>
          <w:tcPr>
            <w:tcW w:w="567" w:type="dxa"/>
            <w:hideMark/>
          </w:tcPr>
          <w:p w14:paraId="3CEA7B0F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hideMark/>
          </w:tcPr>
          <w:p w14:paraId="0A7FB051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hideMark/>
          </w:tcPr>
          <w:p w14:paraId="5F9BB9F0" w14:textId="77777777" w:rsidR="00802746" w:rsidRDefault="00802746" w:rsidP="00EC5E03">
            <w:pPr>
              <w:tabs>
                <w:tab w:val="left" w:pos="0"/>
                <w:tab w:val="left" w:pos="900"/>
                <w:tab w:val="left" w:pos="2055"/>
                <w:tab w:val="center" w:pos="22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835" w:type="dxa"/>
            <w:hideMark/>
          </w:tcPr>
          <w:p w14:paraId="743913F6" w14:textId="77777777" w:rsidR="00802746" w:rsidRDefault="00802746" w:rsidP="00EC5E0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16F6308" w14:textId="77777777" w:rsidR="00802746" w:rsidRDefault="00802746" w:rsidP="0080274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9371773" w14:textId="77777777" w:rsidR="00802746" w:rsidRDefault="00802746" w:rsidP="00802746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Приватизация акций акционерных обществ и долей в обществах </w:t>
      </w:r>
    </w:p>
    <w:p w14:paraId="318B8632" w14:textId="77777777" w:rsidR="00802746" w:rsidRDefault="00802746" w:rsidP="00802746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ограниченной ответственностью</w:t>
      </w:r>
    </w:p>
    <w:p w14:paraId="50A809D3" w14:textId="77777777" w:rsidR="00802746" w:rsidRDefault="00802746" w:rsidP="00802746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842"/>
        <w:gridCol w:w="1276"/>
        <w:gridCol w:w="1276"/>
        <w:gridCol w:w="1276"/>
      </w:tblGrid>
      <w:tr w:rsidR="00802746" w14:paraId="744EA2F2" w14:textId="77777777" w:rsidTr="00EC5E03">
        <w:tc>
          <w:tcPr>
            <w:tcW w:w="567" w:type="dxa"/>
            <w:hideMark/>
          </w:tcPr>
          <w:p w14:paraId="598DBF70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hideMark/>
          </w:tcPr>
          <w:p w14:paraId="2DF61916" w14:textId="77777777" w:rsidR="00802746" w:rsidRPr="002278AD" w:rsidRDefault="00802746" w:rsidP="00EC5E03">
            <w:pPr>
              <w:ind w:right="-113" w:hanging="85"/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Наименование, местонахождение акционерных обществ (обществ с ограниченной ответственностью), находящиеся в собственности Тейковского муниципального района акции (доли) которых приватизированы</w:t>
            </w:r>
          </w:p>
        </w:tc>
        <w:tc>
          <w:tcPr>
            <w:tcW w:w="1134" w:type="dxa"/>
            <w:hideMark/>
          </w:tcPr>
          <w:p w14:paraId="552D1BF6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Кол-во приватизированных акций (размер доли)</w:t>
            </w:r>
          </w:p>
        </w:tc>
        <w:tc>
          <w:tcPr>
            <w:tcW w:w="1842" w:type="dxa"/>
            <w:hideMark/>
          </w:tcPr>
          <w:p w14:paraId="3E968455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Способ приватизации (наименование, номер, дата распоряжения, во исполнение которого приватизированы акции (доли))</w:t>
            </w:r>
          </w:p>
        </w:tc>
        <w:tc>
          <w:tcPr>
            <w:tcW w:w="1276" w:type="dxa"/>
            <w:hideMark/>
          </w:tcPr>
          <w:p w14:paraId="2F5F9429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Дата проведения торгов (аукцион, продажа посредством публичного предложения)</w:t>
            </w:r>
          </w:p>
        </w:tc>
        <w:tc>
          <w:tcPr>
            <w:tcW w:w="1276" w:type="dxa"/>
            <w:hideMark/>
          </w:tcPr>
          <w:p w14:paraId="00C3B63A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78AD">
              <w:rPr>
                <w:rFonts w:ascii="Times New Roman" w:hAnsi="Times New Roman"/>
              </w:rPr>
              <w:t>Началь</w:t>
            </w:r>
            <w:proofErr w:type="spellEnd"/>
          </w:p>
          <w:p w14:paraId="6F326D90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ная цена, руб.</w:t>
            </w:r>
          </w:p>
        </w:tc>
        <w:tc>
          <w:tcPr>
            <w:tcW w:w="1276" w:type="dxa"/>
            <w:hideMark/>
          </w:tcPr>
          <w:p w14:paraId="7CA22ABE" w14:textId="77777777" w:rsidR="00802746" w:rsidRPr="002278AD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Цена продажи, руб.</w:t>
            </w:r>
          </w:p>
        </w:tc>
      </w:tr>
      <w:tr w:rsidR="00802746" w14:paraId="0F430A7C" w14:textId="77777777" w:rsidTr="00EC5E03">
        <w:tc>
          <w:tcPr>
            <w:tcW w:w="567" w:type="dxa"/>
            <w:hideMark/>
          </w:tcPr>
          <w:p w14:paraId="07CE1BB9" w14:textId="77777777" w:rsidR="00802746" w:rsidRPr="00F92692" w:rsidRDefault="00802746" w:rsidP="00EC5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090A3ACA" w14:textId="77777777" w:rsidR="00802746" w:rsidRDefault="00802746" w:rsidP="00EC5E03">
            <w:pPr>
              <w:ind w:right="-113" w:hanging="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687DFBCC" w14:textId="77777777" w:rsidR="00802746" w:rsidRDefault="00802746" w:rsidP="00EC5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14:paraId="4431A597" w14:textId="77777777" w:rsidR="00802746" w:rsidRDefault="00802746" w:rsidP="00EC5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3FAA5B96" w14:textId="77777777" w:rsidR="00802746" w:rsidRDefault="00802746" w:rsidP="00EC5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05885925" w14:textId="77777777" w:rsidR="00802746" w:rsidRDefault="00802746" w:rsidP="00EC5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14:paraId="5AD09723" w14:textId="77777777" w:rsidR="00802746" w:rsidRDefault="00802746" w:rsidP="00EC5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2746" w14:paraId="020E6EDE" w14:textId="77777777" w:rsidTr="00EC5E03">
        <w:trPr>
          <w:trHeight w:val="295"/>
        </w:trPr>
        <w:tc>
          <w:tcPr>
            <w:tcW w:w="567" w:type="dxa"/>
            <w:hideMark/>
          </w:tcPr>
          <w:p w14:paraId="19F5F8B0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14:paraId="0C522FEA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804CB6C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AFCB689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x-none"/>
              </w:rPr>
              <w:t>-</w:t>
            </w:r>
          </w:p>
        </w:tc>
        <w:tc>
          <w:tcPr>
            <w:tcW w:w="1276" w:type="dxa"/>
          </w:tcPr>
          <w:p w14:paraId="4BF3B0D6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14:paraId="5ED3E060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14:paraId="0153AC87" w14:textId="77777777" w:rsidR="00802746" w:rsidRPr="001108C7" w:rsidRDefault="00802746" w:rsidP="00EC5E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EBFFA7C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7AD0D1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A9B6F7" w14:textId="77777777" w:rsidR="00FF654F" w:rsidRDefault="00FF654F" w:rsidP="00FF654F"/>
    <w:p w14:paraId="17F278E0" w14:textId="77777777" w:rsidR="00CB33B5" w:rsidRDefault="00CB33B5"/>
    <w:sectPr w:rsidR="00CB33B5" w:rsidSect="00FF65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2627B"/>
    <w:multiLevelType w:val="hybridMultilevel"/>
    <w:tmpl w:val="10748292"/>
    <w:lvl w:ilvl="0" w:tplc="CD969B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0"/>
    <w:rsid w:val="001330E0"/>
    <w:rsid w:val="003D217E"/>
    <w:rsid w:val="006F2040"/>
    <w:rsid w:val="007357C2"/>
    <w:rsid w:val="00802746"/>
    <w:rsid w:val="009F5B48"/>
    <w:rsid w:val="00CB33B5"/>
    <w:rsid w:val="00CF03F7"/>
    <w:rsid w:val="00E1439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50A"/>
  <w15:chartTrackingRefBased/>
  <w15:docId w15:val="{7E1A9745-0C81-4921-BB6A-3B09D7F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4F"/>
    <w:pPr>
      <w:spacing w:line="25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FF65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FF65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5683-5FC1-43B4-8A37-7E76D20F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Алена</cp:lastModifiedBy>
  <cp:revision>10</cp:revision>
  <cp:lastPrinted>2021-01-27T14:06:00Z</cp:lastPrinted>
  <dcterms:created xsi:type="dcterms:W3CDTF">2020-02-27T10:57:00Z</dcterms:created>
  <dcterms:modified xsi:type="dcterms:W3CDTF">2021-01-27T14:08:00Z</dcterms:modified>
</cp:coreProperties>
</file>