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52042">
        <w:rPr>
          <w:rFonts w:ascii="Times New Roman" w:eastAsia="Times New Roman" w:hAnsi="Times New Roman" w:cs="Times New Roman"/>
          <w:b/>
          <w:noProof/>
          <w:color w:val="33CCCC"/>
          <w:sz w:val="48"/>
          <w:szCs w:val="48"/>
          <w:lang w:eastAsia="ru-RU"/>
        </w:rPr>
        <w:drawing>
          <wp:inline distT="0" distB="0" distL="0" distR="0" wp14:anchorId="2C463A50" wp14:editId="1D37D3D9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52042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52042">
        <w:rPr>
          <w:rFonts w:ascii="Times New Roman" w:eastAsia="Calibri" w:hAnsi="Times New Roman" w:cs="Times New Roman"/>
          <w:b/>
          <w:sz w:val="36"/>
          <w:szCs w:val="36"/>
        </w:rPr>
        <w:t>ТЕЙКОВСКОГО МУНИЦИПАЛЬНОГО РАЙОНА</w:t>
      </w: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20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 созыва</w:t>
      </w: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9BB" w:rsidRPr="00652042" w:rsidRDefault="00C649BB" w:rsidP="00C649B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400530"/>
      <w:r w:rsidRPr="0065204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Р Е Ш Е Н И Е</w:t>
      </w:r>
    </w:p>
    <w:bookmarkEnd w:id="0"/>
    <w:p w:rsidR="00C649BB" w:rsidRPr="00652042" w:rsidRDefault="00C649BB" w:rsidP="00C6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20.02.2019 </w:t>
      </w:r>
      <w:r w:rsidRPr="006520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370-р</w:t>
      </w: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04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отчета о выполнении </w:t>
      </w: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042">
        <w:rPr>
          <w:rFonts w:ascii="Times New Roman" w:eastAsia="Calibri" w:hAnsi="Times New Roman" w:cs="Times New Roman"/>
          <w:b/>
          <w:sz w:val="28"/>
          <w:szCs w:val="28"/>
        </w:rPr>
        <w:t>прогнозного плана (программы) приватизации муниципального имущества Тейковского муниципального района за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5204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649BB" w:rsidRPr="00652042" w:rsidRDefault="00C649BB" w:rsidP="00C649B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649BB" w:rsidRPr="00652042" w:rsidRDefault="00C649BB" w:rsidP="00C649B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649BB" w:rsidRPr="00652042" w:rsidRDefault="00C649BB" w:rsidP="00C649B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649BB" w:rsidRPr="00652042" w:rsidRDefault="00C649BB" w:rsidP="00C649B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2042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Федеральным законом от 21.12.2001г. № 178-ФЗ «О приватизации государственного и муниципального имущества» (в действующей редакции), Уставом Тейковского муниципального района (в действующей редакции),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12.12.2012г. №218-р «</w:t>
      </w:r>
      <w:r w:rsidRPr="0065204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  утверждении Положения о порядке приватизации муниципального имущества Тейковского муниципального района</w:t>
      </w:r>
      <w:r w:rsidRPr="006520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(в действующей редакции), </w:t>
      </w:r>
    </w:p>
    <w:p w:rsidR="00C649BB" w:rsidRPr="00652042" w:rsidRDefault="00C649BB" w:rsidP="00C649B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649BB" w:rsidRPr="00652042" w:rsidRDefault="00C649BB" w:rsidP="00C649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Тейковского муниципального района </w:t>
      </w:r>
      <w:bookmarkStart w:id="1" w:name="_Hlk1400567"/>
      <w:r w:rsidRPr="0065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bookmarkEnd w:id="1"/>
      <w:r w:rsidRPr="0065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49BB" w:rsidRPr="00652042" w:rsidRDefault="00C649BB" w:rsidP="00C649BB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649BB" w:rsidRPr="00652042" w:rsidRDefault="00C649BB" w:rsidP="00C649B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52042">
        <w:rPr>
          <w:rFonts w:ascii="Times New Roman" w:eastAsia="Times New Roman" w:hAnsi="Times New Roman" w:cs="Arial"/>
          <w:sz w:val="28"/>
          <w:szCs w:val="28"/>
          <w:lang w:eastAsia="ru-RU"/>
        </w:rPr>
        <w:t>Утвердить отчет о выполнении прогнозного плана (программы) приватизации муниципального имущества Тейковского муниципального района за 201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6520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(прилагается).</w:t>
      </w:r>
    </w:p>
    <w:p w:rsidR="00C649BB" w:rsidRPr="00652042" w:rsidRDefault="00C649BB" w:rsidP="00C649B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649BB" w:rsidRPr="00652042" w:rsidRDefault="00C649BB" w:rsidP="00C649BB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649BB" w:rsidRPr="00652042" w:rsidRDefault="00C649BB" w:rsidP="00C64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C649BB" w:rsidRPr="00652042" w:rsidRDefault="00C649BB" w:rsidP="00C649BB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C649BB" w:rsidRPr="00652042" w:rsidRDefault="00C649BB" w:rsidP="00C649BB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Тейковского муниципального района                                  Н.С. Смирнов</w:t>
      </w:r>
    </w:p>
    <w:p w:rsidR="00C649BB" w:rsidRPr="00652042" w:rsidRDefault="00C649BB" w:rsidP="00C649BB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BB" w:rsidRPr="00652042" w:rsidRDefault="00C649BB" w:rsidP="00C649BB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BB" w:rsidRPr="00652042" w:rsidRDefault="00C649BB" w:rsidP="00C649BB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BB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BB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BB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BB" w:rsidRPr="00652042" w:rsidRDefault="00C649BB" w:rsidP="00C6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BB" w:rsidRDefault="00C649BB" w:rsidP="00C649B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49BB" w:rsidSect="00163CC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649BB" w:rsidRPr="00652042" w:rsidRDefault="00C649BB" w:rsidP="00C649B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Pr="006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649BB" w:rsidRDefault="00C649BB" w:rsidP="00C64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520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</w:t>
      </w:r>
    </w:p>
    <w:p w:rsidR="00C649BB" w:rsidRPr="00652042" w:rsidRDefault="00C649BB" w:rsidP="00C649BB">
      <w:pPr>
        <w:tabs>
          <w:tab w:val="left" w:pos="70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муниципального района</w:t>
      </w:r>
    </w:p>
    <w:p w:rsidR="00C649BB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652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20.02.2019 </w:t>
      </w:r>
      <w:r w:rsidRPr="006520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370-р</w:t>
      </w:r>
    </w:p>
    <w:p w:rsidR="00C649BB" w:rsidRPr="0019392E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9BB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BB" w:rsidRDefault="00C649BB" w:rsidP="00C649B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результатах приватизации имущества </w:t>
      </w:r>
    </w:p>
    <w:p w:rsidR="00C649BB" w:rsidRPr="00FF5118" w:rsidRDefault="00C649BB" w:rsidP="00C649B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Тейковского муниципального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FF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2018 году</w:t>
      </w:r>
    </w:p>
    <w:p w:rsidR="00C649BB" w:rsidRPr="0019392E" w:rsidRDefault="00C649BB" w:rsidP="00C649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649BB" w:rsidRDefault="00C649BB" w:rsidP="00C649BB">
      <w:pPr>
        <w:pStyle w:val="a4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BB" w:rsidRPr="007A1754" w:rsidRDefault="00C649BB" w:rsidP="00C649BB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муниципального имущества</w:t>
      </w:r>
    </w:p>
    <w:p w:rsidR="00C649BB" w:rsidRPr="007A1754" w:rsidRDefault="00C649BB" w:rsidP="00C649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page" w:tblpX="1302" w:tblpY="3484"/>
        <w:tblW w:w="10161" w:type="dxa"/>
        <w:tblLook w:val="04A0" w:firstRow="1" w:lastRow="0" w:firstColumn="1" w:lastColumn="0" w:noHBand="0" w:noVBand="1"/>
      </w:tblPr>
      <w:tblGrid>
        <w:gridCol w:w="445"/>
        <w:gridCol w:w="2325"/>
        <w:gridCol w:w="2754"/>
        <w:gridCol w:w="2043"/>
        <w:gridCol w:w="1298"/>
        <w:gridCol w:w="1296"/>
      </w:tblGrid>
      <w:tr w:rsidR="00C649BB" w:rsidTr="003748C0">
        <w:tc>
          <w:tcPr>
            <w:tcW w:w="445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5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и местонахождение приватизированного иного имущества, находящегося в собственности Тейковского муниципального района </w:t>
            </w:r>
          </w:p>
        </w:tc>
        <w:tc>
          <w:tcPr>
            <w:tcW w:w="2754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 (наименование, номер, дата распоряжения, во исполнение которого приватизировано иное имущество)</w:t>
            </w:r>
          </w:p>
        </w:tc>
        <w:tc>
          <w:tcPr>
            <w:tcW w:w="2043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E">
              <w:rPr>
                <w:rFonts w:ascii="Times New Roman" w:hAnsi="Times New Roman" w:cs="Times New Roman"/>
                <w:sz w:val="24"/>
                <w:szCs w:val="24"/>
              </w:rPr>
              <w:t>Дата проведения торгов (аукцион, продажа посредством публичного предложения, продажа без объявления цены)</w:t>
            </w:r>
          </w:p>
        </w:tc>
        <w:tc>
          <w:tcPr>
            <w:tcW w:w="1298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7E"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296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7E">
              <w:rPr>
                <w:rFonts w:ascii="Times New Roman" w:hAnsi="Times New Roman" w:cs="Times New Roman"/>
                <w:sz w:val="24"/>
                <w:szCs w:val="24"/>
              </w:rPr>
              <w:t xml:space="preserve">Цена продажи, руб. </w:t>
            </w:r>
          </w:p>
        </w:tc>
      </w:tr>
      <w:tr w:rsidR="00C649BB" w:rsidTr="003748C0">
        <w:tc>
          <w:tcPr>
            <w:tcW w:w="445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9BB" w:rsidTr="003748C0">
        <w:tc>
          <w:tcPr>
            <w:tcW w:w="445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0D7E">
              <w:rPr>
                <w:rFonts w:ascii="Times New Roman" w:hAnsi="Times New Roman" w:cs="Times New Roman"/>
                <w:sz w:val="24"/>
                <w:szCs w:val="24"/>
              </w:rPr>
              <w:t>дание школы с земельным участком, расположенное по адресу</w:t>
            </w:r>
            <w:proofErr w:type="gramStart"/>
            <w:r w:rsidRPr="00190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90D7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 область, </w:t>
            </w:r>
            <w:proofErr w:type="spellStart"/>
            <w:r w:rsidRPr="00190D7E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90D7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90D7E">
              <w:rPr>
                <w:rFonts w:ascii="Times New Roman" w:hAnsi="Times New Roman" w:cs="Times New Roman"/>
                <w:sz w:val="24"/>
                <w:szCs w:val="24"/>
              </w:rPr>
              <w:t>Сахтыш</w:t>
            </w:r>
            <w:proofErr w:type="spellEnd"/>
            <w:r w:rsidRPr="00190D7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90D7E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190D7E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30CC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605,6 кв. м и общей площадью земельного участка   7 239 кв. м.  </w:t>
            </w:r>
          </w:p>
        </w:tc>
        <w:tc>
          <w:tcPr>
            <w:tcW w:w="2754" w:type="dxa"/>
          </w:tcPr>
          <w:p w:rsidR="00C649BB" w:rsidRPr="00190D7E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на аукционе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Тейковского </w:t>
            </w:r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от 18.07.2018г. №383 «Об условиях приватизации здания школы (не используемого по назначению) с земельным участком по </w:t>
            </w:r>
            <w:proofErr w:type="gramStart"/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адресу:   </w:t>
            </w:r>
            <w:proofErr w:type="gramEnd"/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  </w:t>
            </w:r>
            <w:proofErr w:type="spellStart"/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с. </w:t>
            </w:r>
            <w:proofErr w:type="spellStart"/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Сахтыш</w:t>
            </w:r>
            <w:proofErr w:type="spellEnd"/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6F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28, находящихся в собственности Тейковского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3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298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272 000,00</w:t>
            </w:r>
          </w:p>
        </w:tc>
        <w:tc>
          <w:tcPr>
            <w:tcW w:w="1296" w:type="dxa"/>
          </w:tcPr>
          <w:p w:rsidR="00C649BB" w:rsidRPr="00190D7E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272 000,00</w:t>
            </w:r>
          </w:p>
        </w:tc>
      </w:tr>
    </w:tbl>
    <w:p w:rsidR="00C649BB" w:rsidRPr="00356BAB" w:rsidRDefault="00C649BB" w:rsidP="00C649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649BB" w:rsidRPr="00356BAB" w:rsidRDefault="00C649BB" w:rsidP="00C649BB">
      <w:pPr>
        <w:spacing w:after="0" w:line="240" w:lineRule="auto"/>
        <w:ind w:left="993"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9BB" w:rsidRDefault="00C649BB" w:rsidP="00C649BB">
      <w:pPr>
        <w:spacing w:after="0" w:line="240" w:lineRule="auto"/>
        <w:ind w:left="99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BB" w:rsidRDefault="00C649BB" w:rsidP="00C649BB">
      <w:pPr>
        <w:spacing w:after="0" w:line="240" w:lineRule="auto"/>
        <w:ind w:left="99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2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муниципальных унитарных предприятий</w:t>
      </w:r>
    </w:p>
    <w:p w:rsidR="00C649BB" w:rsidRDefault="00C649BB" w:rsidP="00C649BB">
      <w:pPr>
        <w:spacing w:after="0" w:line="240" w:lineRule="auto"/>
        <w:ind w:left="99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хозяйственное общество</w:t>
      </w:r>
    </w:p>
    <w:p w:rsidR="00C649BB" w:rsidRPr="0019392E" w:rsidRDefault="00C649BB" w:rsidP="00C649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0064" w:type="dxa"/>
        <w:tblInd w:w="988" w:type="dxa"/>
        <w:tblLook w:val="04A0" w:firstRow="1" w:lastRow="0" w:firstColumn="1" w:lastColumn="0" w:noHBand="0" w:noVBand="1"/>
      </w:tblPr>
      <w:tblGrid>
        <w:gridCol w:w="540"/>
        <w:gridCol w:w="2721"/>
        <w:gridCol w:w="3235"/>
        <w:gridCol w:w="3568"/>
      </w:tblGrid>
      <w:tr w:rsidR="00C649BB" w:rsidRPr="00952309" w:rsidTr="003748C0">
        <w:tc>
          <w:tcPr>
            <w:tcW w:w="540" w:type="dxa"/>
          </w:tcPr>
          <w:p w:rsidR="00C649BB" w:rsidRPr="0019392E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1" w:type="dxa"/>
          </w:tcPr>
          <w:p w:rsidR="00C649BB" w:rsidRPr="0019392E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235" w:type="dxa"/>
          </w:tcPr>
          <w:p w:rsidR="00C649BB" w:rsidRPr="0019392E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предприятия</w:t>
            </w:r>
          </w:p>
        </w:tc>
        <w:tc>
          <w:tcPr>
            <w:tcW w:w="3568" w:type="dxa"/>
          </w:tcPr>
          <w:p w:rsidR="00C649BB" w:rsidRPr="0019392E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C649BB" w:rsidRPr="00952309" w:rsidTr="003748C0">
        <w:tc>
          <w:tcPr>
            <w:tcW w:w="540" w:type="dxa"/>
          </w:tcPr>
          <w:p w:rsidR="00C649BB" w:rsidRPr="0019392E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</w:tcPr>
          <w:p w:rsidR="00C649BB" w:rsidRPr="0019392E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</w:tcPr>
          <w:p w:rsidR="00C649BB" w:rsidRPr="0019392E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</w:tcPr>
          <w:p w:rsidR="00C649BB" w:rsidRPr="0019392E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49BB" w:rsidRPr="00952309" w:rsidTr="003748C0">
        <w:tc>
          <w:tcPr>
            <w:tcW w:w="540" w:type="dxa"/>
          </w:tcPr>
          <w:p w:rsidR="00C649BB" w:rsidRPr="00952309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21" w:type="dxa"/>
          </w:tcPr>
          <w:p w:rsidR="00C649BB" w:rsidRPr="00952309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35" w:type="dxa"/>
          </w:tcPr>
          <w:p w:rsidR="00C649BB" w:rsidRDefault="00C649BB" w:rsidP="003748C0">
            <w:pPr>
              <w:tabs>
                <w:tab w:val="left" w:pos="0"/>
                <w:tab w:val="left" w:pos="900"/>
                <w:tab w:val="left" w:pos="2055"/>
                <w:tab w:val="center" w:pos="223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649BB" w:rsidRPr="00952309" w:rsidRDefault="00C649BB" w:rsidP="003748C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68" w:type="dxa"/>
          </w:tcPr>
          <w:p w:rsidR="00C649BB" w:rsidRPr="00952309" w:rsidRDefault="00C649BB" w:rsidP="003748C0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649BB" w:rsidRDefault="00C649BB" w:rsidP="00C64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C649BB" w:rsidRDefault="00C649BB" w:rsidP="00C649B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BB" w:rsidRDefault="00C649BB" w:rsidP="00C649B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BB" w:rsidRDefault="00C649BB" w:rsidP="00C649B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5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акций акционерных обществ и долей в обществах </w:t>
      </w:r>
    </w:p>
    <w:p w:rsidR="00C649BB" w:rsidRDefault="00C649BB" w:rsidP="00C649B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</w:t>
      </w:r>
    </w:p>
    <w:p w:rsidR="00C649BB" w:rsidRDefault="00C649BB" w:rsidP="00C649B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0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1416"/>
        <w:gridCol w:w="1843"/>
        <w:gridCol w:w="1653"/>
        <w:gridCol w:w="1006"/>
        <w:gridCol w:w="851"/>
      </w:tblGrid>
      <w:tr w:rsidR="00C649BB" w:rsidTr="003748C0">
        <w:tc>
          <w:tcPr>
            <w:tcW w:w="540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</w:tcPr>
          <w:p w:rsidR="00C649BB" w:rsidRPr="00952309" w:rsidRDefault="00C649BB" w:rsidP="003748C0">
            <w:pPr>
              <w:ind w:right="-113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местонахождение акционерных обществ (обществ с ограниченной ответственностью), находящиеся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Тейковского муниципального района </w:t>
            </w:r>
            <w:r w:rsidRPr="0095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(доли) которых приватизированы</w:t>
            </w:r>
          </w:p>
        </w:tc>
        <w:tc>
          <w:tcPr>
            <w:tcW w:w="1416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приватизированных акций (размер доли)</w:t>
            </w:r>
          </w:p>
        </w:tc>
        <w:tc>
          <w:tcPr>
            <w:tcW w:w="1843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 (наименование, номер, дата распоряжения, во исполнение которого приватизированы акции (доли))</w:t>
            </w:r>
          </w:p>
        </w:tc>
        <w:tc>
          <w:tcPr>
            <w:tcW w:w="1653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торгов (аукцион, продажа посредством публичного предложения)</w:t>
            </w:r>
          </w:p>
        </w:tc>
        <w:tc>
          <w:tcPr>
            <w:tcW w:w="1006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цена, </w:t>
            </w:r>
            <w:proofErr w:type="spellStart"/>
            <w:r w:rsidRPr="0095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продажи, руб.</w:t>
            </w:r>
          </w:p>
        </w:tc>
      </w:tr>
      <w:tr w:rsidR="00C649BB" w:rsidTr="003748C0">
        <w:tc>
          <w:tcPr>
            <w:tcW w:w="540" w:type="dxa"/>
          </w:tcPr>
          <w:p w:rsidR="00C649BB" w:rsidRPr="00952309" w:rsidRDefault="00C649BB" w:rsidP="0037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C649BB" w:rsidRPr="00952309" w:rsidRDefault="00C649BB" w:rsidP="003748C0">
            <w:pPr>
              <w:ind w:right="-113" w:hanging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3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649BB" w:rsidTr="003748C0">
        <w:tc>
          <w:tcPr>
            <w:tcW w:w="540" w:type="dxa"/>
          </w:tcPr>
          <w:p w:rsidR="00C649BB" w:rsidRDefault="00C649BB" w:rsidP="003748C0">
            <w:pPr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53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6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C649BB" w:rsidRPr="00952309" w:rsidRDefault="00C649BB" w:rsidP="00374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649BB" w:rsidRDefault="00C649BB" w:rsidP="00C6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128" w:rsidRDefault="00DC7128"/>
    <w:sectPr w:rsidR="00DC7128" w:rsidSect="00C649BB">
      <w:pgSz w:w="11906" w:h="16838"/>
      <w:pgMar w:top="284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627B"/>
    <w:multiLevelType w:val="hybridMultilevel"/>
    <w:tmpl w:val="10748292"/>
    <w:lvl w:ilvl="0" w:tplc="CD969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BB"/>
    <w:rsid w:val="00C649BB"/>
    <w:rsid w:val="00D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3E72"/>
  <w15:chartTrackingRefBased/>
  <w15:docId w15:val="{897EA522-014A-4E26-B545-9AB0D422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9B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C6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2019-02-28T12:31:00Z</dcterms:created>
  <dcterms:modified xsi:type="dcterms:W3CDTF">2019-02-28T12:32:00Z</dcterms:modified>
</cp:coreProperties>
</file>