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AEC" w:rsidRDefault="00067AEC" w:rsidP="00067AEC">
      <w:pPr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04850" cy="866775"/>
            <wp:effectExtent l="19050" t="0" r="0" b="0"/>
            <wp:docPr id="4" name="Рисунок 6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AEC" w:rsidRDefault="00067AEC" w:rsidP="00067AE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</w:t>
      </w:r>
    </w:p>
    <w:p w:rsidR="00067AEC" w:rsidRDefault="00067AEC" w:rsidP="00067AE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ТЕЙКОВСКОГО МУНИЦИПАЛЬНОГО РАЙОНА</w:t>
      </w:r>
    </w:p>
    <w:p w:rsidR="00067AEC" w:rsidRDefault="00067AEC" w:rsidP="00067AEC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шестого созыва</w:t>
      </w:r>
    </w:p>
    <w:p w:rsidR="00067AEC" w:rsidRDefault="00067AEC" w:rsidP="00067AEC">
      <w:pPr>
        <w:jc w:val="center"/>
        <w:rPr>
          <w:rFonts w:ascii="Times New Roman" w:hAnsi="Times New Roman"/>
          <w:b/>
          <w:sz w:val="36"/>
          <w:szCs w:val="36"/>
        </w:rPr>
      </w:pPr>
    </w:p>
    <w:p w:rsidR="00067AEC" w:rsidRDefault="00067AEC" w:rsidP="00067AEC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  <w:sz w:val="44"/>
          <w:szCs w:val="44"/>
        </w:rPr>
        <w:t>Р</w:t>
      </w:r>
      <w:proofErr w:type="gramEnd"/>
      <w:r>
        <w:rPr>
          <w:rFonts w:ascii="Times New Roman" w:hAnsi="Times New Roman" w:cs="Times New Roman"/>
          <w:b/>
          <w:bCs/>
          <w:sz w:val="44"/>
          <w:szCs w:val="44"/>
        </w:rPr>
        <w:t xml:space="preserve"> Е Ш Е Н И Е</w:t>
      </w:r>
    </w:p>
    <w:p w:rsidR="00067AEC" w:rsidRDefault="00067AEC" w:rsidP="00067AEC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</w:p>
    <w:p w:rsidR="00067AEC" w:rsidRDefault="00067AEC" w:rsidP="00067AEC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</w:p>
    <w:p w:rsidR="00067AEC" w:rsidRDefault="00067AEC" w:rsidP="00067AEC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22.06.2017г.   № 197-р</w:t>
      </w:r>
    </w:p>
    <w:p w:rsidR="00067AEC" w:rsidRDefault="00067AEC" w:rsidP="00067AEC">
      <w:pPr>
        <w:pStyle w:val="2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Тейково</w:t>
      </w:r>
    </w:p>
    <w:p w:rsidR="00067AEC" w:rsidRDefault="00067AEC" w:rsidP="00067AEC">
      <w:pPr>
        <w:pStyle w:val="2"/>
        <w:ind w:firstLine="0"/>
        <w:jc w:val="center"/>
        <w:rPr>
          <w:rFonts w:ascii="Times New Roman" w:hAnsi="Times New Roman" w:cs="Times New Roman"/>
        </w:rPr>
      </w:pPr>
    </w:p>
    <w:p w:rsidR="00067AEC" w:rsidRDefault="00067AEC" w:rsidP="00067AEC">
      <w:pPr>
        <w:pStyle w:val="2"/>
        <w:ind w:firstLine="0"/>
        <w:jc w:val="center"/>
        <w:rPr>
          <w:rFonts w:ascii="Times New Roman" w:hAnsi="Times New Roman" w:cs="Times New Roman"/>
        </w:rPr>
      </w:pPr>
    </w:p>
    <w:p w:rsidR="00067AEC" w:rsidRPr="00CA471F" w:rsidRDefault="00067AEC" w:rsidP="00067AEC">
      <w:pPr>
        <w:pStyle w:val="ConsPlusTitle"/>
        <w:widowControl/>
        <w:jc w:val="center"/>
        <w:rPr>
          <w:sz w:val="28"/>
          <w:szCs w:val="28"/>
        </w:rPr>
      </w:pPr>
      <w:r w:rsidRPr="00CA471F">
        <w:rPr>
          <w:sz w:val="28"/>
          <w:szCs w:val="28"/>
        </w:rPr>
        <w:t>О внесении изменений в решение Совета Тейковского муниципального</w:t>
      </w:r>
    </w:p>
    <w:p w:rsidR="00067AEC" w:rsidRPr="00CA471F" w:rsidRDefault="00067AEC" w:rsidP="00067AEC">
      <w:pPr>
        <w:pStyle w:val="ConsPlusTitle"/>
        <w:widowControl/>
        <w:jc w:val="center"/>
        <w:rPr>
          <w:sz w:val="28"/>
          <w:szCs w:val="28"/>
        </w:rPr>
      </w:pPr>
      <w:r w:rsidRPr="00CA471F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23</w:t>
      </w:r>
      <w:r w:rsidRPr="00CA471F">
        <w:rPr>
          <w:sz w:val="28"/>
          <w:szCs w:val="28"/>
        </w:rPr>
        <w:t>.11.201</w:t>
      </w:r>
      <w:r>
        <w:rPr>
          <w:sz w:val="28"/>
          <w:szCs w:val="28"/>
        </w:rPr>
        <w:t>6</w:t>
      </w:r>
      <w:r w:rsidRPr="00CA471F">
        <w:rPr>
          <w:sz w:val="28"/>
          <w:szCs w:val="28"/>
        </w:rPr>
        <w:t>г. №</w:t>
      </w:r>
      <w:r>
        <w:rPr>
          <w:sz w:val="28"/>
          <w:szCs w:val="28"/>
        </w:rPr>
        <w:t>108</w:t>
      </w:r>
      <w:r w:rsidRPr="00CA471F">
        <w:rPr>
          <w:sz w:val="28"/>
          <w:szCs w:val="28"/>
        </w:rPr>
        <w:t xml:space="preserve">-р «Об утверждении прогнозного </w:t>
      </w:r>
    </w:p>
    <w:p w:rsidR="00067AEC" w:rsidRPr="00CA471F" w:rsidRDefault="00067AEC" w:rsidP="00067AEC">
      <w:pPr>
        <w:pStyle w:val="ConsPlusTitle"/>
        <w:widowControl/>
        <w:jc w:val="center"/>
        <w:rPr>
          <w:sz w:val="28"/>
          <w:szCs w:val="28"/>
        </w:rPr>
      </w:pPr>
      <w:r w:rsidRPr="00CA471F">
        <w:rPr>
          <w:sz w:val="28"/>
          <w:szCs w:val="28"/>
        </w:rPr>
        <w:t>плана (программы) приватизации муниципального имущества Тейковского муниципального района на 201</w:t>
      </w:r>
      <w:r>
        <w:rPr>
          <w:sz w:val="28"/>
          <w:szCs w:val="28"/>
        </w:rPr>
        <w:t>7</w:t>
      </w:r>
      <w:r w:rsidRPr="00CA471F">
        <w:rPr>
          <w:sz w:val="28"/>
          <w:szCs w:val="28"/>
        </w:rPr>
        <w:t xml:space="preserve"> год»</w:t>
      </w:r>
    </w:p>
    <w:p w:rsidR="00067AEC" w:rsidRPr="00CE4BF9" w:rsidRDefault="00067AEC" w:rsidP="00067AE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(в действующей редакции)</w:t>
      </w:r>
    </w:p>
    <w:p w:rsidR="00067AEC" w:rsidRPr="00D87AC5" w:rsidRDefault="00067AEC" w:rsidP="00067AEC">
      <w:pPr>
        <w:pStyle w:val="a3"/>
        <w:rPr>
          <w:sz w:val="28"/>
          <w:szCs w:val="28"/>
        </w:rPr>
      </w:pPr>
      <w:r w:rsidRPr="00D87AC5">
        <w:rPr>
          <w:sz w:val="28"/>
          <w:szCs w:val="28"/>
        </w:rPr>
        <w:t xml:space="preserve"> </w:t>
      </w:r>
    </w:p>
    <w:p w:rsidR="00067AEC" w:rsidRPr="00D87AC5" w:rsidRDefault="00067AEC" w:rsidP="00067AEC">
      <w:pPr>
        <w:pStyle w:val="a3"/>
        <w:rPr>
          <w:sz w:val="28"/>
          <w:szCs w:val="28"/>
        </w:rPr>
      </w:pPr>
    </w:p>
    <w:p w:rsidR="00067AEC" w:rsidRDefault="00067AEC" w:rsidP="00067AEC">
      <w:pPr>
        <w:pStyle w:val="a3"/>
        <w:jc w:val="both"/>
        <w:rPr>
          <w:sz w:val="28"/>
          <w:szCs w:val="28"/>
        </w:rPr>
      </w:pPr>
    </w:p>
    <w:p w:rsidR="00067AEC" w:rsidRDefault="00067AEC" w:rsidP="00067AEC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21.12.2001г. № 178-ФЗ «О приватизации государственного и муниципального имущества» (в действующей редакции), Положением о порядке приватизации муниципального  имущества Тейковского муниципального района, утвержденным решением Совета Тейковского муниципального района от 12.12.2012г.  №218-р «Об утверждении Положения о порядке приватизации муниципального имущества Тейковского муниципального района» (в действующей редакции),</w:t>
      </w:r>
      <w:proofErr w:type="gramEnd"/>
    </w:p>
    <w:p w:rsidR="00067AEC" w:rsidRDefault="00067AEC" w:rsidP="00067AEC">
      <w:pPr>
        <w:pStyle w:val="a3"/>
        <w:jc w:val="left"/>
        <w:rPr>
          <w:sz w:val="28"/>
          <w:szCs w:val="28"/>
        </w:rPr>
      </w:pPr>
    </w:p>
    <w:p w:rsidR="00067AEC" w:rsidRDefault="00067AEC" w:rsidP="00067AEC">
      <w:pPr>
        <w:pStyle w:val="2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 Тейковского муниципального района РЕШИЛ:</w:t>
      </w:r>
    </w:p>
    <w:p w:rsidR="00067AEC" w:rsidRDefault="00067AEC" w:rsidP="00067AEC">
      <w:pPr>
        <w:pStyle w:val="2"/>
        <w:tabs>
          <w:tab w:val="left" w:pos="720"/>
        </w:tabs>
        <w:ind w:firstLine="0"/>
        <w:rPr>
          <w:rFonts w:ascii="Times New Roman" w:hAnsi="Times New Roman" w:cs="Times New Roman"/>
        </w:rPr>
      </w:pPr>
    </w:p>
    <w:p w:rsidR="00067AEC" w:rsidRPr="00CA471F" w:rsidRDefault="00067AEC" w:rsidP="00067AEC">
      <w:pPr>
        <w:pStyle w:val="a3"/>
        <w:ind w:firstLine="709"/>
        <w:jc w:val="both"/>
        <w:rPr>
          <w:sz w:val="28"/>
          <w:szCs w:val="28"/>
        </w:rPr>
      </w:pPr>
      <w:r w:rsidRPr="00CA471F">
        <w:rPr>
          <w:sz w:val="28"/>
          <w:szCs w:val="28"/>
        </w:rPr>
        <w:t xml:space="preserve">Внести изменения в решение Совета Тейковского муниципального района от </w:t>
      </w:r>
      <w:r>
        <w:rPr>
          <w:sz w:val="28"/>
          <w:szCs w:val="28"/>
        </w:rPr>
        <w:t>23</w:t>
      </w:r>
      <w:r w:rsidRPr="00CA471F">
        <w:rPr>
          <w:sz w:val="28"/>
          <w:szCs w:val="28"/>
        </w:rPr>
        <w:t>.11.201</w:t>
      </w:r>
      <w:r>
        <w:rPr>
          <w:sz w:val="28"/>
          <w:szCs w:val="28"/>
        </w:rPr>
        <w:t>6</w:t>
      </w:r>
      <w:r w:rsidRPr="00CA471F">
        <w:rPr>
          <w:sz w:val="28"/>
          <w:szCs w:val="28"/>
        </w:rPr>
        <w:t>г. №</w:t>
      </w:r>
      <w:r>
        <w:rPr>
          <w:sz w:val="28"/>
          <w:szCs w:val="28"/>
        </w:rPr>
        <w:t>108</w:t>
      </w:r>
      <w:r w:rsidRPr="00CA471F">
        <w:rPr>
          <w:sz w:val="28"/>
          <w:szCs w:val="28"/>
        </w:rPr>
        <w:t>-р «Об утверждении прогнозного плана (программы) приватизации муниципального имущества Тейковско</w:t>
      </w:r>
      <w:r>
        <w:rPr>
          <w:sz w:val="28"/>
          <w:szCs w:val="28"/>
        </w:rPr>
        <w:t>го муниципального района на 2017</w:t>
      </w:r>
      <w:r w:rsidRPr="00CA471F">
        <w:rPr>
          <w:sz w:val="28"/>
          <w:szCs w:val="28"/>
        </w:rPr>
        <w:t xml:space="preserve"> год», изложив приложение в новой редакции (прилагается).</w:t>
      </w:r>
    </w:p>
    <w:p w:rsidR="00067AEC" w:rsidRDefault="00067AEC" w:rsidP="00067AEC">
      <w:pPr>
        <w:pStyle w:val="a3"/>
        <w:tabs>
          <w:tab w:val="left" w:pos="720"/>
        </w:tabs>
        <w:jc w:val="left"/>
        <w:rPr>
          <w:sz w:val="28"/>
          <w:szCs w:val="28"/>
        </w:rPr>
      </w:pPr>
    </w:p>
    <w:p w:rsidR="00067AEC" w:rsidRDefault="00067AEC" w:rsidP="00067AEC">
      <w:pPr>
        <w:pStyle w:val="a3"/>
        <w:tabs>
          <w:tab w:val="left" w:pos="6300"/>
        </w:tabs>
        <w:jc w:val="left"/>
        <w:rPr>
          <w:b/>
          <w:sz w:val="28"/>
          <w:szCs w:val="28"/>
        </w:rPr>
      </w:pPr>
    </w:p>
    <w:p w:rsidR="00067AEC" w:rsidRDefault="00067AEC" w:rsidP="00067AEC">
      <w:pPr>
        <w:pStyle w:val="a3"/>
        <w:tabs>
          <w:tab w:val="left" w:pos="6300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Тейковского                             </w:t>
      </w:r>
    </w:p>
    <w:p w:rsidR="00067AEC" w:rsidRDefault="00067AEC" w:rsidP="00067AEC">
      <w:pPr>
        <w:pStyle w:val="a3"/>
        <w:tabs>
          <w:tab w:val="left" w:pos="5340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      С.А. Семенова</w:t>
      </w:r>
    </w:p>
    <w:p w:rsidR="00067AEC" w:rsidRDefault="00067AEC" w:rsidP="00067AEC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                                                                              </w:t>
      </w:r>
    </w:p>
    <w:p w:rsidR="00067AEC" w:rsidRDefault="00067AEC" w:rsidP="00067AEC">
      <w:pPr>
        <w:pStyle w:val="2"/>
        <w:ind w:left="5580" w:hanging="55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Приложение                                                                                          </w:t>
      </w:r>
    </w:p>
    <w:p w:rsidR="00067AEC" w:rsidRDefault="00067AEC" w:rsidP="00067AEC">
      <w:pPr>
        <w:pStyle w:val="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к  решению Совета Тейковского</w:t>
      </w:r>
    </w:p>
    <w:p w:rsidR="00067AEC" w:rsidRDefault="00067AEC" w:rsidP="00067AEC">
      <w:pPr>
        <w:pStyle w:val="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муниципального района</w:t>
      </w:r>
    </w:p>
    <w:p w:rsidR="00067AEC" w:rsidRDefault="00067AEC" w:rsidP="00067AEC">
      <w:pPr>
        <w:pStyle w:val="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от  22.06.2017г. № 197-р</w:t>
      </w:r>
    </w:p>
    <w:p w:rsidR="00067AEC" w:rsidRDefault="00067AEC" w:rsidP="00067AEC">
      <w:pPr>
        <w:pStyle w:val="2"/>
        <w:jc w:val="left"/>
        <w:rPr>
          <w:rFonts w:ascii="Times New Roman" w:hAnsi="Times New Roman" w:cs="Times New Roman"/>
        </w:rPr>
      </w:pPr>
    </w:p>
    <w:p w:rsidR="00067AEC" w:rsidRDefault="00067AEC" w:rsidP="00067AEC">
      <w:pPr>
        <w:pStyle w:val="2"/>
        <w:ind w:left="5580" w:hanging="55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«Приложение                                                                                          </w:t>
      </w:r>
    </w:p>
    <w:p w:rsidR="00067AEC" w:rsidRDefault="00067AEC" w:rsidP="00067AEC">
      <w:pPr>
        <w:pStyle w:val="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к  решению Совета Тейковского</w:t>
      </w:r>
    </w:p>
    <w:p w:rsidR="00067AEC" w:rsidRDefault="00067AEC" w:rsidP="00067AEC">
      <w:pPr>
        <w:pStyle w:val="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муниципального района</w:t>
      </w:r>
    </w:p>
    <w:p w:rsidR="00067AEC" w:rsidRDefault="00067AEC" w:rsidP="00067AEC">
      <w:pPr>
        <w:pStyle w:val="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от 23.11.2016г.  №  108-р</w:t>
      </w:r>
    </w:p>
    <w:p w:rsidR="00067AEC" w:rsidRDefault="00067AEC" w:rsidP="00067AEC">
      <w:pPr>
        <w:pStyle w:val="2"/>
        <w:jc w:val="left"/>
        <w:rPr>
          <w:rFonts w:ascii="Times New Roman" w:hAnsi="Times New Roman" w:cs="Times New Roman"/>
        </w:rPr>
      </w:pPr>
    </w:p>
    <w:p w:rsidR="00067AEC" w:rsidRDefault="00067AEC" w:rsidP="00067AEC">
      <w:pPr>
        <w:pStyle w:val="2"/>
        <w:jc w:val="left"/>
        <w:rPr>
          <w:rFonts w:ascii="Times New Roman" w:hAnsi="Times New Roman" w:cs="Times New Roman"/>
        </w:rPr>
      </w:pPr>
    </w:p>
    <w:p w:rsidR="00067AEC" w:rsidRPr="009A09AB" w:rsidRDefault="00067AEC" w:rsidP="00067AEC">
      <w:pPr>
        <w:pStyle w:val="2"/>
        <w:jc w:val="left"/>
        <w:rPr>
          <w:rFonts w:ascii="Times New Roman" w:hAnsi="Times New Roman"/>
        </w:rPr>
      </w:pPr>
    </w:p>
    <w:p w:rsidR="00067AEC" w:rsidRDefault="00067AEC" w:rsidP="00067A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Прогнозный план (программа) приватизации </w:t>
      </w:r>
    </w:p>
    <w:p w:rsidR="00067AEC" w:rsidRDefault="00067AEC" w:rsidP="00067A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имущества Тейковского муниципального района</w:t>
      </w:r>
    </w:p>
    <w:p w:rsidR="00067AEC" w:rsidRDefault="00067AEC" w:rsidP="00067A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2017 год</w:t>
      </w:r>
    </w:p>
    <w:p w:rsidR="00067AEC" w:rsidRDefault="00067AEC" w:rsidP="00067A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7AEC" w:rsidRDefault="00067AEC" w:rsidP="00067A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Приватизация муниципального имущества:</w:t>
      </w:r>
    </w:p>
    <w:p w:rsidR="00067AEC" w:rsidRDefault="00067AEC" w:rsidP="00067AEC">
      <w:pPr>
        <w:tabs>
          <w:tab w:val="left" w:pos="13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"/>
        <w:gridCol w:w="3147"/>
        <w:gridCol w:w="2694"/>
        <w:gridCol w:w="2836"/>
      </w:tblGrid>
      <w:tr w:rsidR="00067AEC" w:rsidTr="00D9547D">
        <w:trPr>
          <w:trHeight w:val="60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C" w:rsidRDefault="00067AEC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C" w:rsidRDefault="00067AEC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C" w:rsidRDefault="00067AEC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  <w:p w:rsidR="00067AEC" w:rsidRDefault="00067AEC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имущества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C" w:rsidRDefault="00067AEC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Характеристики имущества</w:t>
            </w:r>
          </w:p>
        </w:tc>
      </w:tr>
      <w:tr w:rsidR="00067AEC" w:rsidTr="00D9547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C" w:rsidRDefault="00067AEC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C" w:rsidRPr="00272B87" w:rsidRDefault="00067AEC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школы с земельным участком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C" w:rsidRDefault="00067AEC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B87">
              <w:rPr>
                <w:rFonts w:ascii="Times New Roman" w:hAnsi="Times New Roman"/>
                <w:sz w:val="28"/>
                <w:szCs w:val="28"/>
              </w:rPr>
              <w:t>Ивановская область, Тейковский район,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ахтыш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067AEC" w:rsidRPr="00272B87" w:rsidRDefault="00067AEC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Постышева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д.28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C" w:rsidRDefault="00067AEC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Назначение: нежилое,</w:t>
            </w:r>
          </w:p>
          <w:p w:rsidR="00067AEC" w:rsidRDefault="00067AEC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общая площадь </w:t>
            </w:r>
          </w:p>
          <w:p w:rsidR="00067AEC" w:rsidRDefault="00067AEC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605,6 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</w:p>
          <w:p w:rsidR="00067AEC" w:rsidRDefault="00067AEC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этажность – 1,</w:t>
            </w:r>
          </w:p>
          <w:p w:rsidR="00067AEC" w:rsidRDefault="00067AEC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площадь земельного участка 7 239 кв. м</w:t>
            </w:r>
          </w:p>
        </w:tc>
      </w:tr>
    </w:tbl>
    <w:p w:rsidR="00067AEC" w:rsidRDefault="00067AEC" w:rsidP="00067AE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67AEC" w:rsidRDefault="00067AEC" w:rsidP="00067A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. Преобразование муниципальных унитарных предприятий в хозяйственное общество: </w:t>
      </w:r>
    </w:p>
    <w:p w:rsidR="00067AEC" w:rsidRDefault="00067AEC" w:rsidP="00067AEC">
      <w:pPr>
        <w:tabs>
          <w:tab w:val="left" w:pos="13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"/>
        <w:gridCol w:w="3147"/>
        <w:gridCol w:w="2694"/>
        <w:gridCol w:w="2836"/>
      </w:tblGrid>
      <w:tr w:rsidR="00067AEC" w:rsidTr="00D9547D">
        <w:trPr>
          <w:trHeight w:val="6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C" w:rsidRDefault="00067AEC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EC" w:rsidRDefault="00067AEC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предприятия</w:t>
            </w:r>
          </w:p>
          <w:p w:rsidR="00067AEC" w:rsidRDefault="00067AEC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C" w:rsidRDefault="00067AEC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  <w:p w:rsidR="00067AEC" w:rsidRDefault="00067AEC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предприятия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C" w:rsidRDefault="00067AEC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  <w:p w:rsidR="00067AEC" w:rsidRDefault="00067AEC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приватизации</w:t>
            </w:r>
          </w:p>
        </w:tc>
      </w:tr>
      <w:tr w:rsidR="00067AEC" w:rsidTr="00D9547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C" w:rsidRDefault="00067AEC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C" w:rsidRDefault="00067AEC" w:rsidP="00D9547D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унитарное предприятие Тейковского района совхоз «Сокатовский»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C" w:rsidRDefault="00067AEC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155033,</w:t>
            </w:r>
          </w:p>
          <w:p w:rsidR="00067AEC" w:rsidRDefault="00067AEC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Ивановская область, Тейковский район,</w:t>
            </w:r>
          </w:p>
          <w:p w:rsidR="00067AEC" w:rsidRDefault="00067AEC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Елховка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C" w:rsidRDefault="00067AEC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Преобразование муниципального унитарного предприятия в общество с ограниченной ответственностью</w:t>
            </w:r>
          </w:p>
        </w:tc>
      </w:tr>
    </w:tbl>
    <w:p w:rsidR="00067AEC" w:rsidRPr="00FA50DD" w:rsidRDefault="00067AEC" w:rsidP="00067AEC">
      <w:pPr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»</w:t>
      </w:r>
    </w:p>
    <w:p w:rsidR="00067AEC" w:rsidRPr="00FA50DD" w:rsidRDefault="00067AEC" w:rsidP="00067AEC">
      <w:pPr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</w:t>
      </w:r>
    </w:p>
    <w:p w:rsidR="00067AEC" w:rsidRDefault="00067AEC" w:rsidP="00067AEC">
      <w:pPr>
        <w:spacing w:after="0" w:line="240" w:lineRule="auto"/>
        <w:ind w:right="-1"/>
        <w:jc w:val="center"/>
        <w:rPr>
          <w:rFonts w:ascii="Times New Roman" w:hAnsi="Times New Roman"/>
        </w:rPr>
      </w:pPr>
    </w:p>
    <w:p w:rsidR="00067AEC" w:rsidRDefault="00067AEC" w:rsidP="00067AEC">
      <w:pPr>
        <w:spacing w:after="0" w:line="240" w:lineRule="auto"/>
        <w:ind w:right="-1"/>
        <w:jc w:val="center"/>
        <w:rPr>
          <w:rFonts w:ascii="Times New Roman" w:hAnsi="Times New Roman"/>
        </w:rPr>
      </w:pPr>
    </w:p>
    <w:p w:rsidR="00067AEC" w:rsidRDefault="00067AEC" w:rsidP="00067AEC">
      <w:pPr>
        <w:spacing w:after="0" w:line="240" w:lineRule="auto"/>
        <w:ind w:right="-1"/>
        <w:jc w:val="center"/>
        <w:rPr>
          <w:rFonts w:ascii="Times New Roman" w:hAnsi="Times New Roman"/>
        </w:rPr>
      </w:pPr>
    </w:p>
    <w:p w:rsidR="006521BA" w:rsidRDefault="006521BA"/>
    <w:sectPr w:rsidR="006521BA" w:rsidSect="00067AE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AEC"/>
    <w:rsid w:val="00067AEC"/>
    <w:rsid w:val="006521BA"/>
    <w:rsid w:val="009B2DF0"/>
    <w:rsid w:val="00AE07A4"/>
    <w:rsid w:val="00B62042"/>
    <w:rsid w:val="00C97F33"/>
    <w:rsid w:val="00E533EB"/>
    <w:rsid w:val="00E9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7AEC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67AEC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067A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67AEC"/>
    <w:pPr>
      <w:spacing w:after="0" w:line="240" w:lineRule="auto"/>
      <w:jc w:val="center"/>
    </w:pPr>
    <w:rPr>
      <w:rFonts w:ascii="Times New Roman" w:eastAsia="Times New Roman" w:hAnsi="Times New Roman"/>
      <w:sz w:val="48"/>
      <w:szCs w:val="48"/>
      <w:lang w:eastAsia="ru-RU"/>
    </w:rPr>
  </w:style>
  <w:style w:type="character" w:customStyle="1" w:styleId="a4">
    <w:name w:val="Название Знак"/>
    <w:basedOn w:val="a0"/>
    <w:link w:val="a3"/>
    <w:rsid w:val="00067AEC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7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A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2018-06-28T14:01:00Z</dcterms:created>
  <dcterms:modified xsi:type="dcterms:W3CDTF">2018-06-28T14:02:00Z</dcterms:modified>
</cp:coreProperties>
</file>