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09" w:rsidRDefault="00433809" w:rsidP="00433809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04850" cy="866775"/>
            <wp:effectExtent l="19050" t="0" r="0" b="0"/>
            <wp:docPr id="7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809" w:rsidRPr="00564C90" w:rsidRDefault="00433809" w:rsidP="004338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64C90">
        <w:rPr>
          <w:rFonts w:ascii="Times New Roman" w:hAnsi="Times New Roman"/>
          <w:b/>
          <w:sz w:val="36"/>
          <w:szCs w:val="36"/>
        </w:rPr>
        <w:t>СОВЕТ</w:t>
      </w:r>
    </w:p>
    <w:p w:rsidR="00433809" w:rsidRPr="00564C90" w:rsidRDefault="00433809" w:rsidP="004338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64C90"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433809" w:rsidRDefault="00433809" w:rsidP="00433809">
      <w:pPr>
        <w:pStyle w:val="2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шестого</w:t>
      </w:r>
      <w:r w:rsidRPr="00564C90">
        <w:rPr>
          <w:rFonts w:ascii="Times New Roman" w:hAnsi="Times New Roman" w:cs="Times New Roman"/>
          <w:b/>
          <w:sz w:val="36"/>
          <w:szCs w:val="36"/>
        </w:rPr>
        <w:t xml:space="preserve"> созыва</w:t>
      </w:r>
    </w:p>
    <w:p w:rsidR="00433809" w:rsidRDefault="00433809" w:rsidP="00433809">
      <w:pPr>
        <w:jc w:val="center"/>
        <w:rPr>
          <w:rFonts w:ascii="Times New Roman" w:hAnsi="Times New Roman"/>
          <w:sz w:val="28"/>
          <w:szCs w:val="28"/>
        </w:rPr>
      </w:pPr>
    </w:p>
    <w:p w:rsidR="00433809" w:rsidRDefault="00433809" w:rsidP="00433809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Е Ш Е Н И Е</w:t>
      </w:r>
    </w:p>
    <w:p w:rsidR="00433809" w:rsidRDefault="00433809" w:rsidP="00433809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:rsidR="00433809" w:rsidRDefault="00433809" w:rsidP="00433809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:rsidR="00433809" w:rsidRDefault="00433809" w:rsidP="00433809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23.11.2016г. № 108-р</w:t>
      </w:r>
    </w:p>
    <w:p w:rsidR="00433809" w:rsidRDefault="00433809" w:rsidP="00433809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Тейково</w:t>
      </w:r>
    </w:p>
    <w:p w:rsidR="00433809" w:rsidRDefault="00433809" w:rsidP="00433809">
      <w:pPr>
        <w:pStyle w:val="2"/>
        <w:ind w:firstLine="0"/>
        <w:jc w:val="center"/>
        <w:rPr>
          <w:rFonts w:ascii="Times New Roman" w:hAnsi="Times New Roman" w:cs="Times New Roman"/>
        </w:rPr>
      </w:pPr>
    </w:p>
    <w:p w:rsidR="00433809" w:rsidRDefault="00433809" w:rsidP="00433809">
      <w:pPr>
        <w:pStyle w:val="a3"/>
        <w:rPr>
          <w:b/>
          <w:sz w:val="28"/>
          <w:szCs w:val="28"/>
        </w:rPr>
      </w:pPr>
      <w:r w:rsidRPr="00D1779F">
        <w:rPr>
          <w:b/>
          <w:sz w:val="28"/>
          <w:szCs w:val="28"/>
        </w:rPr>
        <w:t>Об утверждении прогнозного плана (программы)</w:t>
      </w:r>
    </w:p>
    <w:p w:rsidR="00433809" w:rsidRDefault="00433809" w:rsidP="00433809">
      <w:pPr>
        <w:pStyle w:val="a3"/>
        <w:rPr>
          <w:b/>
          <w:sz w:val="28"/>
          <w:szCs w:val="28"/>
        </w:rPr>
      </w:pPr>
      <w:r w:rsidRPr="00D1779F">
        <w:rPr>
          <w:b/>
          <w:sz w:val="28"/>
          <w:szCs w:val="28"/>
        </w:rPr>
        <w:t xml:space="preserve"> приватизации муниципального имущества </w:t>
      </w:r>
    </w:p>
    <w:p w:rsidR="00433809" w:rsidRPr="00D1779F" w:rsidRDefault="00433809" w:rsidP="00433809">
      <w:pPr>
        <w:pStyle w:val="a3"/>
        <w:rPr>
          <w:b/>
          <w:sz w:val="28"/>
          <w:szCs w:val="28"/>
        </w:rPr>
      </w:pPr>
      <w:r w:rsidRPr="00D1779F">
        <w:rPr>
          <w:b/>
          <w:sz w:val="28"/>
          <w:szCs w:val="28"/>
        </w:rPr>
        <w:t>Тейковского муниципального района на 201</w:t>
      </w:r>
      <w:r>
        <w:rPr>
          <w:b/>
          <w:sz w:val="28"/>
          <w:szCs w:val="28"/>
        </w:rPr>
        <w:t>7</w:t>
      </w:r>
      <w:r w:rsidRPr="00D1779F">
        <w:rPr>
          <w:b/>
          <w:sz w:val="28"/>
          <w:szCs w:val="28"/>
        </w:rPr>
        <w:t xml:space="preserve"> год </w:t>
      </w:r>
    </w:p>
    <w:p w:rsidR="00433809" w:rsidRDefault="00433809" w:rsidP="00433809">
      <w:pPr>
        <w:pStyle w:val="a3"/>
        <w:rPr>
          <w:b/>
          <w:sz w:val="28"/>
          <w:szCs w:val="28"/>
        </w:rPr>
      </w:pPr>
    </w:p>
    <w:p w:rsidR="00433809" w:rsidRDefault="00433809" w:rsidP="00433809">
      <w:pPr>
        <w:pStyle w:val="a3"/>
        <w:jc w:val="both"/>
        <w:rPr>
          <w:sz w:val="28"/>
          <w:szCs w:val="28"/>
        </w:rPr>
      </w:pPr>
    </w:p>
    <w:p w:rsidR="00433809" w:rsidRDefault="00433809" w:rsidP="00433809">
      <w:pPr>
        <w:pStyle w:val="a3"/>
        <w:jc w:val="both"/>
        <w:rPr>
          <w:sz w:val="28"/>
          <w:szCs w:val="28"/>
        </w:rPr>
      </w:pPr>
    </w:p>
    <w:p w:rsidR="00433809" w:rsidRDefault="00433809" w:rsidP="0043380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соответствии с Федеральным законом от 21.12.2001г. № 178-ФЗ «О приватизации государственного и муниципального имущества» (в действующей редакции), Положением о порядке приватизации муниципального  имущества Тейковского муниципального района, утвержденным  решением Совета Тейковского муниципального района от 12.12.2012г.  №218-р «Об утверждении Положения о порядке приватизации муниципального имущества Тейковского муниципального района» (в действующей редакции),</w:t>
      </w:r>
      <w:proofErr w:type="gramEnd"/>
    </w:p>
    <w:p w:rsidR="00433809" w:rsidRDefault="00433809" w:rsidP="00433809">
      <w:pPr>
        <w:pStyle w:val="a3"/>
        <w:jc w:val="left"/>
        <w:rPr>
          <w:sz w:val="28"/>
          <w:szCs w:val="28"/>
        </w:rPr>
      </w:pPr>
    </w:p>
    <w:p w:rsidR="00433809" w:rsidRDefault="00433809" w:rsidP="00433809">
      <w:pPr>
        <w:pStyle w:val="2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Тейковского муниципального района РЕШИЛ:</w:t>
      </w:r>
    </w:p>
    <w:p w:rsidR="00433809" w:rsidRDefault="00433809" w:rsidP="00433809">
      <w:pPr>
        <w:pStyle w:val="2"/>
        <w:tabs>
          <w:tab w:val="left" w:pos="720"/>
        </w:tabs>
        <w:ind w:firstLine="0"/>
        <w:rPr>
          <w:rFonts w:ascii="Times New Roman" w:hAnsi="Times New Roman" w:cs="Times New Roman"/>
        </w:rPr>
      </w:pPr>
    </w:p>
    <w:p w:rsidR="00433809" w:rsidRDefault="00433809" w:rsidP="0043380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Утвердить прогнозный план (программу) приватизации муниципального имущества Тейковского муниципального района на 2017 год (прилагается).</w:t>
      </w:r>
    </w:p>
    <w:p w:rsidR="00433809" w:rsidRDefault="00433809" w:rsidP="00433809">
      <w:pPr>
        <w:pStyle w:val="a3"/>
        <w:tabs>
          <w:tab w:val="left" w:pos="720"/>
        </w:tabs>
        <w:jc w:val="left"/>
        <w:rPr>
          <w:sz w:val="28"/>
          <w:szCs w:val="28"/>
        </w:rPr>
      </w:pPr>
    </w:p>
    <w:p w:rsidR="00433809" w:rsidRDefault="00433809" w:rsidP="00433809">
      <w:pPr>
        <w:pStyle w:val="2"/>
        <w:tabs>
          <w:tab w:val="left" w:pos="6300"/>
        </w:tabs>
        <w:ind w:firstLine="0"/>
        <w:jc w:val="left"/>
        <w:rPr>
          <w:rFonts w:ascii="Times New Roman" w:hAnsi="Times New Roman" w:cs="Times New Roman"/>
          <w:i/>
        </w:rPr>
      </w:pPr>
    </w:p>
    <w:p w:rsidR="00433809" w:rsidRDefault="00433809" w:rsidP="00433809">
      <w:pPr>
        <w:pStyle w:val="2"/>
        <w:tabs>
          <w:tab w:val="left" w:pos="6300"/>
        </w:tabs>
        <w:ind w:firstLine="0"/>
        <w:jc w:val="left"/>
        <w:rPr>
          <w:rFonts w:ascii="Times New Roman" w:hAnsi="Times New Roman" w:cs="Times New Roman"/>
        </w:rPr>
      </w:pPr>
    </w:p>
    <w:p w:rsidR="00433809" w:rsidRDefault="00433809" w:rsidP="00433809">
      <w:pPr>
        <w:pStyle w:val="a3"/>
        <w:tabs>
          <w:tab w:val="left" w:pos="630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Тейковского                             </w:t>
      </w:r>
    </w:p>
    <w:p w:rsidR="00433809" w:rsidRDefault="00433809" w:rsidP="00433809">
      <w:pPr>
        <w:pStyle w:val="a3"/>
        <w:tabs>
          <w:tab w:val="left" w:pos="534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  С.А. Семенова                                    </w:t>
      </w:r>
    </w:p>
    <w:p w:rsidR="00433809" w:rsidRDefault="00433809" w:rsidP="00433809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</w:t>
      </w:r>
    </w:p>
    <w:p w:rsidR="00433809" w:rsidRDefault="00433809" w:rsidP="00433809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</w:t>
      </w:r>
    </w:p>
    <w:p w:rsidR="00433809" w:rsidRDefault="00433809" w:rsidP="00433809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</w:p>
    <w:p w:rsidR="00433809" w:rsidRDefault="00433809" w:rsidP="00433809">
      <w:pPr>
        <w:pStyle w:val="2"/>
        <w:ind w:left="5580" w:hanging="55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                                                                                         </w:t>
      </w:r>
    </w:p>
    <w:p w:rsidR="00433809" w:rsidRDefault="00433809" w:rsidP="00433809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к  решению Совета Тейковского</w:t>
      </w:r>
    </w:p>
    <w:p w:rsidR="00433809" w:rsidRDefault="00433809" w:rsidP="00433809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муниципального района</w:t>
      </w:r>
    </w:p>
    <w:p w:rsidR="00433809" w:rsidRDefault="00433809" w:rsidP="00433809">
      <w:pPr>
        <w:pStyle w:val="2"/>
        <w:jc w:val="left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от 23.11.2016г. № 108-р</w:t>
      </w:r>
    </w:p>
    <w:p w:rsidR="00433809" w:rsidRDefault="00433809" w:rsidP="00433809">
      <w:pPr>
        <w:jc w:val="center"/>
        <w:rPr>
          <w:rFonts w:ascii="Times New Roman" w:hAnsi="Times New Roman"/>
          <w:sz w:val="48"/>
        </w:rPr>
      </w:pPr>
    </w:p>
    <w:p w:rsidR="00433809" w:rsidRDefault="00433809" w:rsidP="00433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Прогнозный план (программа) приватизации </w:t>
      </w:r>
    </w:p>
    <w:p w:rsidR="00433809" w:rsidRDefault="00433809" w:rsidP="00433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имущества Тейковского муниципального района</w:t>
      </w:r>
    </w:p>
    <w:p w:rsidR="00433809" w:rsidRDefault="00433809" w:rsidP="00433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2017 год</w:t>
      </w:r>
    </w:p>
    <w:p w:rsidR="00433809" w:rsidRDefault="00433809" w:rsidP="00433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3809" w:rsidRDefault="00433809" w:rsidP="00433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3809" w:rsidRDefault="00433809" w:rsidP="00433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Приватизация муниципального имущества:</w:t>
      </w:r>
    </w:p>
    <w:p w:rsidR="00433809" w:rsidRDefault="00433809" w:rsidP="00433809">
      <w:pPr>
        <w:tabs>
          <w:tab w:val="left" w:pos="13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3003"/>
        <w:gridCol w:w="2694"/>
        <w:gridCol w:w="3118"/>
      </w:tblGrid>
      <w:tr w:rsidR="00433809" w:rsidTr="00D9547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Характеристики имущества</w:t>
            </w:r>
          </w:p>
        </w:tc>
      </w:tr>
      <w:tr w:rsidR="00433809" w:rsidTr="00D9547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B87">
              <w:rPr>
                <w:rFonts w:ascii="Times New Roman" w:hAnsi="Times New Roman"/>
                <w:sz w:val="28"/>
                <w:szCs w:val="28"/>
              </w:rPr>
              <w:t>Встроенное нежилое помещение (столовая)</w:t>
            </w:r>
            <w:r>
              <w:rPr>
                <w:rFonts w:ascii="Times New Roman" w:hAnsi="Times New Roman"/>
                <w:sz w:val="28"/>
                <w:szCs w:val="28"/>
              </w:rPr>
              <w:t>, помещения №26-50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B87">
              <w:rPr>
                <w:rFonts w:ascii="Times New Roman" w:hAnsi="Times New Roman"/>
                <w:sz w:val="28"/>
                <w:szCs w:val="28"/>
              </w:rPr>
              <w:t xml:space="preserve">Ивановская область, Тейковский район, </w:t>
            </w:r>
            <w:proofErr w:type="gramStart"/>
            <w:r w:rsidRPr="00272B8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72B8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2B87">
              <w:rPr>
                <w:rFonts w:ascii="Times New Roman" w:hAnsi="Times New Roman"/>
                <w:sz w:val="28"/>
                <w:szCs w:val="28"/>
              </w:rPr>
              <w:t>Елховка,</w:t>
            </w:r>
          </w:p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B87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2B87">
              <w:rPr>
                <w:rFonts w:ascii="Times New Roman" w:hAnsi="Times New Roman"/>
                <w:sz w:val="28"/>
                <w:szCs w:val="28"/>
              </w:rPr>
              <w:t>Школьная, д.8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Назначение: нежилое,</w:t>
            </w:r>
          </w:p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общая площадь </w:t>
            </w:r>
          </w:p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284,5 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этаж 1</w:t>
            </w:r>
          </w:p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809" w:rsidTr="00D9547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09" w:rsidRPr="00272B87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школы с земельным участком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B87">
              <w:rPr>
                <w:rFonts w:ascii="Times New Roman" w:hAnsi="Times New Roman"/>
                <w:sz w:val="28"/>
                <w:szCs w:val="28"/>
              </w:rPr>
              <w:t>Ивановская область, Тейковский район,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ахтыш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33809" w:rsidRPr="00272B87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Назначение: нежилое,</w:t>
            </w:r>
          </w:p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общая площадь </w:t>
            </w:r>
          </w:p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605,6 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этажность – 1,</w:t>
            </w:r>
          </w:p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площадь земельного участка 7 239 кв. м</w:t>
            </w:r>
          </w:p>
        </w:tc>
      </w:tr>
    </w:tbl>
    <w:p w:rsidR="00433809" w:rsidRDefault="00433809" w:rsidP="0043380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33809" w:rsidRDefault="00433809" w:rsidP="00433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Преобразование муниципальных унитарных предприятий в хозяйственное общество: </w:t>
      </w:r>
    </w:p>
    <w:p w:rsidR="00433809" w:rsidRDefault="00433809" w:rsidP="00433809">
      <w:pPr>
        <w:tabs>
          <w:tab w:val="left" w:pos="13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3147"/>
        <w:gridCol w:w="2694"/>
        <w:gridCol w:w="2836"/>
      </w:tblGrid>
      <w:tr w:rsidR="00433809" w:rsidTr="00D9547D">
        <w:trPr>
          <w:trHeight w:val="6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предприятия</w:t>
            </w:r>
          </w:p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приватизации</w:t>
            </w:r>
          </w:p>
        </w:tc>
      </w:tr>
      <w:tr w:rsidR="00433809" w:rsidTr="00D9547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унитарное предприятие Тейковского района совхоз «Сокатовский»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155033,</w:t>
            </w:r>
          </w:p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Ивановская область, Тейковский район,</w:t>
            </w:r>
          </w:p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Елховка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09" w:rsidRDefault="00433809" w:rsidP="00D9547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Преобразование муниципального унитарного предприятия в общество с ограниченной ответственностью</w:t>
            </w:r>
          </w:p>
        </w:tc>
      </w:tr>
    </w:tbl>
    <w:p w:rsidR="00433809" w:rsidRDefault="00433809" w:rsidP="004338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3809" w:rsidRDefault="00433809" w:rsidP="00433809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</w:rPr>
      </w:pPr>
    </w:p>
    <w:p w:rsidR="00433809" w:rsidRDefault="00433809" w:rsidP="00433809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</w:rPr>
      </w:pPr>
    </w:p>
    <w:p w:rsidR="00433809" w:rsidRDefault="00433809" w:rsidP="00433809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</w:rPr>
      </w:pPr>
    </w:p>
    <w:p w:rsidR="006521BA" w:rsidRDefault="006521BA"/>
    <w:sectPr w:rsidR="006521BA" w:rsidSect="0065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09"/>
    <w:rsid w:val="00433809"/>
    <w:rsid w:val="006521BA"/>
    <w:rsid w:val="009B2DF0"/>
    <w:rsid w:val="00AE07A4"/>
    <w:rsid w:val="00B62042"/>
    <w:rsid w:val="00C97F33"/>
    <w:rsid w:val="00E533EB"/>
    <w:rsid w:val="00E9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433809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33809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33809"/>
    <w:pPr>
      <w:spacing w:after="0" w:line="240" w:lineRule="auto"/>
      <w:jc w:val="center"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4">
    <w:name w:val="Название Знак"/>
    <w:basedOn w:val="a0"/>
    <w:link w:val="a3"/>
    <w:rsid w:val="00433809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8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2018-06-28T14:08:00Z</dcterms:created>
  <dcterms:modified xsi:type="dcterms:W3CDTF">2018-06-28T14:08:00Z</dcterms:modified>
</cp:coreProperties>
</file>