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ED5BF" w14:textId="04B8AC17" w:rsidR="004E7D8E" w:rsidRPr="0030539F" w:rsidRDefault="004E7D8E" w:rsidP="004E7D8E">
      <w:pPr>
        <w:jc w:val="center"/>
        <w:rPr>
          <w:b/>
          <w:caps/>
          <w:color w:val="FF0000"/>
          <w:sz w:val="32"/>
        </w:rPr>
      </w:pPr>
      <w:bookmarkStart w:id="0" w:name="_GoBack"/>
      <w:bookmarkEnd w:id="0"/>
      <w:r w:rsidRPr="0030539F">
        <w:rPr>
          <w:noProof/>
          <w:color w:val="FF0000"/>
        </w:rPr>
        <w:drawing>
          <wp:inline distT="0" distB="0" distL="0" distR="0" wp14:anchorId="41224C88" wp14:editId="0925A85D">
            <wp:extent cx="70485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AE026" w14:textId="77777777" w:rsidR="004E7D8E" w:rsidRPr="00E230ED" w:rsidRDefault="004E7D8E" w:rsidP="004E7D8E">
      <w:pPr>
        <w:jc w:val="center"/>
        <w:rPr>
          <w:b/>
          <w:caps/>
          <w:sz w:val="36"/>
          <w:szCs w:val="36"/>
        </w:rPr>
      </w:pPr>
      <w:r w:rsidRPr="00E230ED">
        <w:rPr>
          <w:b/>
          <w:caps/>
          <w:sz w:val="36"/>
          <w:szCs w:val="36"/>
        </w:rPr>
        <w:t>администрация</w:t>
      </w:r>
    </w:p>
    <w:p w14:paraId="3235CA87" w14:textId="77777777" w:rsidR="004E7D8E" w:rsidRPr="00E230ED" w:rsidRDefault="004E7D8E" w:rsidP="004E7D8E">
      <w:pPr>
        <w:jc w:val="center"/>
        <w:rPr>
          <w:b/>
          <w:caps/>
          <w:sz w:val="36"/>
          <w:szCs w:val="36"/>
        </w:rPr>
      </w:pPr>
      <w:r w:rsidRPr="00E230ED">
        <w:rPr>
          <w:b/>
          <w:caps/>
          <w:sz w:val="36"/>
          <w:szCs w:val="36"/>
        </w:rPr>
        <w:t>тейковского муниципального района</w:t>
      </w:r>
    </w:p>
    <w:p w14:paraId="54A763C6" w14:textId="77777777" w:rsidR="004E7D8E" w:rsidRPr="00E230ED" w:rsidRDefault="004E7D8E" w:rsidP="004E7D8E">
      <w:pPr>
        <w:jc w:val="center"/>
        <w:rPr>
          <w:b/>
          <w:caps/>
          <w:sz w:val="36"/>
          <w:szCs w:val="36"/>
        </w:rPr>
      </w:pPr>
      <w:r w:rsidRPr="00E230ED">
        <w:rPr>
          <w:b/>
          <w:caps/>
          <w:sz w:val="36"/>
          <w:szCs w:val="36"/>
        </w:rPr>
        <w:t>ивановской области</w:t>
      </w:r>
    </w:p>
    <w:p w14:paraId="34AB8EC1" w14:textId="77777777" w:rsidR="004E7D8E" w:rsidRPr="00E230ED" w:rsidRDefault="004E7D8E" w:rsidP="004E7D8E">
      <w:pPr>
        <w:jc w:val="center"/>
        <w:rPr>
          <w:b/>
          <w:caps/>
          <w:sz w:val="32"/>
          <w:u w:val="single"/>
        </w:rPr>
      </w:pP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  <w:r w:rsidRPr="00E230ED">
        <w:rPr>
          <w:b/>
          <w:caps/>
          <w:sz w:val="32"/>
          <w:u w:val="single"/>
        </w:rPr>
        <w:tab/>
      </w:r>
    </w:p>
    <w:p w14:paraId="34904433" w14:textId="77777777" w:rsidR="004E7D8E" w:rsidRPr="00E230ED" w:rsidRDefault="004E7D8E" w:rsidP="004E7D8E">
      <w:pPr>
        <w:jc w:val="center"/>
        <w:rPr>
          <w:b/>
          <w:caps/>
          <w:sz w:val="28"/>
          <w:szCs w:val="28"/>
        </w:rPr>
      </w:pPr>
    </w:p>
    <w:p w14:paraId="1D953A50" w14:textId="77777777" w:rsidR="004E7D8E" w:rsidRPr="00E230ED" w:rsidRDefault="004E7D8E" w:rsidP="004E7D8E">
      <w:pPr>
        <w:jc w:val="center"/>
        <w:rPr>
          <w:b/>
          <w:caps/>
        </w:rPr>
      </w:pPr>
    </w:p>
    <w:p w14:paraId="00EAC41E" w14:textId="77777777" w:rsidR="004E7D8E" w:rsidRPr="00E230ED" w:rsidRDefault="004E7D8E" w:rsidP="004E7D8E">
      <w:pPr>
        <w:jc w:val="center"/>
        <w:rPr>
          <w:b/>
          <w:caps/>
        </w:rPr>
      </w:pPr>
    </w:p>
    <w:p w14:paraId="49725717" w14:textId="77777777" w:rsidR="004E7D8E" w:rsidRPr="00E230ED" w:rsidRDefault="004E7D8E" w:rsidP="004E7D8E">
      <w:pPr>
        <w:jc w:val="center"/>
        <w:rPr>
          <w:b/>
          <w:caps/>
          <w:sz w:val="44"/>
          <w:szCs w:val="44"/>
        </w:rPr>
      </w:pPr>
      <w:r w:rsidRPr="00E230ED">
        <w:rPr>
          <w:b/>
          <w:caps/>
          <w:sz w:val="44"/>
          <w:szCs w:val="44"/>
        </w:rPr>
        <w:t xml:space="preserve">п о с т а н о в л е н и е  </w:t>
      </w:r>
    </w:p>
    <w:p w14:paraId="4283DCEE" w14:textId="77777777" w:rsidR="004E7D8E" w:rsidRPr="00E230ED" w:rsidRDefault="004E7D8E" w:rsidP="004E7D8E">
      <w:pPr>
        <w:rPr>
          <w:b/>
          <w:caps/>
        </w:rPr>
      </w:pPr>
    </w:p>
    <w:p w14:paraId="57BF7804" w14:textId="77777777" w:rsidR="004E7D8E" w:rsidRPr="00E230ED" w:rsidRDefault="004E7D8E" w:rsidP="004E7D8E">
      <w:pPr>
        <w:rPr>
          <w:b/>
          <w:caps/>
        </w:rPr>
      </w:pPr>
    </w:p>
    <w:p w14:paraId="676C1E52" w14:textId="74DB178D" w:rsidR="004E7D8E" w:rsidRPr="00E230ED" w:rsidRDefault="00AD00D3" w:rsidP="004E7D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277FB">
        <w:rPr>
          <w:sz w:val="28"/>
          <w:szCs w:val="28"/>
        </w:rPr>
        <w:t xml:space="preserve">14.12.2022 </w:t>
      </w:r>
      <w:r w:rsidR="004E7D8E" w:rsidRPr="00E230ED">
        <w:rPr>
          <w:sz w:val="28"/>
          <w:szCs w:val="28"/>
        </w:rPr>
        <w:t xml:space="preserve">№ </w:t>
      </w:r>
      <w:r w:rsidR="00C277FB">
        <w:rPr>
          <w:sz w:val="28"/>
          <w:szCs w:val="28"/>
        </w:rPr>
        <w:t>439</w:t>
      </w:r>
    </w:p>
    <w:p w14:paraId="39D42D12" w14:textId="77777777" w:rsidR="004E7D8E" w:rsidRPr="00E230ED" w:rsidRDefault="004E7D8E" w:rsidP="004E7D8E">
      <w:pPr>
        <w:jc w:val="center"/>
        <w:rPr>
          <w:sz w:val="28"/>
          <w:szCs w:val="28"/>
          <w:u w:val="single"/>
        </w:rPr>
      </w:pPr>
      <w:r w:rsidRPr="00E230ED">
        <w:rPr>
          <w:sz w:val="28"/>
          <w:szCs w:val="28"/>
        </w:rPr>
        <w:t xml:space="preserve">     </w:t>
      </w:r>
      <w:r w:rsidRPr="00E230ED">
        <w:rPr>
          <w:sz w:val="28"/>
          <w:szCs w:val="28"/>
          <w:u w:val="single"/>
        </w:rPr>
        <w:t xml:space="preserve">                       </w:t>
      </w:r>
      <w:r w:rsidRPr="00E230ED">
        <w:rPr>
          <w:sz w:val="28"/>
          <w:szCs w:val="28"/>
        </w:rPr>
        <w:t xml:space="preserve">        </w:t>
      </w:r>
      <w:r w:rsidRPr="00E230ED">
        <w:rPr>
          <w:sz w:val="28"/>
          <w:szCs w:val="28"/>
          <w:u w:val="single"/>
        </w:rPr>
        <w:t xml:space="preserve">                  </w:t>
      </w:r>
    </w:p>
    <w:p w14:paraId="1BD1D9FE" w14:textId="77777777" w:rsidR="004E7D8E" w:rsidRPr="00E230ED" w:rsidRDefault="004E7D8E" w:rsidP="004E7D8E">
      <w:pPr>
        <w:jc w:val="center"/>
        <w:rPr>
          <w:sz w:val="28"/>
          <w:szCs w:val="28"/>
        </w:rPr>
      </w:pPr>
      <w:r w:rsidRPr="00E230ED">
        <w:rPr>
          <w:sz w:val="28"/>
          <w:szCs w:val="28"/>
        </w:rPr>
        <w:t>г. Тейково</w:t>
      </w:r>
    </w:p>
    <w:p w14:paraId="181C5B81" w14:textId="77777777" w:rsidR="00FC6B69" w:rsidRPr="0030539F" w:rsidRDefault="00FC6B69" w:rsidP="004E7D8E">
      <w:pPr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30539F" w:rsidRPr="0030539F" w14:paraId="387D27E6" w14:textId="77777777" w:rsidTr="00FC6B69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771C23BF" w14:textId="780B7277" w:rsidR="00FC6B69" w:rsidRPr="00E230ED" w:rsidRDefault="0030539F" w:rsidP="00FC6B69">
            <w:pPr>
              <w:jc w:val="center"/>
              <w:rPr>
                <w:b/>
                <w:sz w:val="28"/>
                <w:szCs w:val="28"/>
              </w:rPr>
            </w:pPr>
            <w:r w:rsidRPr="00E230ED">
              <w:rPr>
                <w:b/>
                <w:sz w:val="28"/>
                <w:szCs w:val="28"/>
              </w:rPr>
              <w:t xml:space="preserve">Об определении 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      </w:r>
          </w:p>
          <w:p w14:paraId="0D944908" w14:textId="77777777" w:rsidR="0030539F" w:rsidRDefault="0030539F" w:rsidP="00FC6B69">
            <w:pPr>
              <w:jc w:val="center"/>
              <w:rPr>
                <w:sz w:val="28"/>
                <w:szCs w:val="28"/>
              </w:rPr>
            </w:pPr>
          </w:p>
          <w:p w14:paraId="191FE5F7" w14:textId="5CAF3274" w:rsidR="0030539F" w:rsidRDefault="000133BD" w:rsidP="000133BD">
            <w:pPr>
              <w:tabs>
                <w:tab w:val="left" w:pos="29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71354553" w14:textId="77777777" w:rsidR="00D126CE" w:rsidRDefault="00D126CE" w:rsidP="000133BD">
            <w:pPr>
              <w:tabs>
                <w:tab w:val="left" w:pos="2910"/>
              </w:tabs>
              <w:rPr>
                <w:sz w:val="28"/>
                <w:szCs w:val="28"/>
              </w:rPr>
            </w:pPr>
          </w:p>
          <w:p w14:paraId="77C603A0" w14:textId="42FF41B2" w:rsidR="0030539F" w:rsidRDefault="0030539F" w:rsidP="0030539F">
            <w:pPr>
              <w:widowControl w:val="0"/>
              <w:ind w:right="-42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068FF">
              <w:rPr>
                <w:sz w:val="28"/>
                <w:szCs w:val="28"/>
              </w:rPr>
              <w:t>В соответствии с</w:t>
            </w:r>
            <w:r>
              <w:rPr>
                <w:sz w:val="28"/>
                <w:szCs w:val="28"/>
              </w:rPr>
              <w:t xml:space="preserve"> частью 17 </w:t>
            </w:r>
            <w:r w:rsidRPr="002068FF">
              <w:rPr>
                <w:sz w:val="28"/>
                <w:szCs w:val="28"/>
              </w:rPr>
              <w:t>стать</w:t>
            </w:r>
            <w:r>
              <w:rPr>
                <w:sz w:val="28"/>
                <w:szCs w:val="28"/>
              </w:rPr>
              <w:t>и 161</w:t>
            </w:r>
            <w:r w:rsidRPr="002068FF">
              <w:rPr>
                <w:sz w:val="28"/>
                <w:szCs w:val="28"/>
              </w:rPr>
              <w:t xml:space="preserve"> Жилищного кодекса Российской Федерации, Правил</w:t>
            </w:r>
            <w:r>
              <w:rPr>
                <w:sz w:val="28"/>
                <w:szCs w:val="28"/>
              </w:rPr>
              <w:t>ами</w:t>
            </w:r>
            <w:r w:rsidRPr="002068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      </w:r>
            <w:r w:rsidRPr="002068FF">
              <w:rPr>
                <w:sz w:val="28"/>
                <w:szCs w:val="28"/>
              </w:rPr>
              <w:t>утвержденным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 постановлением Правительства Российской Федерации от </w:t>
            </w:r>
            <w:r>
              <w:rPr>
                <w:sz w:val="28"/>
                <w:szCs w:val="28"/>
              </w:rPr>
              <w:t>21</w:t>
            </w:r>
            <w:r w:rsidRPr="002068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2068F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18</w:t>
            </w:r>
            <w:r w:rsidRPr="002068F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1616</w:t>
            </w:r>
            <w:r w:rsidRPr="002068F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</w:t>
            </w:r>
            <w:r w:rsidR="005E7202">
              <w:rPr>
                <w:sz w:val="28"/>
                <w:szCs w:val="28"/>
              </w:rPr>
              <w:t>ядке их оказания и выполнения»</w:t>
            </w:r>
            <w:r>
              <w:rPr>
                <w:sz w:val="28"/>
                <w:szCs w:val="28"/>
              </w:rPr>
              <w:t xml:space="preserve">, постановлением администрации Тейковского муниципального района от 12.07.2022  № 241 «Об утверждении порядка формирования и ведения перечня </w:t>
            </w:r>
            <w:r w:rsidRPr="002068FF">
              <w:rPr>
                <w:sz w:val="28"/>
                <w:szCs w:val="28"/>
              </w:rPr>
              <w:t>управляющ</w:t>
            </w:r>
            <w:r>
              <w:rPr>
                <w:sz w:val="28"/>
                <w:szCs w:val="28"/>
              </w:rPr>
              <w:t>их</w:t>
            </w:r>
            <w:r w:rsidRPr="002068FF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й</w:t>
            </w:r>
            <w:r w:rsidRPr="002068FF">
              <w:rPr>
                <w:sz w:val="28"/>
                <w:szCs w:val="28"/>
              </w:rPr>
              <w:t xml:space="preserve"> для управления многоквартирным дом</w:t>
            </w:r>
            <w:r>
              <w:rPr>
                <w:sz w:val="28"/>
                <w:szCs w:val="28"/>
              </w:rPr>
              <w:t>а</w:t>
            </w:r>
            <w:r w:rsidRPr="002068FF">
              <w:rPr>
                <w:sz w:val="28"/>
                <w:szCs w:val="28"/>
              </w:rPr>
              <w:t xml:space="preserve">м, </w:t>
            </w:r>
            <w:r>
              <w:rPr>
                <w:sz w:val="28"/>
                <w:szCs w:val="28"/>
              </w:rPr>
      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об утверждении порядка принятия решения по </w:t>
            </w:r>
            <w:r>
              <w:rPr>
                <w:sz w:val="28"/>
                <w:szCs w:val="28"/>
              </w:rPr>
              <w:lastRenderedPageBreak/>
              <w:t>определению управляющей организации»</w:t>
            </w:r>
            <w:r w:rsidR="005E7202">
              <w:rPr>
                <w:sz w:val="28"/>
                <w:szCs w:val="28"/>
              </w:rPr>
              <w:t>, руководствуясь Уставом Тейковского муниципального района</w:t>
            </w:r>
          </w:p>
          <w:p w14:paraId="02861B99" w14:textId="77777777" w:rsidR="0030539F" w:rsidRPr="002068FF" w:rsidRDefault="0030539F" w:rsidP="0030539F">
            <w:pPr>
              <w:pStyle w:val="aa"/>
              <w:spacing w:line="120" w:lineRule="atLeast"/>
              <w:ind w:firstLine="567"/>
              <w:jc w:val="both"/>
              <w:rPr>
                <w:sz w:val="28"/>
                <w:szCs w:val="28"/>
                <w:lang w:bidi="he-IL"/>
              </w:rPr>
            </w:pPr>
          </w:p>
          <w:p w14:paraId="7D336A2C" w14:textId="18F5A95B" w:rsidR="0030539F" w:rsidRPr="0030539F" w:rsidRDefault="0030539F" w:rsidP="0030539F">
            <w:pPr>
              <w:rPr>
                <w:rStyle w:val="a7"/>
                <w:color w:val="FF0000"/>
                <w:sz w:val="28"/>
                <w:szCs w:val="28"/>
              </w:rPr>
            </w:pPr>
          </w:p>
        </w:tc>
      </w:tr>
    </w:tbl>
    <w:p w14:paraId="18CFCFB5" w14:textId="30320553" w:rsidR="00FC6B69" w:rsidRPr="000133BD" w:rsidRDefault="00FC6B69" w:rsidP="005E7202">
      <w:pPr>
        <w:widowControl w:val="0"/>
        <w:jc w:val="center"/>
        <w:rPr>
          <w:b/>
          <w:caps/>
          <w:sz w:val="27"/>
          <w:szCs w:val="27"/>
        </w:rPr>
      </w:pPr>
      <w:proofErr w:type="gramStart"/>
      <w:r w:rsidRPr="000133BD">
        <w:rPr>
          <w:b/>
          <w:caps/>
          <w:sz w:val="27"/>
          <w:szCs w:val="27"/>
        </w:rPr>
        <w:lastRenderedPageBreak/>
        <w:t>п</w:t>
      </w:r>
      <w:proofErr w:type="gramEnd"/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о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с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т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а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н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о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в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л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я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е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т</w:t>
      </w:r>
      <w:r w:rsidR="000E7BFC" w:rsidRPr="000133BD">
        <w:rPr>
          <w:b/>
          <w:caps/>
          <w:sz w:val="27"/>
          <w:szCs w:val="27"/>
        </w:rPr>
        <w:t xml:space="preserve"> </w:t>
      </w:r>
      <w:r w:rsidRPr="000133BD">
        <w:rPr>
          <w:b/>
          <w:caps/>
          <w:sz w:val="27"/>
          <w:szCs w:val="27"/>
        </w:rPr>
        <w:t>:</w:t>
      </w:r>
    </w:p>
    <w:p w14:paraId="5363F60F" w14:textId="77777777" w:rsidR="00FC6B69" w:rsidRPr="0030539F" w:rsidRDefault="00FC6B69" w:rsidP="00FC6B69">
      <w:pPr>
        <w:widowControl w:val="0"/>
        <w:ind w:right="99"/>
        <w:jc w:val="both"/>
        <w:rPr>
          <w:snapToGrid w:val="0"/>
          <w:color w:val="FF0000"/>
          <w:sz w:val="28"/>
          <w:szCs w:val="28"/>
        </w:rPr>
      </w:pPr>
    </w:p>
    <w:p w14:paraId="047C1743" w14:textId="1A4D194C" w:rsidR="0030539F" w:rsidRPr="002C79BA" w:rsidRDefault="00596D03" w:rsidP="002E62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539F">
        <w:rPr>
          <w:color w:val="FF0000"/>
          <w:sz w:val="28"/>
          <w:szCs w:val="28"/>
        </w:rPr>
        <w:t xml:space="preserve"> </w:t>
      </w:r>
      <w:r w:rsidR="0030539F">
        <w:rPr>
          <w:sz w:val="28"/>
          <w:szCs w:val="28"/>
        </w:rPr>
        <w:t xml:space="preserve">1. </w:t>
      </w:r>
      <w:proofErr w:type="gramStart"/>
      <w:r w:rsidR="0030539F" w:rsidRPr="002C79BA">
        <w:rPr>
          <w:sz w:val="28"/>
          <w:szCs w:val="28"/>
        </w:rPr>
        <w:t>Определить общество с ограниченной ответственностью  «</w:t>
      </w:r>
      <w:r w:rsidR="000019C2">
        <w:rPr>
          <w:sz w:val="28"/>
          <w:szCs w:val="28"/>
        </w:rPr>
        <w:t>Управляющая компания ПЧЕЛА»</w:t>
      </w:r>
      <w:r w:rsidR="0030539F" w:rsidRPr="002C79BA">
        <w:rPr>
          <w:sz w:val="28"/>
          <w:szCs w:val="28"/>
        </w:rPr>
        <w:t xml:space="preserve"> </w:t>
      </w:r>
      <w:r w:rsidR="000019C2">
        <w:rPr>
          <w:sz w:val="28"/>
          <w:szCs w:val="28"/>
        </w:rPr>
        <w:t>(ИНН 3702117100</w:t>
      </w:r>
      <w:r w:rsidR="0030539F" w:rsidRPr="008C743F">
        <w:rPr>
          <w:sz w:val="28"/>
          <w:szCs w:val="28"/>
        </w:rPr>
        <w:t xml:space="preserve">, лицензия от </w:t>
      </w:r>
      <w:r w:rsidR="000019C2">
        <w:rPr>
          <w:sz w:val="28"/>
          <w:szCs w:val="28"/>
        </w:rPr>
        <w:t>16</w:t>
      </w:r>
      <w:r w:rsidR="0030539F" w:rsidRPr="008C743F">
        <w:rPr>
          <w:sz w:val="28"/>
          <w:szCs w:val="28"/>
        </w:rPr>
        <w:t>.0</w:t>
      </w:r>
      <w:r w:rsidR="000019C2">
        <w:rPr>
          <w:sz w:val="28"/>
          <w:szCs w:val="28"/>
        </w:rPr>
        <w:t>5.2022</w:t>
      </w:r>
      <w:r w:rsidR="0030539F" w:rsidRPr="008C743F">
        <w:rPr>
          <w:sz w:val="28"/>
          <w:szCs w:val="28"/>
        </w:rPr>
        <w:t xml:space="preserve"> № </w:t>
      </w:r>
      <w:r w:rsidR="000019C2">
        <w:rPr>
          <w:sz w:val="28"/>
          <w:szCs w:val="28"/>
        </w:rPr>
        <w:t>59</w:t>
      </w:r>
      <w:r w:rsidR="0030539F" w:rsidRPr="008C743F">
        <w:rPr>
          <w:sz w:val="28"/>
          <w:szCs w:val="28"/>
        </w:rPr>
        <w:t xml:space="preserve">) </w:t>
      </w:r>
      <w:r w:rsidR="0030539F" w:rsidRPr="002C79BA">
        <w:rPr>
          <w:sz w:val="28"/>
          <w:szCs w:val="28"/>
        </w:rPr>
        <w:t xml:space="preserve">управляющей организацией для управления многоквартирными </w:t>
      </w:r>
      <w:r w:rsidR="0039190D" w:rsidRPr="002C79BA">
        <w:rPr>
          <w:sz w:val="28"/>
          <w:szCs w:val="28"/>
        </w:rPr>
        <w:t>домами,</w:t>
      </w:r>
      <w:r w:rsidR="0030539F" w:rsidRPr="002C79BA">
        <w:rPr>
          <w:sz w:val="28"/>
          <w:szCs w:val="28"/>
        </w:rPr>
        <w:t xml:space="preserve">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 w:rsidR="000019C2">
        <w:rPr>
          <w:sz w:val="28"/>
          <w:szCs w:val="28"/>
        </w:rPr>
        <w:t>Новолеушинского</w:t>
      </w:r>
      <w:r w:rsidR="00AD00D3">
        <w:rPr>
          <w:sz w:val="28"/>
          <w:szCs w:val="28"/>
        </w:rPr>
        <w:t>, Морозовского</w:t>
      </w:r>
      <w:r w:rsidR="000019C2">
        <w:rPr>
          <w:sz w:val="28"/>
          <w:szCs w:val="28"/>
        </w:rPr>
        <w:t>, Большеклочковского сельских поселений</w:t>
      </w:r>
      <w:r w:rsidR="0030539F">
        <w:rPr>
          <w:sz w:val="28"/>
          <w:szCs w:val="28"/>
        </w:rPr>
        <w:t xml:space="preserve"> </w:t>
      </w:r>
      <w:r w:rsidR="000019C2">
        <w:rPr>
          <w:sz w:val="28"/>
          <w:szCs w:val="28"/>
        </w:rPr>
        <w:t>Тейковского муниципального района</w:t>
      </w:r>
      <w:r w:rsidR="0030539F" w:rsidRPr="002C79BA">
        <w:rPr>
          <w:sz w:val="28"/>
          <w:szCs w:val="28"/>
        </w:rPr>
        <w:t xml:space="preserve"> </w:t>
      </w:r>
      <w:r w:rsidR="005E7202">
        <w:rPr>
          <w:sz w:val="28"/>
          <w:szCs w:val="28"/>
        </w:rPr>
        <w:t>(</w:t>
      </w:r>
      <w:r w:rsidR="00CF1EF8">
        <w:rPr>
          <w:sz w:val="28"/>
          <w:szCs w:val="28"/>
        </w:rPr>
        <w:t>П</w:t>
      </w:r>
      <w:r w:rsidR="005E7202">
        <w:rPr>
          <w:sz w:val="28"/>
          <w:szCs w:val="28"/>
        </w:rPr>
        <w:t xml:space="preserve">риложение 1) </w:t>
      </w:r>
      <w:r w:rsidR="0030539F" w:rsidRPr="002C79BA">
        <w:rPr>
          <w:sz w:val="28"/>
          <w:szCs w:val="28"/>
        </w:rPr>
        <w:t xml:space="preserve">с </w:t>
      </w:r>
      <w:r w:rsidR="00AD00D3">
        <w:rPr>
          <w:sz w:val="28"/>
          <w:szCs w:val="28"/>
        </w:rPr>
        <w:t xml:space="preserve"> 01</w:t>
      </w:r>
      <w:proofErr w:type="gramEnd"/>
      <w:r w:rsidR="00AD00D3">
        <w:rPr>
          <w:sz w:val="28"/>
          <w:szCs w:val="28"/>
        </w:rPr>
        <w:t xml:space="preserve"> </w:t>
      </w:r>
      <w:proofErr w:type="gramStart"/>
      <w:r w:rsidR="00AD00D3">
        <w:rPr>
          <w:sz w:val="28"/>
          <w:szCs w:val="28"/>
        </w:rPr>
        <w:t>января 2023</w:t>
      </w:r>
      <w:r w:rsidR="0030539F">
        <w:rPr>
          <w:sz w:val="28"/>
          <w:szCs w:val="28"/>
        </w:rPr>
        <w:t xml:space="preserve"> года</w:t>
      </w:r>
      <w:r w:rsidR="0030539F" w:rsidRPr="002C79BA">
        <w:rPr>
          <w:sz w:val="28"/>
          <w:szCs w:val="28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30539F">
        <w:rPr>
          <w:sz w:val="28"/>
          <w:szCs w:val="28"/>
        </w:rPr>
        <w:t xml:space="preserve">, </w:t>
      </w:r>
      <w:r w:rsidR="0030539F" w:rsidRPr="002C79BA">
        <w:rPr>
          <w:sz w:val="28"/>
          <w:szCs w:val="28"/>
        </w:rPr>
        <w:t xml:space="preserve"> или по результатам открытого конкурса,  предусмотренного ч.</w:t>
      </w:r>
      <w:r w:rsidR="0030539F">
        <w:rPr>
          <w:sz w:val="28"/>
          <w:szCs w:val="28"/>
        </w:rPr>
        <w:t xml:space="preserve"> </w:t>
      </w:r>
      <w:r w:rsidR="0030539F" w:rsidRPr="002C79BA">
        <w:rPr>
          <w:sz w:val="28"/>
          <w:szCs w:val="28"/>
        </w:rPr>
        <w:t xml:space="preserve">4 ст. 161 Жилищного кодекса Российской Федерации, но не более одного года. </w:t>
      </w:r>
      <w:proofErr w:type="gramEnd"/>
    </w:p>
    <w:p w14:paraId="2795173E" w14:textId="313F3B19" w:rsidR="0030539F" w:rsidRPr="00B223E2" w:rsidRDefault="0030539F" w:rsidP="002E62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223E2">
        <w:rPr>
          <w:sz w:val="28"/>
          <w:szCs w:val="28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B223E2">
        <w:rPr>
          <w:rFonts w:eastAsia="Calibri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B223E2">
        <w:rPr>
          <w:sz w:val="28"/>
          <w:szCs w:val="28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</w:t>
      </w:r>
      <w:r>
        <w:rPr>
          <w:sz w:val="28"/>
          <w:szCs w:val="28"/>
        </w:rPr>
        <w:t>и</w:t>
      </w:r>
      <w:r w:rsidRPr="00B223E2">
        <w:rPr>
          <w:sz w:val="28"/>
          <w:szCs w:val="28"/>
        </w:rPr>
        <w:t xml:space="preserve"> на территории </w:t>
      </w:r>
      <w:proofErr w:type="spellStart"/>
      <w:r w:rsidR="00AD00D3">
        <w:rPr>
          <w:sz w:val="28"/>
          <w:szCs w:val="28"/>
        </w:rPr>
        <w:t>Новолеушинского</w:t>
      </w:r>
      <w:proofErr w:type="spellEnd"/>
      <w:r w:rsidR="00AD00D3">
        <w:rPr>
          <w:sz w:val="28"/>
          <w:szCs w:val="28"/>
        </w:rPr>
        <w:t>, Морозовского</w:t>
      </w:r>
      <w:r w:rsidR="000019C2">
        <w:rPr>
          <w:sz w:val="28"/>
          <w:szCs w:val="28"/>
        </w:rPr>
        <w:t xml:space="preserve">, </w:t>
      </w:r>
      <w:proofErr w:type="spellStart"/>
      <w:r w:rsidR="000019C2">
        <w:rPr>
          <w:sz w:val="28"/>
          <w:szCs w:val="28"/>
        </w:rPr>
        <w:t>Большеклочковского</w:t>
      </w:r>
      <w:proofErr w:type="spellEnd"/>
      <w:r w:rsidR="000019C2">
        <w:rPr>
          <w:sz w:val="28"/>
          <w:szCs w:val="28"/>
        </w:rPr>
        <w:t xml:space="preserve"> сельских поселений Тейковского муниципального</w:t>
      </w:r>
      <w:proofErr w:type="gramEnd"/>
      <w:r w:rsidR="000019C2">
        <w:rPr>
          <w:sz w:val="28"/>
          <w:szCs w:val="28"/>
        </w:rPr>
        <w:t xml:space="preserve"> района</w:t>
      </w:r>
      <w:r w:rsidR="0039190D">
        <w:rPr>
          <w:sz w:val="28"/>
          <w:szCs w:val="28"/>
        </w:rPr>
        <w:t xml:space="preserve"> (</w:t>
      </w:r>
      <w:r w:rsidR="00CF1EF8">
        <w:rPr>
          <w:rFonts w:eastAsia="Calibri"/>
          <w:sz w:val="28"/>
          <w:szCs w:val="28"/>
        </w:rPr>
        <w:t>П</w:t>
      </w:r>
      <w:r w:rsidR="00044F97">
        <w:rPr>
          <w:rFonts w:eastAsia="Calibri"/>
          <w:sz w:val="28"/>
          <w:szCs w:val="28"/>
        </w:rPr>
        <w:t>риложение</w:t>
      </w:r>
      <w:r w:rsidR="0039190D">
        <w:rPr>
          <w:rFonts w:eastAsia="Calibri"/>
          <w:sz w:val="28"/>
          <w:szCs w:val="28"/>
        </w:rPr>
        <w:t xml:space="preserve"> 2)</w:t>
      </w:r>
      <w:r>
        <w:rPr>
          <w:rFonts w:eastAsia="Calibri"/>
          <w:sz w:val="28"/>
          <w:szCs w:val="28"/>
        </w:rPr>
        <w:t>.</w:t>
      </w:r>
      <w:r w:rsidRPr="00B223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</w:p>
    <w:p w14:paraId="1DA97E51" w14:textId="302EEFC0" w:rsidR="0030539F" w:rsidRPr="0006310C" w:rsidRDefault="0030539F" w:rsidP="002E62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6310C">
        <w:rPr>
          <w:sz w:val="28"/>
          <w:szCs w:val="28"/>
        </w:rPr>
        <w:t xml:space="preserve">Установить размер </w:t>
      </w:r>
      <w:r w:rsidRPr="0006310C">
        <w:rPr>
          <w:rFonts w:eastAsia="Calibri"/>
          <w:sz w:val="28"/>
          <w:szCs w:val="28"/>
        </w:rPr>
        <w:t xml:space="preserve">платы за содержание жилого помещения для </w:t>
      </w:r>
      <w:r w:rsidR="0048452B">
        <w:rPr>
          <w:rFonts w:eastAsia="Calibri"/>
          <w:sz w:val="28"/>
          <w:szCs w:val="28"/>
        </w:rPr>
        <w:t xml:space="preserve">собственников жилых помещений в многоквартирном доме, </w:t>
      </w:r>
      <w:r w:rsidR="00EC35C4">
        <w:rPr>
          <w:rFonts w:eastAsia="Calibri"/>
          <w:sz w:val="28"/>
          <w:szCs w:val="28"/>
        </w:rPr>
        <w:t xml:space="preserve"> </w:t>
      </w:r>
      <w:r w:rsidRPr="0006310C">
        <w:rPr>
          <w:rFonts w:eastAsia="Calibri"/>
          <w:sz w:val="28"/>
          <w:szCs w:val="28"/>
        </w:rPr>
        <w:t xml:space="preserve">которые не приняли решение о выборе способа управления многоквартирным домом </w:t>
      </w:r>
      <w:r w:rsidRPr="0006310C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 w:rsidR="000019C2">
        <w:rPr>
          <w:sz w:val="28"/>
          <w:szCs w:val="28"/>
        </w:rPr>
        <w:t>Новолеушинског</w:t>
      </w:r>
      <w:r w:rsidR="00AD00D3">
        <w:rPr>
          <w:sz w:val="28"/>
          <w:szCs w:val="28"/>
        </w:rPr>
        <w:t xml:space="preserve">о, Морозовского, </w:t>
      </w:r>
      <w:r w:rsidR="000019C2">
        <w:rPr>
          <w:sz w:val="28"/>
          <w:szCs w:val="28"/>
        </w:rPr>
        <w:t xml:space="preserve"> Большеклочковского сельских поселений Тейковского муниципального района</w:t>
      </w:r>
      <w:r w:rsidR="0039190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48452B">
        <w:rPr>
          <w:rFonts w:eastAsia="Calibri"/>
          <w:sz w:val="28"/>
          <w:szCs w:val="28"/>
        </w:rPr>
        <w:t>(</w:t>
      </w:r>
      <w:r w:rsidR="00CF1EF8">
        <w:rPr>
          <w:rFonts w:eastAsia="Calibri"/>
          <w:sz w:val="28"/>
          <w:szCs w:val="28"/>
        </w:rPr>
        <w:t>П</w:t>
      </w:r>
      <w:r w:rsidR="0048452B">
        <w:rPr>
          <w:rFonts w:eastAsia="Calibri"/>
          <w:sz w:val="28"/>
          <w:szCs w:val="28"/>
        </w:rPr>
        <w:t>риложение</w:t>
      </w:r>
      <w:r w:rsidR="00CF1EF8">
        <w:rPr>
          <w:rFonts w:eastAsia="Calibri"/>
          <w:sz w:val="28"/>
          <w:szCs w:val="28"/>
        </w:rPr>
        <w:t xml:space="preserve"> </w:t>
      </w:r>
      <w:r w:rsidR="0043377A">
        <w:rPr>
          <w:rFonts w:eastAsia="Calibri"/>
          <w:sz w:val="28"/>
          <w:szCs w:val="28"/>
        </w:rPr>
        <w:t>3</w:t>
      </w:r>
      <w:r w:rsidR="0039190D">
        <w:rPr>
          <w:rFonts w:eastAsia="Calibri"/>
          <w:sz w:val="28"/>
          <w:szCs w:val="28"/>
        </w:rPr>
        <w:t>)</w:t>
      </w:r>
      <w:r w:rsidRPr="0006310C">
        <w:rPr>
          <w:sz w:val="28"/>
          <w:szCs w:val="28"/>
        </w:rPr>
        <w:t xml:space="preserve">. </w:t>
      </w:r>
      <w:proofErr w:type="gramEnd"/>
    </w:p>
    <w:p w14:paraId="0A5FA645" w14:textId="01767913" w:rsidR="0030539F" w:rsidRPr="00CF2FE8" w:rsidRDefault="0030539F" w:rsidP="002E62B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C6CD5">
        <w:rPr>
          <w:sz w:val="28"/>
          <w:szCs w:val="28"/>
        </w:rPr>
        <w:t xml:space="preserve">Управлению </w:t>
      </w:r>
      <w:r w:rsidR="000514F6">
        <w:rPr>
          <w:sz w:val="28"/>
          <w:szCs w:val="28"/>
        </w:rPr>
        <w:t>общественных связей и безопасности</w:t>
      </w:r>
      <w:r w:rsidR="002A161A">
        <w:rPr>
          <w:sz w:val="28"/>
          <w:szCs w:val="28"/>
        </w:rPr>
        <w:t xml:space="preserve"> в течение одного рабочего дня </w:t>
      </w:r>
      <w:r w:rsidR="002E62BE">
        <w:rPr>
          <w:sz w:val="28"/>
          <w:szCs w:val="28"/>
        </w:rPr>
        <w:t>со дня принятия настоящего постановления</w:t>
      </w:r>
      <w:r w:rsidRPr="00CF2FE8">
        <w:rPr>
          <w:sz w:val="28"/>
          <w:szCs w:val="28"/>
        </w:rPr>
        <w:t xml:space="preserve"> </w:t>
      </w:r>
      <w:r w:rsidR="002A161A">
        <w:rPr>
          <w:sz w:val="28"/>
          <w:szCs w:val="28"/>
        </w:rPr>
        <w:t xml:space="preserve">разместить </w:t>
      </w:r>
      <w:r w:rsidR="000514F6">
        <w:rPr>
          <w:sz w:val="28"/>
          <w:szCs w:val="28"/>
        </w:rPr>
        <w:t xml:space="preserve">настоящее постановление </w:t>
      </w:r>
      <w:r w:rsidR="002A161A">
        <w:rPr>
          <w:sz w:val="28"/>
          <w:szCs w:val="28"/>
        </w:rPr>
        <w:t>на официальном сайте администрации Тейковского муниципального района в сети Интернет</w:t>
      </w:r>
    </w:p>
    <w:p w14:paraId="127A6B6D" w14:textId="390F7517" w:rsidR="0030539F" w:rsidRDefault="0030539F" w:rsidP="002E62B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352577">
        <w:rPr>
          <w:sz w:val="28"/>
        </w:rPr>
        <w:t xml:space="preserve">Управлению координации жилищно-коммунального, </w:t>
      </w:r>
      <w:r w:rsidR="00583AE0">
        <w:rPr>
          <w:sz w:val="28"/>
        </w:rPr>
        <w:t>дорожного</w:t>
      </w:r>
      <w:r w:rsidR="00352577">
        <w:rPr>
          <w:sz w:val="28"/>
        </w:rPr>
        <w:t xml:space="preserve"> хозяйства и градостроительства</w:t>
      </w:r>
      <w:r w:rsidRPr="00BB261A">
        <w:rPr>
          <w:sz w:val="28"/>
        </w:rPr>
        <w:t>:</w:t>
      </w:r>
    </w:p>
    <w:p w14:paraId="056D817E" w14:textId="280745D5" w:rsidR="0030539F" w:rsidRDefault="0030539F" w:rsidP="006A3F1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8"/>
        </w:rPr>
        <w:t>5.1 в течение одного рабочего дня со дня принятия решения об определении управляющей орг</w:t>
      </w:r>
      <w:r w:rsidR="00583AE0">
        <w:rPr>
          <w:sz w:val="28"/>
        </w:rPr>
        <w:t>анизации</w:t>
      </w:r>
      <w:r>
        <w:rPr>
          <w:sz w:val="28"/>
          <w:szCs w:val="28"/>
        </w:rPr>
        <w:t xml:space="preserve"> направить настоящее </w:t>
      </w:r>
      <w:r>
        <w:rPr>
          <w:sz w:val="28"/>
          <w:szCs w:val="28"/>
        </w:rPr>
        <w:lastRenderedPageBreak/>
        <w:t xml:space="preserve">постановление в </w:t>
      </w:r>
      <w:r w:rsidR="00820B9E">
        <w:rPr>
          <w:sz w:val="28"/>
          <w:szCs w:val="28"/>
        </w:rPr>
        <w:t>Службу Государственной жилищной инспекции</w:t>
      </w:r>
      <w:r>
        <w:rPr>
          <w:sz w:val="28"/>
          <w:szCs w:val="28"/>
        </w:rPr>
        <w:t xml:space="preserve"> </w:t>
      </w:r>
      <w:r w:rsidR="00820B9E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 xml:space="preserve"> и о</w:t>
      </w:r>
      <w:r w:rsidRPr="00566F47">
        <w:rPr>
          <w:sz w:val="28"/>
          <w:szCs w:val="28"/>
        </w:rPr>
        <w:t xml:space="preserve">бществу с </w:t>
      </w:r>
      <w:r w:rsidR="00820B9E">
        <w:rPr>
          <w:sz w:val="28"/>
          <w:szCs w:val="28"/>
        </w:rPr>
        <w:t>ограниченной ответственностью  УК «ПЧЕЛА</w:t>
      </w:r>
      <w:r w:rsidRPr="00566F47">
        <w:rPr>
          <w:sz w:val="28"/>
          <w:szCs w:val="28"/>
        </w:rPr>
        <w:t>»;</w:t>
      </w:r>
    </w:p>
    <w:p w14:paraId="785D75DE" w14:textId="714BB1FE" w:rsidR="00352577" w:rsidRPr="00352577" w:rsidRDefault="00352577" w:rsidP="006A3F19">
      <w:pPr>
        <w:ind w:firstLine="709"/>
        <w:jc w:val="both"/>
      </w:pPr>
      <w:r w:rsidRPr="006A3F19">
        <w:rPr>
          <w:sz w:val="28"/>
        </w:rPr>
        <w:t xml:space="preserve">5.2. </w:t>
      </w:r>
      <w:r w:rsidR="006A3F19" w:rsidRPr="00CF2FE8">
        <w:rPr>
          <w:sz w:val="28"/>
        </w:rPr>
        <w:t>в течение 5 рабочих со дня принятия решения об определении управляющей организации</w:t>
      </w:r>
      <w:r w:rsidR="00AD00D3">
        <w:rPr>
          <w:sz w:val="28"/>
          <w:szCs w:val="28"/>
        </w:rPr>
        <w:t xml:space="preserve"> направить его собственникам</w:t>
      </w:r>
      <w:r w:rsidR="006A3F19" w:rsidRPr="00CF2FE8">
        <w:rPr>
          <w:sz w:val="28"/>
          <w:szCs w:val="28"/>
        </w:rPr>
        <w:t xml:space="preserve"> помещений в многоквартирных домах, указанных в п.1 настоящего постановления</w:t>
      </w:r>
      <w:r w:rsidR="006A3F19" w:rsidRPr="00CF2FE8">
        <w:rPr>
          <w:sz w:val="28"/>
        </w:rPr>
        <w:t>.</w:t>
      </w:r>
    </w:p>
    <w:p w14:paraId="31F702D9" w14:textId="0F4A0E94" w:rsidR="00820B9E" w:rsidRPr="00983EFD" w:rsidRDefault="002E62BE" w:rsidP="002E62BE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6</w:t>
      </w:r>
      <w:r w:rsidR="00820B9E" w:rsidRPr="00983EFD">
        <w:rPr>
          <w:sz w:val="28"/>
          <w:szCs w:val="28"/>
        </w:rPr>
        <w:t xml:space="preserve">. </w:t>
      </w:r>
      <w:r w:rsidR="00820B9E">
        <w:rPr>
          <w:sz w:val="28"/>
          <w:szCs w:val="28"/>
        </w:rPr>
        <w:t xml:space="preserve">  </w:t>
      </w:r>
      <w:proofErr w:type="gramStart"/>
      <w:r w:rsidR="00820B9E" w:rsidRPr="00983EFD">
        <w:rPr>
          <w:sz w:val="28"/>
          <w:szCs w:val="28"/>
        </w:rPr>
        <w:t>Контроль за</w:t>
      </w:r>
      <w:proofErr w:type="gramEnd"/>
      <w:r w:rsidR="00820B9E" w:rsidRPr="00983EFD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FC529A">
        <w:rPr>
          <w:sz w:val="28"/>
          <w:szCs w:val="28"/>
        </w:rPr>
        <w:t>г</w:t>
      </w:r>
      <w:r w:rsidR="00820B9E" w:rsidRPr="00983EFD">
        <w:rPr>
          <w:sz w:val="28"/>
          <w:szCs w:val="28"/>
        </w:rPr>
        <w:t xml:space="preserve">лавы администрации </w:t>
      </w:r>
      <w:proofErr w:type="spellStart"/>
      <w:r w:rsidR="00820B9E">
        <w:rPr>
          <w:sz w:val="28"/>
          <w:szCs w:val="28"/>
        </w:rPr>
        <w:t>Тейковского</w:t>
      </w:r>
      <w:proofErr w:type="spellEnd"/>
      <w:r w:rsidR="00820B9E">
        <w:rPr>
          <w:sz w:val="28"/>
          <w:szCs w:val="28"/>
        </w:rPr>
        <w:t xml:space="preserve"> муниципального района</w:t>
      </w:r>
      <w:r w:rsidR="00820B9E" w:rsidRPr="00983EFD">
        <w:rPr>
          <w:sz w:val="28"/>
          <w:szCs w:val="28"/>
        </w:rPr>
        <w:t xml:space="preserve">             </w:t>
      </w:r>
      <w:proofErr w:type="spellStart"/>
      <w:r w:rsidR="00AD00D3">
        <w:rPr>
          <w:sz w:val="28"/>
          <w:szCs w:val="28"/>
        </w:rPr>
        <w:t>А.В.Дубинчина</w:t>
      </w:r>
      <w:proofErr w:type="spellEnd"/>
      <w:r w:rsidR="00820B9E" w:rsidRPr="00983EFD">
        <w:rPr>
          <w:sz w:val="28"/>
          <w:szCs w:val="28"/>
        </w:rPr>
        <w:t>.</w:t>
      </w:r>
    </w:p>
    <w:p w14:paraId="2F80EB0B" w14:textId="77777777" w:rsidR="0030539F" w:rsidRPr="002068FF" w:rsidRDefault="0030539F" w:rsidP="0030539F">
      <w:pPr>
        <w:pStyle w:val="a6"/>
        <w:tabs>
          <w:tab w:val="left" w:pos="1134"/>
        </w:tabs>
        <w:ind w:left="0"/>
        <w:jc w:val="both"/>
        <w:rPr>
          <w:sz w:val="28"/>
          <w:szCs w:val="28"/>
        </w:rPr>
      </w:pPr>
    </w:p>
    <w:p w14:paraId="4B2365A7" w14:textId="31F0F88D" w:rsidR="00FC6B69" w:rsidRPr="00983EFD" w:rsidRDefault="00FC6B69" w:rsidP="0030539F">
      <w:pPr>
        <w:pStyle w:val="a8"/>
        <w:shd w:val="clear" w:color="auto" w:fill="FFFFFF"/>
        <w:spacing w:before="0" w:beforeAutospacing="0" w:after="0" w:afterAutospacing="0"/>
        <w:ind w:firstLine="550"/>
        <w:jc w:val="both"/>
        <w:rPr>
          <w:sz w:val="28"/>
          <w:szCs w:val="28"/>
        </w:rPr>
      </w:pPr>
    </w:p>
    <w:p w14:paraId="17F93015" w14:textId="77777777" w:rsidR="00FC6B69" w:rsidRPr="00983EFD" w:rsidRDefault="00FC6B69" w:rsidP="00FC6B69">
      <w:pPr>
        <w:pStyle w:val="a8"/>
        <w:shd w:val="clear" w:color="auto" w:fill="FFFFFF"/>
        <w:spacing w:before="0" w:beforeAutospacing="0" w:after="0" w:afterAutospacing="0"/>
        <w:ind w:firstLine="660"/>
        <w:jc w:val="both"/>
        <w:rPr>
          <w:snapToGrid w:val="0"/>
          <w:sz w:val="28"/>
          <w:szCs w:val="28"/>
        </w:rPr>
      </w:pPr>
    </w:p>
    <w:p w14:paraId="12EF30E5" w14:textId="77777777" w:rsidR="00FC6B69" w:rsidRPr="00CB4B4F" w:rsidRDefault="00FC6B69" w:rsidP="004E7D8E">
      <w:pPr>
        <w:jc w:val="center"/>
        <w:rPr>
          <w:sz w:val="28"/>
          <w:szCs w:val="28"/>
        </w:rPr>
      </w:pPr>
    </w:p>
    <w:p w14:paraId="5CA49F91" w14:textId="77777777" w:rsidR="004E7D8E" w:rsidRPr="00187AC9" w:rsidRDefault="004E7D8E" w:rsidP="004E7D8E"/>
    <w:p w14:paraId="21BA113F" w14:textId="77777777" w:rsidR="004E7D8E" w:rsidRPr="00EA1F60" w:rsidRDefault="004E7D8E" w:rsidP="004E7D8E">
      <w:pPr>
        <w:jc w:val="both"/>
        <w:rPr>
          <w:bCs/>
          <w:sz w:val="27"/>
          <w:szCs w:val="27"/>
        </w:rPr>
      </w:pPr>
    </w:p>
    <w:p w14:paraId="7A34746D" w14:textId="57E38808" w:rsidR="004E7D8E" w:rsidRPr="00CB4B4F" w:rsidRDefault="004E7D8E" w:rsidP="004E7D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B4B4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B4B4F">
        <w:rPr>
          <w:b/>
          <w:sz w:val="28"/>
          <w:szCs w:val="28"/>
        </w:rPr>
        <w:t xml:space="preserve"> Тейковского</w:t>
      </w:r>
    </w:p>
    <w:p w14:paraId="496371EF" w14:textId="35442DB5" w:rsidR="004E7D8E" w:rsidRPr="00CB4B4F" w:rsidRDefault="004E7D8E" w:rsidP="004E7D8E">
      <w:pPr>
        <w:rPr>
          <w:b/>
          <w:sz w:val="28"/>
          <w:szCs w:val="28"/>
        </w:rPr>
      </w:pPr>
      <w:r w:rsidRPr="00CB4B4F">
        <w:rPr>
          <w:b/>
          <w:sz w:val="28"/>
          <w:szCs w:val="28"/>
        </w:rPr>
        <w:t>муниципального района</w:t>
      </w:r>
      <w:r w:rsidRPr="00CB4B4F">
        <w:rPr>
          <w:b/>
          <w:sz w:val="28"/>
          <w:szCs w:val="28"/>
        </w:rPr>
        <w:tab/>
      </w:r>
      <w:r w:rsidRPr="00CB4B4F">
        <w:rPr>
          <w:b/>
          <w:sz w:val="28"/>
          <w:szCs w:val="28"/>
        </w:rPr>
        <w:tab/>
      </w:r>
      <w:r w:rsidR="00BE5FDE">
        <w:rPr>
          <w:b/>
          <w:sz w:val="28"/>
          <w:szCs w:val="28"/>
        </w:rPr>
        <w:t xml:space="preserve">      </w:t>
      </w:r>
      <w:r w:rsidRPr="00CB4B4F">
        <w:rPr>
          <w:b/>
          <w:sz w:val="28"/>
          <w:szCs w:val="28"/>
        </w:rPr>
        <w:t xml:space="preserve">                                     </w:t>
      </w:r>
      <w:r w:rsidR="00486DEC">
        <w:rPr>
          <w:b/>
          <w:sz w:val="28"/>
          <w:szCs w:val="28"/>
        </w:rPr>
        <w:t xml:space="preserve">   </w:t>
      </w:r>
      <w:r w:rsidRPr="00CB4B4F">
        <w:rPr>
          <w:b/>
          <w:sz w:val="28"/>
          <w:szCs w:val="28"/>
        </w:rPr>
        <w:t xml:space="preserve"> В.А. Катков</w:t>
      </w:r>
    </w:p>
    <w:p w14:paraId="139A3825" w14:textId="77777777" w:rsidR="00486DEC" w:rsidRDefault="00486DEC" w:rsidP="002E10E4">
      <w:pPr>
        <w:jc w:val="right"/>
        <w:rPr>
          <w:sz w:val="28"/>
        </w:rPr>
      </w:pPr>
    </w:p>
    <w:p w14:paraId="1E68B08C" w14:textId="77777777" w:rsidR="00486DEC" w:rsidRDefault="00486DEC" w:rsidP="002E10E4">
      <w:pPr>
        <w:jc w:val="right"/>
        <w:rPr>
          <w:sz w:val="28"/>
        </w:rPr>
      </w:pPr>
    </w:p>
    <w:p w14:paraId="31499AD1" w14:textId="77777777" w:rsidR="00486DEC" w:rsidRDefault="00486DEC" w:rsidP="002E10E4">
      <w:pPr>
        <w:jc w:val="right"/>
        <w:rPr>
          <w:sz w:val="28"/>
        </w:rPr>
      </w:pPr>
    </w:p>
    <w:p w14:paraId="6FC500FD" w14:textId="77777777" w:rsidR="00486DEC" w:rsidRDefault="00486DEC" w:rsidP="002E10E4">
      <w:pPr>
        <w:jc w:val="right"/>
        <w:rPr>
          <w:sz w:val="28"/>
        </w:rPr>
      </w:pPr>
    </w:p>
    <w:p w14:paraId="6C351DEA" w14:textId="77777777" w:rsidR="00820B9E" w:rsidRDefault="00820B9E" w:rsidP="002E10E4">
      <w:pPr>
        <w:jc w:val="right"/>
        <w:rPr>
          <w:sz w:val="28"/>
        </w:rPr>
      </w:pPr>
    </w:p>
    <w:p w14:paraId="76C7C5A1" w14:textId="77777777" w:rsidR="00EC35C4" w:rsidRDefault="00EC35C4" w:rsidP="002E10E4">
      <w:pPr>
        <w:jc w:val="right"/>
        <w:rPr>
          <w:sz w:val="28"/>
        </w:rPr>
      </w:pPr>
    </w:p>
    <w:p w14:paraId="68F5B463" w14:textId="77777777" w:rsidR="00EC35C4" w:rsidRDefault="00EC35C4" w:rsidP="002E10E4">
      <w:pPr>
        <w:jc w:val="right"/>
        <w:rPr>
          <w:sz w:val="28"/>
        </w:rPr>
      </w:pPr>
    </w:p>
    <w:p w14:paraId="35162065" w14:textId="77777777" w:rsidR="00EC35C4" w:rsidRDefault="00EC35C4" w:rsidP="002E10E4">
      <w:pPr>
        <w:jc w:val="right"/>
        <w:rPr>
          <w:sz w:val="28"/>
        </w:rPr>
      </w:pPr>
    </w:p>
    <w:p w14:paraId="7BB0AD3E" w14:textId="77777777" w:rsidR="00EC35C4" w:rsidRDefault="00EC35C4" w:rsidP="002E10E4">
      <w:pPr>
        <w:jc w:val="right"/>
        <w:rPr>
          <w:sz w:val="28"/>
        </w:rPr>
      </w:pPr>
    </w:p>
    <w:p w14:paraId="55295161" w14:textId="77777777" w:rsidR="00FC529A" w:rsidRDefault="00FC529A" w:rsidP="002E10E4">
      <w:pPr>
        <w:jc w:val="right"/>
        <w:rPr>
          <w:sz w:val="28"/>
        </w:rPr>
      </w:pPr>
    </w:p>
    <w:p w14:paraId="2D23E19D" w14:textId="77777777" w:rsidR="00FC529A" w:rsidRDefault="00FC529A" w:rsidP="002E10E4">
      <w:pPr>
        <w:jc w:val="right"/>
        <w:rPr>
          <w:sz w:val="28"/>
        </w:rPr>
      </w:pPr>
    </w:p>
    <w:p w14:paraId="549302AD" w14:textId="77777777" w:rsidR="00FC529A" w:rsidRDefault="00FC529A" w:rsidP="002E10E4">
      <w:pPr>
        <w:jc w:val="right"/>
        <w:rPr>
          <w:sz w:val="28"/>
        </w:rPr>
      </w:pPr>
    </w:p>
    <w:p w14:paraId="26DA7AFE" w14:textId="77777777" w:rsidR="00FC529A" w:rsidRDefault="00FC529A" w:rsidP="002E10E4">
      <w:pPr>
        <w:jc w:val="right"/>
        <w:rPr>
          <w:sz w:val="28"/>
        </w:rPr>
      </w:pPr>
    </w:p>
    <w:p w14:paraId="26AD3B71" w14:textId="77777777" w:rsidR="00FC529A" w:rsidRDefault="00FC529A" w:rsidP="002E10E4">
      <w:pPr>
        <w:jc w:val="right"/>
        <w:rPr>
          <w:sz w:val="28"/>
        </w:rPr>
      </w:pPr>
    </w:p>
    <w:p w14:paraId="5ECE175F" w14:textId="77777777" w:rsidR="00FC529A" w:rsidRDefault="00FC529A" w:rsidP="002E10E4">
      <w:pPr>
        <w:jc w:val="right"/>
        <w:rPr>
          <w:sz w:val="28"/>
        </w:rPr>
      </w:pPr>
    </w:p>
    <w:p w14:paraId="23636FA1" w14:textId="77777777" w:rsidR="00FC529A" w:rsidRDefault="00FC529A" w:rsidP="002E10E4">
      <w:pPr>
        <w:jc w:val="right"/>
        <w:rPr>
          <w:sz w:val="28"/>
        </w:rPr>
      </w:pPr>
    </w:p>
    <w:p w14:paraId="38BE3E58" w14:textId="77777777" w:rsidR="00FC529A" w:rsidRDefault="00FC529A" w:rsidP="002E10E4">
      <w:pPr>
        <w:jc w:val="right"/>
        <w:rPr>
          <w:sz w:val="28"/>
        </w:rPr>
      </w:pPr>
    </w:p>
    <w:p w14:paraId="756A7B0D" w14:textId="77777777" w:rsidR="00FC529A" w:rsidRDefault="00FC529A" w:rsidP="002E10E4">
      <w:pPr>
        <w:jc w:val="right"/>
        <w:rPr>
          <w:sz w:val="28"/>
        </w:rPr>
      </w:pPr>
    </w:p>
    <w:p w14:paraId="10FF8DB3" w14:textId="77777777" w:rsidR="00FC529A" w:rsidRDefault="00FC529A" w:rsidP="002E10E4">
      <w:pPr>
        <w:jc w:val="right"/>
        <w:rPr>
          <w:sz w:val="28"/>
        </w:rPr>
      </w:pPr>
    </w:p>
    <w:p w14:paraId="36EBB5C3" w14:textId="77777777" w:rsidR="00FC529A" w:rsidRDefault="00FC529A" w:rsidP="002E10E4">
      <w:pPr>
        <w:jc w:val="right"/>
        <w:rPr>
          <w:sz w:val="28"/>
        </w:rPr>
      </w:pPr>
    </w:p>
    <w:p w14:paraId="0BA8DA5A" w14:textId="77777777" w:rsidR="00FC529A" w:rsidRDefault="00FC529A" w:rsidP="002E10E4">
      <w:pPr>
        <w:jc w:val="right"/>
        <w:rPr>
          <w:sz w:val="28"/>
        </w:rPr>
      </w:pPr>
    </w:p>
    <w:p w14:paraId="67CD605F" w14:textId="77777777" w:rsidR="00FC529A" w:rsidRDefault="00FC529A" w:rsidP="002E10E4">
      <w:pPr>
        <w:jc w:val="right"/>
        <w:rPr>
          <w:sz w:val="28"/>
        </w:rPr>
      </w:pPr>
    </w:p>
    <w:p w14:paraId="4CF706C2" w14:textId="77777777" w:rsidR="00FC529A" w:rsidRDefault="00FC529A" w:rsidP="002E10E4">
      <w:pPr>
        <w:jc w:val="right"/>
        <w:rPr>
          <w:sz w:val="28"/>
        </w:rPr>
      </w:pPr>
    </w:p>
    <w:p w14:paraId="3BCB300C" w14:textId="77777777" w:rsidR="00FC529A" w:rsidRDefault="00FC529A" w:rsidP="002E10E4">
      <w:pPr>
        <w:jc w:val="right"/>
        <w:rPr>
          <w:sz w:val="28"/>
        </w:rPr>
      </w:pPr>
    </w:p>
    <w:p w14:paraId="43F330B0" w14:textId="77777777" w:rsidR="00EC35C4" w:rsidRDefault="00EC35C4" w:rsidP="002E10E4">
      <w:pPr>
        <w:jc w:val="right"/>
        <w:rPr>
          <w:sz w:val="28"/>
        </w:rPr>
      </w:pPr>
    </w:p>
    <w:p w14:paraId="639FB1DE" w14:textId="77777777" w:rsidR="00EC35C4" w:rsidRDefault="00EC35C4" w:rsidP="002E10E4">
      <w:pPr>
        <w:jc w:val="right"/>
        <w:rPr>
          <w:sz w:val="28"/>
        </w:rPr>
      </w:pPr>
    </w:p>
    <w:p w14:paraId="00777B00" w14:textId="77777777" w:rsidR="00EC35C4" w:rsidRDefault="00EC35C4" w:rsidP="002E10E4">
      <w:pPr>
        <w:jc w:val="right"/>
        <w:rPr>
          <w:sz w:val="28"/>
        </w:rPr>
      </w:pPr>
    </w:p>
    <w:p w14:paraId="3B0979CE" w14:textId="77777777" w:rsidR="00EF1AE3" w:rsidRDefault="00EF1AE3" w:rsidP="002E10E4">
      <w:pPr>
        <w:jc w:val="right"/>
        <w:rPr>
          <w:sz w:val="28"/>
        </w:rPr>
      </w:pPr>
    </w:p>
    <w:p w14:paraId="60D243DB" w14:textId="77777777" w:rsidR="00495ACB" w:rsidRDefault="00495ACB" w:rsidP="002E10E4">
      <w:pPr>
        <w:jc w:val="right"/>
        <w:rPr>
          <w:sz w:val="28"/>
        </w:rPr>
      </w:pPr>
    </w:p>
    <w:p w14:paraId="7D8206C7" w14:textId="77777777" w:rsidR="00495ACB" w:rsidRDefault="00495ACB" w:rsidP="002E10E4">
      <w:pPr>
        <w:jc w:val="right"/>
        <w:rPr>
          <w:sz w:val="28"/>
        </w:rPr>
      </w:pPr>
    </w:p>
    <w:p w14:paraId="004AFD21" w14:textId="77777777" w:rsidR="00495ACB" w:rsidRDefault="00495ACB" w:rsidP="002E10E4">
      <w:pPr>
        <w:jc w:val="right"/>
        <w:rPr>
          <w:sz w:val="28"/>
        </w:rPr>
      </w:pPr>
    </w:p>
    <w:p w14:paraId="7E7DB317" w14:textId="4F437A6E" w:rsidR="004E7D8E" w:rsidRPr="00263681" w:rsidRDefault="002E10E4" w:rsidP="002E10E4">
      <w:pPr>
        <w:jc w:val="right"/>
        <w:rPr>
          <w:sz w:val="28"/>
        </w:rPr>
      </w:pPr>
      <w:r w:rsidRPr="00263681">
        <w:rPr>
          <w:sz w:val="28"/>
        </w:rPr>
        <w:t xml:space="preserve">Приложение </w:t>
      </w:r>
      <w:r w:rsidR="00586D27">
        <w:rPr>
          <w:sz w:val="28"/>
        </w:rPr>
        <w:t>1</w:t>
      </w:r>
    </w:p>
    <w:p w14:paraId="1DADA1D1" w14:textId="1DAE3BB8" w:rsidR="002E10E4" w:rsidRPr="00263681" w:rsidRDefault="002E10E4" w:rsidP="002E10E4">
      <w:pPr>
        <w:jc w:val="right"/>
        <w:rPr>
          <w:sz w:val="28"/>
        </w:rPr>
      </w:pPr>
      <w:r w:rsidRPr="00263681">
        <w:rPr>
          <w:sz w:val="28"/>
        </w:rPr>
        <w:t>к постановлению администрации</w:t>
      </w:r>
    </w:p>
    <w:p w14:paraId="51CE60A2" w14:textId="3E32FF2D" w:rsidR="002E10E4" w:rsidRPr="00263681" w:rsidRDefault="002E10E4" w:rsidP="002E10E4">
      <w:pPr>
        <w:jc w:val="right"/>
        <w:rPr>
          <w:sz w:val="28"/>
        </w:rPr>
      </w:pPr>
      <w:r w:rsidRPr="00263681">
        <w:rPr>
          <w:sz w:val="28"/>
        </w:rPr>
        <w:t>Тейковского муниципального района</w:t>
      </w:r>
    </w:p>
    <w:p w14:paraId="457444ED" w14:textId="53E3FE3B" w:rsidR="002E10E4" w:rsidRPr="00263681" w:rsidRDefault="00AD00D3" w:rsidP="00AD00D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2E10E4" w:rsidRPr="00263681">
        <w:rPr>
          <w:sz w:val="28"/>
        </w:rPr>
        <w:t>о</w:t>
      </w:r>
      <w:r w:rsidR="00495ACB">
        <w:rPr>
          <w:sz w:val="28"/>
        </w:rPr>
        <w:t xml:space="preserve">т </w:t>
      </w:r>
      <w:r>
        <w:rPr>
          <w:sz w:val="28"/>
        </w:rPr>
        <w:t xml:space="preserve">                       №</w:t>
      </w:r>
    </w:p>
    <w:p w14:paraId="024E2066" w14:textId="14D0B929" w:rsidR="00193AE0" w:rsidRPr="00263681" w:rsidRDefault="00193AE0" w:rsidP="002E10E4">
      <w:pPr>
        <w:jc w:val="right"/>
        <w:rPr>
          <w:sz w:val="28"/>
        </w:rPr>
      </w:pPr>
    </w:p>
    <w:p w14:paraId="4B977DB2" w14:textId="77777777" w:rsidR="00820B9E" w:rsidRDefault="00820B9E" w:rsidP="00820B9E">
      <w:pPr>
        <w:rPr>
          <w:sz w:val="26"/>
          <w:szCs w:val="26"/>
        </w:rPr>
      </w:pPr>
    </w:p>
    <w:p w14:paraId="0DBE0636" w14:textId="2C25DA63" w:rsidR="00820B9E" w:rsidRDefault="00EC35C4" w:rsidP="00820B9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4E00F259" w14:textId="56C9B4E2" w:rsidR="00820B9E" w:rsidRDefault="00820B9E" w:rsidP="00820B9E">
      <w:pPr>
        <w:jc w:val="center"/>
        <w:rPr>
          <w:sz w:val="28"/>
          <w:szCs w:val="28"/>
        </w:rPr>
      </w:pPr>
      <w:r w:rsidRPr="0050201A">
        <w:rPr>
          <w:sz w:val="28"/>
          <w:szCs w:val="28"/>
        </w:rPr>
        <w:t xml:space="preserve"> </w:t>
      </w:r>
      <w:r w:rsidR="00EC35C4">
        <w:rPr>
          <w:sz w:val="28"/>
          <w:szCs w:val="28"/>
        </w:rPr>
        <w:t xml:space="preserve"> многоквартирных домов</w:t>
      </w:r>
      <w:r w:rsidRPr="000C3DB4">
        <w:rPr>
          <w:sz w:val="28"/>
          <w:szCs w:val="28"/>
        </w:rPr>
        <w:t xml:space="preserve">, </w:t>
      </w:r>
      <w:r w:rsidR="00EC35C4">
        <w:rPr>
          <w:sz w:val="28"/>
          <w:szCs w:val="28"/>
        </w:rPr>
        <w:t>в которых</w:t>
      </w:r>
      <w:r w:rsidR="0019688B">
        <w:rPr>
          <w:rFonts w:eastAsia="Calibri"/>
          <w:sz w:val="28"/>
          <w:szCs w:val="28"/>
        </w:rPr>
        <w:t xml:space="preserve"> собственники жилых помещений, </w:t>
      </w:r>
      <w:r w:rsidRPr="000C3DB4">
        <w:rPr>
          <w:rFonts w:eastAsia="Calibri"/>
          <w:sz w:val="28"/>
          <w:szCs w:val="28"/>
        </w:rPr>
        <w:t xml:space="preserve"> не приняли решение о выборе способа управления многоквартирным домом </w:t>
      </w:r>
      <w:r w:rsidRPr="000C3DB4">
        <w:rPr>
          <w:sz w:val="28"/>
          <w:szCs w:val="28"/>
        </w:rPr>
        <w:t>или выбранный способ управления не реализован, не определена  управляющая организация для упра</w:t>
      </w:r>
      <w:r w:rsidR="00EF1AE3">
        <w:rPr>
          <w:sz w:val="28"/>
          <w:szCs w:val="28"/>
        </w:rPr>
        <w:t>вления многоквартирным домом</w:t>
      </w:r>
    </w:p>
    <w:p w14:paraId="155E2B08" w14:textId="77777777" w:rsidR="00820B9E" w:rsidRDefault="00820B9E" w:rsidP="00820B9E">
      <w:pPr>
        <w:jc w:val="center"/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018"/>
        <w:gridCol w:w="6446"/>
      </w:tblGrid>
      <w:tr w:rsidR="0048452B" w:rsidRPr="00666462" w14:paraId="4E8353BA" w14:textId="77777777" w:rsidTr="00EF1AE3">
        <w:trPr>
          <w:trHeight w:val="557"/>
        </w:trPr>
        <w:tc>
          <w:tcPr>
            <w:tcW w:w="3018" w:type="dxa"/>
          </w:tcPr>
          <w:p w14:paraId="69CEB3D0" w14:textId="77777777" w:rsidR="0048452B" w:rsidRPr="00666462" w:rsidRDefault="0048452B" w:rsidP="004617F2">
            <w:pPr>
              <w:jc w:val="center"/>
              <w:rPr>
                <w:b/>
                <w:sz w:val="28"/>
                <w:szCs w:val="28"/>
              </w:rPr>
            </w:pPr>
            <w:r w:rsidRPr="00666462">
              <w:rPr>
                <w:b/>
                <w:sz w:val="28"/>
                <w:szCs w:val="28"/>
              </w:rPr>
              <w:t>Наименование поселения</w:t>
            </w:r>
          </w:p>
          <w:p w14:paraId="15829622" w14:textId="77777777" w:rsidR="00666462" w:rsidRPr="00666462" w:rsidRDefault="00666462" w:rsidP="004617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6" w:type="dxa"/>
          </w:tcPr>
          <w:p w14:paraId="4DC660FB" w14:textId="77777777" w:rsidR="0048452B" w:rsidRPr="00666462" w:rsidRDefault="0048452B" w:rsidP="004617F2">
            <w:pPr>
              <w:jc w:val="center"/>
              <w:rPr>
                <w:b/>
                <w:sz w:val="28"/>
                <w:szCs w:val="28"/>
              </w:rPr>
            </w:pPr>
            <w:r w:rsidRPr="00666462">
              <w:rPr>
                <w:b/>
                <w:sz w:val="28"/>
                <w:szCs w:val="28"/>
              </w:rPr>
              <w:t>Адрес многоквартирного дома</w:t>
            </w:r>
          </w:p>
        </w:tc>
      </w:tr>
      <w:tr w:rsidR="0048452B" w:rsidRPr="00666462" w14:paraId="35F678CE" w14:textId="77777777" w:rsidTr="00EF1AE3">
        <w:tc>
          <w:tcPr>
            <w:tcW w:w="3018" w:type="dxa"/>
            <w:vMerge w:val="restart"/>
          </w:tcPr>
          <w:p w14:paraId="73FB12C8" w14:textId="58BE7071" w:rsidR="0048452B" w:rsidRPr="00666462" w:rsidRDefault="0048452B" w:rsidP="004617F2">
            <w:pPr>
              <w:jc w:val="center"/>
              <w:rPr>
                <w:sz w:val="28"/>
                <w:szCs w:val="28"/>
              </w:rPr>
            </w:pPr>
            <w:proofErr w:type="spellStart"/>
            <w:r w:rsidRPr="00666462">
              <w:rPr>
                <w:sz w:val="28"/>
                <w:szCs w:val="28"/>
              </w:rPr>
              <w:t>Большеклочковское</w:t>
            </w:r>
            <w:proofErr w:type="spellEnd"/>
            <w:r w:rsidRPr="0066646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446" w:type="dxa"/>
          </w:tcPr>
          <w:p w14:paraId="18CF2D1E" w14:textId="77777777" w:rsidR="0048452B" w:rsidRPr="00666462" w:rsidRDefault="009E6CB0" w:rsidP="004617F2">
            <w:pPr>
              <w:jc w:val="center"/>
              <w:rPr>
                <w:sz w:val="28"/>
                <w:szCs w:val="28"/>
              </w:rPr>
            </w:pPr>
            <w:proofErr w:type="spellStart"/>
            <w:r w:rsidRPr="00666462">
              <w:rPr>
                <w:sz w:val="28"/>
                <w:szCs w:val="28"/>
              </w:rPr>
              <w:t>с</w:t>
            </w:r>
            <w:proofErr w:type="gramStart"/>
            <w:r w:rsidRPr="00666462">
              <w:rPr>
                <w:sz w:val="28"/>
                <w:szCs w:val="28"/>
              </w:rPr>
              <w:t>.О</w:t>
            </w:r>
            <w:proofErr w:type="gramEnd"/>
            <w:r w:rsidRPr="00666462">
              <w:rPr>
                <w:sz w:val="28"/>
                <w:szCs w:val="28"/>
              </w:rPr>
              <w:t>болсуново</w:t>
            </w:r>
            <w:proofErr w:type="spellEnd"/>
            <w:r w:rsidRPr="00666462">
              <w:rPr>
                <w:sz w:val="28"/>
                <w:szCs w:val="28"/>
              </w:rPr>
              <w:t>, ул.Заречная,15,19</w:t>
            </w:r>
          </w:p>
          <w:p w14:paraId="020C8928" w14:textId="4922B08E" w:rsidR="009E6CB0" w:rsidRPr="00666462" w:rsidRDefault="009E6CB0" w:rsidP="004617F2">
            <w:pPr>
              <w:jc w:val="center"/>
              <w:rPr>
                <w:sz w:val="28"/>
                <w:szCs w:val="28"/>
              </w:rPr>
            </w:pPr>
          </w:p>
        </w:tc>
      </w:tr>
      <w:tr w:rsidR="0048452B" w:rsidRPr="00666462" w14:paraId="17330AE6" w14:textId="77777777" w:rsidTr="00EF1AE3">
        <w:tc>
          <w:tcPr>
            <w:tcW w:w="3018" w:type="dxa"/>
            <w:vMerge/>
          </w:tcPr>
          <w:p w14:paraId="651E27DE" w14:textId="77777777" w:rsidR="0048452B" w:rsidRPr="00666462" w:rsidRDefault="0048452B" w:rsidP="00461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6" w:type="dxa"/>
          </w:tcPr>
          <w:p w14:paraId="5F029557" w14:textId="77777777" w:rsidR="0048452B" w:rsidRPr="00666462" w:rsidRDefault="009E6CB0" w:rsidP="009E6CB0">
            <w:pPr>
              <w:jc w:val="center"/>
              <w:rPr>
                <w:sz w:val="28"/>
                <w:szCs w:val="28"/>
              </w:rPr>
            </w:pPr>
            <w:proofErr w:type="spellStart"/>
            <w:r w:rsidRPr="00666462">
              <w:rPr>
                <w:sz w:val="28"/>
                <w:szCs w:val="28"/>
              </w:rPr>
              <w:t>с</w:t>
            </w:r>
            <w:proofErr w:type="gramStart"/>
            <w:r w:rsidRPr="00666462">
              <w:rPr>
                <w:sz w:val="28"/>
                <w:szCs w:val="28"/>
              </w:rPr>
              <w:t>.О</w:t>
            </w:r>
            <w:proofErr w:type="gramEnd"/>
            <w:r w:rsidRPr="00666462">
              <w:rPr>
                <w:sz w:val="28"/>
                <w:szCs w:val="28"/>
              </w:rPr>
              <w:t>болсуново</w:t>
            </w:r>
            <w:proofErr w:type="spellEnd"/>
            <w:r w:rsidRPr="00666462">
              <w:rPr>
                <w:sz w:val="28"/>
                <w:szCs w:val="28"/>
              </w:rPr>
              <w:t>, ул.Нагорная,12</w:t>
            </w:r>
          </w:p>
          <w:p w14:paraId="50EC6031" w14:textId="23186416" w:rsidR="009E6CB0" w:rsidRPr="00666462" w:rsidRDefault="009E6CB0" w:rsidP="009E6CB0">
            <w:pPr>
              <w:jc w:val="center"/>
              <w:rPr>
                <w:sz w:val="28"/>
                <w:szCs w:val="28"/>
              </w:rPr>
            </w:pPr>
          </w:p>
        </w:tc>
      </w:tr>
      <w:tr w:rsidR="009E6CB0" w:rsidRPr="00666462" w14:paraId="3C1DA9AF" w14:textId="77777777" w:rsidTr="009E6CB0">
        <w:trPr>
          <w:trHeight w:val="841"/>
        </w:trPr>
        <w:tc>
          <w:tcPr>
            <w:tcW w:w="3018" w:type="dxa"/>
          </w:tcPr>
          <w:p w14:paraId="7AB5842E" w14:textId="72487BB6" w:rsidR="009E6CB0" w:rsidRPr="00666462" w:rsidRDefault="009E6CB0" w:rsidP="004617F2">
            <w:pPr>
              <w:jc w:val="center"/>
              <w:rPr>
                <w:sz w:val="28"/>
                <w:szCs w:val="28"/>
              </w:rPr>
            </w:pPr>
            <w:r w:rsidRPr="00666462">
              <w:rPr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6446" w:type="dxa"/>
          </w:tcPr>
          <w:p w14:paraId="209CD82B" w14:textId="237621E0" w:rsidR="009E6CB0" w:rsidRPr="00666462" w:rsidRDefault="009E6CB0" w:rsidP="004617F2">
            <w:pPr>
              <w:jc w:val="center"/>
              <w:rPr>
                <w:sz w:val="28"/>
                <w:szCs w:val="28"/>
              </w:rPr>
            </w:pPr>
            <w:r w:rsidRPr="00666462">
              <w:rPr>
                <w:sz w:val="28"/>
                <w:szCs w:val="28"/>
              </w:rPr>
              <w:t xml:space="preserve">с. </w:t>
            </w:r>
            <w:proofErr w:type="spellStart"/>
            <w:r w:rsidRPr="00666462">
              <w:rPr>
                <w:sz w:val="28"/>
                <w:szCs w:val="28"/>
              </w:rPr>
              <w:t>Морозово</w:t>
            </w:r>
            <w:proofErr w:type="spellEnd"/>
            <w:r w:rsidRPr="00666462">
              <w:rPr>
                <w:sz w:val="28"/>
                <w:szCs w:val="28"/>
              </w:rPr>
              <w:t>, ул. Лесная 1-я, д. 1, 6</w:t>
            </w:r>
          </w:p>
        </w:tc>
      </w:tr>
      <w:tr w:rsidR="0048452B" w:rsidRPr="00666462" w14:paraId="06E6EF9C" w14:textId="77777777" w:rsidTr="00EF1AE3">
        <w:tc>
          <w:tcPr>
            <w:tcW w:w="3018" w:type="dxa"/>
            <w:vMerge w:val="restart"/>
          </w:tcPr>
          <w:p w14:paraId="5F4F05BE" w14:textId="432720DE" w:rsidR="0048452B" w:rsidRPr="00666462" w:rsidRDefault="0048452B" w:rsidP="004617F2">
            <w:pPr>
              <w:jc w:val="center"/>
              <w:rPr>
                <w:sz w:val="28"/>
                <w:szCs w:val="28"/>
              </w:rPr>
            </w:pPr>
            <w:proofErr w:type="spellStart"/>
            <w:r w:rsidRPr="00666462">
              <w:rPr>
                <w:sz w:val="28"/>
                <w:szCs w:val="28"/>
              </w:rPr>
              <w:t>Новолеушинское</w:t>
            </w:r>
            <w:proofErr w:type="spellEnd"/>
            <w:r w:rsidRPr="00666462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446" w:type="dxa"/>
          </w:tcPr>
          <w:p w14:paraId="0128025A" w14:textId="77777777" w:rsidR="0048452B" w:rsidRPr="00666462" w:rsidRDefault="0048452B" w:rsidP="004617F2">
            <w:pPr>
              <w:jc w:val="center"/>
              <w:rPr>
                <w:sz w:val="28"/>
                <w:szCs w:val="28"/>
              </w:rPr>
            </w:pPr>
            <w:proofErr w:type="spellStart"/>
            <w:r w:rsidRPr="00666462">
              <w:rPr>
                <w:sz w:val="28"/>
                <w:szCs w:val="28"/>
              </w:rPr>
              <w:t>с</w:t>
            </w:r>
            <w:proofErr w:type="gramStart"/>
            <w:r w:rsidRPr="00666462">
              <w:rPr>
                <w:sz w:val="28"/>
                <w:szCs w:val="28"/>
              </w:rPr>
              <w:t>.Н</w:t>
            </w:r>
            <w:proofErr w:type="gramEnd"/>
            <w:r w:rsidRPr="00666462">
              <w:rPr>
                <w:sz w:val="28"/>
                <w:szCs w:val="28"/>
              </w:rPr>
              <w:t>о</w:t>
            </w:r>
            <w:r w:rsidR="004915E0" w:rsidRPr="00666462">
              <w:rPr>
                <w:sz w:val="28"/>
                <w:szCs w:val="28"/>
              </w:rPr>
              <w:t>вое</w:t>
            </w:r>
            <w:proofErr w:type="spellEnd"/>
            <w:r w:rsidR="004915E0" w:rsidRPr="00666462">
              <w:rPr>
                <w:sz w:val="28"/>
                <w:szCs w:val="28"/>
              </w:rPr>
              <w:t xml:space="preserve"> </w:t>
            </w:r>
            <w:proofErr w:type="spellStart"/>
            <w:r w:rsidR="004915E0" w:rsidRPr="00666462">
              <w:rPr>
                <w:sz w:val="28"/>
                <w:szCs w:val="28"/>
              </w:rPr>
              <w:t>Леушино</w:t>
            </w:r>
            <w:proofErr w:type="spellEnd"/>
            <w:r w:rsidR="004915E0" w:rsidRPr="00666462">
              <w:rPr>
                <w:sz w:val="28"/>
                <w:szCs w:val="28"/>
              </w:rPr>
              <w:t xml:space="preserve">, </w:t>
            </w:r>
            <w:proofErr w:type="spellStart"/>
            <w:r w:rsidR="004915E0" w:rsidRPr="00666462">
              <w:rPr>
                <w:sz w:val="28"/>
                <w:szCs w:val="28"/>
              </w:rPr>
              <w:t>пл.Ленина</w:t>
            </w:r>
            <w:proofErr w:type="spellEnd"/>
            <w:r w:rsidR="004915E0" w:rsidRPr="00666462">
              <w:rPr>
                <w:sz w:val="28"/>
                <w:szCs w:val="28"/>
              </w:rPr>
              <w:t>, д.7</w:t>
            </w:r>
          </w:p>
          <w:p w14:paraId="759C43EE" w14:textId="5637DAC3" w:rsidR="009E6CB0" w:rsidRPr="00666462" w:rsidRDefault="009E6CB0" w:rsidP="004617F2">
            <w:pPr>
              <w:jc w:val="center"/>
              <w:rPr>
                <w:sz w:val="28"/>
                <w:szCs w:val="28"/>
              </w:rPr>
            </w:pPr>
          </w:p>
        </w:tc>
      </w:tr>
      <w:tr w:rsidR="0048452B" w:rsidRPr="00666462" w14:paraId="19A7DBC2" w14:textId="77777777" w:rsidTr="00EF1AE3">
        <w:tc>
          <w:tcPr>
            <w:tcW w:w="3018" w:type="dxa"/>
            <w:vMerge/>
          </w:tcPr>
          <w:p w14:paraId="09B85AF0" w14:textId="77777777" w:rsidR="0048452B" w:rsidRPr="00666462" w:rsidRDefault="0048452B" w:rsidP="00461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6" w:type="dxa"/>
          </w:tcPr>
          <w:p w14:paraId="76EEDEB4" w14:textId="0816E404" w:rsidR="0048452B" w:rsidRPr="00666462" w:rsidRDefault="0048452B" w:rsidP="004617F2">
            <w:pPr>
              <w:jc w:val="center"/>
              <w:rPr>
                <w:sz w:val="28"/>
                <w:szCs w:val="28"/>
              </w:rPr>
            </w:pPr>
            <w:proofErr w:type="spellStart"/>
            <w:r w:rsidRPr="00666462">
              <w:rPr>
                <w:sz w:val="28"/>
                <w:szCs w:val="28"/>
              </w:rPr>
              <w:t>с</w:t>
            </w:r>
            <w:proofErr w:type="gramStart"/>
            <w:r w:rsidRPr="00666462">
              <w:rPr>
                <w:sz w:val="28"/>
                <w:szCs w:val="28"/>
              </w:rPr>
              <w:t>.Н</w:t>
            </w:r>
            <w:proofErr w:type="gramEnd"/>
            <w:r w:rsidRPr="00666462">
              <w:rPr>
                <w:sz w:val="28"/>
                <w:szCs w:val="28"/>
              </w:rPr>
              <w:t>ов</w:t>
            </w:r>
            <w:r w:rsidR="004915E0" w:rsidRPr="00666462">
              <w:rPr>
                <w:sz w:val="28"/>
                <w:szCs w:val="28"/>
              </w:rPr>
              <w:t>ое</w:t>
            </w:r>
            <w:proofErr w:type="spellEnd"/>
            <w:r w:rsidR="004915E0" w:rsidRPr="00666462">
              <w:rPr>
                <w:sz w:val="28"/>
                <w:szCs w:val="28"/>
              </w:rPr>
              <w:t xml:space="preserve"> </w:t>
            </w:r>
            <w:proofErr w:type="spellStart"/>
            <w:r w:rsidR="004915E0" w:rsidRPr="00666462">
              <w:rPr>
                <w:sz w:val="28"/>
                <w:szCs w:val="28"/>
              </w:rPr>
              <w:t>Леуш</w:t>
            </w:r>
            <w:r w:rsidR="009E6CB0" w:rsidRPr="00666462">
              <w:rPr>
                <w:sz w:val="28"/>
                <w:szCs w:val="28"/>
              </w:rPr>
              <w:t>ино</w:t>
            </w:r>
            <w:proofErr w:type="spellEnd"/>
            <w:r w:rsidR="009E6CB0" w:rsidRPr="00666462">
              <w:rPr>
                <w:sz w:val="28"/>
                <w:szCs w:val="28"/>
              </w:rPr>
              <w:t xml:space="preserve">, </w:t>
            </w:r>
            <w:proofErr w:type="spellStart"/>
            <w:r w:rsidR="009E6CB0" w:rsidRPr="00666462">
              <w:rPr>
                <w:sz w:val="28"/>
                <w:szCs w:val="28"/>
              </w:rPr>
              <w:t>ул.Центральная</w:t>
            </w:r>
            <w:proofErr w:type="spellEnd"/>
            <w:r w:rsidR="009E6CB0" w:rsidRPr="00666462">
              <w:rPr>
                <w:sz w:val="28"/>
                <w:szCs w:val="28"/>
              </w:rPr>
              <w:t>, д.12, 14, 18</w:t>
            </w:r>
          </w:p>
          <w:p w14:paraId="00856CB4" w14:textId="789EE29C" w:rsidR="009E6CB0" w:rsidRPr="00666462" w:rsidRDefault="009E6CB0" w:rsidP="004617F2">
            <w:pPr>
              <w:jc w:val="center"/>
              <w:rPr>
                <w:sz w:val="28"/>
                <w:szCs w:val="28"/>
              </w:rPr>
            </w:pPr>
          </w:p>
        </w:tc>
      </w:tr>
      <w:tr w:rsidR="0048452B" w:rsidRPr="00666462" w14:paraId="5F7D1DE5" w14:textId="77777777" w:rsidTr="00EF1AE3">
        <w:tc>
          <w:tcPr>
            <w:tcW w:w="3018" w:type="dxa"/>
            <w:vMerge/>
          </w:tcPr>
          <w:p w14:paraId="053321FA" w14:textId="77777777" w:rsidR="0048452B" w:rsidRPr="00666462" w:rsidRDefault="0048452B" w:rsidP="00461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6" w:type="dxa"/>
          </w:tcPr>
          <w:p w14:paraId="6B2FCB63" w14:textId="71361A8F" w:rsidR="0048452B" w:rsidRPr="00666462" w:rsidRDefault="0048452B" w:rsidP="004617F2">
            <w:pPr>
              <w:jc w:val="center"/>
              <w:rPr>
                <w:sz w:val="28"/>
                <w:szCs w:val="28"/>
              </w:rPr>
            </w:pPr>
            <w:proofErr w:type="spellStart"/>
            <w:r w:rsidRPr="00666462">
              <w:rPr>
                <w:sz w:val="28"/>
                <w:szCs w:val="28"/>
              </w:rPr>
              <w:t>с</w:t>
            </w:r>
            <w:proofErr w:type="gramStart"/>
            <w:r w:rsidRPr="00666462">
              <w:rPr>
                <w:sz w:val="28"/>
                <w:szCs w:val="28"/>
              </w:rPr>
              <w:t>.Н</w:t>
            </w:r>
            <w:proofErr w:type="gramEnd"/>
            <w:r w:rsidRPr="00666462">
              <w:rPr>
                <w:sz w:val="28"/>
                <w:szCs w:val="28"/>
              </w:rPr>
              <w:t>о</w:t>
            </w:r>
            <w:r w:rsidR="004915E0" w:rsidRPr="00666462">
              <w:rPr>
                <w:sz w:val="28"/>
                <w:szCs w:val="28"/>
              </w:rPr>
              <w:t>вое</w:t>
            </w:r>
            <w:proofErr w:type="spellEnd"/>
            <w:r w:rsidR="004915E0" w:rsidRPr="00666462">
              <w:rPr>
                <w:sz w:val="28"/>
                <w:szCs w:val="28"/>
              </w:rPr>
              <w:t xml:space="preserve"> </w:t>
            </w:r>
            <w:proofErr w:type="spellStart"/>
            <w:r w:rsidR="004915E0" w:rsidRPr="00666462">
              <w:rPr>
                <w:sz w:val="28"/>
                <w:szCs w:val="28"/>
              </w:rPr>
              <w:t>Леушино</w:t>
            </w:r>
            <w:proofErr w:type="spellEnd"/>
            <w:r w:rsidR="004915E0" w:rsidRPr="00666462">
              <w:rPr>
                <w:sz w:val="28"/>
                <w:szCs w:val="28"/>
              </w:rPr>
              <w:t xml:space="preserve">, </w:t>
            </w:r>
            <w:proofErr w:type="spellStart"/>
            <w:r w:rsidR="004915E0" w:rsidRPr="00666462">
              <w:rPr>
                <w:sz w:val="28"/>
                <w:szCs w:val="28"/>
              </w:rPr>
              <w:t>Завокзальная</w:t>
            </w:r>
            <w:proofErr w:type="spellEnd"/>
            <w:r w:rsidR="004915E0" w:rsidRPr="00666462">
              <w:rPr>
                <w:sz w:val="28"/>
                <w:szCs w:val="28"/>
              </w:rPr>
              <w:t>, д.5,</w:t>
            </w:r>
            <w:r w:rsidR="009E6CB0" w:rsidRPr="00666462">
              <w:rPr>
                <w:sz w:val="28"/>
                <w:szCs w:val="28"/>
              </w:rPr>
              <w:t xml:space="preserve"> </w:t>
            </w:r>
            <w:r w:rsidR="004915E0" w:rsidRPr="00666462">
              <w:rPr>
                <w:sz w:val="28"/>
                <w:szCs w:val="28"/>
              </w:rPr>
              <w:t>6</w:t>
            </w:r>
          </w:p>
          <w:p w14:paraId="15AB1624" w14:textId="3AABBABA" w:rsidR="009E6CB0" w:rsidRPr="00666462" w:rsidRDefault="009E6CB0" w:rsidP="004617F2">
            <w:pPr>
              <w:jc w:val="center"/>
              <w:rPr>
                <w:sz w:val="28"/>
                <w:szCs w:val="28"/>
              </w:rPr>
            </w:pPr>
          </w:p>
        </w:tc>
      </w:tr>
      <w:tr w:rsidR="0048452B" w:rsidRPr="00666462" w14:paraId="786F7568" w14:textId="77777777" w:rsidTr="00EF1AE3">
        <w:tc>
          <w:tcPr>
            <w:tcW w:w="3018" w:type="dxa"/>
            <w:vMerge/>
          </w:tcPr>
          <w:p w14:paraId="3A63BB5F" w14:textId="77777777" w:rsidR="0048452B" w:rsidRPr="00666462" w:rsidRDefault="0048452B" w:rsidP="00461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6" w:type="dxa"/>
          </w:tcPr>
          <w:p w14:paraId="239A9638" w14:textId="77777777" w:rsidR="0048452B" w:rsidRPr="00666462" w:rsidRDefault="004915E0" w:rsidP="004915E0">
            <w:pPr>
              <w:jc w:val="center"/>
              <w:rPr>
                <w:sz w:val="28"/>
                <w:szCs w:val="28"/>
              </w:rPr>
            </w:pPr>
            <w:proofErr w:type="spellStart"/>
            <w:r w:rsidRPr="00666462">
              <w:rPr>
                <w:sz w:val="28"/>
                <w:szCs w:val="28"/>
              </w:rPr>
              <w:t>с</w:t>
            </w:r>
            <w:proofErr w:type="gramStart"/>
            <w:r w:rsidRPr="00666462">
              <w:rPr>
                <w:sz w:val="28"/>
                <w:szCs w:val="28"/>
              </w:rPr>
              <w:t>.Н</w:t>
            </w:r>
            <w:proofErr w:type="gramEnd"/>
            <w:r w:rsidRPr="00666462">
              <w:rPr>
                <w:sz w:val="28"/>
                <w:szCs w:val="28"/>
              </w:rPr>
              <w:t>овое</w:t>
            </w:r>
            <w:proofErr w:type="spellEnd"/>
            <w:r w:rsidRPr="00666462">
              <w:rPr>
                <w:sz w:val="28"/>
                <w:szCs w:val="28"/>
              </w:rPr>
              <w:t xml:space="preserve"> </w:t>
            </w:r>
            <w:proofErr w:type="spellStart"/>
            <w:r w:rsidRPr="00666462">
              <w:rPr>
                <w:sz w:val="28"/>
                <w:szCs w:val="28"/>
              </w:rPr>
              <w:t>Леушино</w:t>
            </w:r>
            <w:proofErr w:type="spellEnd"/>
            <w:r w:rsidRPr="00666462">
              <w:rPr>
                <w:sz w:val="28"/>
                <w:szCs w:val="28"/>
              </w:rPr>
              <w:t>, Спортивная, д.6</w:t>
            </w:r>
          </w:p>
          <w:p w14:paraId="1F180B1F" w14:textId="36C94247" w:rsidR="009E6CB0" w:rsidRPr="00666462" w:rsidRDefault="009E6CB0" w:rsidP="004915E0">
            <w:pPr>
              <w:jc w:val="center"/>
              <w:rPr>
                <w:sz w:val="28"/>
                <w:szCs w:val="28"/>
              </w:rPr>
            </w:pPr>
          </w:p>
        </w:tc>
      </w:tr>
      <w:tr w:rsidR="009E6CB0" w:rsidRPr="00666462" w14:paraId="0D549D1F" w14:textId="77777777" w:rsidTr="009E0684">
        <w:trPr>
          <w:trHeight w:val="608"/>
        </w:trPr>
        <w:tc>
          <w:tcPr>
            <w:tcW w:w="3018" w:type="dxa"/>
            <w:vMerge/>
          </w:tcPr>
          <w:p w14:paraId="605AD467" w14:textId="77777777" w:rsidR="009E6CB0" w:rsidRPr="00666462" w:rsidRDefault="009E6CB0" w:rsidP="00461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6" w:type="dxa"/>
          </w:tcPr>
          <w:p w14:paraId="179369F5" w14:textId="49D4F51C" w:rsidR="009E6CB0" w:rsidRPr="00666462" w:rsidRDefault="009E6CB0" w:rsidP="004915E0">
            <w:pPr>
              <w:jc w:val="center"/>
              <w:rPr>
                <w:sz w:val="28"/>
                <w:szCs w:val="28"/>
              </w:rPr>
            </w:pPr>
            <w:proofErr w:type="spellStart"/>
            <w:r w:rsidRPr="00666462">
              <w:rPr>
                <w:sz w:val="28"/>
                <w:szCs w:val="28"/>
              </w:rPr>
              <w:t>с</w:t>
            </w:r>
            <w:proofErr w:type="gramStart"/>
            <w:r w:rsidRPr="00666462">
              <w:rPr>
                <w:sz w:val="28"/>
                <w:szCs w:val="28"/>
              </w:rPr>
              <w:t>.Н</w:t>
            </w:r>
            <w:proofErr w:type="gramEnd"/>
            <w:r w:rsidRPr="00666462">
              <w:rPr>
                <w:sz w:val="28"/>
                <w:szCs w:val="28"/>
              </w:rPr>
              <w:t>овое</w:t>
            </w:r>
            <w:proofErr w:type="spellEnd"/>
            <w:r w:rsidRPr="00666462">
              <w:rPr>
                <w:sz w:val="28"/>
                <w:szCs w:val="28"/>
              </w:rPr>
              <w:t xml:space="preserve"> </w:t>
            </w:r>
            <w:proofErr w:type="spellStart"/>
            <w:r w:rsidRPr="00666462">
              <w:rPr>
                <w:sz w:val="28"/>
                <w:szCs w:val="28"/>
              </w:rPr>
              <w:t>Леушино</w:t>
            </w:r>
            <w:proofErr w:type="spellEnd"/>
            <w:r w:rsidRPr="00666462">
              <w:rPr>
                <w:sz w:val="28"/>
                <w:szCs w:val="28"/>
              </w:rPr>
              <w:t>, Транспортная, д.2, 3, 4</w:t>
            </w:r>
          </w:p>
        </w:tc>
      </w:tr>
    </w:tbl>
    <w:p w14:paraId="51EF4F54" w14:textId="77777777" w:rsidR="00820B9E" w:rsidRPr="00666462" w:rsidRDefault="00820B9E" w:rsidP="00820B9E">
      <w:pPr>
        <w:jc w:val="center"/>
        <w:rPr>
          <w:sz w:val="28"/>
          <w:szCs w:val="28"/>
        </w:rPr>
      </w:pPr>
    </w:p>
    <w:p w14:paraId="64C3260D" w14:textId="77777777" w:rsidR="00820B9E" w:rsidRDefault="00820B9E" w:rsidP="00820B9E">
      <w:pPr>
        <w:jc w:val="center"/>
        <w:rPr>
          <w:sz w:val="28"/>
          <w:szCs w:val="28"/>
        </w:rPr>
      </w:pPr>
    </w:p>
    <w:p w14:paraId="2D97A713" w14:textId="77777777" w:rsidR="00820B9E" w:rsidRDefault="00820B9E" w:rsidP="00820B9E">
      <w:pPr>
        <w:jc w:val="center"/>
        <w:rPr>
          <w:sz w:val="28"/>
          <w:szCs w:val="28"/>
        </w:rPr>
      </w:pPr>
    </w:p>
    <w:p w14:paraId="2DF16263" w14:textId="77777777" w:rsidR="00820B9E" w:rsidRDefault="00820B9E" w:rsidP="00820B9E">
      <w:pPr>
        <w:jc w:val="center"/>
        <w:rPr>
          <w:sz w:val="28"/>
          <w:szCs w:val="28"/>
        </w:rPr>
      </w:pPr>
    </w:p>
    <w:p w14:paraId="20584BAE" w14:textId="77777777" w:rsidR="00820B9E" w:rsidRDefault="00820B9E" w:rsidP="00820B9E">
      <w:pPr>
        <w:jc w:val="center"/>
        <w:rPr>
          <w:sz w:val="28"/>
          <w:szCs w:val="28"/>
        </w:rPr>
      </w:pPr>
    </w:p>
    <w:p w14:paraId="765C1246" w14:textId="77777777" w:rsidR="00820B9E" w:rsidRDefault="00820B9E" w:rsidP="00820B9E">
      <w:pPr>
        <w:jc w:val="center"/>
        <w:rPr>
          <w:sz w:val="28"/>
          <w:szCs w:val="28"/>
        </w:rPr>
      </w:pPr>
    </w:p>
    <w:p w14:paraId="4535ECE2" w14:textId="77777777" w:rsidR="00820B9E" w:rsidRDefault="00820B9E" w:rsidP="00820B9E">
      <w:pPr>
        <w:jc w:val="center"/>
        <w:rPr>
          <w:sz w:val="28"/>
          <w:szCs w:val="28"/>
        </w:rPr>
      </w:pPr>
    </w:p>
    <w:p w14:paraId="06D01CA7" w14:textId="77777777" w:rsidR="00495ACB" w:rsidRDefault="00495ACB" w:rsidP="00820B9E">
      <w:pPr>
        <w:jc w:val="center"/>
        <w:rPr>
          <w:sz w:val="28"/>
          <w:szCs w:val="28"/>
        </w:rPr>
      </w:pPr>
    </w:p>
    <w:p w14:paraId="78E7E158" w14:textId="77777777" w:rsidR="00495ACB" w:rsidRDefault="00495ACB" w:rsidP="00820B9E">
      <w:pPr>
        <w:jc w:val="center"/>
        <w:rPr>
          <w:sz w:val="28"/>
          <w:szCs w:val="28"/>
        </w:rPr>
      </w:pPr>
    </w:p>
    <w:p w14:paraId="72BCF363" w14:textId="77777777" w:rsidR="00495ACB" w:rsidRDefault="00495ACB" w:rsidP="00820B9E">
      <w:pPr>
        <w:jc w:val="center"/>
        <w:rPr>
          <w:sz w:val="28"/>
          <w:szCs w:val="28"/>
        </w:rPr>
      </w:pPr>
    </w:p>
    <w:p w14:paraId="55D21812" w14:textId="77777777" w:rsidR="00495ACB" w:rsidRDefault="00495ACB" w:rsidP="00820B9E">
      <w:pPr>
        <w:jc w:val="center"/>
        <w:rPr>
          <w:sz w:val="28"/>
          <w:szCs w:val="28"/>
        </w:rPr>
      </w:pPr>
    </w:p>
    <w:p w14:paraId="77F25529" w14:textId="77777777" w:rsidR="00495ACB" w:rsidRDefault="00495ACB" w:rsidP="00820B9E">
      <w:pPr>
        <w:jc w:val="center"/>
        <w:rPr>
          <w:sz w:val="28"/>
          <w:szCs w:val="28"/>
        </w:rPr>
      </w:pPr>
    </w:p>
    <w:p w14:paraId="26B9F1F1" w14:textId="77777777" w:rsidR="00495ACB" w:rsidRDefault="00495ACB" w:rsidP="00495ACB">
      <w:pPr>
        <w:jc w:val="right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95ACB" w:rsidRPr="00495ACB" w14:paraId="4AD8651F" w14:textId="77777777" w:rsidTr="009A1F93">
        <w:trPr>
          <w:trHeight w:val="1704"/>
        </w:trPr>
        <w:tc>
          <w:tcPr>
            <w:tcW w:w="4961" w:type="dxa"/>
          </w:tcPr>
          <w:p w14:paraId="45FDBD7A" w14:textId="77777777" w:rsidR="00495ACB" w:rsidRPr="00495ACB" w:rsidRDefault="00495ACB" w:rsidP="009A1F93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lastRenderedPageBreak/>
              <w:t xml:space="preserve">                                      </w:t>
            </w:r>
          </w:p>
          <w:p w14:paraId="325ACBC3" w14:textId="6CB5307C" w:rsidR="00495ACB" w:rsidRPr="00495ACB" w:rsidRDefault="00495ACB" w:rsidP="009A1F93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7E11E627" w14:textId="77777777" w:rsidR="00495ACB" w:rsidRDefault="00495ACB" w:rsidP="009A1F93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6047B488" w14:textId="0FB74F98" w:rsidR="00495ACB" w:rsidRPr="00495ACB" w:rsidRDefault="00495ACB" w:rsidP="009A1F93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>Тейковского муниципального района</w:t>
            </w:r>
          </w:p>
          <w:p w14:paraId="39E5A431" w14:textId="2140A9E1" w:rsidR="00495ACB" w:rsidRPr="00495ACB" w:rsidRDefault="00495ACB" w:rsidP="009A1F93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 xml:space="preserve">от </w:t>
            </w:r>
            <w:r w:rsidR="009E6CB0">
              <w:rPr>
                <w:sz w:val="28"/>
                <w:szCs w:val="28"/>
              </w:rPr>
              <w:t>___________</w:t>
            </w:r>
            <w:r w:rsidRPr="00495ACB">
              <w:rPr>
                <w:sz w:val="28"/>
                <w:szCs w:val="28"/>
              </w:rPr>
              <w:t xml:space="preserve">  №</w:t>
            </w:r>
            <w:r w:rsidR="009E6CB0">
              <w:rPr>
                <w:sz w:val="28"/>
                <w:szCs w:val="28"/>
              </w:rPr>
              <w:t>_____</w:t>
            </w:r>
          </w:p>
          <w:p w14:paraId="39D8BD06" w14:textId="77777777" w:rsidR="00495ACB" w:rsidRPr="00495ACB" w:rsidRDefault="00495ACB" w:rsidP="009A1F93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 xml:space="preserve"> </w:t>
            </w:r>
          </w:p>
        </w:tc>
      </w:tr>
    </w:tbl>
    <w:p w14:paraId="0A7BAF38" w14:textId="77777777" w:rsidR="00495ACB" w:rsidRDefault="00495ACB" w:rsidP="00495ACB">
      <w:pPr>
        <w:jc w:val="right"/>
        <w:rPr>
          <w:sz w:val="28"/>
          <w:szCs w:val="28"/>
        </w:rPr>
      </w:pPr>
    </w:p>
    <w:p w14:paraId="468381B1" w14:textId="77777777" w:rsidR="00495ACB" w:rsidRDefault="00495ACB" w:rsidP="00820B9E">
      <w:pPr>
        <w:jc w:val="center"/>
        <w:rPr>
          <w:sz w:val="28"/>
          <w:szCs w:val="28"/>
        </w:rPr>
      </w:pPr>
    </w:p>
    <w:p w14:paraId="5A16E2C3" w14:textId="77777777" w:rsidR="00495ACB" w:rsidRDefault="00495ACB" w:rsidP="00820B9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223E2">
        <w:rPr>
          <w:sz w:val="28"/>
          <w:szCs w:val="28"/>
        </w:rPr>
        <w:t xml:space="preserve">еречень работ и (или) услуг по управлению </w:t>
      </w:r>
    </w:p>
    <w:p w14:paraId="7B8A4BBA" w14:textId="77777777" w:rsidR="00495ACB" w:rsidRDefault="00495ACB" w:rsidP="00820B9E">
      <w:pPr>
        <w:jc w:val="center"/>
        <w:rPr>
          <w:sz w:val="28"/>
          <w:szCs w:val="28"/>
        </w:rPr>
      </w:pPr>
      <w:r w:rsidRPr="00B223E2">
        <w:rPr>
          <w:sz w:val="28"/>
          <w:szCs w:val="28"/>
        </w:rPr>
        <w:t xml:space="preserve">многоквартирным домом, услуг и работ </w:t>
      </w:r>
    </w:p>
    <w:p w14:paraId="1722CE57" w14:textId="77777777" w:rsidR="00495ACB" w:rsidRDefault="00495ACB" w:rsidP="00820B9E">
      <w:pPr>
        <w:jc w:val="center"/>
        <w:rPr>
          <w:sz w:val="28"/>
          <w:szCs w:val="28"/>
        </w:rPr>
      </w:pPr>
      <w:r w:rsidRPr="00B223E2">
        <w:rPr>
          <w:sz w:val="28"/>
          <w:szCs w:val="28"/>
        </w:rPr>
        <w:t>по содержанию и ремонту</w:t>
      </w:r>
    </w:p>
    <w:p w14:paraId="3E1346A8" w14:textId="2D528F69" w:rsidR="00495ACB" w:rsidRDefault="00495ACB" w:rsidP="00820B9E">
      <w:pPr>
        <w:jc w:val="center"/>
        <w:rPr>
          <w:sz w:val="28"/>
          <w:szCs w:val="28"/>
        </w:rPr>
      </w:pPr>
      <w:r w:rsidRPr="00B223E2">
        <w:rPr>
          <w:sz w:val="28"/>
          <w:szCs w:val="28"/>
        </w:rPr>
        <w:t xml:space="preserve"> общего имущества в многоквартирном доме</w:t>
      </w:r>
    </w:p>
    <w:p w14:paraId="359B17C5" w14:textId="77777777" w:rsidR="00495ACB" w:rsidRDefault="00495ACB" w:rsidP="00820B9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8511"/>
      </w:tblGrid>
      <w:tr w:rsidR="008F2DFD" w14:paraId="71E4CE92" w14:textId="77777777" w:rsidTr="008F2DFD">
        <w:tc>
          <w:tcPr>
            <w:tcW w:w="623" w:type="dxa"/>
          </w:tcPr>
          <w:p w14:paraId="2DA001B0" w14:textId="7C203A09" w:rsidR="008F2DFD" w:rsidRPr="008F2DFD" w:rsidRDefault="00666462" w:rsidP="009A1F9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F2DFD" w:rsidRPr="008F2D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F2DFD" w:rsidRPr="008F2D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8F2DFD" w:rsidRPr="008F2D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511" w:type="dxa"/>
          </w:tcPr>
          <w:p w14:paraId="6E6D7B0D" w14:textId="77777777" w:rsidR="008F2DFD" w:rsidRPr="008F2DFD" w:rsidRDefault="008F2DFD" w:rsidP="009A1F9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Наименование услуги (работы)</w:t>
            </w:r>
          </w:p>
        </w:tc>
      </w:tr>
      <w:tr w:rsidR="008F2DFD" w14:paraId="7603527E" w14:textId="77777777" w:rsidTr="008F2DFD">
        <w:tc>
          <w:tcPr>
            <w:tcW w:w="623" w:type="dxa"/>
          </w:tcPr>
          <w:p w14:paraId="71D5BA89" w14:textId="77777777" w:rsidR="008F2DFD" w:rsidRPr="008F2DFD" w:rsidRDefault="008F2DFD" w:rsidP="009A1F9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1" w:type="dxa"/>
          </w:tcPr>
          <w:p w14:paraId="2F621195" w14:textId="77777777" w:rsidR="008F2DFD" w:rsidRPr="008F2DFD" w:rsidRDefault="008F2DFD" w:rsidP="009A1F9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F2DFD" w14:paraId="497A5D01" w14:textId="77777777" w:rsidTr="008F2DFD">
        <w:tc>
          <w:tcPr>
            <w:tcW w:w="623" w:type="dxa"/>
          </w:tcPr>
          <w:p w14:paraId="788098A4" w14:textId="77777777" w:rsidR="008F2DFD" w:rsidRPr="008F2DFD" w:rsidRDefault="008F2DFD" w:rsidP="009A1F9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1" w:type="dxa"/>
          </w:tcPr>
          <w:p w14:paraId="786CC8EE" w14:textId="77777777" w:rsidR="008F2DFD" w:rsidRPr="00666462" w:rsidRDefault="008F2DFD" w:rsidP="009A1F9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6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жилого помещения &lt;*&gt;, в </w:t>
            </w:r>
            <w:proofErr w:type="spellStart"/>
            <w:r w:rsidRPr="0066646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66462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</w:tr>
      <w:tr w:rsidR="008F2DFD" w14:paraId="51B24E0F" w14:textId="77777777" w:rsidTr="008F2DFD">
        <w:tc>
          <w:tcPr>
            <w:tcW w:w="623" w:type="dxa"/>
          </w:tcPr>
          <w:p w14:paraId="764ED890" w14:textId="77777777" w:rsidR="008F2DFD" w:rsidRPr="008F2DFD" w:rsidRDefault="008F2DFD" w:rsidP="009A1F9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11" w:type="dxa"/>
          </w:tcPr>
          <w:p w14:paraId="49D6F570" w14:textId="435EA6C3" w:rsidR="008F2DFD" w:rsidRPr="00666462" w:rsidRDefault="008F2DFD" w:rsidP="009A1F9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46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текущий ремонт общего имущества многоквартирного дома (включает в себя услуги и работы по содержанию и текущему ремонту общего имущества в многоквартирном доме в соответствии с минимальным </w:t>
            </w:r>
            <w:hyperlink r:id="rId7" w:history="1">
              <w:r w:rsidRPr="0066646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перечнем</w:t>
              </w:r>
            </w:hyperlink>
            <w:r w:rsidRPr="00666462">
              <w:rPr>
                <w:rFonts w:ascii="Times New Roman" w:hAnsi="Times New Roman" w:cs="Times New Roman"/>
                <w:sz w:val="28"/>
                <w:szCs w:val="28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Росс</w:t>
            </w:r>
            <w:r w:rsidR="00666462" w:rsidRPr="00666462">
              <w:rPr>
                <w:rFonts w:ascii="Times New Roman" w:hAnsi="Times New Roman" w:cs="Times New Roman"/>
                <w:sz w:val="28"/>
                <w:szCs w:val="28"/>
              </w:rPr>
              <w:t>ийской Федерации от 03.04.2013 №</w:t>
            </w:r>
            <w:r w:rsidRPr="00666462">
              <w:rPr>
                <w:rFonts w:ascii="Times New Roman" w:hAnsi="Times New Roman" w:cs="Times New Roman"/>
                <w:sz w:val="28"/>
                <w:szCs w:val="28"/>
              </w:rPr>
              <w:t xml:space="preserve"> 290, за исключением услуг и работ, предусмотренных </w:t>
            </w:r>
            <w:hyperlink w:anchor="P63" w:history="1">
              <w:r w:rsidRPr="0066646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пунктами 2</w:t>
              </w:r>
            </w:hyperlink>
            <w:r w:rsidRPr="006664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72" w:history="1">
              <w:r w:rsidRPr="0066646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</w:t>
              </w:r>
            </w:hyperlink>
            <w:r w:rsidRPr="00666462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</w:t>
            </w:r>
            <w:proofErr w:type="gramEnd"/>
            <w:r w:rsidRPr="00666462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приложения):</w:t>
            </w:r>
          </w:p>
        </w:tc>
      </w:tr>
      <w:tr w:rsidR="008F2DFD" w14:paraId="7DB5AC65" w14:textId="77777777" w:rsidTr="008F2DFD">
        <w:tc>
          <w:tcPr>
            <w:tcW w:w="623" w:type="dxa"/>
          </w:tcPr>
          <w:p w14:paraId="67473F19" w14:textId="77777777" w:rsidR="008F2DFD" w:rsidRPr="008F2DFD" w:rsidRDefault="008F2DFD" w:rsidP="009A1F9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63"/>
            <w:bookmarkEnd w:id="1"/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511" w:type="dxa"/>
          </w:tcPr>
          <w:p w14:paraId="334C8A29" w14:textId="77777777" w:rsidR="008F2DFD" w:rsidRPr="00666462" w:rsidRDefault="008F2DFD" w:rsidP="009A1F9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62">
              <w:rPr>
                <w:rFonts w:ascii="Times New Roman" w:hAnsi="Times New Roman" w:cs="Times New Roman"/>
                <w:sz w:val="28"/>
                <w:szCs w:val="28"/>
              </w:rPr>
              <w:t>Управление многоквартирным домом</w:t>
            </w:r>
          </w:p>
        </w:tc>
      </w:tr>
      <w:tr w:rsidR="008F2DFD" w14:paraId="7A8A536B" w14:textId="77777777" w:rsidTr="008F2DFD">
        <w:tc>
          <w:tcPr>
            <w:tcW w:w="623" w:type="dxa"/>
          </w:tcPr>
          <w:p w14:paraId="3DA38DBC" w14:textId="77777777" w:rsidR="008F2DFD" w:rsidRPr="008F2DFD" w:rsidRDefault="008F2DFD" w:rsidP="009A1F9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11" w:type="dxa"/>
          </w:tcPr>
          <w:p w14:paraId="468146A1" w14:textId="77777777" w:rsidR="008F2DFD" w:rsidRPr="00666462" w:rsidRDefault="008F2DFD" w:rsidP="009A1F9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62">
              <w:rPr>
                <w:rFonts w:ascii="Times New Roman" w:hAnsi="Times New Roman" w:cs="Times New Roman"/>
                <w:sz w:val="28"/>
                <w:szCs w:val="28"/>
              </w:rPr>
              <w:t>Услуга по уборке лестничных клеток</w:t>
            </w:r>
          </w:p>
        </w:tc>
      </w:tr>
      <w:tr w:rsidR="008F2DFD" w14:paraId="5708B21C" w14:textId="77777777" w:rsidTr="008F2DFD">
        <w:tc>
          <w:tcPr>
            <w:tcW w:w="623" w:type="dxa"/>
          </w:tcPr>
          <w:p w14:paraId="27AF2390" w14:textId="77777777" w:rsidR="008F2DFD" w:rsidRPr="008F2DFD" w:rsidRDefault="008F2DFD" w:rsidP="009A1F9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8F2DF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511" w:type="dxa"/>
          </w:tcPr>
          <w:p w14:paraId="04F4102D" w14:textId="7A95DE60" w:rsidR="008F2DFD" w:rsidRPr="00666462" w:rsidRDefault="008F2DFD" w:rsidP="009A1F9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62">
              <w:rPr>
                <w:rFonts w:ascii="Times New Roman" w:hAnsi="Times New Roman" w:cs="Times New Roman"/>
                <w:sz w:val="28"/>
                <w:szCs w:val="28"/>
              </w:rPr>
              <w:t>Услуга по содержанию придомовой территории и контейнерных площадок под ТКО</w:t>
            </w:r>
          </w:p>
        </w:tc>
      </w:tr>
    </w:tbl>
    <w:p w14:paraId="52C92023" w14:textId="77777777" w:rsidR="008F2DFD" w:rsidRDefault="008F2DFD" w:rsidP="008F2DFD">
      <w:pPr>
        <w:pStyle w:val="ConsPlusNormal0"/>
        <w:ind w:firstLine="540"/>
        <w:jc w:val="both"/>
      </w:pPr>
      <w:bookmarkStart w:id="2" w:name="P72"/>
      <w:bookmarkEnd w:id="2"/>
    </w:p>
    <w:p w14:paraId="08E2B290" w14:textId="7EE2322D" w:rsidR="008F2DFD" w:rsidRDefault="008F2DFD" w:rsidP="008F2DFD">
      <w:pPr>
        <w:pStyle w:val="ConsPlusNormal0"/>
        <w:ind w:firstLine="540"/>
        <w:jc w:val="both"/>
      </w:pPr>
    </w:p>
    <w:p w14:paraId="7BE8FB9A" w14:textId="77777777" w:rsidR="008F2DFD" w:rsidRDefault="008F2DFD" w:rsidP="008F2DFD">
      <w:pPr>
        <w:pStyle w:val="ConsPlusNormal0"/>
        <w:spacing w:before="220"/>
        <w:ind w:firstLine="540"/>
        <w:jc w:val="both"/>
      </w:pPr>
      <w:r>
        <w:t>&lt;*&gt; Примечания:</w:t>
      </w:r>
    </w:p>
    <w:p w14:paraId="3409331D" w14:textId="77777777" w:rsidR="008F2DFD" w:rsidRDefault="008F2DFD" w:rsidP="008F2DFD">
      <w:pPr>
        <w:pStyle w:val="ConsPlusNormal0"/>
        <w:spacing w:before="220"/>
        <w:ind w:firstLine="540"/>
        <w:jc w:val="both"/>
      </w:pPr>
      <w:r>
        <w:t>1. Размер платы за содержание и текущий ремонт жилого помещения определяется исходя из конкретных услуг, предоставляемых жителям многоквартирного дома.</w:t>
      </w:r>
    </w:p>
    <w:p w14:paraId="302DAEFB" w14:textId="74D5964D" w:rsidR="008F2DFD" w:rsidRDefault="008F2DFD" w:rsidP="008F2DFD">
      <w:pPr>
        <w:pStyle w:val="ConsPlusNormal0"/>
        <w:spacing w:before="220"/>
        <w:ind w:firstLine="540"/>
        <w:jc w:val="both"/>
      </w:pPr>
      <w:r>
        <w:t xml:space="preserve">2. </w:t>
      </w:r>
      <w:proofErr w:type="gramStart"/>
      <w:r>
        <w:t>В размере платы за оказание услуг по содержанию жилого помещения не учтены: затраты на коммунальные ресурсы, использованные на общедомовые нужды; затраты на установку и обслуживание общедомовых приборов учета расхода коммунальных ресурсов; затраты на вывоз жидких бытовых отходов; затраты на изготовление и доставку квитанций на оплату коммунальных услуг); комиссионные вознаграждения за услуги по приему платы за содержание жилого помещения.</w:t>
      </w:r>
      <w:proofErr w:type="gramEnd"/>
    </w:p>
    <w:p w14:paraId="2237F094" w14:textId="77777777" w:rsidR="008F2DFD" w:rsidRDefault="008F2DFD" w:rsidP="008F2DFD">
      <w:pPr>
        <w:pStyle w:val="ConsPlusNormal0"/>
        <w:jc w:val="both"/>
      </w:pPr>
    </w:p>
    <w:p w14:paraId="5731D407" w14:textId="77777777" w:rsidR="008F2DFD" w:rsidRDefault="008F2DFD" w:rsidP="00820B9E">
      <w:pPr>
        <w:jc w:val="center"/>
        <w:rPr>
          <w:sz w:val="28"/>
          <w:szCs w:val="28"/>
        </w:rPr>
      </w:pPr>
    </w:p>
    <w:p w14:paraId="048A6F54" w14:textId="77777777" w:rsidR="00495ACB" w:rsidRDefault="00495ACB" w:rsidP="00820B9E">
      <w:pPr>
        <w:jc w:val="center"/>
        <w:rPr>
          <w:sz w:val="28"/>
          <w:szCs w:val="28"/>
        </w:rPr>
      </w:pPr>
    </w:p>
    <w:p w14:paraId="4DDDAA41" w14:textId="77777777" w:rsidR="00495ACB" w:rsidRDefault="00495ACB" w:rsidP="00820B9E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9E6CB0" w:rsidRPr="00495ACB" w14:paraId="40072675" w14:textId="77777777" w:rsidTr="00AA47F5">
        <w:trPr>
          <w:trHeight w:val="1704"/>
        </w:trPr>
        <w:tc>
          <w:tcPr>
            <w:tcW w:w="4786" w:type="dxa"/>
          </w:tcPr>
          <w:p w14:paraId="249539D9" w14:textId="77777777" w:rsidR="009E6CB0" w:rsidRPr="008770AE" w:rsidRDefault="009E6CB0" w:rsidP="00AA4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BCBB420" w14:textId="77777777" w:rsidR="009E6CB0" w:rsidRPr="00495ACB" w:rsidRDefault="009E6CB0" w:rsidP="00EA6136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 xml:space="preserve">                                      </w:t>
            </w:r>
          </w:p>
          <w:p w14:paraId="70C9E5DF" w14:textId="3D31F2DE" w:rsidR="009E6CB0" w:rsidRPr="00495ACB" w:rsidRDefault="009E6CB0" w:rsidP="00EA6136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14:paraId="0C848956" w14:textId="77777777" w:rsidR="009E6CB0" w:rsidRDefault="009E6CB0" w:rsidP="00EA6136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53955C51" w14:textId="77777777" w:rsidR="009E6CB0" w:rsidRPr="00495ACB" w:rsidRDefault="009E6CB0" w:rsidP="00EA6136">
            <w:pPr>
              <w:jc w:val="right"/>
              <w:rPr>
                <w:sz w:val="28"/>
                <w:szCs w:val="28"/>
              </w:rPr>
            </w:pPr>
            <w:proofErr w:type="spellStart"/>
            <w:r w:rsidRPr="00495ACB">
              <w:rPr>
                <w:sz w:val="28"/>
                <w:szCs w:val="28"/>
              </w:rPr>
              <w:t>Тейковского</w:t>
            </w:r>
            <w:proofErr w:type="spellEnd"/>
            <w:r w:rsidRPr="00495ACB">
              <w:rPr>
                <w:sz w:val="28"/>
                <w:szCs w:val="28"/>
              </w:rPr>
              <w:t xml:space="preserve"> муниципального района</w:t>
            </w:r>
          </w:p>
          <w:p w14:paraId="2403727C" w14:textId="77777777" w:rsidR="009E6CB0" w:rsidRPr="00495ACB" w:rsidRDefault="009E6CB0" w:rsidP="00EA6136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</w:t>
            </w:r>
            <w:r w:rsidRPr="00495ACB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>_____</w:t>
            </w:r>
          </w:p>
          <w:p w14:paraId="5053F5BD" w14:textId="334BB778" w:rsidR="009E6CB0" w:rsidRPr="00495ACB" w:rsidRDefault="009E6CB0" w:rsidP="00877EDF">
            <w:pPr>
              <w:jc w:val="right"/>
              <w:rPr>
                <w:sz w:val="28"/>
                <w:szCs w:val="28"/>
              </w:rPr>
            </w:pPr>
            <w:r w:rsidRPr="00495ACB">
              <w:rPr>
                <w:sz w:val="28"/>
                <w:szCs w:val="28"/>
              </w:rPr>
              <w:t xml:space="preserve"> </w:t>
            </w:r>
          </w:p>
        </w:tc>
      </w:tr>
    </w:tbl>
    <w:p w14:paraId="6D5B2553" w14:textId="25DCB181" w:rsidR="00820B9E" w:rsidRDefault="00820B9E" w:rsidP="00820B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7C57AC1D" w14:textId="266EAB29" w:rsidR="00820B9E" w:rsidRDefault="00820B9E" w:rsidP="00AB2023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Размер </w:t>
      </w:r>
      <w:r w:rsidRPr="00B60414">
        <w:rPr>
          <w:rFonts w:eastAsia="Calibri"/>
          <w:sz w:val="28"/>
          <w:szCs w:val="28"/>
        </w:rPr>
        <w:t>платы за содержание жилого помещения</w:t>
      </w:r>
      <w:r>
        <w:rPr>
          <w:rFonts w:eastAsia="Calibri"/>
          <w:sz w:val="28"/>
          <w:szCs w:val="28"/>
        </w:rPr>
        <w:t xml:space="preserve"> для </w:t>
      </w:r>
      <w:r w:rsidRPr="00B60414">
        <w:rPr>
          <w:rFonts w:eastAsia="Calibri"/>
          <w:sz w:val="28"/>
          <w:szCs w:val="28"/>
        </w:rPr>
        <w:t xml:space="preserve">собственников жилых помещений, которые не приняли решение о выборе способа управления многоквартирным домом </w:t>
      </w:r>
      <w:r w:rsidRPr="00E8079C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</w:t>
      </w:r>
      <w:r>
        <w:rPr>
          <w:sz w:val="28"/>
          <w:szCs w:val="28"/>
        </w:rPr>
        <w:t xml:space="preserve">для управления </w:t>
      </w:r>
      <w:r w:rsidR="00EF1AE3">
        <w:rPr>
          <w:sz w:val="28"/>
          <w:szCs w:val="28"/>
        </w:rPr>
        <w:t>многоквартирным домом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521"/>
        <w:gridCol w:w="3106"/>
      </w:tblGrid>
      <w:tr w:rsidR="00304EBB" w:rsidRPr="008770AE" w14:paraId="6F54E43D" w14:textId="77777777" w:rsidTr="00AB2023">
        <w:tc>
          <w:tcPr>
            <w:tcW w:w="661" w:type="dxa"/>
          </w:tcPr>
          <w:p w14:paraId="2F24ED57" w14:textId="77777777" w:rsidR="00820B9E" w:rsidRPr="008770AE" w:rsidRDefault="00820B9E" w:rsidP="00AA47F5">
            <w:pPr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№ п/п</w:t>
            </w:r>
          </w:p>
        </w:tc>
        <w:tc>
          <w:tcPr>
            <w:tcW w:w="5521" w:type="dxa"/>
          </w:tcPr>
          <w:p w14:paraId="36B1FB2C" w14:textId="77777777" w:rsidR="00820B9E" w:rsidRPr="008770AE" w:rsidRDefault="00820B9E" w:rsidP="00AA47F5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106" w:type="dxa"/>
          </w:tcPr>
          <w:p w14:paraId="64FD9548" w14:textId="318F4E37" w:rsidR="00820B9E" w:rsidRPr="008770AE" w:rsidRDefault="00820B9E" w:rsidP="00AA47F5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 xml:space="preserve">Размер платы </w:t>
            </w:r>
            <w:r w:rsidR="00666462">
              <w:rPr>
                <w:sz w:val="26"/>
                <w:szCs w:val="26"/>
              </w:rPr>
              <w:t>за содержание жилого помещения,</w:t>
            </w:r>
            <w:r w:rsidRPr="008770AE">
              <w:rPr>
                <w:sz w:val="26"/>
                <w:szCs w:val="26"/>
              </w:rPr>
              <w:t>* руб./</w:t>
            </w:r>
            <w:proofErr w:type="spellStart"/>
            <w:r w:rsidRPr="008770AE">
              <w:rPr>
                <w:sz w:val="26"/>
                <w:szCs w:val="26"/>
              </w:rPr>
              <w:t>кв.м</w:t>
            </w:r>
            <w:proofErr w:type="spellEnd"/>
            <w:r w:rsidRPr="008770AE">
              <w:rPr>
                <w:sz w:val="26"/>
                <w:szCs w:val="26"/>
              </w:rPr>
              <w:t>.</w:t>
            </w:r>
          </w:p>
        </w:tc>
      </w:tr>
      <w:tr w:rsidR="00304EBB" w:rsidRPr="008770AE" w14:paraId="305EE23F" w14:textId="77777777" w:rsidTr="007C6360">
        <w:tc>
          <w:tcPr>
            <w:tcW w:w="9288" w:type="dxa"/>
            <w:gridSpan w:val="3"/>
          </w:tcPr>
          <w:p w14:paraId="6ED65A9B" w14:textId="23FBF6FF" w:rsidR="00304EBB" w:rsidRPr="00304EBB" w:rsidRDefault="00304EBB" w:rsidP="00AA47F5">
            <w:pPr>
              <w:jc w:val="center"/>
              <w:rPr>
                <w:b/>
                <w:sz w:val="26"/>
                <w:szCs w:val="26"/>
              </w:rPr>
            </w:pPr>
            <w:r w:rsidRPr="00304EBB">
              <w:rPr>
                <w:b/>
                <w:sz w:val="26"/>
                <w:szCs w:val="26"/>
              </w:rPr>
              <w:t>Морозовское сельское поселение</w:t>
            </w:r>
          </w:p>
        </w:tc>
      </w:tr>
      <w:tr w:rsidR="009E6CB0" w:rsidRPr="008770AE" w14:paraId="6170F6CB" w14:textId="77777777" w:rsidTr="00341ACE">
        <w:trPr>
          <w:trHeight w:val="608"/>
        </w:trPr>
        <w:tc>
          <w:tcPr>
            <w:tcW w:w="661" w:type="dxa"/>
          </w:tcPr>
          <w:p w14:paraId="26C4E662" w14:textId="77777777" w:rsidR="009E6CB0" w:rsidRPr="008770AE" w:rsidRDefault="009E6CB0" w:rsidP="00AA47F5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1</w:t>
            </w:r>
          </w:p>
        </w:tc>
        <w:tc>
          <w:tcPr>
            <w:tcW w:w="5521" w:type="dxa"/>
          </w:tcPr>
          <w:p w14:paraId="6AC6F891" w14:textId="4BF1F20D" w:rsidR="009E6CB0" w:rsidRPr="008770AE" w:rsidRDefault="009E6CB0" w:rsidP="00AA47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орозово</w:t>
            </w:r>
            <w:proofErr w:type="spellEnd"/>
            <w:r>
              <w:rPr>
                <w:sz w:val="26"/>
                <w:szCs w:val="26"/>
              </w:rPr>
              <w:t>, ул.1-я Лесная, д.1, 6</w:t>
            </w:r>
          </w:p>
        </w:tc>
        <w:tc>
          <w:tcPr>
            <w:tcW w:w="3106" w:type="dxa"/>
          </w:tcPr>
          <w:p w14:paraId="6E3AD101" w14:textId="28889827" w:rsidR="009E6CB0" w:rsidRPr="008770AE" w:rsidRDefault="009E6CB0" w:rsidP="00AA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</w:t>
            </w:r>
          </w:p>
        </w:tc>
      </w:tr>
      <w:tr w:rsidR="00304EBB" w:rsidRPr="008770AE" w14:paraId="78C8530F" w14:textId="77777777" w:rsidTr="00A90936">
        <w:tc>
          <w:tcPr>
            <w:tcW w:w="9288" w:type="dxa"/>
            <w:gridSpan w:val="3"/>
          </w:tcPr>
          <w:p w14:paraId="60CECE2C" w14:textId="085F3E8A" w:rsidR="00304EBB" w:rsidRPr="00304EBB" w:rsidRDefault="00304EBB" w:rsidP="00AA47F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04EBB">
              <w:rPr>
                <w:b/>
                <w:sz w:val="26"/>
                <w:szCs w:val="26"/>
              </w:rPr>
              <w:t>Большеклочковское</w:t>
            </w:r>
            <w:proofErr w:type="spellEnd"/>
            <w:r w:rsidRPr="00304EBB">
              <w:rPr>
                <w:b/>
                <w:sz w:val="26"/>
                <w:szCs w:val="26"/>
              </w:rPr>
              <w:t xml:space="preserve"> сельское поселение</w:t>
            </w:r>
          </w:p>
        </w:tc>
      </w:tr>
      <w:tr w:rsidR="00304EBB" w:rsidRPr="008770AE" w14:paraId="4037812E" w14:textId="77777777" w:rsidTr="00AB2023">
        <w:tc>
          <w:tcPr>
            <w:tcW w:w="661" w:type="dxa"/>
          </w:tcPr>
          <w:p w14:paraId="5EDB084F" w14:textId="42ACF811" w:rsidR="00304EBB" w:rsidRDefault="009E6CB0" w:rsidP="00AA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1" w:type="dxa"/>
          </w:tcPr>
          <w:p w14:paraId="13DA9B50" w14:textId="1A7CBC60" w:rsidR="00304EBB" w:rsidRDefault="009E6CB0" w:rsidP="00AB20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Оболсуново</w:t>
            </w:r>
            <w:proofErr w:type="spellEnd"/>
            <w:r>
              <w:rPr>
                <w:sz w:val="26"/>
                <w:szCs w:val="26"/>
              </w:rPr>
              <w:t>, ул. Заречная, д.15,19</w:t>
            </w:r>
          </w:p>
        </w:tc>
        <w:tc>
          <w:tcPr>
            <w:tcW w:w="3106" w:type="dxa"/>
          </w:tcPr>
          <w:p w14:paraId="44851305" w14:textId="5D0D81AC" w:rsidR="00304EBB" w:rsidRPr="00D26B6C" w:rsidRDefault="00304EBB" w:rsidP="00AA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</w:t>
            </w:r>
          </w:p>
        </w:tc>
      </w:tr>
      <w:tr w:rsidR="00304EBB" w:rsidRPr="008770AE" w14:paraId="1E2CF5F2" w14:textId="77777777" w:rsidTr="00AB2023">
        <w:tc>
          <w:tcPr>
            <w:tcW w:w="661" w:type="dxa"/>
          </w:tcPr>
          <w:p w14:paraId="15C8A7EC" w14:textId="188C98A7" w:rsidR="00304EBB" w:rsidRDefault="00304EBB" w:rsidP="0030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</w:p>
        </w:tc>
        <w:tc>
          <w:tcPr>
            <w:tcW w:w="5521" w:type="dxa"/>
          </w:tcPr>
          <w:p w14:paraId="4DDEB7A4" w14:textId="1141A88E" w:rsidR="00304EBB" w:rsidRDefault="009E6CB0" w:rsidP="00AB20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Оболсуново</w:t>
            </w:r>
            <w:proofErr w:type="spellEnd"/>
            <w:r>
              <w:rPr>
                <w:sz w:val="26"/>
                <w:szCs w:val="26"/>
              </w:rPr>
              <w:t>, ул. Нагорная, д.12</w:t>
            </w:r>
          </w:p>
        </w:tc>
        <w:tc>
          <w:tcPr>
            <w:tcW w:w="3106" w:type="dxa"/>
          </w:tcPr>
          <w:p w14:paraId="7437DD2D" w14:textId="6A349E11" w:rsidR="00304EBB" w:rsidRPr="00D26B6C" w:rsidRDefault="00304EBB" w:rsidP="00AA47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</w:t>
            </w:r>
          </w:p>
        </w:tc>
      </w:tr>
      <w:tr w:rsidR="00304EBB" w:rsidRPr="008770AE" w14:paraId="666EF059" w14:textId="77777777" w:rsidTr="00582588">
        <w:tc>
          <w:tcPr>
            <w:tcW w:w="9288" w:type="dxa"/>
            <w:gridSpan w:val="3"/>
          </w:tcPr>
          <w:p w14:paraId="11EA5942" w14:textId="0234F86A" w:rsidR="00304EBB" w:rsidRPr="00304EBB" w:rsidRDefault="00304EBB" w:rsidP="00AA47F5">
            <w:pPr>
              <w:jc w:val="center"/>
              <w:rPr>
                <w:b/>
                <w:sz w:val="26"/>
                <w:szCs w:val="26"/>
              </w:rPr>
            </w:pPr>
            <w:r w:rsidRPr="00304EBB">
              <w:rPr>
                <w:b/>
                <w:sz w:val="26"/>
                <w:szCs w:val="26"/>
              </w:rPr>
              <w:t>Новолеушинское сельское поселение</w:t>
            </w:r>
          </w:p>
        </w:tc>
      </w:tr>
      <w:tr w:rsidR="00304EBB" w:rsidRPr="008770AE" w14:paraId="7776E8CF" w14:textId="77777777" w:rsidTr="00AB2023">
        <w:tc>
          <w:tcPr>
            <w:tcW w:w="661" w:type="dxa"/>
          </w:tcPr>
          <w:p w14:paraId="6331C496" w14:textId="452AA451" w:rsidR="00304EBB" w:rsidRDefault="00304EBB" w:rsidP="0030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21" w:type="dxa"/>
          </w:tcPr>
          <w:p w14:paraId="074FA39C" w14:textId="73F78D6B" w:rsidR="00304EBB" w:rsidRDefault="00304EBB" w:rsidP="00AB20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</w:t>
            </w:r>
            <w:r w:rsidR="009E6CB0">
              <w:rPr>
                <w:sz w:val="26"/>
                <w:szCs w:val="26"/>
              </w:rPr>
              <w:t>вое</w:t>
            </w:r>
            <w:proofErr w:type="spellEnd"/>
            <w:r w:rsidR="009E6CB0">
              <w:rPr>
                <w:sz w:val="26"/>
                <w:szCs w:val="26"/>
              </w:rPr>
              <w:t xml:space="preserve"> </w:t>
            </w:r>
            <w:proofErr w:type="spellStart"/>
            <w:r w:rsidR="009E6CB0">
              <w:rPr>
                <w:sz w:val="26"/>
                <w:szCs w:val="26"/>
              </w:rPr>
              <w:t>Леушино</w:t>
            </w:r>
            <w:proofErr w:type="spellEnd"/>
            <w:r w:rsidR="009E6CB0">
              <w:rPr>
                <w:sz w:val="26"/>
                <w:szCs w:val="26"/>
              </w:rPr>
              <w:t xml:space="preserve">, </w:t>
            </w:r>
            <w:proofErr w:type="spellStart"/>
            <w:r w:rsidR="009E6CB0">
              <w:rPr>
                <w:sz w:val="26"/>
                <w:szCs w:val="26"/>
              </w:rPr>
              <w:t>пл.Ленина</w:t>
            </w:r>
            <w:proofErr w:type="spellEnd"/>
            <w:r w:rsidR="009E6CB0">
              <w:rPr>
                <w:sz w:val="26"/>
                <w:szCs w:val="26"/>
              </w:rPr>
              <w:t>, д.7</w:t>
            </w:r>
          </w:p>
        </w:tc>
        <w:tc>
          <w:tcPr>
            <w:tcW w:w="3106" w:type="dxa"/>
          </w:tcPr>
          <w:p w14:paraId="1544477B" w14:textId="01E19AA0" w:rsidR="00304EBB" w:rsidRDefault="00304EBB" w:rsidP="00AA47F5">
            <w:pPr>
              <w:jc w:val="center"/>
              <w:rPr>
                <w:sz w:val="26"/>
                <w:szCs w:val="26"/>
              </w:rPr>
            </w:pPr>
            <w:r w:rsidRPr="005F3E67">
              <w:rPr>
                <w:sz w:val="26"/>
                <w:szCs w:val="26"/>
              </w:rPr>
              <w:t>14,0</w:t>
            </w:r>
          </w:p>
        </w:tc>
      </w:tr>
      <w:tr w:rsidR="00304EBB" w:rsidRPr="008770AE" w14:paraId="7DD41B3A" w14:textId="77777777" w:rsidTr="00AB2023">
        <w:tc>
          <w:tcPr>
            <w:tcW w:w="661" w:type="dxa"/>
          </w:tcPr>
          <w:p w14:paraId="1306A0C6" w14:textId="0FEE9EE8" w:rsidR="00304EBB" w:rsidRDefault="00304EBB" w:rsidP="0030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521" w:type="dxa"/>
          </w:tcPr>
          <w:p w14:paraId="00527764" w14:textId="2AA654CB" w:rsidR="00304EBB" w:rsidRDefault="00304EBB" w:rsidP="00AB20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ов</w:t>
            </w:r>
            <w:r w:rsidR="009E6CB0">
              <w:rPr>
                <w:sz w:val="26"/>
                <w:szCs w:val="26"/>
              </w:rPr>
              <w:t>ое</w:t>
            </w:r>
            <w:proofErr w:type="spellEnd"/>
            <w:r w:rsidR="009E6CB0">
              <w:rPr>
                <w:sz w:val="26"/>
                <w:szCs w:val="26"/>
              </w:rPr>
              <w:t xml:space="preserve"> </w:t>
            </w:r>
            <w:proofErr w:type="spellStart"/>
            <w:r w:rsidR="009E6CB0">
              <w:rPr>
                <w:sz w:val="26"/>
                <w:szCs w:val="26"/>
              </w:rPr>
              <w:t>Леушино</w:t>
            </w:r>
            <w:proofErr w:type="spellEnd"/>
            <w:r w:rsidR="009E6CB0">
              <w:rPr>
                <w:sz w:val="26"/>
                <w:szCs w:val="26"/>
              </w:rPr>
              <w:t xml:space="preserve">, </w:t>
            </w:r>
            <w:proofErr w:type="spellStart"/>
            <w:r w:rsidR="009E6CB0">
              <w:rPr>
                <w:sz w:val="26"/>
                <w:szCs w:val="26"/>
              </w:rPr>
              <w:t>ул.Центральная</w:t>
            </w:r>
            <w:proofErr w:type="spellEnd"/>
            <w:r w:rsidR="009E6CB0">
              <w:rPr>
                <w:sz w:val="26"/>
                <w:szCs w:val="26"/>
              </w:rPr>
              <w:t>, д.12,14,18</w:t>
            </w:r>
          </w:p>
        </w:tc>
        <w:tc>
          <w:tcPr>
            <w:tcW w:w="3106" w:type="dxa"/>
          </w:tcPr>
          <w:p w14:paraId="76BAF84A" w14:textId="46F5A286" w:rsidR="00304EBB" w:rsidRDefault="00304EBB" w:rsidP="00AA47F5">
            <w:pPr>
              <w:jc w:val="center"/>
              <w:rPr>
                <w:sz w:val="26"/>
                <w:szCs w:val="26"/>
              </w:rPr>
            </w:pPr>
            <w:r w:rsidRPr="005F3E67">
              <w:rPr>
                <w:sz w:val="26"/>
                <w:szCs w:val="26"/>
              </w:rPr>
              <w:t>14,0</w:t>
            </w:r>
          </w:p>
        </w:tc>
      </w:tr>
      <w:tr w:rsidR="00304EBB" w:rsidRPr="008770AE" w14:paraId="1C9C3427" w14:textId="77777777" w:rsidTr="00AB2023">
        <w:tc>
          <w:tcPr>
            <w:tcW w:w="661" w:type="dxa"/>
          </w:tcPr>
          <w:p w14:paraId="424439B2" w14:textId="5052EED7" w:rsidR="00304EBB" w:rsidRDefault="00304EBB" w:rsidP="0030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21" w:type="dxa"/>
          </w:tcPr>
          <w:p w14:paraId="4E664937" w14:textId="1AA172D4" w:rsidR="00304EBB" w:rsidRDefault="00304EBB" w:rsidP="00AB20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</w:t>
            </w:r>
            <w:r w:rsidR="009E6CB0">
              <w:rPr>
                <w:sz w:val="26"/>
                <w:szCs w:val="26"/>
              </w:rPr>
              <w:t>вое</w:t>
            </w:r>
            <w:proofErr w:type="spellEnd"/>
            <w:r w:rsidR="009E6CB0">
              <w:rPr>
                <w:sz w:val="26"/>
                <w:szCs w:val="26"/>
              </w:rPr>
              <w:t xml:space="preserve"> </w:t>
            </w:r>
            <w:proofErr w:type="spellStart"/>
            <w:r w:rsidR="009E6CB0">
              <w:rPr>
                <w:sz w:val="26"/>
                <w:szCs w:val="26"/>
              </w:rPr>
              <w:t>Леушино</w:t>
            </w:r>
            <w:proofErr w:type="spellEnd"/>
            <w:r w:rsidR="009E6CB0">
              <w:rPr>
                <w:sz w:val="26"/>
                <w:szCs w:val="26"/>
              </w:rPr>
              <w:t xml:space="preserve">, </w:t>
            </w:r>
            <w:proofErr w:type="spellStart"/>
            <w:r w:rsidR="009E6CB0">
              <w:rPr>
                <w:sz w:val="26"/>
                <w:szCs w:val="26"/>
              </w:rPr>
              <w:t>Завокзальная</w:t>
            </w:r>
            <w:proofErr w:type="spellEnd"/>
            <w:r w:rsidR="009E6CB0">
              <w:rPr>
                <w:sz w:val="26"/>
                <w:szCs w:val="26"/>
              </w:rPr>
              <w:t>, д.5,6</w:t>
            </w:r>
          </w:p>
        </w:tc>
        <w:tc>
          <w:tcPr>
            <w:tcW w:w="3106" w:type="dxa"/>
          </w:tcPr>
          <w:p w14:paraId="45139DDE" w14:textId="5868C393" w:rsidR="00304EBB" w:rsidRDefault="00304EBB" w:rsidP="00AA47F5">
            <w:pPr>
              <w:jc w:val="center"/>
              <w:rPr>
                <w:sz w:val="26"/>
                <w:szCs w:val="26"/>
              </w:rPr>
            </w:pPr>
            <w:r w:rsidRPr="005F3E67">
              <w:rPr>
                <w:sz w:val="26"/>
                <w:szCs w:val="26"/>
              </w:rPr>
              <w:t>14,0</w:t>
            </w:r>
          </w:p>
        </w:tc>
      </w:tr>
      <w:tr w:rsidR="00304EBB" w:rsidRPr="008770AE" w14:paraId="33C825AA" w14:textId="77777777" w:rsidTr="00AB2023">
        <w:tc>
          <w:tcPr>
            <w:tcW w:w="661" w:type="dxa"/>
          </w:tcPr>
          <w:p w14:paraId="1602041D" w14:textId="18A18FAA" w:rsidR="00304EBB" w:rsidRDefault="00304EBB" w:rsidP="0030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521" w:type="dxa"/>
          </w:tcPr>
          <w:p w14:paraId="66647AEA" w14:textId="58932507" w:rsidR="00304EBB" w:rsidRDefault="00666462" w:rsidP="00AB20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овое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Леушино</w:t>
            </w:r>
            <w:proofErr w:type="spellEnd"/>
            <w:r>
              <w:rPr>
                <w:sz w:val="26"/>
                <w:szCs w:val="26"/>
              </w:rPr>
              <w:t>, Спортивная, д.6</w:t>
            </w:r>
          </w:p>
        </w:tc>
        <w:tc>
          <w:tcPr>
            <w:tcW w:w="3106" w:type="dxa"/>
          </w:tcPr>
          <w:p w14:paraId="37CC4D8F" w14:textId="4623C787" w:rsidR="00304EBB" w:rsidRDefault="00304EBB" w:rsidP="00AA47F5">
            <w:pPr>
              <w:jc w:val="center"/>
              <w:rPr>
                <w:sz w:val="26"/>
                <w:szCs w:val="26"/>
              </w:rPr>
            </w:pPr>
            <w:r w:rsidRPr="005F3E67">
              <w:rPr>
                <w:sz w:val="26"/>
                <w:szCs w:val="26"/>
              </w:rPr>
              <w:t>14,0</w:t>
            </w:r>
          </w:p>
        </w:tc>
      </w:tr>
      <w:tr w:rsidR="00304EBB" w:rsidRPr="008770AE" w14:paraId="7FF05DF2" w14:textId="77777777" w:rsidTr="00AB2023">
        <w:tc>
          <w:tcPr>
            <w:tcW w:w="661" w:type="dxa"/>
          </w:tcPr>
          <w:p w14:paraId="018A4A98" w14:textId="227F57FD" w:rsidR="00304EBB" w:rsidRDefault="00304EBB" w:rsidP="0030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521" w:type="dxa"/>
          </w:tcPr>
          <w:p w14:paraId="315C5F52" w14:textId="67C008BC" w:rsidR="00304EBB" w:rsidRDefault="00666462" w:rsidP="006664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овое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Леушино</w:t>
            </w:r>
            <w:proofErr w:type="spellEnd"/>
            <w:r>
              <w:rPr>
                <w:sz w:val="26"/>
                <w:szCs w:val="26"/>
              </w:rPr>
              <w:t>, Транспортная, д.2,3,4</w:t>
            </w:r>
          </w:p>
        </w:tc>
        <w:tc>
          <w:tcPr>
            <w:tcW w:w="3106" w:type="dxa"/>
          </w:tcPr>
          <w:p w14:paraId="3FC1914F" w14:textId="5F469203" w:rsidR="00304EBB" w:rsidRPr="005F3E67" w:rsidRDefault="00304EBB" w:rsidP="00AA47F5">
            <w:pPr>
              <w:jc w:val="center"/>
              <w:rPr>
                <w:sz w:val="26"/>
                <w:szCs w:val="26"/>
              </w:rPr>
            </w:pPr>
            <w:r w:rsidRPr="001409DF">
              <w:rPr>
                <w:sz w:val="26"/>
                <w:szCs w:val="26"/>
              </w:rPr>
              <w:t>14,0</w:t>
            </w:r>
          </w:p>
        </w:tc>
      </w:tr>
    </w:tbl>
    <w:p w14:paraId="4D1BFD32" w14:textId="77777777" w:rsidR="00666462" w:rsidRDefault="00666462" w:rsidP="00820B9E">
      <w:pPr>
        <w:ind w:firstLine="284"/>
        <w:jc w:val="both"/>
        <w:rPr>
          <w:sz w:val="16"/>
          <w:szCs w:val="16"/>
        </w:rPr>
      </w:pPr>
    </w:p>
    <w:p w14:paraId="6E3E701B" w14:textId="77777777" w:rsidR="00820B9E" w:rsidRDefault="00820B9E" w:rsidP="00820B9E">
      <w:pPr>
        <w:ind w:firstLine="284"/>
        <w:jc w:val="both"/>
        <w:rPr>
          <w:sz w:val="16"/>
          <w:szCs w:val="16"/>
        </w:rPr>
      </w:pPr>
      <w:r w:rsidRPr="00586962">
        <w:rPr>
          <w:sz w:val="16"/>
          <w:szCs w:val="16"/>
        </w:rPr>
        <w:t>*</w:t>
      </w:r>
      <w:r>
        <w:rPr>
          <w:sz w:val="16"/>
          <w:szCs w:val="16"/>
        </w:rPr>
        <w:t>Размер платы за содержание</w:t>
      </w:r>
      <w:r w:rsidRPr="0058696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жилого помещения </w:t>
      </w:r>
      <w:r w:rsidRPr="00586962">
        <w:rPr>
          <w:sz w:val="16"/>
          <w:szCs w:val="16"/>
        </w:rPr>
        <w:t>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</w:t>
      </w:r>
      <w:r>
        <w:rPr>
          <w:sz w:val="16"/>
          <w:szCs w:val="16"/>
        </w:rPr>
        <w:t xml:space="preserve">. </w:t>
      </w:r>
    </w:p>
    <w:p w14:paraId="6C5FB125" w14:textId="77777777" w:rsidR="00820B9E" w:rsidRDefault="00820B9E" w:rsidP="00820B9E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Р</w:t>
      </w:r>
      <w:r w:rsidRPr="00946985">
        <w:rPr>
          <w:sz w:val="16"/>
          <w:szCs w:val="16"/>
        </w:rPr>
        <w:t xml:space="preserve">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Федерации. 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14:paraId="57BD85E9" w14:textId="3AE1EDD4" w:rsidR="00820B9E" w:rsidRDefault="00820B9E" w:rsidP="00313D97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Р</w:t>
      </w:r>
      <w:r w:rsidRPr="00586962">
        <w:rPr>
          <w:sz w:val="16"/>
          <w:szCs w:val="16"/>
        </w:rPr>
        <w:t>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14:paraId="583537D8" w14:textId="77777777" w:rsidR="005E683C" w:rsidRDefault="005E683C" w:rsidP="00820B9E">
      <w:pPr>
        <w:pStyle w:val="consplusnormal"/>
        <w:spacing w:before="0" w:beforeAutospacing="0" w:after="95" w:afterAutospacing="0" w:line="245" w:lineRule="atLeast"/>
        <w:jc w:val="center"/>
        <w:rPr>
          <w:sz w:val="28"/>
          <w:szCs w:val="28"/>
        </w:rPr>
      </w:pPr>
    </w:p>
    <w:sectPr w:rsidR="005E683C" w:rsidSect="00BE5FDE"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C66"/>
    <w:multiLevelType w:val="hybridMultilevel"/>
    <w:tmpl w:val="248C9382"/>
    <w:lvl w:ilvl="0" w:tplc="8202F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41453"/>
    <w:multiLevelType w:val="hybridMultilevel"/>
    <w:tmpl w:val="248C9382"/>
    <w:lvl w:ilvl="0" w:tplc="8202F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4D25"/>
    <w:multiLevelType w:val="hybridMultilevel"/>
    <w:tmpl w:val="410C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B23BE"/>
    <w:multiLevelType w:val="hybridMultilevel"/>
    <w:tmpl w:val="248C9382"/>
    <w:lvl w:ilvl="0" w:tplc="8202F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B"/>
    <w:rsid w:val="000019C2"/>
    <w:rsid w:val="00006B2C"/>
    <w:rsid w:val="00012418"/>
    <w:rsid w:val="000133BD"/>
    <w:rsid w:val="00044F97"/>
    <w:rsid w:val="00050D16"/>
    <w:rsid w:val="000514F6"/>
    <w:rsid w:val="000671B4"/>
    <w:rsid w:val="000D34BD"/>
    <w:rsid w:val="000E7BFC"/>
    <w:rsid w:val="00103F2B"/>
    <w:rsid w:val="00114946"/>
    <w:rsid w:val="00191C42"/>
    <w:rsid w:val="00193036"/>
    <w:rsid w:val="00193AE0"/>
    <w:rsid w:val="0019688B"/>
    <w:rsid w:val="001F6C8D"/>
    <w:rsid w:val="0023158E"/>
    <w:rsid w:val="002364D2"/>
    <w:rsid w:val="002513DE"/>
    <w:rsid w:val="00263681"/>
    <w:rsid w:val="002A161A"/>
    <w:rsid w:val="002E10E4"/>
    <w:rsid w:val="002E3FFC"/>
    <w:rsid w:val="002E62BE"/>
    <w:rsid w:val="00304EBB"/>
    <w:rsid w:val="0030539F"/>
    <w:rsid w:val="00313D97"/>
    <w:rsid w:val="00352577"/>
    <w:rsid w:val="0039190D"/>
    <w:rsid w:val="003E3CBE"/>
    <w:rsid w:val="0043377A"/>
    <w:rsid w:val="0048452B"/>
    <w:rsid w:val="004864E7"/>
    <w:rsid w:val="00486DEC"/>
    <w:rsid w:val="004915E0"/>
    <w:rsid w:val="00495ACB"/>
    <w:rsid w:val="004C19CB"/>
    <w:rsid w:val="004C6CD5"/>
    <w:rsid w:val="004E7D8E"/>
    <w:rsid w:val="00526588"/>
    <w:rsid w:val="00565A83"/>
    <w:rsid w:val="00565FCE"/>
    <w:rsid w:val="00583AE0"/>
    <w:rsid w:val="00586D27"/>
    <w:rsid w:val="00596D03"/>
    <w:rsid w:val="005A3752"/>
    <w:rsid w:val="005D0445"/>
    <w:rsid w:val="005E09F3"/>
    <w:rsid w:val="005E683C"/>
    <w:rsid w:val="005E7202"/>
    <w:rsid w:val="00601507"/>
    <w:rsid w:val="00642AC7"/>
    <w:rsid w:val="00666462"/>
    <w:rsid w:val="006A3F19"/>
    <w:rsid w:val="006D1226"/>
    <w:rsid w:val="006F114D"/>
    <w:rsid w:val="007400C5"/>
    <w:rsid w:val="00740BEA"/>
    <w:rsid w:val="00761DBD"/>
    <w:rsid w:val="00820B9E"/>
    <w:rsid w:val="00877EDF"/>
    <w:rsid w:val="008A1A52"/>
    <w:rsid w:val="008F2DFD"/>
    <w:rsid w:val="008F2E12"/>
    <w:rsid w:val="00904237"/>
    <w:rsid w:val="00931A26"/>
    <w:rsid w:val="00970841"/>
    <w:rsid w:val="0097457A"/>
    <w:rsid w:val="009B43A5"/>
    <w:rsid w:val="009C5EC4"/>
    <w:rsid w:val="009E6466"/>
    <w:rsid w:val="009E6CB0"/>
    <w:rsid w:val="00A03E43"/>
    <w:rsid w:val="00A203DF"/>
    <w:rsid w:val="00A22825"/>
    <w:rsid w:val="00AB0431"/>
    <w:rsid w:val="00AB2023"/>
    <w:rsid w:val="00AD00D3"/>
    <w:rsid w:val="00AE5EC9"/>
    <w:rsid w:val="00AF47CB"/>
    <w:rsid w:val="00B41070"/>
    <w:rsid w:val="00B96B12"/>
    <w:rsid w:val="00BB6C79"/>
    <w:rsid w:val="00BC6412"/>
    <w:rsid w:val="00BE5FDE"/>
    <w:rsid w:val="00C277FB"/>
    <w:rsid w:val="00C938EB"/>
    <w:rsid w:val="00CF1EF8"/>
    <w:rsid w:val="00D126CE"/>
    <w:rsid w:val="00D21680"/>
    <w:rsid w:val="00D403BA"/>
    <w:rsid w:val="00D42046"/>
    <w:rsid w:val="00D5586F"/>
    <w:rsid w:val="00D744A4"/>
    <w:rsid w:val="00DC05AB"/>
    <w:rsid w:val="00E1405B"/>
    <w:rsid w:val="00E14DEF"/>
    <w:rsid w:val="00E22422"/>
    <w:rsid w:val="00E230ED"/>
    <w:rsid w:val="00E31BD3"/>
    <w:rsid w:val="00E555B8"/>
    <w:rsid w:val="00E564B6"/>
    <w:rsid w:val="00E73EF4"/>
    <w:rsid w:val="00EA1F60"/>
    <w:rsid w:val="00EB2CC0"/>
    <w:rsid w:val="00EB75F3"/>
    <w:rsid w:val="00EC35C4"/>
    <w:rsid w:val="00EE7003"/>
    <w:rsid w:val="00EF1AE3"/>
    <w:rsid w:val="00F27A04"/>
    <w:rsid w:val="00F60134"/>
    <w:rsid w:val="00FA64CB"/>
    <w:rsid w:val="00FC529A"/>
    <w:rsid w:val="00FC6B69"/>
    <w:rsid w:val="00FE11C7"/>
    <w:rsid w:val="00FE5478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D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39F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F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unhideWhenUsed/>
    <w:rsid w:val="002E1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5FDE"/>
    <w:pPr>
      <w:ind w:left="720"/>
      <w:contextualSpacing/>
    </w:pPr>
  </w:style>
  <w:style w:type="character" w:styleId="a7">
    <w:name w:val="Strong"/>
    <w:basedOn w:val="a0"/>
    <w:qFormat/>
    <w:rsid w:val="00FC6B69"/>
    <w:rPr>
      <w:b/>
      <w:bCs/>
    </w:rPr>
  </w:style>
  <w:style w:type="paragraph" w:styleId="a8">
    <w:name w:val="Normal (Web)"/>
    <w:basedOn w:val="a"/>
    <w:rsid w:val="00FC6B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E3FFC"/>
    <w:pPr>
      <w:spacing w:before="100" w:beforeAutospacing="1" w:after="100" w:afterAutospacing="1"/>
    </w:pPr>
  </w:style>
  <w:style w:type="character" w:styleId="a9">
    <w:name w:val="Hyperlink"/>
    <w:basedOn w:val="a0"/>
    <w:rsid w:val="002E3FFC"/>
    <w:rPr>
      <w:color w:val="0000FF"/>
      <w:u w:val="single"/>
    </w:rPr>
  </w:style>
  <w:style w:type="paragraph" w:customStyle="1" w:styleId="aa">
    <w:name w:val="Стиль"/>
    <w:rsid w:val="00305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0539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0">
    <w:name w:val="ConsPlusNormal"/>
    <w:rsid w:val="008F2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39F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F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unhideWhenUsed/>
    <w:rsid w:val="002E1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5FDE"/>
    <w:pPr>
      <w:ind w:left="720"/>
      <w:contextualSpacing/>
    </w:pPr>
  </w:style>
  <w:style w:type="character" w:styleId="a7">
    <w:name w:val="Strong"/>
    <w:basedOn w:val="a0"/>
    <w:qFormat/>
    <w:rsid w:val="00FC6B69"/>
    <w:rPr>
      <w:b/>
      <w:bCs/>
    </w:rPr>
  </w:style>
  <w:style w:type="paragraph" w:styleId="a8">
    <w:name w:val="Normal (Web)"/>
    <w:basedOn w:val="a"/>
    <w:rsid w:val="00FC6B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E3FFC"/>
    <w:pPr>
      <w:spacing w:before="100" w:beforeAutospacing="1" w:after="100" w:afterAutospacing="1"/>
    </w:pPr>
  </w:style>
  <w:style w:type="character" w:styleId="a9">
    <w:name w:val="Hyperlink"/>
    <w:basedOn w:val="a0"/>
    <w:rsid w:val="002E3FFC"/>
    <w:rPr>
      <w:color w:val="0000FF"/>
      <w:u w:val="single"/>
    </w:rPr>
  </w:style>
  <w:style w:type="paragraph" w:customStyle="1" w:styleId="aa">
    <w:name w:val="Стиль"/>
    <w:rsid w:val="00305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0539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0">
    <w:name w:val="ConsPlusNormal"/>
    <w:rsid w:val="008F2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C2F9C22E708538199D66751423174BEAE4D0A62D1547B6C569A59F062FD93DB58BA79455658752B5B18E7BFAA8AFB227D481538ED09A4C0CX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PC</cp:lastModifiedBy>
  <cp:revision>2</cp:revision>
  <cp:lastPrinted>2022-12-22T07:42:00Z</cp:lastPrinted>
  <dcterms:created xsi:type="dcterms:W3CDTF">2022-12-27T07:34:00Z</dcterms:created>
  <dcterms:modified xsi:type="dcterms:W3CDTF">2022-12-27T07:34:00Z</dcterms:modified>
</cp:coreProperties>
</file>