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9438" w14:textId="77777777" w:rsidR="00B47ADC" w:rsidRPr="00FC4AC9" w:rsidRDefault="00B47ADC" w:rsidP="00B47ADC">
      <w:pPr>
        <w:jc w:val="center"/>
        <w:rPr>
          <w:rFonts w:eastAsia="Times New Roman"/>
          <w:b/>
          <w:lang w:eastAsia="ru-RU"/>
        </w:rPr>
      </w:pPr>
      <w:r w:rsidRPr="00FC4AC9">
        <w:rPr>
          <w:rFonts w:eastAsia="Times New Roman"/>
          <w:b/>
          <w:lang w:eastAsia="ru-RU"/>
        </w:rPr>
        <w:t xml:space="preserve"> АДМИНИСТРАЦИЯ</w:t>
      </w:r>
      <w:r w:rsidRPr="00FC4AC9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FC4AC9" w:rsidRDefault="00B47ADC" w:rsidP="00B47ADC">
      <w:pPr>
        <w:jc w:val="center"/>
        <w:rPr>
          <w:rFonts w:eastAsia="Times New Roman"/>
          <w:b/>
          <w:lang w:eastAsia="ru-RU"/>
        </w:rPr>
      </w:pPr>
      <w:r w:rsidRPr="00FC4AC9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FC4AC9" w:rsidRDefault="00B47ADC" w:rsidP="00B47ADC">
      <w:pPr>
        <w:jc w:val="center"/>
        <w:rPr>
          <w:rFonts w:eastAsia="Times New Roman"/>
          <w:b/>
          <w:lang w:eastAsia="ru-RU"/>
        </w:rPr>
      </w:pPr>
      <w:r w:rsidRPr="00FC4AC9">
        <w:rPr>
          <w:rFonts w:eastAsia="Times New Roman"/>
          <w:b/>
          <w:lang w:eastAsia="ru-RU"/>
        </w:rPr>
        <w:t>ИВАНОВСКОЙ ОБЛАСТИ</w:t>
      </w:r>
    </w:p>
    <w:p w14:paraId="5A7AFECF" w14:textId="5F2D92F4" w:rsidR="00B47ADC" w:rsidRPr="00FC4AC9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FC4AC9">
        <w:rPr>
          <w:rFonts w:eastAsia="Times New Roman"/>
          <w:b/>
          <w:bCs/>
          <w:lang w:eastAsia="ru-RU"/>
        </w:rPr>
        <w:t>____________________________________________________</w:t>
      </w:r>
      <w:r w:rsidR="00FC4AC9">
        <w:rPr>
          <w:rFonts w:eastAsia="Times New Roman"/>
          <w:b/>
          <w:bCs/>
          <w:lang w:eastAsia="ru-RU"/>
        </w:rPr>
        <w:t>___________________________</w:t>
      </w:r>
    </w:p>
    <w:p w14:paraId="3B8E2B55" w14:textId="77777777" w:rsidR="00B47ADC" w:rsidRPr="00FC4AC9" w:rsidRDefault="00B47ADC" w:rsidP="00FC4AC9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FC4AC9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FC4AC9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FC4AC9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FC4AC9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FC4AC9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6E4848CA" w:rsidR="00B47ADC" w:rsidRPr="00FC4AC9" w:rsidRDefault="004F18B5" w:rsidP="00B47ADC">
      <w:pPr>
        <w:jc w:val="center"/>
        <w:rPr>
          <w:rFonts w:eastAsia="Times New Roman"/>
          <w:bCs/>
          <w:lang w:eastAsia="ru-RU"/>
        </w:rPr>
      </w:pPr>
      <w:r w:rsidRPr="00FC4AC9">
        <w:rPr>
          <w:rFonts w:eastAsia="Times New Roman"/>
          <w:bCs/>
          <w:lang w:eastAsia="ru-RU"/>
        </w:rPr>
        <w:t>о</w:t>
      </w:r>
      <w:r w:rsidR="00B47ADC" w:rsidRPr="00FC4AC9">
        <w:rPr>
          <w:rFonts w:eastAsia="Times New Roman"/>
          <w:bCs/>
          <w:lang w:eastAsia="ru-RU"/>
        </w:rPr>
        <w:t>т</w:t>
      </w:r>
      <w:r w:rsidRPr="00FC4AC9">
        <w:rPr>
          <w:rFonts w:eastAsia="Times New Roman"/>
          <w:bCs/>
          <w:lang w:eastAsia="ru-RU"/>
        </w:rPr>
        <w:t xml:space="preserve"> 18.12.2024 </w:t>
      </w:r>
      <w:r w:rsidR="00B47ADC" w:rsidRPr="00FC4AC9">
        <w:rPr>
          <w:rFonts w:eastAsia="Times New Roman"/>
          <w:bCs/>
          <w:lang w:eastAsia="ru-RU"/>
        </w:rPr>
        <w:t>№</w:t>
      </w:r>
      <w:r w:rsidRPr="00FC4AC9">
        <w:rPr>
          <w:rFonts w:eastAsia="Times New Roman"/>
          <w:bCs/>
          <w:lang w:eastAsia="ru-RU"/>
        </w:rPr>
        <w:t xml:space="preserve"> 575</w:t>
      </w:r>
      <w:r w:rsidR="009665F6" w:rsidRPr="00FC4AC9">
        <w:rPr>
          <w:rFonts w:eastAsia="Times New Roman"/>
          <w:bCs/>
          <w:lang w:eastAsia="ru-RU"/>
        </w:rPr>
        <w:t xml:space="preserve">   </w:t>
      </w:r>
      <w:r w:rsidR="00B47ADC" w:rsidRPr="00FC4AC9">
        <w:rPr>
          <w:rFonts w:eastAsia="Times New Roman"/>
          <w:bCs/>
          <w:lang w:eastAsia="ru-RU"/>
        </w:rPr>
        <w:t xml:space="preserve">           </w:t>
      </w:r>
    </w:p>
    <w:p w14:paraId="334E3CDC" w14:textId="77777777" w:rsidR="00B47ADC" w:rsidRPr="00FC4AC9" w:rsidRDefault="00B47ADC" w:rsidP="00B47ADC">
      <w:pPr>
        <w:jc w:val="center"/>
        <w:rPr>
          <w:rFonts w:eastAsia="Times New Roman"/>
          <w:bCs/>
          <w:lang w:eastAsia="ru-RU"/>
        </w:rPr>
      </w:pPr>
      <w:r w:rsidRPr="00FC4AC9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FC4AC9" w:rsidRDefault="00B47ADC" w:rsidP="00B47ADC">
      <w:pPr>
        <w:jc w:val="center"/>
        <w:rPr>
          <w:bCs/>
        </w:rPr>
      </w:pPr>
    </w:p>
    <w:p w14:paraId="13CDD333" w14:textId="77777777" w:rsidR="00B47ADC" w:rsidRPr="00FC4AC9" w:rsidRDefault="00B47ADC" w:rsidP="00B47ADC">
      <w:pPr>
        <w:jc w:val="center"/>
        <w:rPr>
          <w:b/>
          <w:bCs/>
        </w:rPr>
      </w:pPr>
      <w:r w:rsidRPr="00FC4AC9">
        <w:rPr>
          <w:b/>
          <w:bCs/>
        </w:rPr>
        <w:t xml:space="preserve">О внесении изменений в постановление администрации </w:t>
      </w:r>
    </w:p>
    <w:p w14:paraId="5A2C0AC4" w14:textId="6363C3B1" w:rsidR="00B47ADC" w:rsidRPr="00FC4AC9" w:rsidRDefault="00B47ADC" w:rsidP="00B47ADC">
      <w:pPr>
        <w:jc w:val="center"/>
        <w:rPr>
          <w:b/>
          <w:bCs/>
        </w:rPr>
      </w:pPr>
      <w:r w:rsidRPr="00FC4AC9">
        <w:rPr>
          <w:b/>
          <w:bCs/>
        </w:rPr>
        <w:t xml:space="preserve">Тейковского муниципального района от </w:t>
      </w:r>
      <w:r w:rsidR="00C462B9" w:rsidRPr="00FC4AC9">
        <w:rPr>
          <w:b/>
          <w:bCs/>
        </w:rPr>
        <w:t>27.12.2023</w:t>
      </w:r>
      <w:r w:rsidRPr="00FC4AC9">
        <w:rPr>
          <w:b/>
          <w:bCs/>
        </w:rPr>
        <w:t xml:space="preserve"> № </w:t>
      </w:r>
      <w:r w:rsidR="00C462B9" w:rsidRPr="00FC4AC9">
        <w:rPr>
          <w:b/>
          <w:bCs/>
        </w:rPr>
        <w:t>515</w:t>
      </w:r>
      <w:r w:rsidRPr="00FC4AC9">
        <w:rPr>
          <w:b/>
          <w:bCs/>
        </w:rPr>
        <w:t xml:space="preserve"> </w:t>
      </w:r>
    </w:p>
    <w:p w14:paraId="66A5E6BB" w14:textId="77777777" w:rsidR="00B47ADC" w:rsidRPr="00FC4AC9" w:rsidRDefault="00B47ADC" w:rsidP="00B47ADC">
      <w:pPr>
        <w:jc w:val="center"/>
        <w:rPr>
          <w:b/>
          <w:bCs/>
        </w:rPr>
      </w:pPr>
      <w:r w:rsidRPr="00FC4AC9">
        <w:rPr>
          <w:b/>
          <w:bCs/>
        </w:rPr>
        <w:t>«Об утверждении муниципальной программы</w:t>
      </w:r>
    </w:p>
    <w:p w14:paraId="0591727F" w14:textId="77777777" w:rsidR="00B47ADC" w:rsidRPr="00FC4AC9" w:rsidRDefault="00B47ADC" w:rsidP="00B47ADC">
      <w:pPr>
        <w:jc w:val="center"/>
        <w:rPr>
          <w:b/>
          <w:bCs/>
        </w:rPr>
      </w:pPr>
      <w:r w:rsidRPr="00FC4AC9">
        <w:rPr>
          <w:b/>
          <w:bCs/>
        </w:rPr>
        <w:t>«Открытый и безопасный район»</w:t>
      </w:r>
    </w:p>
    <w:p w14:paraId="37E22E74" w14:textId="77777777" w:rsidR="00B47ADC" w:rsidRPr="00FC4AC9" w:rsidRDefault="00B47ADC" w:rsidP="00B47ADC">
      <w:pPr>
        <w:jc w:val="both"/>
        <w:rPr>
          <w:bCs/>
        </w:rPr>
      </w:pPr>
    </w:p>
    <w:p w14:paraId="55BA5C90" w14:textId="77777777" w:rsidR="00FE2650" w:rsidRPr="00FC4AC9" w:rsidRDefault="00FE2650" w:rsidP="00B47ADC">
      <w:pPr>
        <w:jc w:val="both"/>
        <w:rPr>
          <w:bCs/>
        </w:rPr>
      </w:pPr>
    </w:p>
    <w:p w14:paraId="1C4F1A08" w14:textId="77777777" w:rsidR="00FE2650" w:rsidRPr="00FC4AC9" w:rsidRDefault="00FE2650" w:rsidP="00B47ADC">
      <w:pPr>
        <w:jc w:val="both"/>
        <w:rPr>
          <w:bCs/>
        </w:rPr>
      </w:pPr>
    </w:p>
    <w:p w14:paraId="21C0CD3E" w14:textId="77777777" w:rsidR="00B47ADC" w:rsidRPr="00FC4AC9" w:rsidRDefault="00B47ADC" w:rsidP="00C16B7D">
      <w:pPr>
        <w:ind w:firstLine="708"/>
        <w:jc w:val="both"/>
        <w:rPr>
          <w:bCs/>
        </w:rPr>
      </w:pPr>
      <w:r w:rsidRPr="00FC4AC9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FC4AC9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FC4AC9" w:rsidRDefault="00B47ADC" w:rsidP="00C16B7D">
      <w:pPr>
        <w:jc w:val="center"/>
        <w:rPr>
          <w:b/>
          <w:bCs/>
        </w:rPr>
      </w:pPr>
      <w:r w:rsidRPr="00FC4AC9">
        <w:rPr>
          <w:b/>
          <w:bCs/>
        </w:rPr>
        <w:t>П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О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С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Т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А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Н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О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В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Л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Я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Е</w:t>
      </w:r>
      <w:r w:rsidR="00C16B7D" w:rsidRPr="00FC4AC9">
        <w:rPr>
          <w:b/>
          <w:bCs/>
        </w:rPr>
        <w:t xml:space="preserve"> </w:t>
      </w:r>
      <w:r w:rsidRPr="00FC4AC9">
        <w:rPr>
          <w:b/>
          <w:bCs/>
        </w:rPr>
        <w:t>Т:</w:t>
      </w:r>
    </w:p>
    <w:p w14:paraId="6877545A" w14:textId="77777777" w:rsidR="00B47ADC" w:rsidRPr="00FC4AC9" w:rsidRDefault="00B47ADC" w:rsidP="00C16B7D">
      <w:pPr>
        <w:ind w:firstLine="708"/>
        <w:jc w:val="center"/>
        <w:rPr>
          <w:b/>
          <w:bCs/>
        </w:rPr>
      </w:pPr>
    </w:p>
    <w:p w14:paraId="1565ABEF" w14:textId="0EBDC0C0" w:rsidR="00AB1BA9" w:rsidRPr="00FC4AC9" w:rsidRDefault="00AB1BA9" w:rsidP="00C16B7D">
      <w:pPr>
        <w:ind w:firstLine="708"/>
        <w:jc w:val="both"/>
        <w:rPr>
          <w:bCs/>
        </w:rPr>
      </w:pPr>
      <w:r w:rsidRPr="00FC4AC9">
        <w:rPr>
          <w:bCs/>
        </w:rPr>
        <w:t xml:space="preserve">Внести в постановление администрации Тейковского муниципального района от </w:t>
      </w:r>
      <w:r w:rsidR="00C462B9" w:rsidRPr="00FC4AC9">
        <w:rPr>
          <w:bCs/>
        </w:rPr>
        <w:t>27.12.2023</w:t>
      </w:r>
      <w:r w:rsidRPr="00FC4AC9">
        <w:rPr>
          <w:bCs/>
        </w:rPr>
        <w:t xml:space="preserve"> № </w:t>
      </w:r>
      <w:r w:rsidR="00C462B9" w:rsidRPr="00FC4AC9">
        <w:rPr>
          <w:bCs/>
        </w:rPr>
        <w:t>515</w:t>
      </w:r>
      <w:r w:rsidRPr="00FC4AC9">
        <w:rPr>
          <w:bCs/>
        </w:rPr>
        <w:t xml:space="preserve">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FC4AC9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FC4AC9" w:rsidRDefault="00AB1BA9" w:rsidP="00C16B7D">
      <w:pPr>
        <w:ind w:firstLine="708"/>
        <w:jc w:val="both"/>
        <w:rPr>
          <w:bCs/>
        </w:rPr>
      </w:pPr>
      <w:r w:rsidRPr="00FC4AC9">
        <w:rPr>
          <w:bCs/>
        </w:rPr>
        <w:t>1. В приложении к постановлению:</w:t>
      </w:r>
    </w:p>
    <w:p w14:paraId="62C30045" w14:textId="304EE20B" w:rsidR="00AB1BA9" w:rsidRPr="00FC4AC9" w:rsidRDefault="00AB1BA9" w:rsidP="00C16B7D">
      <w:pPr>
        <w:ind w:firstLine="709"/>
        <w:jc w:val="both"/>
      </w:pPr>
      <w:r w:rsidRPr="00FC4AC9">
        <w:rPr>
          <w:bCs/>
        </w:rPr>
        <w:t xml:space="preserve">1.1. </w:t>
      </w:r>
      <w:r w:rsidRPr="00FC4AC9">
        <w:t xml:space="preserve">Раздел 1 </w:t>
      </w:r>
      <w:r w:rsidR="00C16B7D" w:rsidRPr="00FC4AC9">
        <w:t>«</w:t>
      </w:r>
      <w:r w:rsidRPr="00FC4AC9">
        <w:t xml:space="preserve">Паспорт муниципальной программы» изложить в новой редакции </w:t>
      </w:r>
      <w:r w:rsidRPr="00FC4AC9">
        <w:rPr>
          <w:bCs/>
        </w:rPr>
        <w:t xml:space="preserve">согласно приложению </w:t>
      </w:r>
      <w:r w:rsidRPr="00FC4AC9">
        <w:t>1</w:t>
      </w:r>
      <w:r w:rsidR="00C16B7D" w:rsidRPr="00FC4AC9">
        <w:t xml:space="preserve"> к настоящему постановлению</w:t>
      </w:r>
      <w:r w:rsidRPr="00FC4AC9">
        <w:t>.</w:t>
      </w:r>
    </w:p>
    <w:p w14:paraId="2D4F9CFA" w14:textId="784AEEA4" w:rsidR="0023223E" w:rsidRPr="00FC4AC9" w:rsidRDefault="0023223E" w:rsidP="0023223E">
      <w:pPr>
        <w:ind w:firstLine="709"/>
        <w:jc w:val="both"/>
      </w:pPr>
      <w:r w:rsidRPr="00FC4AC9">
        <w:t xml:space="preserve">1.2 Раздел 4 «Ресурсное обеспечение муниципальной программы. Ресурсное обеспечение реализации муниципальной программы» изложить в новой редакции </w:t>
      </w:r>
      <w:r w:rsidRPr="00FC4AC9">
        <w:rPr>
          <w:bCs/>
        </w:rPr>
        <w:t xml:space="preserve">согласно приложению </w:t>
      </w:r>
      <w:r w:rsidRPr="00FC4AC9">
        <w:t>2 к настоящему постановлению.</w:t>
      </w:r>
    </w:p>
    <w:p w14:paraId="0A8F7C32" w14:textId="77777777" w:rsidR="009D5D6A" w:rsidRPr="00FC4AC9" w:rsidRDefault="0023223E" w:rsidP="0023223E">
      <w:pPr>
        <w:ind w:firstLine="709"/>
        <w:jc w:val="both"/>
        <w:rPr>
          <w:bCs/>
        </w:rPr>
      </w:pPr>
      <w:r w:rsidRPr="00FC4AC9">
        <w:rPr>
          <w:bCs/>
        </w:rPr>
        <w:t>1.</w:t>
      </w:r>
      <w:r w:rsidR="004767AF" w:rsidRPr="00FC4AC9">
        <w:rPr>
          <w:bCs/>
        </w:rPr>
        <w:t>3</w:t>
      </w:r>
      <w:r w:rsidRPr="00FC4AC9">
        <w:rPr>
          <w:bCs/>
        </w:rPr>
        <w:t>.</w:t>
      </w:r>
      <w:r w:rsidR="009D5D6A" w:rsidRPr="00FC4AC9">
        <w:rPr>
          <w:bCs/>
        </w:rPr>
        <w:t xml:space="preserve"> В приложении 1 к муниципальной программе «Открытый и безопасный район» - подпрограммы «Информатизация, техническое и программное обеспечение, обслуживание и сопровождение информационных систем»:</w:t>
      </w:r>
    </w:p>
    <w:p w14:paraId="758C7A7C" w14:textId="45F3289B" w:rsidR="009D5D6A" w:rsidRPr="00FC4AC9" w:rsidRDefault="009D5D6A" w:rsidP="0023223E">
      <w:pPr>
        <w:ind w:firstLine="709"/>
        <w:jc w:val="both"/>
        <w:rPr>
          <w:bCs/>
        </w:rPr>
      </w:pPr>
      <w:r w:rsidRPr="00FC4AC9">
        <w:rPr>
          <w:bCs/>
        </w:rPr>
        <w:t>1.3.1. Раздел 1 «Паспорта подпрограммы»</w:t>
      </w:r>
      <w:r w:rsidR="000E3EE4" w:rsidRPr="00FC4AC9">
        <w:rPr>
          <w:bCs/>
        </w:rPr>
        <w:t xml:space="preserve"> изложить в новой редакции согласно приложению 3 к настоящему постановлению.</w:t>
      </w:r>
    </w:p>
    <w:p w14:paraId="1AE2EC1E" w14:textId="48F2211A" w:rsidR="000E3EE4" w:rsidRPr="00FC4AC9" w:rsidRDefault="000E3EE4" w:rsidP="0023223E">
      <w:pPr>
        <w:ind w:firstLine="709"/>
        <w:jc w:val="both"/>
        <w:rPr>
          <w:bCs/>
        </w:rPr>
      </w:pPr>
      <w:r w:rsidRPr="00FC4AC9">
        <w:rPr>
          <w:bCs/>
        </w:rPr>
        <w:t>1.3.2. Раздел 4 «Ресурсное обеспечение подпрограммы» изложить в новой редакции согласно приложению 4 к настоящему постановлению.</w:t>
      </w:r>
    </w:p>
    <w:p w14:paraId="12A71DB7" w14:textId="7EEC8C44" w:rsidR="000E3EE4" w:rsidRPr="00FC4AC9" w:rsidRDefault="000E3EE4" w:rsidP="0023223E">
      <w:pPr>
        <w:ind w:firstLine="709"/>
        <w:jc w:val="both"/>
        <w:rPr>
          <w:bCs/>
        </w:rPr>
      </w:pPr>
      <w:r w:rsidRPr="00FC4AC9">
        <w:rPr>
          <w:bCs/>
        </w:rPr>
        <w:t>1.4. В приложении 2 к муниципальной программе «Открытый и безопасный район» - подпрограммы «Повышение уровня информационной открытости органов местного самоуправления Тейковского муниципального района»:</w:t>
      </w:r>
    </w:p>
    <w:p w14:paraId="232B0E19" w14:textId="440628B4" w:rsidR="000E3EE4" w:rsidRPr="00FC4AC9" w:rsidRDefault="000E3EE4" w:rsidP="0023223E">
      <w:pPr>
        <w:ind w:firstLine="709"/>
        <w:jc w:val="both"/>
        <w:rPr>
          <w:bCs/>
        </w:rPr>
      </w:pPr>
      <w:r w:rsidRPr="00FC4AC9">
        <w:rPr>
          <w:bCs/>
        </w:rPr>
        <w:t>1.4.1. Раздел 1 «Паспорт подпрограммы» изложить в новой редакции согласно приложению 5 к настоящему постановлению.</w:t>
      </w:r>
    </w:p>
    <w:p w14:paraId="61F5FFFC" w14:textId="77777777" w:rsidR="000E3EE4" w:rsidRPr="00FC4AC9" w:rsidRDefault="000E3EE4" w:rsidP="0023223E">
      <w:pPr>
        <w:ind w:firstLine="709"/>
        <w:jc w:val="both"/>
        <w:rPr>
          <w:bCs/>
        </w:rPr>
      </w:pPr>
      <w:r w:rsidRPr="00FC4AC9">
        <w:rPr>
          <w:bCs/>
        </w:rPr>
        <w:t>1.4.2. Раздел 4 «Ресурсное обеспечение подпрограммы» изложить в новой редакции согласно приложению 6 к настоящему постановлению.</w:t>
      </w:r>
    </w:p>
    <w:p w14:paraId="3FBA0821" w14:textId="77777777" w:rsidR="00031313" w:rsidRPr="00FC4AC9" w:rsidRDefault="000E3EE4" w:rsidP="0023223E">
      <w:pPr>
        <w:ind w:firstLine="709"/>
        <w:jc w:val="both"/>
        <w:rPr>
          <w:bCs/>
        </w:rPr>
      </w:pPr>
      <w:r w:rsidRPr="00FC4AC9">
        <w:rPr>
          <w:bCs/>
        </w:rPr>
        <w:lastRenderedPageBreak/>
        <w:t xml:space="preserve">1.5. </w:t>
      </w:r>
      <w:r w:rsidR="00031313" w:rsidRPr="00FC4AC9">
        <w:rPr>
          <w:bCs/>
        </w:rPr>
        <w:t>П</w:t>
      </w:r>
      <w:r w:rsidRPr="00FC4AC9">
        <w:rPr>
          <w:bCs/>
        </w:rPr>
        <w:t>риложении 3 к муниципальной программе «Открытый и безопасный район»</w:t>
      </w:r>
      <w:r w:rsidR="00D02AF0" w:rsidRPr="00FC4AC9">
        <w:rPr>
          <w:bCs/>
        </w:rPr>
        <w:t xml:space="preserve"> - подпрограммы «Профилактика правонарушений и наркомании, борьба с преступностью и обеспечение безопасности граждан»</w:t>
      </w:r>
      <w:r w:rsidR="00031313" w:rsidRPr="00FC4AC9">
        <w:rPr>
          <w:bCs/>
        </w:rPr>
        <w:t xml:space="preserve"> изложить в новой редакции согласно приложению 7 к настоящему постановлению.</w:t>
      </w:r>
    </w:p>
    <w:p w14:paraId="3B5D03AC" w14:textId="22663422" w:rsidR="00D02AF0" w:rsidRPr="00FC4AC9" w:rsidRDefault="00D02AF0" w:rsidP="0023223E">
      <w:pPr>
        <w:ind w:firstLine="709"/>
        <w:jc w:val="both"/>
        <w:rPr>
          <w:bCs/>
        </w:rPr>
      </w:pPr>
      <w:r w:rsidRPr="00FC4AC9">
        <w:rPr>
          <w:bCs/>
        </w:rPr>
        <w:t xml:space="preserve">1.6. В приложении 4 к муниципальной программе «Открытый и безопасный район» - </w:t>
      </w:r>
      <w:r w:rsidR="00DB10DE" w:rsidRPr="00FC4AC9">
        <w:rPr>
          <w:bCs/>
        </w:rPr>
        <w:t>подпрограммы «Улучшение условий и охраны труда в Тейковском муниципальном районе»:</w:t>
      </w:r>
    </w:p>
    <w:p w14:paraId="58B59AAF" w14:textId="6FDFC51D" w:rsidR="00DB10DE" w:rsidRPr="00FC4AC9" w:rsidRDefault="00DB10DE" w:rsidP="0023223E">
      <w:pPr>
        <w:ind w:firstLine="709"/>
        <w:jc w:val="both"/>
        <w:rPr>
          <w:bCs/>
        </w:rPr>
      </w:pPr>
      <w:r w:rsidRPr="00FC4AC9">
        <w:rPr>
          <w:bCs/>
        </w:rPr>
        <w:t xml:space="preserve">1.6.1. Раздел 1 «Паспорт подпрограммы» изложить в новой редакции согласно приложению </w:t>
      </w:r>
      <w:r w:rsidR="00031313" w:rsidRPr="00FC4AC9">
        <w:rPr>
          <w:bCs/>
        </w:rPr>
        <w:t>8</w:t>
      </w:r>
      <w:r w:rsidRPr="00FC4AC9">
        <w:rPr>
          <w:bCs/>
        </w:rPr>
        <w:t xml:space="preserve"> к настоящему постановлению.</w:t>
      </w:r>
    </w:p>
    <w:p w14:paraId="391593FA" w14:textId="073BE558" w:rsidR="000E3EE4" w:rsidRPr="00FC4AC9" w:rsidRDefault="00DB10DE" w:rsidP="0023223E">
      <w:pPr>
        <w:ind w:firstLine="709"/>
        <w:jc w:val="both"/>
        <w:rPr>
          <w:bCs/>
        </w:rPr>
      </w:pPr>
      <w:r w:rsidRPr="00FC4AC9">
        <w:rPr>
          <w:bCs/>
        </w:rPr>
        <w:t xml:space="preserve">1.6.2. Раздел 4 «Ресурсное обеспечение подпрограммы» изложить в новой редакции согласно приложению </w:t>
      </w:r>
      <w:r w:rsidR="00031313" w:rsidRPr="00FC4AC9">
        <w:rPr>
          <w:bCs/>
        </w:rPr>
        <w:t>9</w:t>
      </w:r>
      <w:r w:rsidRPr="00FC4AC9">
        <w:rPr>
          <w:bCs/>
        </w:rPr>
        <w:t xml:space="preserve"> к настоящему постановлению.</w:t>
      </w:r>
    </w:p>
    <w:p w14:paraId="2C9E18EA" w14:textId="77777777" w:rsidR="009D5D6A" w:rsidRPr="00FC4AC9" w:rsidRDefault="009D5D6A" w:rsidP="0023223E">
      <w:pPr>
        <w:ind w:firstLine="709"/>
        <w:jc w:val="both"/>
        <w:rPr>
          <w:bCs/>
        </w:rPr>
      </w:pPr>
    </w:p>
    <w:p w14:paraId="31CF0DDE" w14:textId="2943E467" w:rsidR="003D1EBF" w:rsidRPr="00FC4AC9" w:rsidRDefault="009D5D6A" w:rsidP="0023223E">
      <w:pPr>
        <w:ind w:firstLine="709"/>
        <w:jc w:val="both"/>
        <w:rPr>
          <w:bCs/>
        </w:rPr>
      </w:pPr>
      <w:r w:rsidRPr="00FC4AC9">
        <w:rPr>
          <w:bCs/>
        </w:rPr>
        <w:t xml:space="preserve"> </w:t>
      </w:r>
      <w:r w:rsidR="0023223E" w:rsidRPr="00FC4AC9">
        <w:rPr>
          <w:bCs/>
        </w:rPr>
        <w:t xml:space="preserve"> </w:t>
      </w:r>
    </w:p>
    <w:p w14:paraId="6FD7F8B0" w14:textId="77777777" w:rsidR="00B47ADC" w:rsidRPr="00FC4AC9" w:rsidRDefault="00B47ADC" w:rsidP="00C16B7D">
      <w:pPr>
        <w:ind w:firstLine="708"/>
        <w:jc w:val="both"/>
      </w:pPr>
    </w:p>
    <w:p w14:paraId="4B6C7B96" w14:textId="77777777" w:rsidR="00B47ADC" w:rsidRPr="00FC4AC9" w:rsidRDefault="00B47ADC" w:rsidP="00C16B7D">
      <w:pPr>
        <w:adjustRightInd w:val="0"/>
        <w:jc w:val="both"/>
        <w:outlineLvl w:val="3"/>
      </w:pPr>
    </w:p>
    <w:p w14:paraId="244CC50D" w14:textId="5DF55A81" w:rsidR="00335CC5" w:rsidRPr="00FC4AC9" w:rsidRDefault="00335CC5" w:rsidP="00C16B7D">
      <w:pPr>
        <w:jc w:val="both"/>
        <w:rPr>
          <w:b/>
        </w:rPr>
      </w:pPr>
      <w:r w:rsidRPr="00FC4AC9">
        <w:rPr>
          <w:b/>
        </w:rPr>
        <w:t xml:space="preserve">И.о. </w:t>
      </w:r>
      <w:r w:rsidR="00FA6EF6" w:rsidRPr="00FC4AC9">
        <w:rPr>
          <w:b/>
        </w:rPr>
        <w:t>г</w:t>
      </w:r>
      <w:r w:rsidR="004767AF" w:rsidRPr="00FC4AC9">
        <w:rPr>
          <w:b/>
        </w:rPr>
        <w:t>лав</w:t>
      </w:r>
      <w:r w:rsidRPr="00FC4AC9">
        <w:rPr>
          <w:b/>
        </w:rPr>
        <w:t>ы</w:t>
      </w:r>
      <w:r w:rsidR="00DF74D2" w:rsidRPr="00FC4AC9">
        <w:rPr>
          <w:b/>
        </w:rPr>
        <w:t xml:space="preserve"> </w:t>
      </w:r>
      <w:r w:rsidR="00B47ADC" w:rsidRPr="00FC4AC9">
        <w:rPr>
          <w:b/>
        </w:rPr>
        <w:t>Тейковского</w:t>
      </w:r>
    </w:p>
    <w:p w14:paraId="4A375BFB" w14:textId="05313F89" w:rsidR="00B47ADC" w:rsidRPr="00FC4AC9" w:rsidRDefault="00B47ADC" w:rsidP="00C16B7D">
      <w:pPr>
        <w:jc w:val="both"/>
        <w:rPr>
          <w:b/>
        </w:rPr>
      </w:pPr>
      <w:r w:rsidRPr="00FC4AC9">
        <w:rPr>
          <w:b/>
        </w:rPr>
        <w:t xml:space="preserve">муниципального района     </w:t>
      </w:r>
      <w:r w:rsidR="00C16B7D" w:rsidRPr="00FC4AC9">
        <w:rPr>
          <w:b/>
        </w:rPr>
        <w:t xml:space="preserve">    </w:t>
      </w:r>
      <w:r w:rsidRPr="00FC4AC9">
        <w:rPr>
          <w:b/>
        </w:rPr>
        <w:t xml:space="preserve">      </w:t>
      </w:r>
      <w:r w:rsidR="00335CC5" w:rsidRPr="00FC4AC9">
        <w:rPr>
          <w:b/>
        </w:rPr>
        <w:t xml:space="preserve">               </w:t>
      </w:r>
      <w:r w:rsidRPr="00FC4AC9">
        <w:rPr>
          <w:b/>
        </w:rPr>
        <w:t xml:space="preserve"> </w:t>
      </w:r>
      <w:r w:rsidR="00BC300A" w:rsidRPr="00FC4AC9">
        <w:rPr>
          <w:b/>
        </w:rPr>
        <w:t xml:space="preserve">            </w:t>
      </w:r>
      <w:r w:rsidR="00FC4AC9">
        <w:rPr>
          <w:b/>
        </w:rPr>
        <w:t xml:space="preserve">                    </w:t>
      </w:r>
      <w:r w:rsidRPr="00FC4AC9">
        <w:rPr>
          <w:b/>
        </w:rPr>
        <w:t xml:space="preserve"> </w:t>
      </w:r>
      <w:r w:rsidR="005646A3" w:rsidRPr="00FC4AC9">
        <w:rPr>
          <w:b/>
        </w:rPr>
        <w:t xml:space="preserve">               </w:t>
      </w:r>
      <w:r w:rsidRPr="00FC4AC9">
        <w:rPr>
          <w:b/>
        </w:rPr>
        <w:t xml:space="preserve">            </w:t>
      </w:r>
      <w:r w:rsidR="005646A3" w:rsidRPr="00FC4AC9">
        <w:rPr>
          <w:b/>
        </w:rPr>
        <w:t>Е.С. Фиохина</w:t>
      </w:r>
    </w:p>
    <w:p w14:paraId="21E423D2" w14:textId="65FFCDCC" w:rsidR="00A71B5F" w:rsidRPr="00FC4AC9" w:rsidRDefault="00262ECE" w:rsidP="00DB10DE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br w:type="page"/>
      </w:r>
      <w:r w:rsidR="00A71B5F" w:rsidRPr="00FC4AC9">
        <w:rPr>
          <w:rFonts w:eastAsia="Times New Roman"/>
          <w:lang w:eastAsia="ru-RU"/>
        </w:rPr>
        <w:lastRenderedPageBreak/>
        <w:t xml:space="preserve">Приложение </w:t>
      </w:r>
      <w:r w:rsidR="00AB1BA9" w:rsidRPr="00FC4AC9">
        <w:rPr>
          <w:rFonts w:eastAsia="Times New Roman"/>
          <w:lang w:eastAsia="ru-RU"/>
        </w:rPr>
        <w:t>1</w:t>
      </w:r>
    </w:p>
    <w:p w14:paraId="483EE5FD" w14:textId="77777777" w:rsidR="00A71B5F" w:rsidRPr="00FC4AC9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FC4AC9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05EE4227" w14:textId="435348E3" w:rsidR="00A71B5F" w:rsidRPr="00FC4AC9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="00FC4AC9" w:rsidRPr="00FC4AC9">
        <w:rPr>
          <w:rFonts w:eastAsia="Times New Roman"/>
          <w:bCs/>
          <w:lang w:eastAsia="ru-RU"/>
        </w:rPr>
        <w:t xml:space="preserve">18.12.2024 № 575              </w:t>
      </w:r>
    </w:p>
    <w:p w14:paraId="3E461C60" w14:textId="77777777" w:rsidR="00031313" w:rsidRPr="00FC4AC9" w:rsidRDefault="00031313" w:rsidP="00031313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59813167" w14:textId="77777777" w:rsidR="004D0B67" w:rsidRPr="00FC4AC9" w:rsidRDefault="004D0B67" w:rsidP="00031313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5B0A6815" w14:textId="2A960D19" w:rsidR="00031313" w:rsidRPr="00FC4AC9" w:rsidRDefault="00031313" w:rsidP="00031313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FC4AC9">
        <w:rPr>
          <w:rFonts w:ascii="Times New Roman" w:hAnsi="Times New Roman"/>
          <w:b/>
          <w:bCs/>
          <w:sz w:val="24"/>
        </w:rPr>
        <w:t xml:space="preserve">Муниципальная программа </w:t>
      </w:r>
    </w:p>
    <w:p w14:paraId="69340A0F" w14:textId="468AEF48" w:rsidR="00DB10DE" w:rsidRPr="00FC4AC9" w:rsidRDefault="00031313" w:rsidP="00031313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FC4AC9">
        <w:rPr>
          <w:rFonts w:ascii="Times New Roman" w:hAnsi="Times New Roman"/>
          <w:b/>
          <w:bCs/>
          <w:sz w:val="24"/>
        </w:rPr>
        <w:t>«Открытый и безопасный район»</w:t>
      </w:r>
    </w:p>
    <w:p w14:paraId="0C72CB7A" w14:textId="77777777" w:rsidR="00DB10DE" w:rsidRPr="00FC4AC9" w:rsidRDefault="00DB10DE" w:rsidP="00DB10DE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2AF4BB9F" w14:textId="716F01B4" w:rsidR="00DB10DE" w:rsidRPr="00FC4AC9" w:rsidRDefault="00DB10DE" w:rsidP="00031313">
      <w:pPr>
        <w:pStyle w:val="Pro-Gramma"/>
        <w:numPr>
          <w:ilvl w:val="0"/>
          <w:numId w:val="46"/>
        </w:numPr>
        <w:spacing w:before="0" w:line="240" w:lineRule="auto"/>
        <w:rPr>
          <w:rFonts w:ascii="Times New Roman" w:hAnsi="Times New Roman"/>
          <w:b/>
          <w:bCs/>
          <w:sz w:val="24"/>
        </w:rPr>
      </w:pPr>
      <w:bookmarkStart w:id="0" w:name="_Hlk167802738"/>
      <w:r w:rsidRPr="00FC4AC9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09CE945D" w14:textId="77777777" w:rsidR="00DB10DE" w:rsidRPr="00FC4AC9" w:rsidRDefault="00DB10DE" w:rsidP="00DB10DE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194"/>
      </w:tblGrid>
      <w:tr w:rsidR="00DB10DE" w:rsidRPr="00FC4AC9" w14:paraId="51B2244E" w14:textId="77777777" w:rsidTr="00104325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E5FD8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FB3D2" w14:textId="77777777" w:rsidR="00DB10DE" w:rsidRPr="00FC4AC9" w:rsidRDefault="00DB10DE" w:rsidP="00104325">
            <w:pPr>
              <w:snapToGrid w:val="0"/>
              <w:rPr>
                <w:rFonts w:eastAsia="Times New Roman"/>
              </w:rPr>
            </w:pPr>
            <w:r w:rsidRPr="00FC4AC9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DB10DE" w:rsidRPr="00FC4AC9" w14:paraId="3154E24C" w14:textId="77777777" w:rsidTr="0010432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793D6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F47DE" w14:textId="77777777" w:rsidR="00DB10DE" w:rsidRPr="00FC4AC9" w:rsidRDefault="00DB10DE" w:rsidP="00104325">
            <w:pPr>
              <w:snapToGrid w:val="0"/>
              <w:jc w:val="both"/>
              <w:rPr>
                <w:rFonts w:eastAsia="Times New Roman"/>
              </w:rPr>
            </w:pPr>
            <w:r w:rsidRPr="00FC4AC9">
              <w:rPr>
                <w:rFonts w:eastAsia="Times New Roman"/>
                <w:lang w:eastAsia="ru-RU"/>
              </w:rPr>
              <w:t>2024-2028 годы</w:t>
            </w:r>
          </w:p>
        </w:tc>
      </w:tr>
      <w:tr w:rsidR="00DB10DE" w:rsidRPr="00FC4AC9" w14:paraId="34A85F94" w14:textId="77777777" w:rsidTr="0010432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A3E80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C7385" w14:textId="77777777" w:rsidR="00DB10DE" w:rsidRPr="00FC4AC9" w:rsidRDefault="00DB10DE" w:rsidP="00104325">
            <w:pPr>
              <w:snapToGrid w:val="0"/>
            </w:pPr>
            <w:r w:rsidRPr="00FC4AC9">
              <w:rPr>
                <w:rFonts w:eastAsia="Times New Roman"/>
                <w:lang w:eastAsia="ru-RU"/>
              </w:rPr>
              <w:t>Администрация Тейковского муниципального района</w:t>
            </w:r>
          </w:p>
        </w:tc>
      </w:tr>
      <w:tr w:rsidR="00DB10DE" w:rsidRPr="00FC4AC9" w14:paraId="3CFC56A0" w14:textId="77777777" w:rsidTr="0010432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77553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CD2B6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Администрация Тейковского муниципального района (Управление общественных связей, безопасности и обеспечения защиты государственной тайны), 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DB10DE" w:rsidRPr="00FC4AC9" w14:paraId="73EFC952" w14:textId="77777777" w:rsidTr="0010432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40F0B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1E772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 xml:space="preserve">1. </w:t>
            </w:r>
            <w:r w:rsidRPr="00FC4AC9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FC4AC9">
              <w:rPr>
                <w:rFonts w:eastAsia="Times New Roman"/>
                <w:kern w:val="0"/>
                <w:lang w:eastAsia="ru-RU"/>
              </w:rPr>
              <w:t>;</w:t>
            </w:r>
          </w:p>
          <w:p w14:paraId="37E8E113" w14:textId="77777777" w:rsidR="00DB10DE" w:rsidRPr="00FC4AC9" w:rsidRDefault="00DB10DE" w:rsidP="00104325">
            <w:pPr>
              <w:snapToGrid w:val="0"/>
            </w:pPr>
            <w:r w:rsidRPr="00FC4AC9">
              <w:rPr>
                <w:rFonts w:eastAsia="Times New Roman"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7C0F5583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 xml:space="preserve">3. </w:t>
            </w:r>
            <w:r w:rsidRPr="00FC4AC9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73508AF5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FC4AC9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FC4AC9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DB10DE" w:rsidRPr="00FC4AC9" w14:paraId="022EB67B" w14:textId="77777777" w:rsidTr="00104325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B336B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7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0679D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3153C069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FC4AC9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750955D5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DB10DE" w:rsidRPr="00FC4AC9" w14:paraId="113B0B70" w14:textId="77777777" w:rsidTr="00104325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B47F3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4291F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Общий объем бюджетных ассигнований:</w:t>
            </w:r>
          </w:p>
          <w:p w14:paraId="3ECA4DB3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 xml:space="preserve">2024 год — 2 351 257,73 руб. </w:t>
            </w:r>
          </w:p>
          <w:p w14:paraId="721391C8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2025 год — 2 834 636,16 руб.</w:t>
            </w:r>
          </w:p>
          <w:p w14:paraId="73CCA9FA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2026 год — 2 714 561,64 руб.</w:t>
            </w:r>
          </w:p>
          <w:p w14:paraId="0DA1D3A2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2027 год — 2 714 561,64 руб.</w:t>
            </w:r>
          </w:p>
          <w:p w14:paraId="1440B26A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Calibri"/>
                <w:color w:val="000000" w:themeColor="text1"/>
                <w:kern w:val="0"/>
                <w:lang w:eastAsia="en-US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2028 год — 1 630 000,00 руб.</w:t>
            </w:r>
          </w:p>
          <w:p w14:paraId="110947B4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2C108AE6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2024 год – 1 691 541,94 руб.</w:t>
            </w:r>
          </w:p>
          <w:p w14:paraId="11AD707A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 xml:space="preserve">2025 год – 1 831 100,00 руб. </w:t>
            </w:r>
          </w:p>
          <w:p w14:paraId="45C0A068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2026 год – 1 948 500,00 руб.</w:t>
            </w:r>
          </w:p>
          <w:p w14:paraId="09D69671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2027 год – 1 948 500,00 руб.</w:t>
            </w:r>
          </w:p>
          <w:p w14:paraId="08562CAB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2028 год – 1 630 000,00 руб.</w:t>
            </w:r>
          </w:p>
          <w:p w14:paraId="6CFC57C3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- Областной бюджет:</w:t>
            </w:r>
          </w:p>
          <w:p w14:paraId="27BFC429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2024 год – 659 715,79 руб.</w:t>
            </w:r>
          </w:p>
          <w:p w14:paraId="02D5172A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2025 год – 1 003 536,16 руб.</w:t>
            </w:r>
          </w:p>
          <w:p w14:paraId="43E65790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2026 год – 766 061,64 руб.</w:t>
            </w:r>
          </w:p>
          <w:p w14:paraId="76B9F6B8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 xml:space="preserve">2027 год – 766 061,64 руб. </w:t>
            </w:r>
          </w:p>
          <w:p w14:paraId="573AE5A8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2028 год – 0,00 руб.</w:t>
            </w:r>
          </w:p>
          <w:p w14:paraId="09893EC4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- Федеральный бюджет:</w:t>
            </w:r>
          </w:p>
          <w:p w14:paraId="7139ABC8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2024 год - 0,00 руб.</w:t>
            </w:r>
          </w:p>
          <w:p w14:paraId="4C801BE7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color w:val="000000" w:themeColor="text1"/>
                <w:kern w:val="0"/>
                <w:lang w:eastAsia="ru-RU"/>
              </w:rPr>
            </w:pPr>
            <w:r w:rsidRPr="00FC4AC9">
              <w:rPr>
                <w:rFonts w:eastAsia="Times New Roman"/>
                <w:color w:val="000000" w:themeColor="text1"/>
                <w:kern w:val="0"/>
                <w:lang w:eastAsia="ru-RU"/>
              </w:rPr>
              <w:t>2025 год - 0,00 руб.</w:t>
            </w:r>
          </w:p>
          <w:p w14:paraId="69BB5DAF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2026 год - 0,00 руб.</w:t>
            </w:r>
          </w:p>
          <w:p w14:paraId="5405EA93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2027 год - 0,00 руб.</w:t>
            </w:r>
          </w:p>
          <w:p w14:paraId="0204E7BE" w14:textId="77777777" w:rsidR="00DB10DE" w:rsidRPr="00FC4AC9" w:rsidRDefault="00DB10DE" w:rsidP="00104325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2028 год - 0,00 руб.</w:t>
            </w:r>
          </w:p>
        </w:tc>
      </w:tr>
      <w:bookmarkEnd w:id="0"/>
    </w:tbl>
    <w:p w14:paraId="16AB5B13" w14:textId="77777777" w:rsidR="00D1431F" w:rsidRPr="00FC4AC9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5A7E26EA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1" w:name="_Hlk167875301"/>
      <w:bookmarkStart w:id="2" w:name="_Hlk167875121"/>
    </w:p>
    <w:p w14:paraId="23B2B441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A3BF901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DF67FE7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0AB6D99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E229324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7A30FE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89DFF61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5FB2ED5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248A199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DFA26E1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B5365AC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945283D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4C331F7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8320F17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5D8B729" w14:textId="4D5F1002" w:rsidR="00664C9D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2F60121" w14:textId="4296381D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7F3844F" w14:textId="74278105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A8D911B" w14:textId="14048F0E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DF0C230" w14:textId="68566475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558BF1C" w14:textId="48A87082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0F1152E" w14:textId="3BC6330B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DA102B7" w14:textId="64F203FD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8FF520" w14:textId="34BB9BE6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C58A724" w14:textId="1010C8BA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EF14755" w14:textId="394A77D3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8E39B83" w14:textId="4ED1E3D4" w:rsidR="00FC4AC9" w:rsidRDefault="00FC4AC9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tbl>
      <w:tblPr>
        <w:tblpPr w:leftFromText="180" w:rightFromText="180" w:vertAnchor="page" w:horzAnchor="margin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18"/>
        <w:gridCol w:w="1276"/>
        <w:gridCol w:w="1276"/>
        <w:gridCol w:w="1276"/>
        <w:gridCol w:w="1280"/>
        <w:gridCol w:w="1417"/>
      </w:tblGrid>
      <w:tr w:rsidR="00664C9D" w:rsidRPr="00FC4AC9" w14:paraId="74420ABF" w14:textId="77777777" w:rsidTr="00FC4AC9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798A" w14:textId="77777777" w:rsidR="00664C9D" w:rsidRPr="00FC4AC9" w:rsidRDefault="00664C9D" w:rsidP="004D0B67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  <w:p w14:paraId="5D8D969F" w14:textId="77777777" w:rsidR="004D0B67" w:rsidRPr="00FC4AC9" w:rsidRDefault="004D0B67" w:rsidP="004D0B67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  <w:p w14:paraId="449F3C0D" w14:textId="7A6166F1" w:rsidR="00664C9D" w:rsidRPr="00FC4AC9" w:rsidRDefault="00664C9D" w:rsidP="00664C9D">
            <w:pPr>
              <w:widowControl/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Приложение 2</w:t>
            </w:r>
          </w:p>
          <w:p w14:paraId="2BCF9CD6" w14:textId="77777777" w:rsidR="00664C9D" w:rsidRPr="00FC4AC9" w:rsidRDefault="00664C9D" w:rsidP="00664C9D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к постановлению администрации</w:t>
            </w:r>
          </w:p>
          <w:p w14:paraId="56C0769D" w14:textId="77777777" w:rsidR="00664C9D" w:rsidRPr="00FC4AC9" w:rsidRDefault="00664C9D" w:rsidP="00664C9D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Тейковского муниципального района</w:t>
            </w:r>
          </w:p>
          <w:p w14:paraId="7A323959" w14:textId="1B14338E" w:rsidR="00664C9D" w:rsidRPr="00FC4AC9" w:rsidRDefault="00664C9D" w:rsidP="00664C9D">
            <w:pPr>
              <w:pStyle w:val="ConsPlusNormal0"/>
              <w:tabs>
                <w:tab w:val="left" w:pos="720"/>
              </w:tabs>
              <w:ind w:left="720" w:firstLine="0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C4AC9" w:rsidRPr="00FC4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18.12.2024 № 575              </w:t>
            </w:r>
          </w:p>
          <w:p w14:paraId="020BB102" w14:textId="77777777" w:rsidR="00664C9D" w:rsidRPr="00FC4AC9" w:rsidRDefault="00664C9D" w:rsidP="00664C9D">
            <w:pPr>
              <w:pStyle w:val="ConsPlusNormal0"/>
              <w:tabs>
                <w:tab w:val="left" w:pos="720"/>
              </w:tabs>
              <w:ind w:left="720"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338A01" w14:textId="309339B5" w:rsidR="00664C9D" w:rsidRPr="00FC4AC9" w:rsidRDefault="00664C9D" w:rsidP="00664C9D">
            <w:pPr>
              <w:pStyle w:val="ConsPlusNormal0"/>
              <w:tabs>
                <w:tab w:val="left" w:pos="720"/>
              </w:tabs>
              <w:ind w:left="720"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bookmarkEnd w:id="2"/>
      <w:tr w:rsidR="00664C9D" w:rsidRPr="00FC4AC9" w14:paraId="3E13F272" w14:textId="77777777" w:rsidTr="00FC4AC9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9B7D7" w14:textId="017FBF37" w:rsidR="00664C9D" w:rsidRPr="00FC4AC9" w:rsidRDefault="00664C9D" w:rsidP="00031313">
            <w:pPr>
              <w:pStyle w:val="ConsPlusNormal0"/>
              <w:numPr>
                <w:ilvl w:val="0"/>
                <w:numId w:val="47"/>
              </w:numPr>
              <w:tabs>
                <w:tab w:val="left" w:pos="720"/>
              </w:tabs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14:paraId="520E9B08" w14:textId="77777777" w:rsidR="00664C9D" w:rsidRPr="00FC4AC9" w:rsidRDefault="00664C9D" w:rsidP="00664C9D">
            <w:pPr>
              <w:pStyle w:val="ConsPlusNormal0"/>
              <w:tabs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C9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реализации муниципальной программы</w:t>
            </w:r>
          </w:p>
          <w:p w14:paraId="155E5947" w14:textId="77777777" w:rsidR="00664C9D" w:rsidRPr="00FC4AC9" w:rsidRDefault="00664C9D" w:rsidP="00664C9D">
            <w:pPr>
              <w:snapToGrid w:val="0"/>
              <w:jc w:val="right"/>
              <w:rPr>
                <w:b/>
              </w:rPr>
            </w:pPr>
            <w:r w:rsidRPr="00FC4AC9">
              <w:rPr>
                <w:b/>
              </w:rPr>
              <w:t>Руб.</w:t>
            </w:r>
          </w:p>
          <w:p w14:paraId="5F93A453" w14:textId="77777777" w:rsidR="00664C9D" w:rsidRPr="00FC4AC9" w:rsidRDefault="00664C9D" w:rsidP="00664C9D">
            <w:pPr>
              <w:snapToGrid w:val="0"/>
              <w:jc w:val="right"/>
              <w:rPr>
                <w:b/>
                <w:lang w:val="en-US"/>
              </w:rPr>
            </w:pPr>
          </w:p>
        </w:tc>
      </w:tr>
      <w:tr w:rsidR="00664C9D" w:rsidRPr="00FC4AC9" w14:paraId="1E6A6871" w14:textId="77777777" w:rsidTr="00FC4A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E7A4" w14:textId="77777777" w:rsidR="00664C9D" w:rsidRPr="00FC4AC9" w:rsidRDefault="00664C9D" w:rsidP="00664C9D">
            <w:pPr>
              <w:snapToGrid w:val="0"/>
              <w:jc w:val="center"/>
              <w:rPr>
                <w:b/>
              </w:rPr>
            </w:pPr>
            <w:r w:rsidRPr="00FC4AC9">
              <w:br w:type="page"/>
            </w:r>
            <w:r w:rsidRPr="00FC4AC9">
              <w:rPr>
                <w:b/>
              </w:rPr>
              <w:t>№ п/п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4B74" w14:textId="77777777" w:rsidR="00664C9D" w:rsidRPr="00FC4AC9" w:rsidRDefault="00664C9D" w:rsidP="00664C9D">
            <w:pPr>
              <w:snapToGrid w:val="0"/>
              <w:jc w:val="center"/>
              <w:rPr>
                <w:b/>
              </w:rPr>
            </w:pPr>
            <w:r w:rsidRPr="00FC4AC9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88EA" w14:textId="77777777" w:rsidR="00664C9D" w:rsidRPr="00FC4AC9" w:rsidRDefault="00664C9D" w:rsidP="00664C9D">
            <w:pPr>
              <w:snapToGrid w:val="0"/>
              <w:jc w:val="center"/>
              <w:rPr>
                <w:b/>
              </w:rPr>
            </w:pPr>
            <w:r w:rsidRPr="00FC4AC9">
              <w:rPr>
                <w:b/>
                <w:lang w:val="en-US"/>
              </w:rPr>
              <w:t xml:space="preserve">2024 </w:t>
            </w:r>
            <w:r w:rsidRPr="00FC4AC9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68E0" w14:textId="77777777" w:rsidR="00664C9D" w:rsidRPr="00FC4AC9" w:rsidRDefault="00664C9D" w:rsidP="00664C9D">
            <w:pPr>
              <w:snapToGrid w:val="0"/>
              <w:jc w:val="center"/>
              <w:rPr>
                <w:b/>
              </w:rPr>
            </w:pPr>
            <w:r w:rsidRPr="00FC4AC9">
              <w:rPr>
                <w:b/>
                <w:lang w:val="en-US"/>
              </w:rPr>
              <w:t>202</w:t>
            </w:r>
            <w:r w:rsidRPr="00FC4AC9">
              <w:rPr>
                <w:b/>
              </w:rPr>
              <w:t>5</w:t>
            </w:r>
            <w:r w:rsidRPr="00FC4AC9">
              <w:rPr>
                <w:b/>
                <w:lang w:val="en-US"/>
              </w:rPr>
              <w:t xml:space="preserve"> </w:t>
            </w:r>
            <w:r w:rsidRPr="00FC4AC9">
              <w:rPr>
                <w:b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A90" w14:textId="77777777" w:rsidR="00664C9D" w:rsidRPr="00FC4AC9" w:rsidRDefault="00664C9D" w:rsidP="00664C9D">
            <w:pPr>
              <w:snapToGrid w:val="0"/>
              <w:jc w:val="center"/>
              <w:rPr>
                <w:b/>
              </w:rPr>
            </w:pPr>
            <w:r w:rsidRPr="00FC4AC9">
              <w:rPr>
                <w:b/>
              </w:rPr>
              <w:t>2026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A0E" w14:textId="77777777" w:rsidR="00664C9D" w:rsidRPr="00FC4AC9" w:rsidRDefault="00664C9D" w:rsidP="00664C9D">
            <w:pPr>
              <w:snapToGrid w:val="0"/>
              <w:jc w:val="center"/>
              <w:rPr>
                <w:b/>
              </w:rPr>
            </w:pPr>
            <w:r w:rsidRPr="00FC4AC9">
              <w:rPr>
                <w:b/>
                <w:lang w:val="en-US"/>
              </w:rPr>
              <w:t>202</w:t>
            </w:r>
            <w:r w:rsidRPr="00FC4AC9">
              <w:rPr>
                <w:b/>
              </w:rPr>
              <w:t>7</w:t>
            </w:r>
            <w:r w:rsidRPr="00FC4AC9">
              <w:rPr>
                <w:b/>
                <w:lang w:val="en-US"/>
              </w:rPr>
              <w:t xml:space="preserve"> </w:t>
            </w:r>
            <w:r w:rsidRPr="00FC4AC9">
              <w:rPr>
                <w:b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737" w14:textId="77777777" w:rsidR="00664C9D" w:rsidRPr="00FC4AC9" w:rsidRDefault="00664C9D" w:rsidP="00664C9D">
            <w:pPr>
              <w:snapToGrid w:val="0"/>
              <w:jc w:val="center"/>
              <w:rPr>
                <w:b/>
                <w:lang w:val="en-US"/>
              </w:rPr>
            </w:pPr>
            <w:r w:rsidRPr="00FC4AC9">
              <w:rPr>
                <w:b/>
                <w:lang w:val="en-US"/>
              </w:rPr>
              <w:t>202</w:t>
            </w:r>
            <w:r w:rsidRPr="00FC4AC9">
              <w:rPr>
                <w:b/>
              </w:rPr>
              <w:t>8</w:t>
            </w:r>
            <w:r w:rsidRPr="00FC4AC9">
              <w:rPr>
                <w:b/>
                <w:lang w:val="en-US"/>
              </w:rPr>
              <w:t xml:space="preserve"> </w:t>
            </w:r>
            <w:r w:rsidRPr="00FC4AC9">
              <w:rPr>
                <w:b/>
              </w:rPr>
              <w:t>г.</w:t>
            </w:r>
          </w:p>
        </w:tc>
      </w:tr>
      <w:tr w:rsidR="00664C9D" w:rsidRPr="00FC4AC9" w14:paraId="35C0BFDE" w14:textId="77777777" w:rsidTr="00FC4AC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7A42" w14:textId="77777777" w:rsidR="00664C9D" w:rsidRPr="00FC4AC9" w:rsidRDefault="00664C9D" w:rsidP="00664C9D">
            <w:pPr>
              <w:snapToGrid w:val="0"/>
            </w:pPr>
            <w:r w:rsidRPr="00FC4AC9"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38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2 351 257,73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B8E9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kern w:val="0"/>
                <w:lang w:eastAsia="ru-RU"/>
              </w:rPr>
              <w:t>2 834 636,16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2D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kern w:val="0"/>
                <w:lang w:eastAsia="ru-RU"/>
              </w:rPr>
              <w:t>2 714 561,64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36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kern w:val="0"/>
                <w:lang w:eastAsia="ru-RU"/>
              </w:rPr>
              <w:t>2 714 561,64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56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664C9D" w:rsidRPr="00FC4AC9" w14:paraId="4DFD53E7" w14:textId="77777777" w:rsidTr="00FC4AC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6D55" w14:textId="77777777" w:rsidR="00664C9D" w:rsidRPr="00FC4AC9" w:rsidRDefault="00664C9D" w:rsidP="00664C9D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2CD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2 351 257,73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C6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kern w:val="0"/>
                <w:lang w:eastAsia="ru-RU"/>
              </w:rPr>
              <w:t>2 834 636,16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47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kern w:val="0"/>
                <w:lang w:eastAsia="ru-RU"/>
              </w:rPr>
              <w:t>2 714 561,64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27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kern w:val="0"/>
                <w:lang w:eastAsia="ru-RU"/>
              </w:rPr>
              <w:t>2 714 561,64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3E5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kern w:val="0"/>
                <w:lang w:eastAsia="ru-RU"/>
              </w:rPr>
              <w:t>1 630 000,00</w:t>
            </w:r>
          </w:p>
        </w:tc>
      </w:tr>
      <w:tr w:rsidR="00664C9D" w:rsidRPr="00FC4AC9" w14:paraId="0C90434B" w14:textId="77777777" w:rsidTr="00FC4AC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AB59" w14:textId="77777777" w:rsidR="00664C9D" w:rsidRPr="00FC4AC9" w:rsidRDefault="00664C9D" w:rsidP="00664C9D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346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1 691 541,94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EAD4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1 831 100,00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8774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1 948 500,00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F1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1 948 500,00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4EE4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1 630 000,00</w:t>
            </w:r>
          </w:p>
        </w:tc>
      </w:tr>
      <w:tr w:rsidR="00664C9D" w:rsidRPr="00FC4AC9" w14:paraId="55DC520E" w14:textId="77777777" w:rsidTr="00FC4AC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4C25" w14:textId="77777777" w:rsidR="00664C9D" w:rsidRPr="00FC4AC9" w:rsidRDefault="00664C9D" w:rsidP="00664C9D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EE3F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659 715,</w:t>
            </w:r>
          </w:p>
          <w:p w14:paraId="15C3D9A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A62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1 003 536,16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EE81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0D23A2C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26D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2A8F010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EDD8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0,00</w:t>
            </w:r>
          </w:p>
        </w:tc>
      </w:tr>
      <w:tr w:rsidR="00664C9D" w:rsidRPr="00FC4AC9" w14:paraId="06B98BF1" w14:textId="77777777" w:rsidTr="00FC4AC9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D415" w14:textId="77777777" w:rsidR="00664C9D" w:rsidRPr="00FC4AC9" w:rsidRDefault="00664C9D" w:rsidP="00664C9D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9C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AC2B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F14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37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F56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150E7BDE" w14:textId="77777777" w:rsidTr="00FC4AC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6024" w14:textId="77777777" w:rsidR="00664C9D" w:rsidRPr="00FC4AC9" w:rsidRDefault="00664C9D" w:rsidP="00664C9D">
            <w:pPr>
              <w:snapToGrid w:val="0"/>
            </w:pPr>
            <w:r w:rsidRPr="00FC4AC9">
              <w:t>1.</w:t>
            </w:r>
          </w:p>
        </w:tc>
        <w:tc>
          <w:tcPr>
            <w:tcW w:w="8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269" w14:textId="77777777" w:rsidR="00664C9D" w:rsidRPr="00FC4AC9" w:rsidRDefault="00664C9D" w:rsidP="00664C9D">
            <w:pPr>
              <w:snapToGrid w:val="0"/>
            </w:pPr>
            <w:r w:rsidRPr="00FC4AC9">
              <w:t>Подпрограммы</w:t>
            </w:r>
          </w:p>
        </w:tc>
      </w:tr>
      <w:tr w:rsidR="00664C9D" w:rsidRPr="00FC4AC9" w14:paraId="5358585B" w14:textId="77777777" w:rsidTr="00FC4AC9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9F54" w14:textId="77777777" w:rsidR="00664C9D" w:rsidRPr="00FC4AC9" w:rsidRDefault="00664C9D" w:rsidP="00664C9D">
            <w:pPr>
              <w:tabs>
                <w:tab w:val="left" w:pos="482"/>
              </w:tabs>
              <w:snapToGrid w:val="0"/>
            </w:pPr>
            <w:r w:rsidRPr="00FC4AC9">
              <w:t>1.1.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55BF" w14:textId="77777777" w:rsidR="00664C9D" w:rsidRPr="00FC4AC9" w:rsidRDefault="00664C9D" w:rsidP="00664C9D">
            <w:pPr>
              <w:outlineLvl w:val="0"/>
            </w:pPr>
            <w:r w:rsidRPr="00FC4AC9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605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997 379,</w:t>
            </w:r>
          </w:p>
          <w:p w14:paraId="579AEA2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217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FF5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A7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42C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</w:tr>
      <w:tr w:rsidR="00664C9D" w:rsidRPr="00FC4AC9" w14:paraId="6B2B9E28" w14:textId="77777777" w:rsidTr="00FC4AC9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E43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D10" w14:textId="77777777" w:rsidR="00664C9D" w:rsidRPr="00FC4AC9" w:rsidRDefault="00664C9D" w:rsidP="00664C9D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7D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997 379,</w:t>
            </w:r>
          </w:p>
          <w:p w14:paraId="7BA53D4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DB7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118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DD4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A7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</w:tr>
      <w:tr w:rsidR="00664C9D" w:rsidRPr="00FC4AC9" w14:paraId="0C3ECBE8" w14:textId="77777777" w:rsidTr="00FC4AC9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4DA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ED75" w14:textId="77777777" w:rsidR="00664C9D" w:rsidRPr="00FC4AC9" w:rsidRDefault="00664C9D" w:rsidP="00664C9D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9F8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997 379,</w:t>
            </w:r>
          </w:p>
          <w:p w14:paraId="77C5125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E5F9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9F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AAE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A1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1 000 000,00</w:t>
            </w:r>
          </w:p>
        </w:tc>
      </w:tr>
      <w:tr w:rsidR="00664C9D" w:rsidRPr="00FC4AC9" w14:paraId="4E3EC00E" w14:textId="77777777" w:rsidTr="00FC4AC9">
        <w:trPr>
          <w:trHeight w:val="3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FF0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EDEA" w14:textId="77777777" w:rsidR="00664C9D" w:rsidRPr="00FC4AC9" w:rsidRDefault="00664C9D" w:rsidP="00664C9D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12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5B1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423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29E6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538A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356970CC" w14:textId="77777777" w:rsidTr="00FC4AC9">
        <w:trPr>
          <w:trHeight w:val="3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AA4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1273" w14:textId="77777777" w:rsidR="00664C9D" w:rsidRPr="00FC4AC9" w:rsidRDefault="00664C9D" w:rsidP="00664C9D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9CB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271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643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491C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9616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21354C76" w14:textId="77777777" w:rsidTr="00FC4AC9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228B" w14:textId="77777777" w:rsidR="00664C9D" w:rsidRPr="00FC4AC9" w:rsidRDefault="00664C9D" w:rsidP="00664C9D">
            <w:pPr>
              <w:jc w:val="center"/>
            </w:pPr>
            <w:r w:rsidRPr="00FC4AC9">
              <w:t>1.2.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FF92" w14:textId="77777777" w:rsidR="00664C9D" w:rsidRPr="00FC4AC9" w:rsidRDefault="00664C9D" w:rsidP="00664C9D">
            <w:pPr>
              <w:snapToGrid w:val="0"/>
            </w:pPr>
            <w:r w:rsidRPr="00FC4AC9">
              <w:t xml:space="preserve">Подпрограмма «Повышение уровня информационной открытости органов местного самоуправления </w:t>
            </w:r>
            <w:r w:rsidRPr="00FC4AC9">
              <w:lastRenderedPageBreak/>
              <w:t>Тейковского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4C0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lastRenderedPageBreak/>
              <w:t>176 762,</w:t>
            </w:r>
          </w:p>
          <w:p w14:paraId="5105313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D8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6F7248B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409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2A82E6A6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E5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2E7EF60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35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6F3361A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</w:tr>
      <w:tr w:rsidR="00664C9D" w:rsidRPr="00FC4AC9" w14:paraId="67DF873A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ECC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6DE" w14:textId="77777777" w:rsidR="00664C9D" w:rsidRPr="00FC4AC9" w:rsidRDefault="00664C9D" w:rsidP="00664C9D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B35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176 762,</w:t>
            </w:r>
          </w:p>
          <w:p w14:paraId="6B02D48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68C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32DF9DF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BFA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2F10AA0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CC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3DE867D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DE0" w14:textId="77777777" w:rsidR="00664C9D" w:rsidRPr="00FC4AC9" w:rsidRDefault="00664C9D" w:rsidP="00664C9D">
            <w:pPr>
              <w:snapToGrid w:val="0"/>
            </w:pPr>
          </w:p>
          <w:p w14:paraId="5A1AC62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502FABF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  <w:p w14:paraId="4FE5039D" w14:textId="77777777" w:rsidR="00664C9D" w:rsidRPr="00FC4AC9" w:rsidRDefault="00664C9D" w:rsidP="00664C9D">
            <w:pPr>
              <w:snapToGrid w:val="0"/>
              <w:jc w:val="center"/>
            </w:pPr>
          </w:p>
          <w:p w14:paraId="1FC8728E" w14:textId="77777777" w:rsidR="00664C9D" w:rsidRPr="00FC4AC9" w:rsidRDefault="00664C9D" w:rsidP="00664C9D">
            <w:pPr>
              <w:snapToGrid w:val="0"/>
              <w:jc w:val="center"/>
            </w:pPr>
          </w:p>
        </w:tc>
      </w:tr>
      <w:tr w:rsidR="00664C9D" w:rsidRPr="00FC4AC9" w14:paraId="743F73E1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AD84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5493" w14:textId="77777777" w:rsidR="00664C9D" w:rsidRPr="00FC4AC9" w:rsidRDefault="00664C9D" w:rsidP="00664C9D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916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176 762,</w:t>
            </w:r>
          </w:p>
          <w:p w14:paraId="47DEE106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722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51072D3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6CA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36D8274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664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4928793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775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400 000,</w:t>
            </w:r>
          </w:p>
          <w:p w14:paraId="15F507F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</w:tr>
      <w:tr w:rsidR="00664C9D" w:rsidRPr="00FC4AC9" w14:paraId="4955D7A7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872F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E712" w14:textId="77777777" w:rsidR="00664C9D" w:rsidRPr="00FC4AC9" w:rsidRDefault="00664C9D" w:rsidP="00664C9D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84F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DE8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C33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D5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16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1A0836BC" w14:textId="77777777" w:rsidTr="00FC4AC9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FD14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FD92E" w14:textId="77777777" w:rsidR="00664C9D" w:rsidRPr="00FC4AC9" w:rsidRDefault="00664C9D" w:rsidP="00664C9D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AFB9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295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E65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07B7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E22C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09514C58" w14:textId="77777777" w:rsidTr="00FC4AC9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87E12" w14:textId="77777777" w:rsidR="00664C9D" w:rsidRPr="00FC4AC9" w:rsidRDefault="00664C9D" w:rsidP="00664C9D">
            <w:pPr>
              <w:jc w:val="center"/>
            </w:pPr>
            <w:r w:rsidRPr="00FC4AC9">
              <w:t>1.3.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6615" w14:textId="77777777" w:rsidR="00664C9D" w:rsidRPr="00FC4AC9" w:rsidRDefault="00664C9D" w:rsidP="00664C9D">
            <w:pPr>
              <w:snapToGrid w:val="0"/>
            </w:pPr>
            <w:r w:rsidRPr="00FC4AC9">
              <w:t>Подпрограмма «</w:t>
            </w:r>
            <w:bookmarkStart w:id="3" w:name="_Hlk91064294"/>
            <w:r w:rsidRPr="00FC4AC9">
              <w:t>Профилактика правонарушений и наркомании, борьба с преступностью и обеспечение безопасности граждан</w:t>
            </w:r>
            <w:bookmarkEnd w:id="3"/>
            <w:r w:rsidRPr="00FC4AC9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22E6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1 009 715,79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A14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1 243 536,16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04D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1 006 061,64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8E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1 006 061,64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313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230 000,00</w:t>
            </w:r>
          </w:p>
        </w:tc>
      </w:tr>
      <w:tr w:rsidR="00664C9D" w:rsidRPr="00FC4AC9" w14:paraId="342DE5BB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8524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8042" w14:textId="77777777" w:rsidR="00664C9D" w:rsidRPr="00FC4AC9" w:rsidRDefault="00664C9D" w:rsidP="00664C9D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371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1 009 715,79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83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1 243 536,16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28C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1 006 061,64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866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1 006 061,64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2644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230 000,00</w:t>
            </w:r>
          </w:p>
        </w:tc>
      </w:tr>
      <w:tr w:rsidR="00664C9D" w:rsidRPr="00FC4AC9" w14:paraId="59B3686F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0768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FDC5" w14:textId="77777777" w:rsidR="00664C9D" w:rsidRPr="00FC4AC9" w:rsidRDefault="00664C9D" w:rsidP="00664C9D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20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350 000,</w:t>
            </w:r>
          </w:p>
          <w:p w14:paraId="1956162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814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240 000, 00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8DF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240 000,</w:t>
            </w:r>
          </w:p>
          <w:p w14:paraId="5913222A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8876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240 000,</w:t>
            </w:r>
          </w:p>
          <w:p w14:paraId="380A039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0D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230 000,00</w:t>
            </w:r>
          </w:p>
        </w:tc>
      </w:tr>
      <w:tr w:rsidR="00664C9D" w:rsidRPr="00FC4AC9" w14:paraId="7D867634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4A4E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8653" w14:textId="77777777" w:rsidR="00664C9D" w:rsidRPr="00FC4AC9" w:rsidRDefault="00664C9D" w:rsidP="00664C9D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EE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659 715, 79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10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1 003 536,16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D73F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6D29563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5D03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78461E9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8E22" w14:textId="77777777" w:rsidR="00664C9D" w:rsidRPr="00FC4AC9" w:rsidRDefault="00664C9D" w:rsidP="00664C9D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0,00</w:t>
            </w:r>
          </w:p>
        </w:tc>
      </w:tr>
      <w:tr w:rsidR="00664C9D" w:rsidRPr="00FC4AC9" w14:paraId="49AAD412" w14:textId="77777777" w:rsidTr="00FC4AC9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B083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D62BC" w14:textId="77777777" w:rsidR="00664C9D" w:rsidRPr="00FC4AC9" w:rsidRDefault="00664C9D" w:rsidP="00664C9D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BBA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0E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D3B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0AEB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AE0B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19CB467A" w14:textId="77777777" w:rsidTr="00FC4AC9">
        <w:trPr>
          <w:trHeight w:val="3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6945A" w14:textId="77777777" w:rsidR="00664C9D" w:rsidRPr="00FC4AC9" w:rsidRDefault="00664C9D" w:rsidP="00664C9D">
            <w:pPr>
              <w:jc w:val="center"/>
            </w:pPr>
            <w:r w:rsidRPr="00FC4AC9">
              <w:t>1.4.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040E" w14:textId="77777777" w:rsidR="00664C9D" w:rsidRPr="00FC4AC9" w:rsidRDefault="00664C9D" w:rsidP="00664C9D">
            <w:pPr>
              <w:snapToGrid w:val="0"/>
            </w:pPr>
            <w:r w:rsidRPr="00FC4AC9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23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167 400,</w:t>
            </w:r>
          </w:p>
          <w:p w14:paraId="51A9703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CB72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191 100, 00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B4D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B9FA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308 500,00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13C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6FA27A69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7B55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2A85" w14:textId="77777777" w:rsidR="00664C9D" w:rsidRPr="00FC4AC9" w:rsidRDefault="00664C9D" w:rsidP="00664C9D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0476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167 400,</w:t>
            </w:r>
          </w:p>
          <w:p w14:paraId="4782FC0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9E9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191 100, 00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DEF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C150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308 500,00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DF2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3D3B0AA0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0488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AEF2" w14:textId="77777777" w:rsidR="00664C9D" w:rsidRPr="00FC4AC9" w:rsidRDefault="00664C9D" w:rsidP="00664C9D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561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167 400,</w:t>
            </w:r>
          </w:p>
          <w:p w14:paraId="4CEC00C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9F06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191 100, 00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CA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308 500,00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6AB4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308 500,00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54E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0767D6DE" w14:textId="77777777" w:rsidTr="00FC4AC9">
        <w:trPr>
          <w:trHeight w:val="37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5FA3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BCF2" w14:textId="77777777" w:rsidR="00664C9D" w:rsidRPr="00FC4AC9" w:rsidRDefault="00664C9D" w:rsidP="00664C9D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436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2501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4A64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80E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B73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  <w:tr w:rsidR="00664C9D" w:rsidRPr="00FC4AC9" w14:paraId="035C3C40" w14:textId="77777777" w:rsidTr="00FC4AC9">
        <w:trPr>
          <w:trHeight w:val="44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BF31" w14:textId="77777777" w:rsidR="00664C9D" w:rsidRPr="00FC4AC9" w:rsidRDefault="00664C9D" w:rsidP="00664C9D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58BA5" w14:textId="77777777" w:rsidR="00664C9D" w:rsidRPr="00FC4AC9" w:rsidRDefault="00664C9D" w:rsidP="00664C9D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38C5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2E8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6A37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8843D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60434" w14:textId="77777777" w:rsidR="00664C9D" w:rsidRPr="00FC4AC9" w:rsidRDefault="00664C9D" w:rsidP="00664C9D">
            <w:pPr>
              <w:snapToGrid w:val="0"/>
              <w:jc w:val="center"/>
            </w:pPr>
            <w:r w:rsidRPr="00FC4AC9">
              <w:t>0,00</w:t>
            </w:r>
          </w:p>
        </w:tc>
      </w:tr>
    </w:tbl>
    <w:p w14:paraId="474E18DA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630AD08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2FFAD71" w14:textId="77777777" w:rsidR="00664C9D" w:rsidRPr="00FC4AC9" w:rsidRDefault="00664C9D" w:rsidP="0023223E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F053E02" w14:textId="14D4FDE0" w:rsidR="0023223E" w:rsidRPr="00FC4AC9" w:rsidRDefault="0023223E" w:rsidP="0023223E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lastRenderedPageBreak/>
        <w:t xml:space="preserve">Приложение </w:t>
      </w:r>
      <w:r w:rsidR="004767AF" w:rsidRPr="00FC4AC9">
        <w:rPr>
          <w:rFonts w:eastAsia="Times New Roman"/>
          <w:lang w:eastAsia="ru-RU"/>
        </w:rPr>
        <w:t>3</w:t>
      </w:r>
    </w:p>
    <w:p w14:paraId="0728C5F8" w14:textId="77777777" w:rsidR="0023223E" w:rsidRPr="00FC4AC9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423F7CA8" w14:textId="77777777" w:rsidR="0023223E" w:rsidRPr="00FC4AC9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189E1066" w14:textId="09A468F7" w:rsidR="0023223E" w:rsidRPr="00FC4AC9" w:rsidRDefault="0023223E" w:rsidP="0023223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="00FC4AC9" w:rsidRPr="00FC4AC9">
        <w:rPr>
          <w:rFonts w:eastAsia="Times New Roman"/>
          <w:bCs/>
          <w:lang w:eastAsia="ru-RU"/>
        </w:rPr>
        <w:t xml:space="preserve">18.12.2024 № 575              </w:t>
      </w:r>
    </w:p>
    <w:p w14:paraId="23E7C0A8" w14:textId="77777777" w:rsidR="00191F1F" w:rsidRPr="00FC4AC9" w:rsidRDefault="00191F1F" w:rsidP="00191F1F">
      <w:pPr>
        <w:jc w:val="center"/>
        <w:rPr>
          <w:b/>
          <w:bCs/>
        </w:rPr>
      </w:pPr>
    </w:p>
    <w:p w14:paraId="319D6E31" w14:textId="77777777" w:rsidR="00031313" w:rsidRPr="00FC4AC9" w:rsidRDefault="00031313" w:rsidP="00191F1F">
      <w:pPr>
        <w:jc w:val="center"/>
        <w:rPr>
          <w:b/>
          <w:bCs/>
        </w:rPr>
      </w:pPr>
    </w:p>
    <w:p w14:paraId="45B856BE" w14:textId="77777777" w:rsidR="00031313" w:rsidRPr="00FC4AC9" w:rsidRDefault="00031313" w:rsidP="00191F1F">
      <w:pPr>
        <w:jc w:val="center"/>
        <w:rPr>
          <w:b/>
          <w:bCs/>
        </w:rPr>
      </w:pPr>
    </w:p>
    <w:p w14:paraId="30FA371B" w14:textId="416DE054" w:rsidR="00031313" w:rsidRPr="00FC4AC9" w:rsidRDefault="00031313" w:rsidP="00191F1F">
      <w:pPr>
        <w:jc w:val="center"/>
        <w:rPr>
          <w:b/>
          <w:bCs/>
        </w:rPr>
      </w:pPr>
      <w:r w:rsidRPr="00FC4AC9">
        <w:rPr>
          <w:b/>
          <w:bCs/>
        </w:rPr>
        <w:t>Подпрограмма «Информатизация, техническое и программное обеспечение, обслуживание и сопровождение информационных систем»</w:t>
      </w:r>
    </w:p>
    <w:p w14:paraId="5507E279" w14:textId="77777777" w:rsidR="00031313" w:rsidRPr="00FC4AC9" w:rsidRDefault="00031313" w:rsidP="00191F1F">
      <w:pPr>
        <w:jc w:val="center"/>
        <w:rPr>
          <w:b/>
          <w:bCs/>
        </w:rPr>
      </w:pPr>
    </w:p>
    <w:p w14:paraId="34D4C6EF" w14:textId="7F639775" w:rsidR="00191F1F" w:rsidRPr="00FC4AC9" w:rsidRDefault="00031313" w:rsidP="00191F1F">
      <w:pPr>
        <w:pStyle w:val="af0"/>
        <w:numPr>
          <w:ilvl w:val="0"/>
          <w:numId w:val="41"/>
        </w:numPr>
        <w:jc w:val="center"/>
        <w:rPr>
          <w:b/>
          <w:bCs/>
        </w:rPr>
      </w:pPr>
      <w:r w:rsidRPr="00FC4AC9">
        <w:rPr>
          <w:b/>
          <w:bCs/>
        </w:rPr>
        <w:t>Паспорт подпрограммы</w:t>
      </w:r>
    </w:p>
    <w:p w14:paraId="4ACCD856" w14:textId="77777777" w:rsidR="00191F1F" w:rsidRPr="00FC4AC9" w:rsidRDefault="00191F1F" w:rsidP="00191F1F">
      <w:pPr>
        <w:pStyle w:val="af0"/>
      </w:pPr>
    </w:p>
    <w:p w14:paraId="0075FF56" w14:textId="77777777" w:rsidR="00664C9D" w:rsidRPr="00FC4AC9" w:rsidRDefault="00664C9D" w:rsidP="00191F1F">
      <w:pPr>
        <w:pStyle w:val="af0"/>
      </w:pPr>
    </w:p>
    <w:tbl>
      <w:tblPr>
        <w:tblW w:w="970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974"/>
      </w:tblGrid>
      <w:tr w:rsidR="00664C9D" w:rsidRPr="00FC4AC9" w14:paraId="613A1C70" w14:textId="77777777" w:rsidTr="00FC4AC9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F5EC" w14:textId="77777777" w:rsidR="00664C9D" w:rsidRPr="00FC4AC9" w:rsidRDefault="00664C9D" w:rsidP="00104325">
            <w:pPr>
              <w:autoSpaceDE w:val="0"/>
            </w:pPr>
            <w:r w:rsidRPr="00FC4AC9">
              <w:rPr>
                <w:bCs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5712" w14:textId="77777777" w:rsidR="00664C9D" w:rsidRPr="00FC4AC9" w:rsidRDefault="00664C9D" w:rsidP="00104325">
            <w:pPr>
              <w:autoSpaceDE w:val="0"/>
            </w:pPr>
            <w:bookmarkStart w:id="4" w:name="_Hlk186031450"/>
            <w:r w:rsidRPr="00FC4AC9">
              <w:rPr>
                <w:bCs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bookmarkEnd w:id="4"/>
          </w:p>
        </w:tc>
      </w:tr>
      <w:tr w:rsidR="00664C9D" w:rsidRPr="00FC4AC9" w14:paraId="4A810AE4" w14:textId="77777777" w:rsidTr="00FC4AC9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D8CC" w14:textId="77777777" w:rsidR="00664C9D" w:rsidRPr="00FC4AC9" w:rsidRDefault="00664C9D" w:rsidP="00104325">
            <w:pPr>
              <w:autoSpaceDE w:val="0"/>
            </w:pPr>
            <w:r w:rsidRPr="00FC4AC9">
              <w:rPr>
                <w:bCs/>
              </w:rPr>
              <w:t>Срок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B0FE" w14:textId="77777777" w:rsidR="00664C9D" w:rsidRPr="00FC4AC9" w:rsidRDefault="00664C9D" w:rsidP="00104325">
            <w:pPr>
              <w:autoSpaceDE w:val="0"/>
            </w:pPr>
            <w:r w:rsidRPr="00FC4AC9">
              <w:rPr>
                <w:lang w:eastAsia="ar-SA"/>
              </w:rPr>
              <w:t>2024 - 2028 годы</w:t>
            </w:r>
          </w:p>
        </w:tc>
      </w:tr>
      <w:tr w:rsidR="00664C9D" w:rsidRPr="00FC4AC9" w14:paraId="569BEDF3" w14:textId="77777777" w:rsidTr="00FC4AC9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A82A" w14:textId="77777777" w:rsidR="00664C9D" w:rsidRPr="00FC4AC9" w:rsidRDefault="00664C9D" w:rsidP="00104325">
            <w:pPr>
              <w:autoSpaceDE w:val="0"/>
            </w:pPr>
            <w:r w:rsidRPr="00FC4AC9">
              <w:rPr>
                <w:bCs/>
              </w:rPr>
              <w:t>Исполнители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3D35" w14:textId="77777777" w:rsidR="00664C9D" w:rsidRPr="00FC4AC9" w:rsidRDefault="00664C9D" w:rsidP="00104325">
            <w:pPr>
              <w:snapToGrid w:val="0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Отдел общественных связей, информационной политики и организационной работы Управления общественных связей, безопасности и обеспечения защиты государственной тайны.</w:t>
            </w:r>
          </w:p>
        </w:tc>
      </w:tr>
      <w:tr w:rsidR="00664C9D" w:rsidRPr="00FC4AC9" w14:paraId="1F420F72" w14:textId="77777777" w:rsidTr="00FC4AC9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58FF" w14:textId="77777777" w:rsidR="00664C9D" w:rsidRPr="00FC4AC9" w:rsidRDefault="00664C9D" w:rsidP="00104325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00AF" w14:textId="77777777" w:rsidR="00664C9D" w:rsidRPr="00FC4AC9" w:rsidRDefault="00664C9D" w:rsidP="00104325">
            <w:pPr>
              <w:autoSpaceDE w:val="0"/>
            </w:pPr>
            <w:r w:rsidRPr="00FC4AC9">
              <w:rPr>
                <w:bCs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</w:tc>
      </w:tr>
      <w:tr w:rsidR="00664C9D" w:rsidRPr="00FC4AC9" w14:paraId="7BD3457C" w14:textId="77777777" w:rsidTr="00FC4AC9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4209" w14:textId="77777777" w:rsidR="00664C9D" w:rsidRPr="00FC4AC9" w:rsidRDefault="00664C9D" w:rsidP="00104325">
            <w:pPr>
              <w:autoSpaceDE w:val="0"/>
              <w:rPr>
                <w:bCs/>
              </w:rPr>
            </w:pPr>
            <w:r w:rsidRPr="00FC4AC9">
              <w:rPr>
                <w:bCs/>
              </w:rPr>
              <w:t>Основное мероприятие (мероприятия)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20E5" w14:textId="77777777" w:rsidR="00664C9D" w:rsidRPr="00FC4AC9" w:rsidRDefault="00664C9D" w:rsidP="00664C9D">
            <w:pPr>
              <w:numPr>
                <w:ilvl w:val="0"/>
                <w:numId w:val="24"/>
              </w:numPr>
              <w:tabs>
                <w:tab w:val="left" w:pos="360"/>
              </w:tabs>
              <w:autoSpaceDE w:val="0"/>
              <w:ind w:left="0"/>
              <w:rPr>
                <w:bCs/>
              </w:rPr>
            </w:pPr>
            <w:r w:rsidRPr="00FC4AC9">
              <w:rPr>
                <w:bCs/>
                <w:u w:val="single"/>
              </w:rPr>
              <w:t>Основное мероприятие 1</w:t>
            </w:r>
            <w:r w:rsidRPr="00FC4AC9">
              <w:rPr>
                <w:bCs/>
              </w:rPr>
              <w:t>:</w:t>
            </w:r>
          </w:p>
          <w:p w14:paraId="5B33D1EC" w14:textId="77777777" w:rsidR="00664C9D" w:rsidRPr="00FC4AC9" w:rsidRDefault="00664C9D" w:rsidP="00104325">
            <w:pPr>
              <w:tabs>
                <w:tab w:val="left" w:pos="864"/>
              </w:tabs>
              <w:autoSpaceDE w:val="0"/>
              <w:rPr>
                <w:bCs/>
              </w:rPr>
            </w:pPr>
            <w:r w:rsidRPr="00FC4AC9">
              <w:rPr>
                <w:bCs/>
              </w:rPr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6E0937AD" w14:textId="77777777" w:rsidR="00664C9D" w:rsidRPr="00FC4AC9" w:rsidRDefault="00664C9D" w:rsidP="00104325">
            <w:pPr>
              <w:tabs>
                <w:tab w:val="left" w:pos="864"/>
              </w:tabs>
              <w:autoSpaceDE w:val="0"/>
              <w:rPr>
                <w:bCs/>
              </w:rPr>
            </w:pPr>
            <w:r w:rsidRPr="00FC4AC9">
              <w:rPr>
                <w:bCs/>
              </w:rPr>
              <w:t>1.1 Мероприятие 1: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72A9EC18" w14:textId="77777777" w:rsidR="00664C9D" w:rsidRPr="00FC4AC9" w:rsidRDefault="00664C9D" w:rsidP="00104325">
            <w:pPr>
              <w:tabs>
                <w:tab w:val="left" w:pos="864"/>
              </w:tabs>
              <w:autoSpaceDE w:val="0"/>
              <w:rPr>
                <w:bCs/>
              </w:rPr>
            </w:pPr>
            <w:r w:rsidRPr="00FC4AC9">
              <w:rPr>
                <w:bCs/>
              </w:rPr>
              <w:t>1.2 Мероприятие 2: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664C9D" w:rsidRPr="00FC4AC9" w14:paraId="1D7B6A79" w14:textId="77777777" w:rsidTr="00FC4AC9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8E1F" w14:textId="77777777" w:rsidR="00664C9D" w:rsidRPr="00FC4AC9" w:rsidRDefault="00664C9D" w:rsidP="00104325">
            <w:pPr>
              <w:autoSpaceDE w:val="0"/>
              <w:rPr>
                <w:bCs/>
              </w:rPr>
            </w:pPr>
            <w:r w:rsidRPr="00FC4AC9"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20A4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Общий объем бюджетных ассигнований:</w:t>
            </w:r>
          </w:p>
          <w:p w14:paraId="310B0447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— 997 379,00 руб.</w:t>
            </w:r>
          </w:p>
          <w:p w14:paraId="0EAFE353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— 1 000 000</w:t>
            </w:r>
            <w:r w:rsidRPr="00FC4AC9">
              <w:rPr>
                <w:bCs/>
              </w:rPr>
              <w:t>,00</w:t>
            </w:r>
            <w:r w:rsidRPr="00FC4AC9">
              <w:rPr>
                <w:rFonts w:eastAsia="Times New Roman"/>
                <w:bCs/>
                <w:lang w:eastAsia="ru-RU"/>
              </w:rPr>
              <w:t xml:space="preserve"> руб.</w:t>
            </w:r>
          </w:p>
          <w:p w14:paraId="0CB09E3A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— 1 000 000,00 руб.</w:t>
            </w:r>
          </w:p>
          <w:p w14:paraId="6EB2DDF3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— 1 000 000,00 руб.</w:t>
            </w:r>
          </w:p>
          <w:p w14:paraId="5EF9AD09" w14:textId="77777777" w:rsidR="00664C9D" w:rsidRPr="00FC4AC9" w:rsidRDefault="00664C9D" w:rsidP="00104325">
            <w:pPr>
              <w:snapToGrid w:val="0"/>
              <w:rPr>
                <w:bCs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2028 год — 1 000 000,00 руб.</w:t>
            </w:r>
          </w:p>
          <w:p w14:paraId="2B70128E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 xml:space="preserve">- Бюджет Тейковского муниципального района:          </w:t>
            </w:r>
          </w:p>
          <w:p w14:paraId="058494BA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– 997 379,00 руб.</w:t>
            </w:r>
          </w:p>
          <w:p w14:paraId="4A4A4D74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– 1 000 000</w:t>
            </w:r>
            <w:r w:rsidRPr="00FC4AC9">
              <w:rPr>
                <w:bCs/>
              </w:rPr>
              <w:t xml:space="preserve">,00 </w:t>
            </w:r>
            <w:r w:rsidRPr="00FC4AC9">
              <w:rPr>
                <w:rFonts w:eastAsia="Times New Roman"/>
                <w:bCs/>
                <w:lang w:eastAsia="ru-RU"/>
              </w:rPr>
              <w:t>руб.</w:t>
            </w:r>
          </w:p>
          <w:p w14:paraId="1F8A4996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– 1 000 000,00 руб.</w:t>
            </w:r>
          </w:p>
          <w:p w14:paraId="1735CF4B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– 1 000 000,00 руб.</w:t>
            </w:r>
          </w:p>
          <w:p w14:paraId="065E34E2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2028 год - 1 000 000,00 руб.</w:t>
            </w:r>
          </w:p>
          <w:p w14:paraId="671F8443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- Областной бюджет:</w:t>
            </w:r>
          </w:p>
          <w:p w14:paraId="3F21E717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- 0,00 руб.</w:t>
            </w:r>
          </w:p>
          <w:p w14:paraId="12AB34A6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- 0,00 руб.</w:t>
            </w:r>
          </w:p>
          <w:p w14:paraId="4D0F8F3C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- 0,00 руб.</w:t>
            </w:r>
          </w:p>
          <w:p w14:paraId="68F6BCD9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- 0,00 руб.</w:t>
            </w:r>
          </w:p>
          <w:p w14:paraId="7ACDE379" w14:textId="52FCEC79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2028 год — 0,00 руб.</w:t>
            </w:r>
          </w:p>
          <w:p w14:paraId="192090C6" w14:textId="77777777" w:rsidR="00031313" w:rsidRPr="00FC4AC9" w:rsidRDefault="00031313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</w:p>
          <w:p w14:paraId="479C86E0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- Федеральный бюджет:</w:t>
            </w:r>
          </w:p>
          <w:p w14:paraId="5AEF2B32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- 0,00 руб.</w:t>
            </w:r>
          </w:p>
          <w:p w14:paraId="2459059E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- 0,00 руб.</w:t>
            </w:r>
          </w:p>
          <w:p w14:paraId="063939D2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- 0,00 руб.</w:t>
            </w:r>
          </w:p>
          <w:p w14:paraId="5C6BE256" w14:textId="77777777" w:rsidR="00664C9D" w:rsidRPr="00FC4AC9" w:rsidRDefault="00664C9D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- 0,00 руб.</w:t>
            </w:r>
          </w:p>
          <w:p w14:paraId="31D6EE29" w14:textId="77777777" w:rsidR="00664C9D" w:rsidRPr="00FC4AC9" w:rsidRDefault="00664C9D" w:rsidP="00104325">
            <w:pPr>
              <w:pStyle w:val="af0"/>
              <w:snapToGrid w:val="0"/>
              <w:ind w:left="0"/>
              <w:rPr>
                <w:bCs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2028 год — 0,00 руб.</w:t>
            </w:r>
          </w:p>
        </w:tc>
      </w:tr>
    </w:tbl>
    <w:p w14:paraId="506F3F59" w14:textId="4A53ADD8" w:rsidR="00191F1F" w:rsidRPr="00FC4AC9" w:rsidRDefault="00191F1F" w:rsidP="0023223E">
      <w:pPr>
        <w:widowControl/>
        <w:suppressAutoHyphens w:val="0"/>
      </w:pPr>
    </w:p>
    <w:p w14:paraId="7836FD8E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9A063D7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037BC4B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B4A9A5A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7D7921D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2F587D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20B1F55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62A41FB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2175D47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176DD7C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E1EE676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AD98DF3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D2C2548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0AA38A7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E2C7B67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21762DC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B4643A2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4F96574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F94216E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7F3BEEF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AD86E52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FBF2EA9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B117429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436AA6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C230E29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8E5186A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0439DE8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16C2F97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8BF37DB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17F8F02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C0B6F93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9F58D22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11D5C88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A8FB7C1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2080C42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D88112B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3EF7E28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680AF46" w14:textId="055B6E22" w:rsidR="00031313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F9CC580" w14:textId="5C518D59" w:rsidR="00FC4AC9" w:rsidRDefault="00FC4AC9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FA884F8" w14:textId="3F01FEAD" w:rsidR="00FC4AC9" w:rsidRDefault="00FC4AC9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A9411DB" w14:textId="2D7DE4B0" w:rsidR="00FC4AC9" w:rsidRDefault="00FC4AC9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1BAFD84" w14:textId="77777777" w:rsidR="00FC4AC9" w:rsidRPr="00FC4AC9" w:rsidRDefault="00FC4AC9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06E732A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2374567" w14:textId="77777777" w:rsidR="00031313" w:rsidRPr="00FC4AC9" w:rsidRDefault="00031313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CED0ECC" w14:textId="7844CB46" w:rsidR="00191F1F" w:rsidRPr="00FC4AC9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lastRenderedPageBreak/>
        <w:t xml:space="preserve">Приложение </w:t>
      </w:r>
      <w:r w:rsidR="004767AF" w:rsidRPr="00FC4AC9">
        <w:rPr>
          <w:rFonts w:eastAsia="Times New Roman"/>
          <w:lang w:eastAsia="ru-RU"/>
        </w:rPr>
        <w:t>4</w:t>
      </w:r>
    </w:p>
    <w:p w14:paraId="4D5D7BBB" w14:textId="77777777" w:rsidR="00191F1F" w:rsidRPr="00FC4AC9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166083B0" w14:textId="77777777" w:rsidR="00191F1F" w:rsidRPr="00FC4AC9" w:rsidRDefault="00191F1F" w:rsidP="00191F1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58C9A1DE" w14:textId="66ED6632" w:rsidR="0023223E" w:rsidRPr="00FC4AC9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="00FC4AC9" w:rsidRPr="00FC4AC9">
        <w:rPr>
          <w:rFonts w:eastAsia="Times New Roman"/>
          <w:lang w:eastAsia="ru-RU"/>
        </w:rPr>
        <w:t xml:space="preserve">18.12.2024 № 575              </w:t>
      </w:r>
    </w:p>
    <w:p w14:paraId="5A6F3965" w14:textId="77777777" w:rsidR="00191F1F" w:rsidRPr="00FC4AC9" w:rsidRDefault="00191F1F" w:rsidP="00191F1F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1C3BAC0" w14:textId="77777777" w:rsidR="00031313" w:rsidRPr="00FC4AC9" w:rsidRDefault="00031313" w:rsidP="00191F1F">
      <w:pPr>
        <w:widowControl/>
        <w:suppressAutoHyphens w:val="0"/>
        <w:jc w:val="center"/>
        <w:rPr>
          <w:b/>
          <w:bCs/>
        </w:rPr>
      </w:pPr>
    </w:p>
    <w:p w14:paraId="44BFD62D" w14:textId="50E4BA16" w:rsidR="00191F1F" w:rsidRPr="00FC4AC9" w:rsidRDefault="00191F1F" w:rsidP="00191F1F">
      <w:pPr>
        <w:widowControl/>
        <w:suppressAutoHyphens w:val="0"/>
        <w:jc w:val="center"/>
        <w:rPr>
          <w:b/>
          <w:bCs/>
        </w:rPr>
      </w:pPr>
      <w:r w:rsidRPr="00FC4AC9">
        <w:rPr>
          <w:b/>
          <w:bCs/>
        </w:rPr>
        <w:t>4. Ресурсное обеспечение подпрограммы</w:t>
      </w:r>
    </w:p>
    <w:p w14:paraId="0A8D90CD" w14:textId="398A674F" w:rsidR="00191F1F" w:rsidRPr="00FC4AC9" w:rsidRDefault="00191F1F" w:rsidP="00191F1F">
      <w:pPr>
        <w:widowControl/>
        <w:suppressAutoHyphens w:val="0"/>
        <w:jc w:val="right"/>
      </w:pPr>
      <w:r w:rsidRPr="00FC4AC9">
        <w:t>Руб.</w:t>
      </w:r>
    </w:p>
    <w:tbl>
      <w:tblPr>
        <w:tblW w:w="9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0"/>
        <w:gridCol w:w="1894"/>
        <w:gridCol w:w="1417"/>
        <w:gridCol w:w="1134"/>
        <w:gridCol w:w="1144"/>
        <w:gridCol w:w="12"/>
        <w:gridCol w:w="6"/>
        <w:gridCol w:w="1004"/>
        <w:gridCol w:w="12"/>
        <w:gridCol w:w="6"/>
        <w:gridCol w:w="1050"/>
        <w:gridCol w:w="12"/>
        <w:gridCol w:w="6"/>
        <w:gridCol w:w="1116"/>
        <w:gridCol w:w="12"/>
        <w:gridCol w:w="6"/>
      </w:tblGrid>
      <w:tr w:rsidR="00D775BD" w:rsidRPr="00FC4AC9" w14:paraId="2D03A784" w14:textId="77777777" w:rsidTr="00D775BD">
        <w:trPr>
          <w:gridAfter w:val="1"/>
          <w:wAfter w:w="6" w:type="dxa"/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5CA1" w14:textId="77777777" w:rsidR="00D775BD" w:rsidRPr="00FC4AC9" w:rsidRDefault="00D775BD" w:rsidP="00104325">
            <w:pPr>
              <w:jc w:val="center"/>
              <w:rPr>
                <w:b/>
              </w:rPr>
            </w:pPr>
            <w:bookmarkStart w:id="5" w:name="_Hlk167875893"/>
            <w:r w:rsidRPr="00FC4AC9">
              <w:rPr>
                <w:rFonts w:eastAsia="Times New Roman"/>
                <w:b/>
              </w:rPr>
              <w:t>№</w:t>
            </w:r>
          </w:p>
          <w:p w14:paraId="787A8E30" w14:textId="77777777" w:rsidR="00D775BD" w:rsidRPr="00FC4AC9" w:rsidRDefault="00D775BD" w:rsidP="00104325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b/>
              </w:rPr>
              <w:t>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DB177" w14:textId="77777777" w:rsidR="00D775BD" w:rsidRPr="00FC4AC9" w:rsidRDefault="00D775BD" w:rsidP="00104325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b/>
              </w:rPr>
              <w:t>Наименование мероприятия 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DD69A" w14:textId="77777777" w:rsidR="00D775BD" w:rsidRPr="00FC4AC9" w:rsidRDefault="00D775BD" w:rsidP="00104325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b/>
              </w:rPr>
              <w:t>Исполни-тели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ED0DF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rPr>
                <w:b/>
              </w:rPr>
              <w:t>2024 год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EFD3" w14:textId="77777777" w:rsidR="00D775BD" w:rsidRPr="00FC4AC9" w:rsidRDefault="00D775BD" w:rsidP="00104325">
            <w:pPr>
              <w:jc w:val="center"/>
            </w:pPr>
            <w:r w:rsidRPr="00FC4AC9">
              <w:rPr>
                <w:b/>
              </w:rPr>
              <w:t>2025 год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5250" w14:textId="77777777" w:rsidR="00D775BD" w:rsidRPr="00FC4AC9" w:rsidRDefault="00D775BD" w:rsidP="00104325">
            <w:pPr>
              <w:jc w:val="center"/>
            </w:pPr>
            <w:r w:rsidRPr="00FC4AC9">
              <w:rPr>
                <w:b/>
              </w:rPr>
              <w:t>2026 год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86AD" w14:textId="77777777" w:rsidR="00D775BD" w:rsidRPr="00FC4AC9" w:rsidRDefault="00D775BD" w:rsidP="00104325">
            <w:pPr>
              <w:jc w:val="center"/>
            </w:pPr>
            <w:r w:rsidRPr="00FC4AC9">
              <w:rPr>
                <w:b/>
              </w:rPr>
              <w:t>2027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7CDA" w14:textId="77777777" w:rsidR="00D775BD" w:rsidRPr="00FC4AC9" w:rsidRDefault="00D775BD" w:rsidP="00104325">
            <w:pPr>
              <w:jc w:val="center"/>
            </w:pPr>
            <w:r w:rsidRPr="00FC4AC9">
              <w:rPr>
                <w:b/>
              </w:rPr>
              <w:t>2028 год</w:t>
            </w:r>
          </w:p>
        </w:tc>
      </w:tr>
      <w:tr w:rsidR="00D775BD" w:rsidRPr="00FC4AC9" w14:paraId="0A17A603" w14:textId="77777777" w:rsidTr="00D775BD">
        <w:trPr>
          <w:trHeight w:val="1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E3126" w14:textId="77777777" w:rsidR="00D775BD" w:rsidRPr="00FC4AC9" w:rsidRDefault="00D775BD" w:rsidP="00104325">
            <w:pPr>
              <w:rPr>
                <w:rFonts w:eastAsia="Times New Roman"/>
                <w:lang w:eastAsia="ru-RU"/>
              </w:rPr>
            </w:pPr>
            <w:r w:rsidRPr="00FC4AC9"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F02923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997 379,94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159B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C722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2570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1B77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</w:tr>
      <w:tr w:rsidR="00D775BD" w:rsidRPr="00FC4AC9" w14:paraId="23DA9345" w14:textId="77777777" w:rsidTr="00D775BD">
        <w:trPr>
          <w:trHeight w:val="1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486548" w14:textId="77777777" w:rsidR="00D775BD" w:rsidRPr="00FC4AC9" w:rsidRDefault="00D775BD" w:rsidP="00104325">
            <w:pPr>
              <w:rPr>
                <w:rFonts w:eastAsia="Times New Roman"/>
                <w:lang w:eastAsia="ru-RU"/>
              </w:rPr>
            </w:pPr>
            <w:r w:rsidRPr="00FC4AC9"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624ABC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997 379,94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BE08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E112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30CD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2155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</w:tr>
      <w:tr w:rsidR="00D775BD" w:rsidRPr="00FC4AC9" w14:paraId="50160609" w14:textId="77777777" w:rsidTr="00D775BD">
        <w:trPr>
          <w:trHeight w:val="1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508C4B" w14:textId="77777777" w:rsidR="00D775BD" w:rsidRPr="00FC4AC9" w:rsidRDefault="00D775BD" w:rsidP="00104325">
            <w:pPr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22E500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997 379,94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7FCFB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E3B4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44E8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744A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</w:tr>
      <w:tr w:rsidR="00D775BD" w:rsidRPr="00FC4AC9" w14:paraId="48456A06" w14:textId="77777777" w:rsidTr="00D775BD">
        <w:trPr>
          <w:trHeight w:val="1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F26839" w14:textId="77777777" w:rsidR="00D775BD" w:rsidRPr="00FC4AC9" w:rsidRDefault="00D775BD" w:rsidP="00104325">
            <w:pPr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95548F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9C38B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A448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3081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903D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</w:tr>
      <w:tr w:rsidR="00D775BD" w:rsidRPr="00FC4AC9" w14:paraId="41E17E7C" w14:textId="77777777" w:rsidTr="00D775BD">
        <w:trPr>
          <w:trHeight w:val="19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01374E" w14:textId="77777777" w:rsidR="00D775BD" w:rsidRPr="00FC4AC9" w:rsidRDefault="00D775BD" w:rsidP="00104325"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B37DFC" w14:textId="77777777" w:rsidR="00D775BD" w:rsidRPr="00FC4AC9" w:rsidRDefault="00D775BD" w:rsidP="00104325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FC4AC9"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4ED6E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A0B3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EA16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3FF5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</w:tr>
      <w:tr w:rsidR="00D775BD" w:rsidRPr="00FC4AC9" w14:paraId="641E1D35" w14:textId="77777777" w:rsidTr="00D775BD">
        <w:trPr>
          <w:gridAfter w:val="2"/>
          <w:wAfter w:w="18" w:type="dxa"/>
          <w:trHeight w:val="6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C8" w14:textId="77777777" w:rsidR="00D775BD" w:rsidRPr="00FC4AC9" w:rsidRDefault="00D775BD" w:rsidP="00104325">
            <w:r w:rsidRPr="00FC4AC9">
              <w:rPr>
                <w:u w:val="single"/>
              </w:rPr>
              <w:t>Основное мероприятие 1:</w:t>
            </w:r>
            <w:r w:rsidRPr="00FC4AC9"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395B5F1" w14:textId="77777777" w:rsidR="00D775BD" w:rsidRPr="00FC4AC9" w:rsidRDefault="00D775BD" w:rsidP="00104325">
            <w:pPr>
              <w:jc w:val="center"/>
            </w:pPr>
            <w:r w:rsidRPr="00FC4AC9">
              <w:t>Отдел</w:t>
            </w:r>
          </w:p>
          <w:p w14:paraId="3171BB9E" w14:textId="77777777" w:rsidR="00D775BD" w:rsidRPr="00FC4AC9" w:rsidRDefault="00D775BD" w:rsidP="00104325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375770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997 379,94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68FD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6AC9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4F53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06BB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</w:tr>
      <w:tr w:rsidR="00D775BD" w:rsidRPr="00FC4AC9" w14:paraId="5C14B953" w14:textId="77777777" w:rsidTr="00D775BD">
        <w:trPr>
          <w:gridAfter w:val="2"/>
          <w:wAfter w:w="18" w:type="dxa"/>
          <w:trHeight w:val="4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35BF5" w14:textId="77777777" w:rsidR="00D775BD" w:rsidRPr="00FC4AC9" w:rsidRDefault="00D775BD" w:rsidP="00104325">
            <w:pPr>
              <w:suppressLineNumbers/>
            </w:pPr>
            <w:r w:rsidRPr="00FC4AC9">
              <w:t>Бюджетные ассигнования: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BC0D1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20BA51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997 379,94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8653B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74ED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A8E6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62B0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</w:tr>
      <w:tr w:rsidR="00D775BD" w:rsidRPr="00FC4AC9" w14:paraId="0AE9FE06" w14:textId="77777777" w:rsidTr="00D775BD">
        <w:trPr>
          <w:gridAfter w:val="2"/>
          <w:wAfter w:w="18" w:type="dxa"/>
          <w:trHeight w:val="3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6989E" w14:textId="77777777" w:rsidR="00D775BD" w:rsidRPr="00FC4AC9" w:rsidRDefault="00D775BD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9BBB7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D33EE9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997 379,94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14BE9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E644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7027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83E1" w14:textId="77777777" w:rsidR="00D775BD" w:rsidRPr="00FC4AC9" w:rsidRDefault="00D775BD" w:rsidP="00104325">
            <w:pPr>
              <w:jc w:val="center"/>
            </w:pPr>
            <w:r w:rsidRPr="00FC4AC9">
              <w:t>1 000 000</w:t>
            </w:r>
          </w:p>
        </w:tc>
      </w:tr>
      <w:tr w:rsidR="00D775BD" w:rsidRPr="00FC4AC9" w14:paraId="56E42C48" w14:textId="77777777" w:rsidTr="00D775BD">
        <w:trPr>
          <w:gridAfter w:val="2"/>
          <w:wAfter w:w="18" w:type="dxa"/>
          <w:trHeight w:val="40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2D0E5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4BB2E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1DB353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521F0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C329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E6F7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814C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0</w:t>
            </w:r>
          </w:p>
        </w:tc>
      </w:tr>
      <w:tr w:rsidR="00D775BD" w:rsidRPr="00FC4AC9" w14:paraId="2425E722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3A0C0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A8A03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D91FE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B5AF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D084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3EE9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13C9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0</w:t>
            </w:r>
          </w:p>
        </w:tc>
      </w:tr>
      <w:tr w:rsidR="00D775BD" w:rsidRPr="00FC4AC9" w14:paraId="254C2884" w14:textId="77777777" w:rsidTr="00D775BD">
        <w:trPr>
          <w:gridAfter w:val="2"/>
          <w:wAfter w:w="18" w:type="dxa"/>
          <w:trHeight w:val="70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0B70D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t>Мероприятие 1: 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1B544D" w14:textId="77777777" w:rsidR="00D775BD" w:rsidRPr="00FC4AC9" w:rsidRDefault="00D775BD" w:rsidP="00104325">
            <w:pPr>
              <w:jc w:val="center"/>
            </w:pPr>
            <w:r w:rsidRPr="00FC4AC9">
              <w:t>Отдел</w:t>
            </w:r>
          </w:p>
          <w:p w14:paraId="727DDAFF" w14:textId="77777777" w:rsidR="00D775BD" w:rsidRPr="00FC4AC9" w:rsidRDefault="00D775BD" w:rsidP="00104325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1475E59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897 379,94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FB63F6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8FDD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9CD4E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5EFC4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</w:tr>
      <w:tr w:rsidR="00D775BD" w:rsidRPr="00FC4AC9" w14:paraId="0425FD6D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B2285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284EF7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1CF1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897 379,94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20C5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E987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B037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1576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</w:tr>
      <w:tr w:rsidR="00D775BD" w:rsidRPr="00FC4AC9" w14:paraId="69B234BD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802DC" w14:textId="77777777" w:rsidR="00D775BD" w:rsidRPr="00FC4AC9" w:rsidRDefault="00D775BD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12779B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4C4C" w14:textId="77777777" w:rsidR="00D775BD" w:rsidRPr="00FC4AC9" w:rsidRDefault="00D775BD" w:rsidP="00104325">
            <w:pPr>
              <w:snapToGrid w:val="0"/>
              <w:jc w:val="center"/>
            </w:pPr>
            <w:r w:rsidRPr="00FC4AC9">
              <w:t>897 379,94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FB65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07DD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8FA3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3EB4" w14:textId="77777777" w:rsidR="00D775BD" w:rsidRPr="00FC4AC9" w:rsidRDefault="00D775BD" w:rsidP="00104325">
            <w:pPr>
              <w:jc w:val="center"/>
            </w:pPr>
            <w:r w:rsidRPr="00FC4AC9">
              <w:t>900 000</w:t>
            </w:r>
          </w:p>
        </w:tc>
      </w:tr>
      <w:tr w:rsidR="00D775BD" w:rsidRPr="00FC4AC9" w14:paraId="4BB8C00A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1D16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CEBA71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7F28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rPr>
                <w:lang w:val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EFFB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50D7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2E16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BDB5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</w:tr>
      <w:tr w:rsidR="00D775BD" w:rsidRPr="00FC4AC9" w14:paraId="2BCE0C91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C2012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56FD40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4842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rPr>
                <w:lang w:val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D4CF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D1F4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65CB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E2A7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</w:tr>
      <w:tr w:rsidR="00D775BD" w:rsidRPr="00FC4AC9" w14:paraId="377054BA" w14:textId="77777777" w:rsidTr="00D775BD">
        <w:trPr>
          <w:gridAfter w:val="2"/>
          <w:wAfter w:w="18" w:type="dxa"/>
          <w:trHeight w:val="144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4DFBC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lastRenderedPageBreak/>
              <w:t>Мероприятие 2: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C7E699" w14:textId="77777777" w:rsidR="00D775BD" w:rsidRPr="00FC4AC9" w:rsidRDefault="00D775BD" w:rsidP="00104325">
            <w:pPr>
              <w:jc w:val="center"/>
            </w:pPr>
            <w:r w:rsidRPr="00FC4AC9">
              <w:t>Отдел</w:t>
            </w:r>
          </w:p>
          <w:p w14:paraId="48E63101" w14:textId="77777777" w:rsidR="00D775BD" w:rsidRPr="00FC4AC9" w:rsidRDefault="00D775BD" w:rsidP="00104325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1F2E0C2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t>1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A553D0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042A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5A28A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95576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</w:tr>
      <w:tr w:rsidR="00D775BD" w:rsidRPr="00FC4AC9" w14:paraId="72A5E2D8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F3AA2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Бюджетные ассигнования: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295B9A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BFB70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t>1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BF04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F9A8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8FE0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6927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</w:tr>
      <w:tr w:rsidR="00D775BD" w:rsidRPr="00FC4AC9" w14:paraId="0014D0F2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C64F7" w14:textId="77777777" w:rsidR="00D775BD" w:rsidRPr="00FC4AC9" w:rsidRDefault="00D775BD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BA322B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7EAC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t>1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91A2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C527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1FB7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9251" w14:textId="77777777" w:rsidR="00D775BD" w:rsidRPr="00FC4AC9" w:rsidRDefault="00D775BD" w:rsidP="00104325">
            <w:pPr>
              <w:jc w:val="center"/>
            </w:pPr>
            <w:r w:rsidRPr="00FC4AC9">
              <w:t>100 000</w:t>
            </w:r>
          </w:p>
        </w:tc>
      </w:tr>
      <w:tr w:rsidR="00D775BD" w:rsidRPr="00FC4AC9" w14:paraId="75AC3B7A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08B23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069289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06A90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rPr>
                <w:lang w:val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D327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6BE3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D2D0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260C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</w:tr>
      <w:tr w:rsidR="00D775BD" w:rsidRPr="00FC4AC9" w14:paraId="278C7E8C" w14:textId="77777777" w:rsidTr="00D775BD">
        <w:trPr>
          <w:gridAfter w:val="2"/>
          <w:wAfter w:w="18" w:type="dxa"/>
          <w:trHeight w:val="37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2A798" w14:textId="77777777" w:rsidR="00D775BD" w:rsidRPr="00FC4AC9" w:rsidRDefault="00D775BD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9475DF" w14:textId="77777777" w:rsidR="00D775BD" w:rsidRPr="00FC4AC9" w:rsidRDefault="00D775BD" w:rsidP="00104325">
            <w:pPr>
              <w:suppressLineNumber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A508" w14:textId="77777777" w:rsidR="00D775BD" w:rsidRPr="00FC4AC9" w:rsidRDefault="00D775BD" w:rsidP="00104325">
            <w:pPr>
              <w:jc w:val="center"/>
              <w:rPr>
                <w:lang w:val="en-US"/>
              </w:rPr>
            </w:pPr>
            <w:r w:rsidRPr="00FC4AC9">
              <w:rPr>
                <w:lang w:val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0684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AAED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300C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1035" w14:textId="77777777" w:rsidR="00D775BD" w:rsidRPr="00FC4AC9" w:rsidRDefault="00D775BD" w:rsidP="00104325">
            <w:pPr>
              <w:jc w:val="center"/>
            </w:pPr>
            <w:r w:rsidRPr="00FC4AC9">
              <w:t>0</w:t>
            </w:r>
          </w:p>
        </w:tc>
      </w:tr>
      <w:bookmarkEnd w:id="5"/>
    </w:tbl>
    <w:p w14:paraId="5294FEDD" w14:textId="77777777" w:rsidR="00664C9D" w:rsidRPr="00FC4AC9" w:rsidRDefault="00664C9D" w:rsidP="00191F1F">
      <w:pPr>
        <w:widowControl/>
        <w:suppressAutoHyphens w:val="0"/>
      </w:pPr>
    </w:p>
    <w:p w14:paraId="26020434" w14:textId="77777777" w:rsidR="00664C9D" w:rsidRPr="00FC4AC9" w:rsidRDefault="00664C9D" w:rsidP="00191F1F">
      <w:pPr>
        <w:widowControl/>
        <w:suppressAutoHyphens w:val="0"/>
      </w:pPr>
    </w:p>
    <w:p w14:paraId="510B40CE" w14:textId="77777777" w:rsidR="00664C9D" w:rsidRPr="00FC4AC9" w:rsidRDefault="00664C9D" w:rsidP="00191F1F">
      <w:pPr>
        <w:widowControl/>
        <w:suppressAutoHyphens w:val="0"/>
      </w:pPr>
    </w:p>
    <w:p w14:paraId="29032449" w14:textId="77777777" w:rsidR="00664C9D" w:rsidRPr="00FC4AC9" w:rsidRDefault="00664C9D" w:rsidP="00191F1F">
      <w:pPr>
        <w:widowControl/>
        <w:suppressAutoHyphens w:val="0"/>
      </w:pPr>
    </w:p>
    <w:p w14:paraId="5ADD6B91" w14:textId="77777777" w:rsidR="00664C9D" w:rsidRPr="00FC4AC9" w:rsidRDefault="00664C9D" w:rsidP="00191F1F">
      <w:pPr>
        <w:widowControl/>
        <w:suppressAutoHyphens w:val="0"/>
      </w:pPr>
    </w:p>
    <w:p w14:paraId="4179F2D8" w14:textId="77777777" w:rsidR="00664C9D" w:rsidRPr="00FC4AC9" w:rsidRDefault="00664C9D" w:rsidP="00191F1F">
      <w:pPr>
        <w:widowControl/>
        <w:suppressAutoHyphens w:val="0"/>
      </w:pPr>
    </w:p>
    <w:p w14:paraId="2F0584F5" w14:textId="77777777" w:rsidR="00664C9D" w:rsidRPr="00FC4AC9" w:rsidRDefault="00664C9D" w:rsidP="00191F1F">
      <w:pPr>
        <w:widowControl/>
        <w:suppressAutoHyphens w:val="0"/>
      </w:pPr>
    </w:p>
    <w:p w14:paraId="52261AD4" w14:textId="77777777" w:rsidR="00664C9D" w:rsidRPr="00FC4AC9" w:rsidRDefault="00664C9D" w:rsidP="00191F1F">
      <w:pPr>
        <w:widowControl/>
        <w:suppressAutoHyphens w:val="0"/>
      </w:pPr>
    </w:p>
    <w:p w14:paraId="2269396C" w14:textId="77777777" w:rsidR="00664C9D" w:rsidRPr="00FC4AC9" w:rsidRDefault="00664C9D" w:rsidP="00191F1F">
      <w:pPr>
        <w:widowControl/>
        <w:suppressAutoHyphens w:val="0"/>
      </w:pPr>
    </w:p>
    <w:p w14:paraId="7D6B5EAB" w14:textId="77777777" w:rsidR="00664C9D" w:rsidRPr="00FC4AC9" w:rsidRDefault="00664C9D" w:rsidP="00191F1F">
      <w:pPr>
        <w:widowControl/>
        <w:suppressAutoHyphens w:val="0"/>
      </w:pPr>
    </w:p>
    <w:p w14:paraId="11D6A3DF" w14:textId="77777777" w:rsidR="00664C9D" w:rsidRPr="00FC4AC9" w:rsidRDefault="00664C9D" w:rsidP="00191F1F">
      <w:pPr>
        <w:widowControl/>
        <w:suppressAutoHyphens w:val="0"/>
      </w:pPr>
    </w:p>
    <w:p w14:paraId="6BDD63CA" w14:textId="77777777" w:rsidR="00664C9D" w:rsidRPr="00FC4AC9" w:rsidRDefault="00664C9D" w:rsidP="00191F1F">
      <w:pPr>
        <w:widowControl/>
        <w:suppressAutoHyphens w:val="0"/>
      </w:pPr>
    </w:p>
    <w:p w14:paraId="6539E14A" w14:textId="77777777" w:rsidR="00664C9D" w:rsidRPr="00FC4AC9" w:rsidRDefault="00664C9D" w:rsidP="00191F1F">
      <w:pPr>
        <w:widowControl/>
        <w:suppressAutoHyphens w:val="0"/>
      </w:pPr>
    </w:p>
    <w:p w14:paraId="44D13773" w14:textId="77777777" w:rsidR="00664C9D" w:rsidRPr="00FC4AC9" w:rsidRDefault="00664C9D" w:rsidP="00191F1F">
      <w:pPr>
        <w:widowControl/>
        <w:suppressAutoHyphens w:val="0"/>
      </w:pPr>
    </w:p>
    <w:p w14:paraId="02C7F6A3" w14:textId="77777777" w:rsidR="00D775BD" w:rsidRPr="00FC4AC9" w:rsidRDefault="00D775BD" w:rsidP="00191F1F">
      <w:pPr>
        <w:widowControl/>
        <w:suppressAutoHyphens w:val="0"/>
      </w:pPr>
    </w:p>
    <w:p w14:paraId="530AE919" w14:textId="77777777" w:rsidR="00D775BD" w:rsidRPr="00FC4AC9" w:rsidRDefault="00D775BD" w:rsidP="00191F1F">
      <w:pPr>
        <w:widowControl/>
        <w:suppressAutoHyphens w:val="0"/>
      </w:pPr>
    </w:p>
    <w:p w14:paraId="7E5D83EA" w14:textId="77777777" w:rsidR="00D775BD" w:rsidRPr="00FC4AC9" w:rsidRDefault="00D775BD" w:rsidP="00191F1F">
      <w:pPr>
        <w:widowControl/>
        <w:suppressAutoHyphens w:val="0"/>
      </w:pPr>
    </w:p>
    <w:p w14:paraId="199BEF2A" w14:textId="77777777" w:rsidR="00D775BD" w:rsidRPr="00FC4AC9" w:rsidRDefault="00D775BD" w:rsidP="00191F1F">
      <w:pPr>
        <w:widowControl/>
        <w:suppressAutoHyphens w:val="0"/>
      </w:pPr>
    </w:p>
    <w:p w14:paraId="534255D1" w14:textId="77777777" w:rsidR="00D775BD" w:rsidRPr="00FC4AC9" w:rsidRDefault="00D775BD" w:rsidP="00191F1F">
      <w:pPr>
        <w:widowControl/>
        <w:suppressAutoHyphens w:val="0"/>
      </w:pPr>
    </w:p>
    <w:p w14:paraId="4A7EF79C" w14:textId="77777777" w:rsidR="00D775BD" w:rsidRPr="00FC4AC9" w:rsidRDefault="00D775BD" w:rsidP="00191F1F">
      <w:pPr>
        <w:widowControl/>
        <w:suppressAutoHyphens w:val="0"/>
      </w:pPr>
    </w:p>
    <w:p w14:paraId="5A639A99" w14:textId="77777777" w:rsidR="00D775BD" w:rsidRPr="00FC4AC9" w:rsidRDefault="00D775BD" w:rsidP="00191F1F">
      <w:pPr>
        <w:widowControl/>
        <w:suppressAutoHyphens w:val="0"/>
      </w:pPr>
    </w:p>
    <w:p w14:paraId="2EFF0539" w14:textId="77777777" w:rsidR="00D775BD" w:rsidRPr="00FC4AC9" w:rsidRDefault="00D775BD" w:rsidP="00191F1F">
      <w:pPr>
        <w:widowControl/>
        <w:suppressAutoHyphens w:val="0"/>
      </w:pPr>
    </w:p>
    <w:p w14:paraId="076BA4DF" w14:textId="77777777" w:rsidR="00D775BD" w:rsidRPr="00FC4AC9" w:rsidRDefault="00D775BD" w:rsidP="00191F1F">
      <w:pPr>
        <w:widowControl/>
        <w:suppressAutoHyphens w:val="0"/>
      </w:pPr>
    </w:p>
    <w:p w14:paraId="79B8A4EB" w14:textId="77777777" w:rsidR="00D775BD" w:rsidRPr="00FC4AC9" w:rsidRDefault="00D775BD" w:rsidP="00191F1F">
      <w:pPr>
        <w:widowControl/>
        <w:suppressAutoHyphens w:val="0"/>
      </w:pPr>
    </w:p>
    <w:p w14:paraId="5FE3DA7E" w14:textId="77777777" w:rsidR="00D775BD" w:rsidRPr="00FC4AC9" w:rsidRDefault="00D775BD" w:rsidP="00191F1F">
      <w:pPr>
        <w:widowControl/>
        <w:suppressAutoHyphens w:val="0"/>
      </w:pPr>
    </w:p>
    <w:p w14:paraId="57F9DB85" w14:textId="77777777" w:rsidR="00D775BD" w:rsidRPr="00FC4AC9" w:rsidRDefault="00D775BD" w:rsidP="00191F1F">
      <w:pPr>
        <w:widowControl/>
        <w:suppressAutoHyphens w:val="0"/>
      </w:pPr>
    </w:p>
    <w:p w14:paraId="4267CCA0" w14:textId="77777777" w:rsidR="00D775BD" w:rsidRPr="00FC4AC9" w:rsidRDefault="00D775BD" w:rsidP="00191F1F">
      <w:pPr>
        <w:widowControl/>
        <w:suppressAutoHyphens w:val="0"/>
      </w:pPr>
    </w:p>
    <w:p w14:paraId="68F9BD26" w14:textId="77777777" w:rsidR="00D775BD" w:rsidRPr="00FC4AC9" w:rsidRDefault="00D775BD" w:rsidP="00191F1F">
      <w:pPr>
        <w:widowControl/>
        <w:suppressAutoHyphens w:val="0"/>
      </w:pPr>
    </w:p>
    <w:p w14:paraId="44DD45EC" w14:textId="3C768A6B" w:rsidR="00031313" w:rsidRDefault="00031313" w:rsidP="00191F1F">
      <w:pPr>
        <w:widowControl/>
        <w:suppressAutoHyphens w:val="0"/>
      </w:pPr>
    </w:p>
    <w:p w14:paraId="2AA9072F" w14:textId="31856786" w:rsidR="00FC4AC9" w:rsidRDefault="00FC4AC9" w:rsidP="00191F1F">
      <w:pPr>
        <w:widowControl/>
        <w:suppressAutoHyphens w:val="0"/>
      </w:pPr>
    </w:p>
    <w:p w14:paraId="65E1442A" w14:textId="0E00D9D9" w:rsidR="00FC4AC9" w:rsidRDefault="00FC4AC9" w:rsidP="00191F1F">
      <w:pPr>
        <w:widowControl/>
        <w:suppressAutoHyphens w:val="0"/>
      </w:pPr>
    </w:p>
    <w:p w14:paraId="51B22476" w14:textId="77777777" w:rsidR="00FC4AC9" w:rsidRPr="00FC4AC9" w:rsidRDefault="00FC4AC9" w:rsidP="00191F1F">
      <w:pPr>
        <w:widowControl/>
        <w:suppressAutoHyphens w:val="0"/>
      </w:pPr>
    </w:p>
    <w:p w14:paraId="0DFE2FBF" w14:textId="77777777" w:rsidR="00031313" w:rsidRPr="00FC4AC9" w:rsidRDefault="00031313" w:rsidP="00191F1F">
      <w:pPr>
        <w:widowControl/>
        <w:suppressAutoHyphens w:val="0"/>
      </w:pPr>
    </w:p>
    <w:p w14:paraId="0B8EBC90" w14:textId="52F7D9F1" w:rsidR="00664C9D" w:rsidRPr="00FC4AC9" w:rsidRDefault="00664C9D" w:rsidP="00664C9D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lastRenderedPageBreak/>
        <w:t>Приложение 5</w:t>
      </w:r>
    </w:p>
    <w:p w14:paraId="7DE4A0D3" w14:textId="77777777" w:rsidR="00664C9D" w:rsidRPr="00FC4AC9" w:rsidRDefault="00664C9D" w:rsidP="00664C9D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46FAA78D" w14:textId="77777777" w:rsidR="00664C9D" w:rsidRPr="00FC4AC9" w:rsidRDefault="00664C9D" w:rsidP="00664C9D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509F8339" w14:textId="77777777" w:rsidR="00FC4AC9" w:rsidRDefault="00664C9D" w:rsidP="00FC4AC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="00FC4AC9" w:rsidRPr="00FC4AC9">
        <w:rPr>
          <w:rFonts w:eastAsia="Times New Roman"/>
          <w:lang w:eastAsia="ru-RU"/>
        </w:rPr>
        <w:t xml:space="preserve">18.12.2024 № 575  </w:t>
      </w:r>
    </w:p>
    <w:p w14:paraId="647671D3" w14:textId="64D16869" w:rsidR="00664C9D" w:rsidRPr="00FC4AC9" w:rsidRDefault="00FC4AC9" w:rsidP="00FC4AC9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 w:rsidRPr="00FC4AC9">
        <w:rPr>
          <w:rFonts w:eastAsia="Times New Roman"/>
          <w:lang w:eastAsia="ru-RU"/>
        </w:rPr>
        <w:t xml:space="preserve">            </w:t>
      </w:r>
    </w:p>
    <w:p w14:paraId="18E71A0D" w14:textId="43D94D93" w:rsidR="00EE25B4" w:rsidRPr="00FC4AC9" w:rsidRDefault="00031313" w:rsidP="00664C9D">
      <w:pPr>
        <w:jc w:val="center"/>
      </w:pPr>
      <w:r w:rsidRPr="00FC4AC9">
        <w:t>Подпрограмма «</w:t>
      </w:r>
      <w:r w:rsidRPr="00FC4AC9">
        <w:rPr>
          <w:rStyle w:val="a7"/>
          <w:lang w:eastAsia="ru-RU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FC4AC9">
        <w:t>»</w:t>
      </w:r>
    </w:p>
    <w:p w14:paraId="550C79A4" w14:textId="77777777" w:rsidR="00031313" w:rsidRPr="00FC4AC9" w:rsidRDefault="00031313" w:rsidP="00664C9D">
      <w:pPr>
        <w:jc w:val="center"/>
        <w:rPr>
          <w:b/>
          <w:bCs/>
        </w:rPr>
      </w:pPr>
    </w:p>
    <w:p w14:paraId="31E05DF6" w14:textId="7995D24E" w:rsidR="00EE25B4" w:rsidRPr="00FC4AC9" w:rsidRDefault="00EE25B4" w:rsidP="00664C9D">
      <w:pPr>
        <w:jc w:val="center"/>
        <w:rPr>
          <w:b/>
          <w:bCs/>
        </w:rPr>
      </w:pPr>
      <w:r w:rsidRPr="00FC4AC9">
        <w:rPr>
          <w:b/>
          <w:bCs/>
        </w:rPr>
        <w:t>1.</w:t>
      </w:r>
      <w:r w:rsidRPr="00FC4AC9">
        <w:rPr>
          <w:b/>
          <w:bCs/>
        </w:rPr>
        <w:tab/>
      </w:r>
      <w:r w:rsidR="00031313" w:rsidRPr="00FC4AC9">
        <w:rPr>
          <w:b/>
          <w:bCs/>
        </w:rPr>
        <w:t>Паспорт подпрограммы</w:t>
      </w:r>
    </w:p>
    <w:p w14:paraId="33721DD1" w14:textId="77777777" w:rsidR="00EE25B4" w:rsidRPr="00FC4AC9" w:rsidRDefault="00EE25B4" w:rsidP="00EE25B4">
      <w:pPr>
        <w:rPr>
          <w:b/>
          <w:bCs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889"/>
      </w:tblGrid>
      <w:tr w:rsidR="00D775BD" w:rsidRPr="00FC4AC9" w14:paraId="669544C6" w14:textId="77777777" w:rsidTr="00FC4AC9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04423" w14:textId="77777777" w:rsidR="00EE25B4" w:rsidRPr="00FC4AC9" w:rsidRDefault="00EE25B4" w:rsidP="00104325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6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82C390" w14:textId="77777777" w:rsidR="00EE25B4" w:rsidRPr="00FC4AC9" w:rsidRDefault="00EE25B4" w:rsidP="00104325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FC4AC9">
              <w:rPr>
                <w:rStyle w:val="a7"/>
                <w:rFonts w:ascii="Times New Roman" w:hAnsi="Times New Roman"/>
                <w:b w:val="0"/>
                <w:bCs w:val="0"/>
                <w:sz w:val="24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</w:tr>
      <w:tr w:rsidR="00D775BD" w:rsidRPr="00FC4AC9" w14:paraId="37C57C59" w14:textId="77777777" w:rsidTr="00FC4AC9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7C5B7D" w14:textId="77777777" w:rsidR="00EE25B4" w:rsidRPr="00FC4AC9" w:rsidRDefault="00EE25B4" w:rsidP="00104325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6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CE920B" w14:textId="77777777" w:rsidR="00EE25B4" w:rsidRPr="00FC4AC9" w:rsidRDefault="00EE25B4" w:rsidP="00104325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FC4AC9">
              <w:rPr>
                <w:rFonts w:ascii="Times New Roman" w:hAnsi="Times New Roman"/>
                <w:sz w:val="24"/>
                <w:lang w:eastAsia="ru-RU"/>
              </w:rPr>
              <w:t>2024-2028 годы</w:t>
            </w:r>
          </w:p>
        </w:tc>
      </w:tr>
      <w:tr w:rsidR="00D775BD" w:rsidRPr="00FC4AC9" w14:paraId="1271B849" w14:textId="77777777" w:rsidTr="00FC4AC9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03FB2" w14:textId="77777777" w:rsidR="00EE25B4" w:rsidRPr="00FC4AC9" w:rsidRDefault="00EE25B4" w:rsidP="00104325">
            <w:pPr>
              <w:autoSpaceDE w:val="0"/>
            </w:pPr>
            <w:r w:rsidRPr="00FC4AC9">
              <w:rPr>
                <w:rStyle w:val="a7"/>
                <w:b w:val="0"/>
              </w:rPr>
              <w:t>Исполнители подпрограммы</w:t>
            </w:r>
          </w:p>
        </w:tc>
        <w:tc>
          <w:tcPr>
            <w:tcW w:w="6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D84F93" w14:textId="77777777" w:rsidR="00EE25B4" w:rsidRPr="00FC4AC9" w:rsidRDefault="00EE25B4" w:rsidP="00104325">
            <w:pPr>
              <w:snapToGrid w:val="0"/>
            </w:pPr>
            <w:r w:rsidRPr="00FC4AC9">
              <w:rPr>
                <w:rFonts w:eastAsia="Times New Roman"/>
                <w:lang w:eastAsia="ru-RU"/>
              </w:rPr>
              <w:t>Отдел общественных связей, информационной политики и организационной работы Управления общественных связей, безопасности и обеспечения защиты государственной тайны.</w:t>
            </w:r>
          </w:p>
        </w:tc>
      </w:tr>
      <w:tr w:rsidR="00D775BD" w:rsidRPr="00FC4AC9" w14:paraId="37B24258" w14:textId="77777777" w:rsidTr="00FC4AC9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781FE" w14:textId="77777777" w:rsidR="00EE25B4" w:rsidRPr="00FC4AC9" w:rsidRDefault="00EE25B4" w:rsidP="00104325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02ACF7" w14:textId="77777777" w:rsidR="00EE25B4" w:rsidRPr="00FC4AC9" w:rsidRDefault="00EE25B4" w:rsidP="00104325">
            <w:pPr>
              <w:snapToGrid w:val="0"/>
            </w:pPr>
            <w:r w:rsidRPr="00FC4AC9">
              <w:rPr>
                <w:rFonts w:eastAsia="Times New Roman"/>
                <w:lang w:eastAsia="ru-RU"/>
              </w:rPr>
              <w:t>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информации, а также потребности органов местного самоуправления Тейковского муниципального района в информации и информационном взаимодействии.</w:t>
            </w:r>
          </w:p>
        </w:tc>
      </w:tr>
      <w:tr w:rsidR="00D775BD" w:rsidRPr="00FC4AC9" w14:paraId="5AC09791" w14:textId="77777777" w:rsidTr="00FC4AC9">
        <w:trPr>
          <w:trHeight w:val="4415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7EFCD" w14:textId="77777777" w:rsidR="00EE25B4" w:rsidRPr="00FC4AC9" w:rsidRDefault="00EE25B4" w:rsidP="00104325">
            <w:pPr>
              <w:autoSpaceDE w:val="0"/>
            </w:pPr>
            <w:r w:rsidRPr="00FC4AC9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6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A77066" w14:textId="77777777" w:rsidR="00EE25B4" w:rsidRPr="00FC4AC9" w:rsidRDefault="00EE25B4" w:rsidP="00104325">
            <w:pPr>
              <w:pStyle w:val="Pro-Gramma"/>
              <w:widowControl/>
              <w:tabs>
                <w:tab w:val="left" w:pos="309"/>
                <w:tab w:val="left" w:pos="478"/>
              </w:tabs>
              <w:snapToGrid w:val="0"/>
              <w:spacing w:before="0" w:line="240" w:lineRule="auto"/>
              <w:ind w:left="14"/>
              <w:jc w:val="left"/>
              <w:rPr>
                <w:rStyle w:val="a7"/>
                <w:rFonts w:ascii="Times New Roman" w:hAnsi="Times New Roman"/>
                <w:b w:val="0"/>
                <w:sz w:val="24"/>
                <w:lang w:eastAsia="ru-RU"/>
              </w:rPr>
            </w:pPr>
            <w:r w:rsidRPr="00FC4AC9">
              <w:rPr>
                <w:rStyle w:val="a7"/>
                <w:rFonts w:ascii="Times New Roman" w:hAnsi="Times New Roman"/>
                <w:b w:val="0"/>
                <w:sz w:val="24"/>
                <w:u w:val="single"/>
                <w:lang w:eastAsia="ru-RU"/>
              </w:rPr>
              <w:t>Основное мероприятие 1</w:t>
            </w:r>
            <w:r w:rsidRPr="00FC4AC9">
              <w:rPr>
                <w:rStyle w:val="a7"/>
                <w:rFonts w:ascii="Times New Roman" w:hAnsi="Times New Roman"/>
                <w:b w:val="0"/>
                <w:sz w:val="24"/>
                <w:lang w:eastAsia="ru-RU"/>
              </w:rPr>
              <w:t>: 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также на создание информационного взаимодействия органов власти и населения.</w:t>
            </w:r>
          </w:p>
          <w:p w14:paraId="6F8FEC97" w14:textId="77777777" w:rsidR="00EE25B4" w:rsidRPr="00FC4AC9" w:rsidRDefault="00EE25B4" w:rsidP="0010432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Cs/>
                <w:sz w:val="24"/>
              </w:rPr>
            </w:pPr>
            <w:r w:rsidRPr="00FC4AC9">
              <w:rPr>
                <w:rStyle w:val="a7"/>
                <w:rFonts w:ascii="Times New Roman" w:hAnsi="Times New Roman"/>
                <w:b w:val="0"/>
                <w:sz w:val="24"/>
                <w:lang w:eastAsia="ru-RU"/>
              </w:rPr>
              <w:t xml:space="preserve">1.1 Мероприятие 1: </w:t>
            </w:r>
            <w:r w:rsidRPr="00FC4AC9">
              <w:rPr>
                <w:rFonts w:ascii="Times New Roman" w:hAnsi="Times New Roman"/>
                <w:bCs/>
                <w:sz w:val="24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  <w:p w14:paraId="7F746080" w14:textId="77777777" w:rsidR="00EE25B4" w:rsidRPr="00FC4AC9" w:rsidRDefault="00EE25B4" w:rsidP="0010432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FC4AC9">
              <w:rPr>
                <w:rFonts w:ascii="Times New Roman" w:hAnsi="Times New Roman"/>
                <w:bCs/>
                <w:sz w:val="24"/>
              </w:rPr>
              <w:t xml:space="preserve">1.2 Мероприятие 2: </w:t>
            </w:r>
            <w:r w:rsidRPr="00FC4AC9">
              <w:rPr>
                <w:rFonts w:ascii="Times New Roman" w:hAnsi="Times New Roman"/>
                <w:bCs/>
                <w:sz w:val="24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  <w:p w14:paraId="2EA71440" w14:textId="77777777" w:rsidR="00EE25B4" w:rsidRPr="00FC4AC9" w:rsidRDefault="00EE25B4" w:rsidP="00104325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Cs/>
                <w:sz w:val="24"/>
              </w:rPr>
            </w:pPr>
            <w:r w:rsidRPr="00FC4AC9">
              <w:rPr>
                <w:rFonts w:ascii="Times New Roman" w:hAnsi="Times New Roman"/>
                <w:bCs/>
                <w:sz w:val="24"/>
                <w:lang w:eastAsia="ru-RU"/>
              </w:rPr>
              <w:t>1.3 Мероприятие 3: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      </w:r>
          </w:p>
        </w:tc>
      </w:tr>
      <w:tr w:rsidR="00D775BD" w:rsidRPr="00FC4AC9" w14:paraId="5AF4EE05" w14:textId="77777777" w:rsidTr="00FC4AC9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8377FC" w14:textId="77777777" w:rsidR="00EE25B4" w:rsidRPr="00FC4AC9" w:rsidRDefault="00EE25B4" w:rsidP="00104325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6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9EBE03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Общий объем бюджетных ассигнований:</w:t>
            </w:r>
          </w:p>
          <w:p w14:paraId="6BEC4D28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— 176 762,00 руб.</w:t>
            </w:r>
          </w:p>
          <w:p w14:paraId="6358F017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— 400 000,00 руб.</w:t>
            </w:r>
          </w:p>
          <w:p w14:paraId="65FF863C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— 400 000,00 руб.</w:t>
            </w:r>
          </w:p>
          <w:p w14:paraId="16CD8A82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— 400 000,00 руб.</w:t>
            </w:r>
          </w:p>
          <w:p w14:paraId="6647677A" w14:textId="77777777" w:rsidR="00EE25B4" w:rsidRPr="00FC4AC9" w:rsidRDefault="00EE25B4" w:rsidP="00104325">
            <w:pPr>
              <w:snapToGrid w:val="0"/>
              <w:rPr>
                <w:bCs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2028 год — 400 000,00 руб.</w:t>
            </w:r>
          </w:p>
          <w:p w14:paraId="5C59B3BF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 xml:space="preserve">- Бюджет Тейковского муниципального района:          </w:t>
            </w:r>
          </w:p>
          <w:p w14:paraId="78518CF6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— 176 762,00 руб.</w:t>
            </w:r>
          </w:p>
          <w:p w14:paraId="6B99ACC1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– 400 000,00 руб.</w:t>
            </w:r>
          </w:p>
          <w:p w14:paraId="01855DD4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– 400 000,00 руб.</w:t>
            </w:r>
          </w:p>
          <w:p w14:paraId="746D4F46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- 400 000,00 руб.</w:t>
            </w:r>
          </w:p>
          <w:p w14:paraId="208738A7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lastRenderedPageBreak/>
              <w:t>2028 год — 400 000,00 руб.</w:t>
            </w:r>
          </w:p>
          <w:p w14:paraId="7E952639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- Областной бюджет:</w:t>
            </w:r>
          </w:p>
          <w:p w14:paraId="3AE84474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- 0,00 руб.</w:t>
            </w:r>
          </w:p>
          <w:p w14:paraId="7B96F7C5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- 0,00 руб.</w:t>
            </w:r>
          </w:p>
          <w:p w14:paraId="69AC3467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- 0,00 руб.</w:t>
            </w:r>
          </w:p>
          <w:p w14:paraId="0E634CBB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- 0,00 руб.</w:t>
            </w:r>
          </w:p>
          <w:p w14:paraId="12835856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2028 год - 0,00 руб.</w:t>
            </w:r>
          </w:p>
          <w:p w14:paraId="53E089C6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- Федеральный бюджет:</w:t>
            </w:r>
          </w:p>
          <w:p w14:paraId="6812430D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2024 год - 0,00 руб.</w:t>
            </w:r>
          </w:p>
          <w:p w14:paraId="1FA32690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2025 год - 0,00 руб.</w:t>
            </w:r>
          </w:p>
          <w:p w14:paraId="510B17D0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2026 год - 0,00 руб.</w:t>
            </w:r>
          </w:p>
          <w:p w14:paraId="319D5490" w14:textId="77777777" w:rsidR="00EE25B4" w:rsidRPr="00FC4AC9" w:rsidRDefault="00EE25B4" w:rsidP="00104325">
            <w:pPr>
              <w:snapToGrid w:val="0"/>
              <w:rPr>
                <w:rFonts w:eastAsia="Times New Roman"/>
                <w:bCs/>
                <w:lang w:eastAsia="ru-RU"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2027 год - 0,00 руб.</w:t>
            </w:r>
          </w:p>
          <w:p w14:paraId="7BC1F585" w14:textId="77777777" w:rsidR="00EE25B4" w:rsidRPr="00FC4AC9" w:rsidRDefault="00EE25B4" w:rsidP="00104325">
            <w:pPr>
              <w:snapToGrid w:val="0"/>
              <w:rPr>
                <w:bCs/>
              </w:rPr>
            </w:pPr>
            <w:r w:rsidRPr="00FC4AC9">
              <w:rPr>
                <w:rFonts w:eastAsia="Times New Roman"/>
                <w:bCs/>
                <w:lang w:eastAsia="ru-RU"/>
              </w:rPr>
              <w:t>2028 год - 0,00 руб.</w:t>
            </w:r>
          </w:p>
        </w:tc>
      </w:tr>
    </w:tbl>
    <w:p w14:paraId="4B32C792" w14:textId="77777777" w:rsidR="00EE25B4" w:rsidRPr="00FC4AC9" w:rsidRDefault="00EE25B4" w:rsidP="00664C9D">
      <w:pPr>
        <w:jc w:val="center"/>
        <w:rPr>
          <w:b/>
          <w:bCs/>
        </w:rPr>
      </w:pPr>
    </w:p>
    <w:p w14:paraId="1FC113F2" w14:textId="77777777" w:rsidR="00EE25B4" w:rsidRPr="00FC4AC9" w:rsidRDefault="00EE25B4" w:rsidP="00664C9D">
      <w:pPr>
        <w:jc w:val="center"/>
        <w:rPr>
          <w:b/>
          <w:bCs/>
        </w:rPr>
      </w:pPr>
    </w:p>
    <w:p w14:paraId="10158187" w14:textId="77777777" w:rsidR="00EE25B4" w:rsidRPr="00FC4AC9" w:rsidRDefault="00EE25B4" w:rsidP="00664C9D">
      <w:pPr>
        <w:jc w:val="center"/>
        <w:rPr>
          <w:b/>
          <w:bCs/>
        </w:rPr>
      </w:pPr>
    </w:p>
    <w:p w14:paraId="18540CF5" w14:textId="77777777" w:rsidR="00EE25B4" w:rsidRPr="00FC4AC9" w:rsidRDefault="00EE25B4" w:rsidP="00664C9D">
      <w:pPr>
        <w:jc w:val="center"/>
        <w:rPr>
          <w:b/>
          <w:bCs/>
        </w:rPr>
      </w:pPr>
    </w:p>
    <w:p w14:paraId="059AE185" w14:textId="77777777" w:rsidR="00EE25B4" w:rsidRPr="00FC4AC9" w:rsidRDefault="00EE25B4" w:rsidP="00664C9D">
      <w:pPr>
        <w:jc w:val="center"/>
        <w:rPr>
          <w:b/>
          <w:bCs/>
        </w:rPr>
      </w:pPr>
    </w:p>
    <w:p w14:paraId="6BEB402F" w14:textId="77777777" w:rsidR="00EE25B4" w:rsidRPr="00FC4AC9" w:rsidRDefault="00EE25B4" w:rsidP="00664C9D">
      <w:pPr>
        <w:jc w:val="center"/>
        <w:rPr>
          <w:b/>
          <w:bCs/>
        </w:rPr>
      </w:pPr>
    </w:p>
    <w:p w14:paraId="10F482CA" w14:textId="77777777" w:rsidR="00EE25B4" w:rsidRPr="00FC4AC9" w:rsidRDefault="00EE25B4" w:rsidP="00664C9D">
      <w:pPr>
        <w:jc w:val="center"/>
        <w:rPr>
          <w:b/>
          <w:bCs/>
        </w:rPr>
      </w:pPr>
    </w:p>
    <w:p w14:paraId="2AD62762" w14:textId="77777777" w:rsidR="00EE25B4" w:rsidRPr="00FC4AC9" w:rsidRDefault="00EE25B4" w:rsidP="00664C9D">
      <w:pPr>
        <w:jc w:val="center"/>
        <w:rPr>
          <w:b/>
          <w:bCs/>
        </w:rPr>
      </w:pPr>
    </w:p>
    <w:p w14:paraId="5D142ADF" w14:textId="77777777" w:rsidR="00EE25B4" w:rsidRPr="00FC4AC9" w:rsidRDefault="00EE25B4" w:rsidP="00664C9D">
      <w:pPr>
        <w:jc w:val="center"/>
        <w:rPr>
          <w:b/>
          <w:bCs/>
        </w:rPr>
      </w:pPr>
    </w:p>
    <w:p w14:paraId="2AD37DDD" w14:textId="77777777" w:rsidR="00EE25B4" w:rsidRPr="00FC4AC9" w:rsidRDefault="00EE25B4" w:rsidP="00664C9D">
      <w:pPr>
        <w:jc w:val="center"/>
        <w:rPr>
          <w:b/>
          <w:bCs/>
        </w:rPr>
      </w:pPr>
    </w:p>
    <w:p w14:paraId="51A6346B" w14:textId="77777777" w:rsidR="00EE25B4" w:rsidRPr="00FC4AC9" w:rsidRDefault="00EE25B4" w:rsidP="00664C9D">
      <w:pPr>
        <w:jc w:val="center"/>
        <w:rPr>
          <w:b/>
          <w:bCs/>
        </w:rPr>
      </w:pPr>
    </w:p>
    <w:p w14:paraId="5E08D844" w14:textId="77777777" w:rsidR="00EE25B4" w:rsidRPr="00FC4AC9" w:rsidRDefault="00EE25B4" w:rsidP="00664C9D">
      <w:pPr>
        <w:jc w:val="center"/>
        <w:rPr>
          <w:b/>
          <w:bCs/>
        </w:rPr>
      </w:pPr>
    </w:p>
    <w:p w14:paraId="636E5445" w14:textId="77777777" w:rsidR="00EE25B4" w:rsidRPr="00FC4AC9" w:rsidRDefault="00EE25B4" w:rsidP="00664C9D">
      <w:pPr>
        <w:jc w:val="center"/>
        <w:rPr>
          <w:b/>
          <w:bCs/>
        </w:rPr>
      </w:pPr>
    </w:p>
    <w:p w14:paraId="15FB32F9" w14:textId="77777777" w:rsidR="00EE25B4" w:rsidRPr="00FC4AC9" w:rsidRDefault="00EE25B4" w:rsidP="00664C9D">
      <w:pPr>
        <w:jc w:val="center"/>
        <w:rPr>
          <w:b/>
          <w:bCs/>
        </w:rPr>
      </w:pPr>
    </w:p>
    <w:p w14:paraId="6E05EF14" w14:textId="77777777" w:rsidR="00EE25B4" w:rsidRPr="00FC4AC9" w:rsidRDefault="00EE25B4" w:rsidP="00664C9D">
      <w:pPr>
        <w:jc w:val="center"/>
        <w:rPr>
          <w:b/>
          <w:bCs/>
        </w:rPr>
      </w:pPr>
    </w:p>
    <w:p w14:paraId="6306ECCF" w14:textId="77777777" w:rsidR="00EE25B4" w:rsidRPr="00FC4AC9" w:rsidRDefault="00EE25B4" w:rsidP="00664C9D">
      <w:pPr>
        <w:jc w:val="center"/>
        <w:rPr>
          <w:b/>
          <w:bCs/>
        </w:rPr>
      </w:pPr>
    </w:p>
    <w:p w14:paraId="6DC9600B" w14:textId="77777777" w:rsidR="00EE25B4" w:rsidRPr="00FC4AC9" w:rsidRDefault="00EE25B4" w:rsidP="00664C9D">
      <w:pPr>
        <w:jc w:val="center"/>
        <w:rPr>
          <w:b/>
          <w:bCs/>
        </w:rPr>
      </w:pPr>
    </w:p>
    <w:p w14:paraId="19B9B347" w14:textId="77777777" w:rsidR="00EE25B4" w:rsidRPr="00FC4AC9" w:rsidRDefault="00EE25B4" w:rsidP="00664C9D">
      <w:pPr>
        <w:jc w:val="center"/>
        <w:rPr>
          <w:b/>
          <w:bCs/>
        </w:rPr>
      </w:pPr>
    </w:p>
    <w:p w14:paraId="4610C4F7" w14:textId="77777777" w:rsidR="00EE25B4" w:rsidRPr="00FC4AC9" w:rsidRDefault="00EE25B4" w:rsidP="00664C9D">
      <w:pPr>
        <w:jc w:val="center"/>
        <w:rPr>
          <w:b/>
          <w:bCs/>
        </w:rPr>
      </w:pPr>
    </w:p>
    <w:p w14:paraId="04982C72" w14:textId="77777777" w:rsidR="00EE25B4" w:rsidRPr="00FC4AC9" w:rsidRDefault="00EE25B4" w:rsidP="00664C9D">
      <w:pPr>
        <w:jc w:val="center"/>
        <w:rPr>
          <w:b/>
          <w:bCs/>
        </w:rPr>
      </w:pPr>
    </w:p>
    <w:p w14:paraId="288D51AA" w14:textId="77777777" w:rsidR="00EE25B4" w:rsidRPr="00FC4AC9" w:rsidRDefault="00EE25B4" w:rsidP="00664C9D">
      <w:pPr>
        <w:jc w:val="center"/>
        <w:rPr>
          <w:b/>
          <w:bCs/>
        </w:rPr>
      </w:pPr>
    </w:p>
    <w:p w14:paraId="42E1623A" w14:textId="77777777" w:rsidR="00EE25B4" w:rsidRPr="00FC4AC9" w:rsidRDefault="00EE25B4" w:rsidP="00664C9D">
      <w:pPr>
        <w:jc w:val="center"/>
        <w:rPr>
          <w:b/>
          <w:bCs/>
        </w:rPr>
      </w:pPr>
    </w:p>
    <w:p w14:paraId="2D7251ED" w14:textId="77777777" w:rsidR="00EE25B4" w:rsidRPr="00FC4AC9" w:rsidRDefault="00EE25B4" w:rsidP="00664C9D">
      <w:pPr>
        <w:jc w:val="center"/>
        <w:rPr>
          <w:b/>
          <w:bCs/>
        </w:rPr>
      </w:pPr>
    </w:p>
    <w:p w14:paraId="2BA69BCD" w14:textId="77777777" w:rsidR="00EE25B4" w:rsidRPr="00FC4AC9" w:rsidRDefault="00EE25B4" w:rsidP="00664C9D">
      <w:pPr>
        <w:jc w:val="center"/>
        <w:rPr>
          <w:b/>
          <w:bCs/>
        </w:rPr>
      </w:pPr>
    </w:p>
    <w:p w14:paraId="5D30A7B9" w14:textId="77777777" w:rsidR="00EE25B4" w:rsidRPr="00FC4AC9" w:rsidRDefault="00EE25B4" w:rsidP="00664C9D">
      <w:pPr>
        <w:jc w:val="center"/>
        <w:rPr>
          <w:b/>
          <w:bCs/>
        </w:rPr>
      </w:pPr>
    </w:p>
    <w:p w14:paraId="31E4D873" w14:textId="77777777" w:rsidR="00EE25B4" w:rsidRPr="00FC4AC9" w:rsidRDefault="00EE25B4" w:rsidP="00664C9D">
      <w:pPr>
        <w:jc w:val="center"/>
        <w:rPr>
          <w:b/>
          <w:bCs/>
        </w:rPr>
      </w:pPr>
    </w:p>
    <w:p w14:paraId="331C662B" w14:textId="77777777" w:rsidR="00EE25B4" w:rsidRPr="00FC4AC9" w:rsidRDefault="00EE25B4" w:rsidP="00664C9D">
      <w:pPr>
        <w:jc w:val="center"/>
        <w:rPr>
          <w:b/>
          <w:bCs/>
        </w:rPr>
      </w:pPr>
    </w:p>
    <w:p w14:paraId="7F1F4995" w14:textId="77777777" w:rsidR="00EE25B4" w:rsidRPr="00FC4AC9" w:rsidRDefault="00EE25B4" w:rsidP="00664C9D">
      <w:pPr>
        <w:jc w:val="center"/>
        <w:rPr>
          <w:b/>
          <w:bCs/>
        </w:rPr>
      </w:pPr>
    </w:p>
    <w:p w14:paraId="12C89BA1" w14:textId="77777777" w:rsidR="00EE25B4" w:rsidRPr="00FC4AC9" w:rsidRDefault="00EE25B4" w:rsidP="00664C9D">
      <w:pPr>
        <w:jc w:val="center"/>
        <w:rPr>
          <w:b/>
          <w:bCs/>
        </w:rPr>
      </w:pPr>
    </w:p>
    <w:p w14:paraId="6F22A066" w14:textId="77777777" w:rsidR="00EE25B4" w:rsidRPr="00FC4AC9" w:rsidRDefault="00EE25B4" w:rsidP="00664C9D">
      <w:pPr>
        <w:jc w:val="center"/>
        <w:rPr>
          <w:b/>
          <w:bCs/>
        </w:rPr>
      </w:pPr>
    </w:p>
    <w:p w14:paraId="56CB3A05" w14:textId="77777777" w:rsidR="00EE25B4" w:rsidRPr="00FC4AC9" w:rsidRDefault="00EE25B4" w:rsidP="00664C9D">
      <w:pPr>
        <w:jc w:val="center"/>
        <w:rPr>
          <w:b/>
          <w:bCs/>
        </w:rPr>
      </w:pPr>
    </w:p>
    <w:p w14:paraId="6A2372B5" w14:textId="77777777" w:rsidR="00EE25B4" w:rsidRPr="00FC4AC9" w:rsidRDefault="00EE25B4" w:rsidP="00664C9D">
      <w:pPr>
        <w:jc w:val="center"/>
        <w:rPr>
          <w:b/>
          <w:bCs/>
        </w:rPr>
      </w:pPr>
    </w:p>
    <w:p w14:paraId="7B8B771D" w14:textId="77777777" w:rsidR="00EE25B4" w:rsidRPr="00FC4AC9" w:rsidRDefault="00EE25B4" w:rsidP="00664C9D">
      <w:pPr>
        <w:jc w:val="center"/>
        <w:rPr>
          <w:b/>
          <w:bCs/>
        </w:rPr>
      </w:pPr>
    </w:p>
    <w:p w14:paraId="42EA5687" w14:textId="77777777" w:rsidR="00EE25B4" w:rsidRPr="00FC4AC9" w:rsidRDefault="00EE25B4" w:rsidP="00664C9D">
      <w:pPr>
        <w:jc w:val="center"/>
        <w:rPr>
          <w:b/>
          <w:bCs/>
        </w:rPr>
      </w:pPr>
    </w:p>
    <w:p w14:paraId="16FF3EBF" w14:textId="77777777" w:rsidR="00EE25B4" w:rsidRPr="00FC4AC9" w:rsidRDefault="00EE25B4" w:rsidP="00664C9D">
      <w:pPr>
        <w:jc w:val="center"/>
        <w:rPr>
          <w:b/>
          <w:bCs/>
        </w:rPr>
      </w:pPr>
    </w:p>
    <w:p w14:paraId="5FA0E464" w14:textId="77777777" w:rsidR="00EE25B4" w:rsidRPr="00FC4AC9" w:rsidRDefault="00EE25B4" w:rsidP="00664C9D">
      <w:pPr>
        <w:jc w:val="center"/>
        <w:rPr>
          <w:b/>
          <w:bCs/>
        </w:rPr>
      </w:pPr>
    </w:p>
    <w:p w14:paraId="122D47AE" w14:textId="77777777" w:rsidR="00EE25B4" w:rsidRPr="00FC4AC9" w:rsidRDefault="00EE25B4" w:rsidP="00664C9D">
      <w:pPr>
        <w:jc w:val="center"/>
        <w:rPr>
          <w:b/>
          <w:bCs/>
        </w:rPr>
      </w:pPr>
    </w:p>
    <w:p w14:paraId="67D4E4DF" w14:textId="77777777" w:rsidR="00EE25B4" w:rsidRPr="00FC4AC9" w:rsidRDefault="00EE25B4" w:rsidP="00664C9D">
      <w:pPr>
        <w:jc w:val="center"/>
        <w:rPr>
          <w:b/>
          <w:bCs/>
        </w:rPr>
      </w:pPr>
    </w:p>
    <w:p w14:paraId="0D3B6C84" w14:textId="77777777" w:rsidR="00FC4AC9" w:rsidRDefault="00FC4AC9" w:rsidP="00EE25B4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2311686" w14:textId="75BDCBAC" w:rsidR="00EE25B4" w:rsidRPr="00FC4AC9" w:rsidRDefault="00EE25B4" w:rsidP="00EE25B4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lastRenderedPageBreak/>
        <w:t>Приложение 6</w:t>
      </w:r>
    </w:p>
    <w:p w14:paraId="7039F5F5" w14:textId="77777777" w:rsidR="00EE25B4" w:rsidRPr="00FC4AC9" w:rsidRDefault="00EE25B4" w:rsidP="00EE25B4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7A9DABB1" w14:textId="77777777" w:rsidR="00EE25B4" w:rsidRPr="00FC4AC9" w:rsidRDefault="00EE25B4" w:rsidP="00EE25B4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0DD09087" w14:textId="1D2B58AC" w:rsidR="00EE25B4" w:rsidRPr="00FC4AC9" w:rsidRDefault="00EE25B4" w:rsidP="00EE25B4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="00FC4AC9" w:rsidRPr="00FC4AC9">
        <w:rPr>
          <w:rFonts w:eastAsia="Times New Roman"/>
          <w:bCs/>
          <w:lang w:eastAsia="ru-RU"/>
        </w:rPr>
        <w:t xml:space="preserve">18.12.2024 № 575              </w:t>
      </w:r>
    </w:p>
    <w:p w14:paraId="753660EB" w14:textId="77777777" w:rsidR="00EE25B4" w:rsidRPr="00FC4AC9" w:rsidRDefault="00EE25B4" w:rsidP="00664C9D">
      <w:pPr>
        <w:jc w:val="center"/>
        <w:rPr>
          <w:b/>
          <w:bCs/>
        </w:rPr>
      </w:pPr>
    </w:p>
    <w:p w14:paraId="700C474C" w14:textId="77777777" w:rsidR="00EE25B4" w:rsidRPr="00FC4AC9" w:rsidRDefault="00EE25B4" w:rsidP="00664C9D">
      <w:pPr>
        <w:jc w:val="center"/>
        <w:rPr>
          <w:b/>
          <w:bCs/>
        </w:rPr>
      </w:pPr>
    </w:p>
    <w:p w14:paraId="72DEE309" w14:textId="77777777" w:rsidR="00EE25B4" w:rsidRPr="00FC4AC9" w:rsidRDefault="00EE25B4" w:rsidP="00EE25B4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FC4AC9">
        <w:rPr>
          <w:rFonts w:ascii="Times New Roman" w:hAnsi="Times New Roman"/>
          <w:b/>
          <w:bCs/>
          <w:sz w:val="24"/>
        </w:rPr>
        <w:t>4. Ресурсное обеспечение подпрограммы.</w:t>
      </w:r>
    </w:p>
    <w:p w14:paraId="6BB8B9EB" w14:textId="77777777" w:rsidR="00EE25B4" w:rsidRPr="00FC4AC9" w:rsidRDefault="00EE25B4" w:rsidP="00EE25B4">
      <w:pPr>
        <w:pStyle w:val="Pro-Gramma"/>
        <w:widowControl/>
        <w:spacing w:before="0" w:line="240" w:lineRule="auto"/>
        <w:ind w:left="0"/>
        <w:jc w:val="right"/>
        <w:rPr>
          <w:rFonts w:ascii="Times New Roman" w:hAnsi="Times New Roman"/>
          <w:b/>
          <w:sz w:val="24"/>
        </w:rPr>
      </w:pPr>
      <w:r w:rsidRPr="00FC4AC9">
        <w:rPr>
          <w:rFonts w:ascii="Times New Roman" w:hAnsi="Times New Roman"/>
          <w:b/>
          <w:sz w:val="24"/>
        </w:rPr>
        <w:t xml:space="preserve">                                        </w:t>
      </w:r>
      <w:r w:rsidRPr="00FC4AC9">
        <w:rPr>
          <w:rFonts w:ascii="Times New Roman" w:hAnsi="Times New Roman"/>
          <w:b/>
          <w:sz w:val="24"/>
        </w:rPr>
        <w:tab/>
      </w:r>
      <w:r w:rsidRPr="00FC4AC9">
        <w:rPr>
          <w:rFonts w:ascii="Times New Roman" w:hAnsi="Times New Roman"/>
          <w:b/>
          <w:sz w:val="24"/>
        </w:rPr>
        <w:tab/>
      </w:r>
      <w:r w:rsidRPr="00FC4AC9">
        <w:rPr>
          <w:rFonts w:ascii="Times New Roman" w:hAnsi="Times New Roman"/>
          <w:b/>
          <w:sz w:val="24"/>
        </w:rPr>
        <w:tab/>
      </w:r>
      <w:r w:rsidRPr="00FC4AC9">
        <w:rPr>
          <w:rFonts w:ascii="Times New Roman" w:hAnsi="Times New Roman"/>
          <w:b/>
          <w:sz w:val="24"/>
        </w:rPr>
        <w:tab/>
      </w:r>
      <w:r w:rsidRPr="00FC4AC9">
        <w:rPr>
          <w:rFonts w:ascii="Times New Roman" w:hAnsi="Times New Roman"/>
          <w:b/>
          <w:sz w:val="24"/>
        </w:rPr>
        <w:tab/>
      </w:r>
      <w:r w:rsidRPr="00FC4AC9">
        <w:rPr>
          <w:rFonts w:ascii="Times New Roman" w:hAnsi="Times New Roman"/>
          <w:b/>
          <w:sz w:val="24"/>
        </w:rPr>
        <w:tab/>
      </w:r>
      <w:r w:rsidRPr="00FC4AC9">
        <w:rPr>
          <w:rFonts w:ascii="Times New Roman" w:hAnsi="Times New Roman"/>
          <w:b/>
          <w:sz w:val="24"/>
        </w:rPr>
        <w:tab/>
      </w:r>
      <w:r w:rsidRPr="00FC4AC9">
        <w:rPr>
          <w:rFonts w:ascii="Times New Roman" w:hAnsi="Times New Roman"/>
          <w:b/>
          <w:sz w:val="24"/>
        </w:rPr>
        <w:tab/>
        <w:t>руб.</w:t>
      </w:r>
    </w:p>
    <w:tbl>
      <w:tblPr>
        <w:tblW w:w="9788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2730"/>
        <w:gridCol w:w="1417"/>
        <w:gridCol w:w="1135"/>
        <w:gridCol w:w="6"/>
        <w:gridCol w:w="986"/>
        <w:gridCol w:w="6"/>
        <w:gridCol w:w="987"/>
        <w:gridCol w:w="6"/>
        <w:gridCol w:w="986"/>
        <w:gridCol w:w="6"/>
        <w:gridCol w:w="986"/>
        <w:gridCol w:w="6"/>
      </w:tblGrid>
      <w:tr w:rsidR="00D775BD" w:rsidRPr="00FC4AC9" w14:paraId="1676C4EC" w14:textId="77777777" w:rsidTr="00104325">
        <w:trPr>
          <w:gridAfter w:val="1"/>
          <w:wAfter w:w="6" w:type="dxa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C14AB5" w14:textId="77777777" w:rsidR="00EE25B4" w:rsidRPr="00FC4AC9" w:rsidRDefault="00EE25B4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rFonts w:eastAsia="Times New Roman"/>
                <w:b/>
              </w:rPr>
              <w:t xml:space="preserve">№ </w:t>
            </w:r>
            <w:r w:rsidRPr="00FC4AC9">
              <w:rPr>
                <w:b/>
              </w:rPr>
              <w:t>п/п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BCF9B" w14:textId="77777777" w:rsidR="00EE25B4" w:rsidRPr="00FC4AC9" w:rsidRDefault="00EE25B4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b/>
              </w:rPr>
              <w:t>Наименование основного мероприятия /Источник ресурсного обеспечения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83C95" w14:textId="77777777" w:rsidR="00EE25B4" w:rsidRPr="00FC4AC9" w:rsidRDefault="00EE25B4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b/>
              </w:rPr>
              <w:t>Исполнитель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900B6" w14:textId="77777777" w:rsidR="00EE25B4" w:rsidRPr="00FC4AC9" w:rsidRDefault="00EE25B4" w:rsidP="00104325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FC4AC9">
              <w:rPr>
                <w:rFonts w:eastAsia="Times New Roman"/>
                <w:b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D2521" w14:textId="77777777" w:rsidR="00EE25B4" w:rsidRPr="00FC4AC9" w:rsidRDefault="00EE25B4" w:rsidP="00104325">
            <w:pPr>
              <w:keepNext/>
              <w:snapToGrid w:val="0"/>
              <w:ind w:left="-6" w:right="-55" w:hanging="11"/>
              <w:jc w:val="center"/>
              <w:rPr>
                <w:b/>
              </w:rPr>
            </w:pPr>
            <w:r w:rsidRPr="00FC4AC9">
              <w:rPr>
                <w:rFonts w:eastAsia="Times New Roman"/>
                <w:b/>
                <w:lang w:eastAsia="ru-RU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2622C0" w14:textId="77777777" w:rsidR="00EE25B4" w:rsidRPr="00FC4AC9" w:rsidRDefault="00EE25B4" w:rsidP="00104325">
            <w:pPr>
              <w:keepNext/>
              <w:snapToGrid w:val="0"/>
              <w:ind w:left="-6" w:hanging="11"/>
              <w:jc w:val="center"/>
              <w:rPr>
                <w:b/>
              </w:rPr>
            </w:pPr>
            <w:r w:rsidRPr="00FC4AC9">
              <w:rPr>
                <w:rFonts w:eastAsia="Times New Roman"/>
                <w:b/>
                <w:lang w:eastAsia="ru-RU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53100FB1" w14:textId="77777777" w:rsidR="00EE25B4" w:rsidRPr="00FC4AC9" w:rsidRDefault="00EE25B4" w:rsidP="00104325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2A36E187" w14:textId="77777777" w:rsidR="00EE25B4" w:rsidRPr="00FC4AC9" w:rsidRDefault="00EE25B4" w:rsidP="00104325">
            <w:pPr>
              <w:keepNext/>
              <w:snapToGrid w:val="0"/>
              <w:ind w:left="-6" w:hanging="11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2028 год</w:t>
            </w:r>
          </w:p>
        </w:tc>
      </w:tr>
      <w:tr w:rsidR="00D775BD" w:rsidRPr="00FC4AC9" w14:paraId="353EC8F0" w14:textId="77777777" w:rsidTr="00104325">
        <w:tc>
          <w:tcPr>
            <w:tcW w:w="46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6D5325" w14:textId="77777777" w:rsidR="00EE25B4" w:rsidRPr="00FC4AC9" w:rsidRDefault="00EE25B4" w:rsidP="00104325">
            <w:pPr>
              <w:rPr>
                <w:lang w:val="en-US"/>
              </w:rPr>
            </w:pPr>
            <w:r w:rsidRPr="00FC4AC9">
              <w:t>Подпрограмма, всего</w:t>
            </w:r>
          </w:p>
        </w:tc>
        <w:tc>
          <w:tcPr>
            <w:tcW w:w="114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1BA23C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176 762,</w:t>
            </w:r>
          </w:p>
          <w:p w14:paraId="752BB1EF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560B5F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7FF049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D5F0C56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2691B08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</w:tr>
      <w:tr w:rsidR="00D775BD" w:rsidRPr="00FC4AC9" w14:paraId="174DD04B" w14:textId="77777777" w:rsidTr="00104325">
        <w:tc>
          <w:tcPr>
            <w:tcW w:w="4678" w:type="dxa"/>
            <w:gridSpan w:val="3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8085" w14:textId="77777777" w:rsidR="00EE25B4" w:rsidRPr="00FC4AC9" w:rsidRDefault="00EE25B4" w:rsidP="00104325">
            <w:pPr>
              <w:suppressLineNumbers/>
              <w:snapToGrid w:val="0"/>
            </w:pPr>
            <w:r w:rsidRPr="00FC4AC9">
              <w:t>Бюджетные ассигнования:</w:t>
            </w:r>
          </w:p>
        </w:tc>
        <w:tc>
          <w:tcPr>
            <w:tcW w:w="1141" w:type="dxa"/>
            <w:gridSpan w:val="2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4649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176 762,</w:t>
            </w:r>
          </w:p>
          <w:p w14:paraId="52AF1B6F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2BC6504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F50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72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C09995F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</w:tr>
      <w:tr w:rsidR="00D775BD" w:rsidRPr="00FC4AC9" w14:paraId="0848D9BA" w14:textId="77777777" w:rsidTr="00104325">
        <w:tc>
          <w:tcPr>
            <w:tcW w:w="46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C8D9D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14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174A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176 762,</w:t>
            </w:r>
          </w:p>
          <w:p w14:paraId="45B45852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AD2A2A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837681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0A05A13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2AC5514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</w:tr>
      <w:tr w:rsidR="00D775BD" w:rsidRPr="00FC4AC9" w14:paraId="1C508B6A" w14:textId="77777777" w:rsidTr="00104325">
        <w:tc>
          <w:tcPr>
            <w:tcW w:w="46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D578E7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14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8C28EF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0B2BC5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C9B0153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18EC86A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DAB3658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  <w:tr w:rsidR="00D775BD" w:rsidRPr="00FC4AC9" w14:paraId="7EA1D087" w14:textId="77777777" w:rsidTr="00104325">
        <w:tc>
          <w:tcPr>
            <w:tcW w:w="4678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0112E2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Федеральный бюджет</w:t>
            </w:r>
          </w:p>
        </w:tc>
        <w:tc>
          <w:tcPr>
            <w:tcW w:w="114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3E5CD8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7C7DCC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AF2BED9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D90461A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2DE20EB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  <w:tr w:rsidR="00D775BD" w:rsidRPr="00FC4AC9" w14:paraId="13A8FC62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9C03C" w14:textId="77777777" w:rsidR="00EE25B4" w:rsidRPr="00FC4AC9" w:rsidRDefault="00EE25B4" w:rsidP="00104325">
            <w:pPr>
              <w:suppressLineNumbers/>
              <w:snapToGrid w:val="0"/>
              <w:ind w:left="34"/>
            </w:pPr>
            <w:r w:rsidRPr="00FC4AC9">
              <w:rPr>
                <w:u w:val="single"/>
              </w:rPr>
              <w:t>Основное мероприятие 1</w:t>
            </w:r>
            <w:r w:rsidRPr="00FC4AC9">
              <w:t xml:space="preserve">: </w:t>
            </w:r>
          </w:p>
          <w:p w14:paraId="76E07491" w14:textId="77777777" w:rsidR="00EE25B4" w:rsidRPr="00FC4AC9" w:rsidRDefault="00EE25B4" w:rsidP="00104325">
            <w:pPr>
              <w:suppressLineNumbers/>
              <w:snapToGrid w:val="0"/>
              <w:ind w:left="34"/>
            </w:pPr>
            <w:r w:rsidRPr="00FC4AC9">
              <w:t>Р</w:t>
            </w:r>
            <w:r w:rsidRPr="00FC4AC9">
              <w:rPr>
                <w:rStyle w:val="a7"/>
                <w:lang w:eastAsia="ru-RU"/>
              </w:rPr>
              <w:t>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</w:t>
            </w:r>
            <w:r w:rsidRPr="00FC4AC9">
              <w:rPr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4D66A" w14:textId="77777777" w:rsidR="00EE25B4" w:rsidRPr="00FC4AC9" w:rsidRDefault="00EE25B4" w:rsidP="00104325">
            <w:pPr>
              <w:jc w:val="center"/>
            </w:pPr>
            <w:r w:rsidRPr="00FC4AC9">
              <w:t>Отдел</w:t>
            </w:r>
          </w:p>
          <w:p w14:paraId="35025E2D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3AAA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176 762,</w:t>
            </w:r>
          </w:p>
          <w:p w14:paraId="5715CADD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145B18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9F7AD9D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CC50A7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23EF0CF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</w:tr>
      <w:tr w:rsidR="00D775BD" w:rsidRPr="00FC4AC9" w14:paraId="7BFE68EB" w14:textId="77777777" w:rsidTr="00104325">
        <w:trPr>
          <w:gridAfter w:val="1"/>
          <w:wAfter w:w="6" w:type="dxa"/>
          <w:trHeight w:val="2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0481" w14:textId="77777777" w:rsidR="00EE25B4" w:rsidRPr="00FC4AC9" w:rsidRDefault="00EE25B4" w:rsidP="00104325">
            <w:pPr>
              <w:suppressLineNumbers/>
              <w:snapToGrid w:val="0"/>
            </w:pPr>
            <w:r w:rsidRPr="00FC4AC9">
              <w:t>Бюджетные ассигнования: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4BEF3" w14:textId="77777777" w:rsidR="00EE25B4" w:rsidRPr="00FC4AC9" w:rsidRDefault="00EE25B4" w:rsidP="00104325">
            <w:pPr>
              <w:suppressLineNumbers/>
              <w:snapToGri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43E544E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176 762,</w:t>
            </w:r>
          </w:p>
          <w:p w14:paraId="163520FC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F3F25B6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98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128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4C4C676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</w:tr>
      <w:tr w:rsidR="00D775BD" w:rsidRPr="00FC4AC9" w14:paraId="0655A3E2" w14:textId="77777777" w:rsidTr="00104325">
        <w:trPr>
          <w:gridAfter w:val="1"/>
          <w:wAfter w:w="6" w:type="dxa"/>
          <w:trHeight w:val="2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A0BE738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24641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E0F9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176 762,</w:t>
            </w:r>
          </w:p>
          <w:p w14:paraId="7EE8135A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283B5032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80595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EF5963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44E016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4</w:t>
            </w:r>
            <w:r w:rsidRPr="00FC4AC9">
              <w:rPr>
                <w:lang w:val="en-US"/>
              </w:rPr>
              <w:t>00 000</w:t>
            </w:r>
          </w:p>
        </w:tc>
      </w:tr>
      <w:tr w:rsidR="00D775BD" w:rsidRPr="00FC4AC9" w14:paraId="0E565C0E" w14:textId="77777777" w:rsidTr="00104325">
        <w:trPr>
          <w:gridAfter w:val="1"/>
          <w:wAfter w:w="6" w:type="dxa"/>
          <w:trHeight w:val="2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E7CBA32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FC045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B7FE21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09F90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CC614AD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61427FC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4EC131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  <w:tr w:rsidR="00D775BD" w:rsidRPr="00FC4AC9" w14:paraId="00A54761" w14:textId="77777777" w:rsidTr="00104325">
        <w:trPr>
          <w:gridAfter w:val="1"/>
          <w:wAfter w:w="6" w:type="dxa"/>
          <w:trHeight w:val="2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16441A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F6A11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AD4F919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515A4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BFBFB16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DC51E9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F2618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  <w:tr w:rsidR="00D775BD" w:rsidRPr="00FC4AC9" w14:paraId="3C3A31D0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B013DA" w14:textId="77777777" w:rsidR="00EE25B4" w:rsidRPr="00FC4AC9" w:rsidRDefault="00EE25B4" w:rsidP="00104325">
            <w:pPr>
              <w:suppressLineNumbers/>
              <w:snapToGrid w:val="0"/>
            </w:pPr>
            <w:r w:rsidRPr="00FC4AC9">
              <w:t>1.1 Мероприятие 1: 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67435" w14:textId="77777777" w:rsidR="00EE25B4" w:rsidRPr="00FC4AC9" w:rsidRDefault="00EE25B4" w:rsidP="00104325">
            <w:pPr>
              <w:jc w:val="center"/>
            </w:pPr>
            <w:r w:rsidRPr="00FC4AC9">
              <w:t>Отдел</w:t>
            </w:r>
          </w:p>
          <w:p w14:paraId="09D4C450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27BE73D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31 400,</w:t>
            </w:r>
          </w:p>
          <w:p w14:paraId="2662DAA7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6AFF67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D4D7E0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6A94D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BDC446F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</w:tr>
      <w:tr w:rsidR="00D775BD" w:rsidRPr="00FC4AC9" w14:paraId="49F33329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5CA16" w14:textId="77777777" w:rsidR="00EE25B4" w:rsidRPr="00FC4AC9" w:rsidRDefault="00EE25B4" w:rsidP="00104325">
            <w:pPr>
              <w:suppressLineNumbers/>
              <w:snapToGrid w:val="0"/>
            </w:pPr>
            <w:r w:rsidRPr="00FC4AC9">
              <w:t>Бюджетные ассигнования: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67972" w14:textId="77777777" w:rsidR="00EE25B4" w:rsidRPr="00FC4AC9" w:rsidRDefault="00EE25B4" w:rsidP="00104325">
            <w:pPr>
              <w:suppressLineNumbers/>
              <w:snapToGri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1DE0E1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31 400,</w:t>
            </w:r>
          </w:p>
          <w:p w14:paraId="5149091B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lastRenderedPageBreak/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EF23E7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lastRenderedPageBreak/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66413F9D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70325D0C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88E98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</w:tr>
      <w:tr w:rsidR="00D775BD" w:rsidRPr="00FC4AC9" w14:paraId="5817002B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FE92D9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lastRenderedPageBreak/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45856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34CDBC5A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31 400,</w:t>
            </w:r>
          </w:p>
          <w:p w14:paraId="53BF8BC1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615AC1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E390AF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3232B6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D03F3E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5</w:t>
            </w:r>
            <w:r w:rsidRPr="00FC4AC9">
              <w:rPr>
                <w:lang w:val="en-US"/>
              </w:rPr>
              <w:t>0 000</w:t>
            </w:r>
          </w:p>
        </w:tc>
      </w:tr>
      <w:tr w:rsidR="00D775BD" w:rsidRPr="00FC4AC9" w14:paraId="723BB151" w14:textId="77777777" w:rsidTr="00104325">
        <w:trPr>
          <w:gridAfter w:val="1"/>
          <w:wAfter w:w="6" w:type="dxa"/>
          <w:trHeight w:val="181"/>
        </w:trPr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6E58E0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44863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D69F4F4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6F934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BF2FB15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974180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B8A26B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  <w:tr w:rsidR="00D775BD" w:rsidRPr="00FC4AC9" w14:paraId="122223CD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0E7772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9368C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97E3C26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66CD9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F1AAD7A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D7E09B1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6CC8E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  <w:tr w:rsidR="00D775BD" w:rsidRPr="00FC4AC9" w14:paraId="2BE2EDA7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43C80" w14:textId="77777777" w:rsidR="00EE25B4" w:rsidRPr="00FC4AC9" w:rsidRDefault="00EE25B4" w:rsidP="00104325">
            <w:pPr>
              <w:snapToGrid w:val="0"/>
            </w:pPr>
            <w:r w:rsidRPr="00FC4AC9">
              <w:t xml:space="preserve">1.2 Мероприятие 2: </w:t>
            </w:r>
            <w:r w:rsidRPr="00FC4AC9">
              <w:rPr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1C9D8" w14:textId="77777777" w:rsidR="00EE25B4" w:rsidRPr="00FC4AC9" w:rsidRDefault="00EE25B4" w:rsidP="00104325">
            <w:pPr>
              <w:jc w:val="center"/>
            </w:pPr>
            <w:r w:rsidRPr="00FC4AC9">
              <w:t>Отдел</w:t>
            </w:r>
          </w:p>
          <w:p w14:paraId="45B9716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763F97A3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145 362,</w:t>
            </w:r>
          </w:p>
          <w:p w14:paraId="00A93CA8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88B6FE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E136CB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FFED2E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3AB29D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</w:tr>
      <w:tr w:rsidR="00D775BD" w:rsidRPr="00FC4AC9" w14:paraId="219FD9EC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F77C" w14:textId="77777777" w:rsidR="00EE25B4" w:rsidRPr="00FC4AC9" w:rsidRDefault="00EE25B4" w:rsidP="00104325">
            <w:pPr>
              <w:suppressLineNumbers/>
              <w:snapToGrid w:val="0"/>
              <w:rPr>
                <w:lang w:val="en-US"/>
              </w:rPr>
            </w:pPr>
            <w:r w:rsidRPr="00FC4AC9">
              <w:t>Бюджетные ассигнования: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A2563" w14:textId="77777777" w:rsidR="00EE25B4" w:rsidRPr="00FC4AC9" w:rsidRDefault="00EE25B4" w:rsidP="00104325">
            <w:pPr>
              <w:suppressLineNumbers/>
              <w:snapToGrid w:val="0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27942E6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145 362,</w:t>
            </w:r>
          </w:p>
          <w:p w14:paraId="010835AB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2FF98DF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2E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008E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92E55D7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</w:tr>
      <w:tr w:rsidR="00D775BD" w:rsidRPr="00FC4AC9" w14:paraId="616563DD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EAC9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6CF66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669A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145 362,</w:t>
            </w:r>
          </w:p>
          <w:p w14:paraId="5010072C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0C09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212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D59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0CE9CE3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350 000, 00</w:t>
            </w:r>
          </w:p>
        </w:tc>
      </w:tr>
      <w:tr w:rsidR="00D775BD" w:rsidRPr="00FC4AC9" w14:paraId="7039C727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9B5065B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18836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3271B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500615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4063FB6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EC716E4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6C5E047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</w:tr>
      <w:tr w:rsidR="00D775BD" w:rsidRPr="00FC4AC9" w14:paraId="3915268B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39A0851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1404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2E2C1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11BEFC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4D89E38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53A8790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16F6226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</w:tr>
      <w:tr w:rsidR="00D775BD" w:rsidRPr="00FC4AC9" w14:paraId="5C05041A" w14:textId="77777777" w:rsidTr="00104325">
        <w:trPr>
          <w:gridAfter w:val="1"/>
          <w:wAfter w:w="6" w:type="dxa"/>
          <w:trHeight w:val="899"/>
        </w:trPr>
        <w:tc>
          <w:tcPr>
            <w:tcW w:w="32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47B0F" w14:textId="77777777" w:rsidR="00EE25B4" w:rsidRPr="00FC4AC9" w:rsidRDefault="00EE25B4" w:rsidP="00104325">
            <w:pPr>
              <w:snapToGrid w:val="0"/>
            </w:pPr>
            <w:r w:rsidRPr="00FC4AC9">
              <w:t xml:space="preserve">1.3 Мероприятие 3: </w:t>
            </w:r>
            <w:r w:rsidRPr="00FC4AC9">
              <w:rPr>
                <w:rFonts w:eastAsia="Times New Roman"/>
                <w:lang w:eastAsia="ru-RU"/>
              </w:rPr>
              <w:t>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</w:t>
            </w:r>
            <w:r w:rsidRPr="00FC4AC9">
              <w:t>.</w:t>
            </w:r>
          </w:p>
        </w:tc>
        <w:tc>
          <w:tcPr>
            <w:tcW w:w="1417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1E31D" w14:textId="77777777" w:rsidR="00EE25B4" w:rsidRPr="00FC4AC9" w:rsidRDefault="00EE25B4" w:rsidP="00104325">
            <w:pPr>
              <w:jc w:val="center"/>
            </w:pPr>
            <w:r w:rsidRPr="00FC4AC9">
              <w:t>Отдел</w:t>
            </w:r>
          </w:p>
          <w:p w14:paraId="6392A254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rPr>
                <w:rFonts w:eastAsia="Times New Roman"/>
                <w:lang w:eastAsia="ru-RU"/>
              </w:rPr>
              <w:t>общественных связей, информационной политики и организационной работы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6A65B5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C8788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8176A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2163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8B1AD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  <w:tr w:rsidR="00D775BD" w:rsidRPr="00FC4AC9" w14:paraId="728DF029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3382" w14:textId="77777777" w:rsidR="00EE25B4" w:rsidRPr="00FC4AC9" w:rsidRDefault="00EE25B4" w:rsidP="00104325">
            <w:pPr>
              <w:suppressLineNumbers/>
              <w:snapToGrid w:val="0"/>
              <w:rPr>
                <w:lang w:val="en-US"/>
              </w:rPr>
            </w:pPr>
            <w:r w:rsidRPr="00FC4AC9">
              <w:t>Бюджетные ассигнования: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3E8CD" w14:textId="77777777" w:rsidR="00EE25B4" w:rsidRPr="00FC4AC9" w:rsidRDefault="00EE25B4" w:rsidP="00104325">
            <w:pPr>
              <w:suppressLineNumbers/>
              <w:snapToGrid w:val="0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B6F3DC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6B634A3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268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44E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2B19AD8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</w:tr>
      <w:tr w:rsidR="00D775BD" w:rsidRPr="00FC4AC9" w14:paraId="6EFBA490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4EBB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 xml:space="preserve">- </w:t>
            </w:r>
            <w:r w:rsidRPr="00FC4AC9">
              <w:t>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033D4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01F7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322D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333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FC1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0AC59BF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</w:tr>
      <w:tr w:rsidR="00D775BD" w:rsidRPr="00FC4AC9" w14:paraId="094AE719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6E520A6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417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25ABE" w14:textId="77777777" w:rsidR="00EE25B4" w:rsidRPr="00FC4AC9" w:rsidRDefault="00EE25B4" w:rsidP="00104325">
            <w:pPr>
              <w:suppressLineNumbers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00E14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28F40D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B2767F2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1CB84DC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B4AC83" w14:textId="77777777" w:rsidR="00EE25B4" w:rsidRPr="00FC4AC9" w:rsidRDefault="00EE25B4" w:rsidP="00104325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t>0,0</w:t>
            </w:r>
          </w:p>
        </w:tc>
      </w:tr>
      <w:tr w:rsidR="00D775BD" w:rsidRPr="00FC4AC9" w14:paraId="1F1A608D" w14:textId="77777777" w:rsidTr="00104325">
        <w:trPr>
          <w:gridAfter w:val="1"/>
          <w:wAfter w:w="6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64D4" w14:textId="77777777" w:rsidR="00EE25B4" w:rsidRPr="00FC4AC9" w:rsidRDefault="00EE25B4" w:rsidP="00104325">
            <w:pPr>
              <w:suppressLineNumbers/>
            </w:pPr>
            <w:r w:rsidRPr="00FC4AC9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8DC13" w14:textId="77777777" w:rsidR="00EE25B4" w:rsidRPr="00FC4AC9" w:rsidRDefault="00EE25B4" w:rsidP="00104325">
            <w:pPr>
              <w:suppressLineNumbers/>
            </w:pPr>
          </w:p>
        </w:tc>
        <w:tc>
          <w:tcPr>
            <w:tcW w:w="11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9FB48B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DE2B10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926D43C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1A8F050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9182A45" w14:textId="77777777" w:rsidR="00EE25B4" w:rsidRPr="00FC4AC9" w:rsidRDefault="00EE25B4" w:rsidP="00104325">
            <w:pPr>
              <w:suppressLineNumbers/>
              <w:snapToGrid w:val="0"/>
              <w:jc w:val="center"/>
            </w:pPr>
            <w:r w:rsidRPr="00FC4AC9">
              <w:t>0,0</w:t>
            </w:r>
          </w:p>
        </w:tc>
      </w:tr>
    </w:tbl>
    <w:p w14:paraId="122DD151" w14:textId="77777777" w:rsidR="00EE25B4" w:rsidRPr="00FC4AC9" w:rsidRDefault="00EE25B4" w:rsidP="00664C9D">
      <w:pPr>
        <w:jc w:val="center"/>
        <w:rPr>
          <w:b/>
          <w:bCs/>
        </w:rPr>
      </w:pPr>
    </w:p>
    <w:p w14:paraId="055E83D4" w14:textId="77777777" w:rsidR="00664C9D" w:rsidRPr="00FC4AC9" w:rsidRDefault="00664C9D" w:rsidP="00664C9D">
      <w:pPr>
        <w:jc w:val="center"/>
        <w:rPr>
          <w:b/>
          <w:bCs/>
        </w:rPr>
      </w:pPr>
    </w:p>
    <w:p w14:paraId="4ED1D417" w14:textId="77777777" w:rsidR="00EE25B4" w:rsidRPr="00FC4AC9" w:rsidRDefault="00EE25B4" w:rsidP="00664C9D">
      <w:pPr>
        <w:jc w:val="center"/>
        <w:rPr>
          <w:b/>
          <w:bCs/>
        </w:rPr>
      </w:pPr>
    </w:p>
    <w:p w14:paraId="56823DB1" w14:textId="77777777" w:rsidR="00EE25B4" w:rsidRPr="00FC4AC9" w:rsidRDefault="00EE25B4" w:rsidP="00664C9D">
      <w:pPr>
        <w:jc w:val="center"/>
        <w:rPr>
          <w:b/>
          <w:bCs/>
        </w:rPr>
      </w:pPr>
    </w:p>
    <w:p w14:paraId="6A88921B" w14:textId="77777777" w:rsidR="00EE25B4" w:rsidRPr="00FC4AC9" w:rsidRDefault="00EE25B4" w:rsidP="00664C9D">
      <w:pPr>
        <w:jc w:val="center"/>
        <w:rPr>
          <w:b/>
          <w:bCs/>
        </w:rPr>
      </w:pPr>
    </w:p>
    <w:p w14:paraId="5B95EA98" w14:textId="77777777" w:rsidR="00EE25B4" w:rsidRPr="00FC4AC9" w:rsidRDefault="00EE25B4" w:rsidP="00664C9D">
      <w:pPr>
        <w:jc w:val="center"/>
        <w:rPr>
          <w:b/>
          <w:bCs/>
        </w:rPr>
      </w:pPr>
    </w:p>
    <w:p w14:paraId="6DCA8334" w14:textId="77777777" w:rsidR="00EE25B4" w:rsidRPr="00FC4AC9" w:rsidRDefault="00EE25B4" w:rsidP="00664C9D">
      <w:pPr>
        <w:jc w:val="center"/>
        <w:rPr>
          <w:b/>
          <w:bCs/>
        </w:rPr>
      </w:pPr>
    </w:p>
    <w:p w14:paraId="7AEE0AAB" w14:textId="77777777" w:rsidR="00EE25B4" w:rsidRPr="00FC4AC9" w:rsidRDefault="00EE25B4" w:rsidP="00664C9D">
      <w:pPr>
        <w:jc w:val="center"/>
        <w:rPr>
          <w:b/>
          <w:bCs/>
        </w:rPr>
      </w:pPr>
    </w:p>
    <w:p w14:paraId="6E094660" w14:textId="77777777" w:rsidR="00EE25B4" w:rsidRPr="00FC4AC9" w:rsidRDefault="00EE25B4" w:rsidP="00664C9D">
      <w:pPr>
        <w:jc w:val="center"/>
        <w:rPr>
          <w:b/>
          <w:bCs/>
        </w:rPr>
      </w:pPr>
    </w:p>
    <w:p w14:paraId="79498503" w14:textId="77777777" w:rsidR="00EE25B4" w:rsidRPr="00FC4AC9" w:rsidRDefault="00EE25B4" w:rsidP="00664C9D">
      <w:pPr>
        <w:jc w:val="center"/>
        <w:rPr>
          <w:b/>
          <w:bCs/>
        </w:rPr>
      </w:pPr>
    </w:p>
    <w:p w14:paraId="264314E6" w14:textId="77777777" w:rsidR="00EE25B4" w:rsidRPr="00FC4AC9" w:rsidRDefault="00EE25B4" w:rsidP="00664C9D">
      <w:pPr>
        <w:jc w:val="center"/>
        <w:rPr>
          <w:b/>
          <w:bCs/>
        </w:rPr>
      </w:pPr>
    </w:p>
    <w:p w14:paraId="7D651980" w14:textId="77777777" w:rsidR="00EE25B4" w:rsidRPr="00FC4AC9" w:rsidRDefault="00EE25B4" w:rsidP="00664C9D">
      <w:pPr>
        <w:jc w:val="center"/>
        <w:rPr>
          <w:b/>
          <w:bCs/>
        </w:rPr>
      </w:pPr>
    </w:p>
    <w:p w14:paraId="783AC7E6" w14:textId="77777777" w:rsidR="00EE25B4" w:rsidRPr="00FC4AC9" w:rsidRDefault="00EE25B4" w:rsidP="00664C9D">
      <w:pPr>
        <w:jc w:val="center"/>
        <w:rPr>
          <w:b/>
          <w:bCs/>
        </w:rPr>
      </w:pPr>
    </w:p>
    <w:p w14:paraId="487A1CF3" w14:textId="77777777" w:rsidR="00EE25B4" w:rsidRPr="00FC4AC9" w:rsidRDefault="00EE25B4" w:rsidP="00664C9D">
      <w:pPr>
        <w:jc w:val="center"/>
        <w:rPr>
          <w:b/>
          <w:bCs/>
        </w:rPr>
      </w:pPr>
    </w:p>
    <w:p w14:paraId="3D84441E" w14:textId="77777777" w:rsidR="00EE25B4" w:rsidRPr="00FC4AC9" w:rsidRDefault="00EE25B4" w:rsidP="00664C9D">
      <w:pPr>
        <w:jc w:val="center"/>
        <w:rPr>
          <w:b/>
          <w:bCs/>
        </w:rPr>
      </w:pPr>
    </w:p>
    <w:p w14:paraId="3ACB9E2C" w14:textId="1D52A805" w:rsidR="00EE25B4" w:rsidRPr="00FC4AC9" w:rsidRDefault="00EE25B4" w:rsidP="00EE25B4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lastRenderedPageBreak/>
        <w:t>Приложение 7</w:t>
      </w:r>
    </w:p>
    <w:p w14:paraId="307FD8A6" w14:textId="77777777" w:rsidR="00EE25B4" w:rsidRPr="00FC4AC9" w:rsidRDefault="00EE25B4" w:rsidP="00EE25B4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33A729E7" w14:textId="77777777" w:rsidR="00EE25B4" w:rsidRPr="00FC4AC9" w:rsidRDefault="00EE25B4" w:rsidP="00EE25B4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2EFF5557" w14:textId="35FFA1AD" w:rsidR="00EE25B4" w:rsidRPr="00FC4AC9" w:rsidRDefault="00EE25B4" w:rsidP="00EE25B4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="00FC4AC9" w:rsidRPr="00FC4AC9">
        <w:rPr>
          <w:rFonts w:eastAsia="Times New Roman"/>
          <w:bCs/>
          <w:lang w:eastAsia="ru-RU"/>
        </w:rPr>
        <w:t xml:space="preserve">18.12.2024 № 575              </w:t>
      </w:r>
    </w:p>
    <w:p w14:paraId="2A6D365F" w14:textId="77777777" w:rsidR="00EE25B4" w:rsidRPr="00FC4AC9" w:rsidRDefault="00EE25B4" w:rsidP="00664C9D">
      <w:pPr>
        <w:jc w:val="center"/>
        <w:rPr>
          <w:b/>
          <w:bCs/>
        </w:rPr>
      </w:pPr>
    </w:p>
    <w:p w14:paraId="292B57B0" w14:textId="77777777" w:rsidR="00EE25B4" w:rsidRPr="00FC4AC9" w:rsidRDefault="00EE25B4" w:rsidP="00664C9D">
      <w:pPr>
        <w:jc w:val="center"/>
        <w:rPr>
          <w:b/>
          <w:bCs/>
        </w:rPr>
      </w:pPr>
    </w:p>
    <w:p w14:paraId="5B589FFB" w14:textId="77777777" w:rsidR="004D0B67" w:rsidRPr="00FC4AC9" w:rsidRDefault="004D0B67" w:rsidP="004D0B67">
      <w:pPr>
        <w:jc w:val="center"/>
        <w:rPr>
          <w:b/>
          <w:bCs/>
        </w:rPr>
      </w:pPr>
      <w:bookmarkStart w:id="6" w:name="_Hlk186038445"/>
      <w:r w:rsidRPr="00FC4AC9">
        <w:rPr>
          <w:b/>
          <w:bCs/>
        </w:rPr>
        <w:t xml:space="preserve">Подпрограмма </w:t>
      </w:r>
    </w:p>
    <w:p w14:paraId="71FE4F4D" w14:textId="77777777" w:rsidR="004D0B67" w:rsidRPr="00FC4AC9" w:rsidRDefault="004D0B67" w:rsidP="004D0B67">
      <w:pPr>
        <w:jc w:val="center"/>
        <w:rPr>
          <w:b/>
        </w:rPr>
      </w:pPr>
      <w:r w:rsidRPr="00FC4AC9">
        <w:rPr>
          <w:rStyle w:val="a7"/>
          <w:rFonts w:eastAsia="Times New Roman"/>
          <w:b w:val="0"/>
          <w:lang w:eastAsia="ru-RU"/>
        </w:rPr>
        <w:t>«</w:t>
      </w:r>
      <w:bookmarkStart w:id="7" w:name="_Hlk167876080"/>
      <w:r w:rsidRPr="00FC4AC9">
        <w:rPr>
          <w:b/>
        </w:rPr>
        <w:t xml:space="preserve">Профилактика правонарушений и наркомании, </w:t>
      </w:r>
    </w:p>
    <w:p w14:paraId="44352520" w14:textId="77777777" w:rsidR="004D0B67" w:rsidRPr="00FC4AC9" w:rsidRDefault="004D0B67" w:rsidP="004D0B67">
      <w:pPr>
        <w:jc w:val="center"/>
        <w:rPr>
          <w:b/>
        </w:rPr>
      </w:pPr>
      <w:r w:rsidRPr="00FC4AC9">
        <w:rPr>
          <w:b/>
        </w:rPr>
        <w:t>борьба с преступностью и обеспечение безопасности граждан</w:t>
      </w:r>
      <w:bookmarkEnd w:id="7"/>
      <w:r w:rsidRPr="00FC4AC9">
        <w:rPr>
          <w:rStyle w:val="a7"/>
          <w:rFonts w:eastAsia="Times New Roman"/>
          <w:b w:val="0"/>
          <w:lang w:eastAsia="ru-RU"/>
        </w:rPr>
        <w:t>»</w:t>
      </w:r>
    </w:p>
    <w:p w14:paraId="45DE02AF" w14:textId="77777777" w:rsidR="004D0B67" w:rsidRPr="00FC4AC9" w:rsidRDefault="004D0B67" w:rsidP="004D0B67">
      <w:pPr>
        <w:jc w:val="center"/>
        <w:rPr>
          <w:b/>
          <w:bCs/>
        </w:rPr>
      </w:pPr>
    </w:p>
    <w:p w14:paraId="7119C70B" w14:textId="77777777" w:rsidR="004D0B67" w:rsidRPr="00FC4AC9" w:rsidRDefault="004D0B67" w:rsidP="004D0B67">
      <w:pPr>
        <w:jc w:val="center"/>
      </w:pPr>
      <w:bookmarkStart w:id="8" w:name="_Hlk167880752"/>
      <w:r w:rsidRPr="00FC4AC9">
        <w:rPr>
          <w:b/>
          <w:bCs/>
        </w:rPr>
        <w:t>1. Паспорт подпрограммы</w:t>
      </w:r>
    </w:p>
    <w:bookmarkEnd w:id="8"/>
    <w:p w14:paraId="04F5D82D" w14:textId="77777777" w:rsidR="004D0B67" w:rsidRPr="00FC4AC9" w:rsidRDefault="004D0B67" w:rsidP="004D0B67">
      <w:pPr>
        <w:widowControl/>
        <w:suppressAutoHyphens w:val="0"/>
        <w:jc w:val="right"/>
        <w:rPr>
          <w:rStyle w:val="TextNPA"/>
          <w:rFonts w:ascii="Times New Roman" w:hAnsi="Times New Roman" w:cs="Times New Roman"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D0B67" w:rsidRPr="00FC4AC9" w14:paraId="65298FC3" w14:textId="77777777" w:rsidTr="002C1727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2EE78" w14:textId="77777777" w:rsidR="004D0B67" w:rsidRPr="00FC4AC9" w:rsidRDefault="004D0B67" w:rsidP="002C1727">
            <w:pPr>
              <w:snapToGrid w:val="0"/>
            </w:pPr>
            <w:bookmarkStart w:id="9" w:name="_Hlk167881008"/>
            <w:r w:rsidRPr="00FC4AC9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34D4E" w14:textId="77777777" w:rsidR="004D0B67" w:rsidRPr="00FC4AC9" w:rsidRDefault="004D0B67" w:rsidP="002C1727">
            <w:pPr>
              <w:snapToGrid w:val="0"/>
              <w:rPr>
                <w:rFonts w:eastAsia="Times New Roman"/>
              </w:rPr>
            </w:pPr>
            <w:r w:rsidRPr="00FC4AC9">
              <w:rPr>
                <w:rFonts w:eastAsia="Times New Roman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4D0B67" w:rsidRPr="00FC4AC9" w14:paraId="22A3958C" w14:textId="77777777" w:rsidTr="002C172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D114C" w14:textId="77777777" w:rsidR="004D0B67" w:rsidRPr="00FC4AC9" w:rsidRDefault="004D0B67" w:rsidP="002C1727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D41D7" w14:textId="77777777" w:rsidR="004D0B67" w:rsidRPr="00FC4AC9" w:rsidRDefault="004D0B67" w:rsidP="002C1727">
            <w:pPr>
              <w:snapToGrid w:val="0"/>
              <w:jc w:val="both"/>
              <w:rPr>
                <w:rFonts w:eastAsia="Times New Roman"/>
              </w:rPr>
            </w:pPr>
            <w:r w:rsidRPr="00FC4AC9">
              <w:rPr>
                <w:rFonts w:eastAsia="Times New Roman"/>
                <w:lang w:eastAsia="ru-RU"/>
              </w:rPr>
              <w:t>2024-2028 годы</w:t>
            </w:r>
          </w:p>
        </w:tc>
      </w:tr>
      <w:tr w:rsidR="004D0B67" w:rsidRPr="00FC4AC9" w14:paraId="51CBE9EC" w14:textId="77777777" w:rsidTr="002C172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CD76D" w14:textId="77777777" w:rsidR="004D0B67" w:rsidRPr="00FC4AC9" w:rsidRDefault="004D0B67" w:rsidP="002C1727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159F3" w14:textId="77777777" w:rsidR="004D0B67" w:rsidRPr="00FC4AC9" w:rsidRDefault="004D0B67" w:rsidP="002C1727">
            <w:r w:rsidRPr="00FC4AC9">
              <w:t>Отдел культуры, туризма, молодежной и социальной политики;</w:t>
            </w:r>
          </w:p>
          <w:p w14:paraId="0F7481BE" w14:textId="77777777" w:rsidR="004D0B67" w:rsidRPr="00FC4AC9" w:rsidRDefault="004D0B67" w:rsidP="002C1727">
            <w:r w:rsidRPr="00FC4AC9">
              <w:t>Отдел образования;</w:t>
            </w:r>
          </w:p>
          <w:p w14:paraId="03A20DED" w14:textId="77777777" w:rsidR="004D0B67" w:rsidRPr="00FC4AC9" w:rsidRDefault="004D0B67" w:rsidP="002C1727">
            <w:pPr>
              <w:snapToGrid w:val="0"/>
            </w:pPr>
            <w:r w:rsidRPr="00FC4AC9">
              <w:t>КДН и ЗП на территории Тейковского муниципального района;</w:t>
            </w:r>
          </w:p>
          <w:p w14:paraId="7AFCDD8A" w14:textId="77777777" w:rsidR="004D0B67" w:rsidRPr="00FC4AC9" w:rsidRDefault="004D0B67" w:rsidP="002C1727">
            <w:pPr>
              <w:snapToGrid w:val="0"/>
            </w:pPr>
            <w:r w:rsidRPr="00FC4AC9">
              <w:t>Муниципальное казенное учреждение «Единая дежурно-диспетчерская служба Тейковского муниципального района»</w:t>
            </w:r>
          </w:p>
        </w:tc>
      </w:tr>
      <w:tr w:rsidR="004D0B67" w:rsidRPr="00FC4AC9" w14:paraId="5DEA2BFC" w14:textId="77777777" w:rsidTr="002C172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9E711" w14:textId="77777777" w:rsidR="004D0B67" w:rsidRPr="00FC4AC9" w:rsidRDefault="004D0B67" w:rsidP="002C1727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232F8" w14:textId="77777777" w:rsidR="004D0B67" w:rsidRPr="00FC4AC9" w:rsidRDefault="004D0B67" w:rsidP="002C1727">
            <w:pPr>
              <w:snapToGrid w:val="0"/>
            </w:pPr>
            <w:r w:rsidRPr="00FC4AC9"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наркомании, борьбу с преступностью и обеспечение безопасности граждан заинтересованных граждан, учреждения и организации всех форм собственности, в том числе общественные организации. </w:t>
            </w:r>
          </w:p>
        </w:tc>
      </w:tr>
      <w:tr w:rsidR="004D0B67" w:rsidRPr="00FC4AC9" w14:paraId="44399D97" w14:textId="77777777" w:rsidTr="002C172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63EDB" w14:textId="77777777" w:rsidR="004D0B67" w:rsidRPr="00FC4AC9" w:rsidRDefault="004D0B67" w:rsidP="002C1727">
            <w:pPr>
              <w:autoSpaceDE w:val="0"/>
            </w:pPr>
            <w:r w:rsidRPr="00FC4AC9"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C64F5F" w14:textId="77777777" w:rsidR="004D0B67" w:rsidRPr="00FC4AC9" w:rsidRDefault="004D0B67" w:rsidP="002C1727">
            <w:pPr>
              <w:widowControl/>
              <w:tabs>
                <w:tab w:val="left" w:pos="295"/>
              </w:tabs>
              <w:snapToGrid w:val="0"/>
              <w:ind w:left="13"/>
              <w:rPr>
                <w:rFonts w:eastAsia="Times New Roman"/>
              </w:rPr>
            </w:pPr>
            <w:r w:rsidRPr="00FC4AC9">
              <w:rPr>
                <w:rFonts w:eastAsia="Times New Roman"/>
              </w:rPr>
              <w:t>Основное мероприятие 1: Снижение уровня преступности и повышение результативности профилактики правонарушений и наркомании.</w:t>
            </w:r>
          </w:p>
          <w:p w14:paraId="59DFB412" w14:textId="77777777" w:rsidR="004D0B67" w:rsidRPr="00FC4AC9" w:rsidRDefault="004D0B67" w:rsidP="002C1727">
            <w:pPr>
              <w:widowControl/>
              <w:tabs>
                <w:tab w:val="left" w:pos="295"/>
              </w:tabs>
              <w:snapToGrid w:val="0"/>
              <w:ind w:left="13"/>
              <w:rPr>
                <w:rFonts w:eastAsia="Times New Roman"/>
              </w:rPr>
            </w:pPr>
            <w:r w:rsidRPr="00FC4AC9">
              <w:rPr>
                <w:rFonts w:eastAsia="Times New Roman"/>
              </w:rPr>
              <w:t>1.1 Мероприятие 1: Профилактика правонарушений и наркомании, борьба с преступностью и обеспечение безопасности граждан</w:t>
            </w:r>
          </w:p>
          <w:p w14:paraId="65DD6261" w14:textId="77777777" w:rsidR="004D0B67" w:rsidRPr="00FC4AC9" w:rsidRDefault="004D0B67" w:rsidP="002C1727">
            <w:pPr>
              <w:widowControl/>
              <w:tabs>
                <w:tab w:val="left" w:pos="295"/>
              </w:tabs>
              <w:snapToGrid w:val="0"/>
              <w:ind w:left="13"/>
              <w:rPr>
                <w:rFonts w:eastAsia="Times New Roman"/>
                <w:lang w:eastAsia="en-US"/>
              </w:rPr>
            </w:pPr>
            <w:r w:rsidRPr="00FC4AC9">
              <w:rPr>
                <w:rFonts w:eastAsia="Times New Roman"/>
              </w:rPr>
              <w:t xml:space="preserve">1.2 Мероприятие 2: </w:t>
            </w:r>
            <w:r w:rsidRPr="00FC4AC9">
              <w:rPr>
                <w:rFonts w:eastAsia="Times New Roman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  <w:p w14:paraId="760BF818" w14:textId="7C1A953D" w:rsidR="00790CEF" w:rsidRPr="00FC4AC9" w:rsidRDefault="00790CEF" w:rsidP="002C1727">
            <w:pPr>
              <w:widowControl/>
              <w:tabs>
                <w:tab w:val="left" w:pos="295"/>
              </w:tabs>
              <w:snapToGrid w:val="0"/>
              <w:ind w:left="13"/>
              <w:rPr>
                <w:rFonts w:eastAsia="Times New Roman"/>
              </w:rPr>
            </w:pPr>
            <w:r w:rsidRPr="00FC4AC9">
              <w:rPr>
                <w:rFonts w:eastAsia="Times New Roman"/>
                <w:lang w:eastAsia="en-US"/>
              </w:rPr>
              <w:t>1.3 Мероприятие 3: Обеспечение автономными дымовыми, пожарными извещателями мест проживания отдельных категорий граждан на территории Ивановской области</w:t>
            </w:r>
          </w:p>
        </w:tc>
      </w:tr>
      <w:tr w:rsidR="004D0B67" w:rsidRPr="00FC4AC9" w14:paraId="0100622A" w14:textId="77777777" w:rsidTr="002C1727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F80D8" w14:textId="77777777" w:rsidR="004D0B67" w:rsidRPr="00FC4AC9" w:rsidRDefault="004D0B67" w:rsidP="002C1727">
            <w:pPr>
              <w:snapToGrid w:val="0"/>
            </w:pPr>
            <w:r w:rsidRPr="00FC4AC9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EDA3F" w14:textId="77777777" w:rsidR="004D0B67" w:rsidRPr="00FC4AC9" w:rsidRDefault="004D0B67" w:rsidP="002C1727">
            <w:r w:rsidRPr="00FC4AC9">
              <w:t>Общий объем бюджетных ассигнований:</w:t>
            </w:r>
          </w:p>
          <w:p w14:paraId="3B67A5C9" w14:textId="77777777" w:rsidR="004D0B67" w:rsidRPr="00FC4AC9" w:rsidRDefault="004D0B67" w:rsidP="002C1727">
            <w:r w:rsidRPr="00FC4AC9">
              <w:t>2024 год – 1 009 715,79 руб.</w:t>
            </w:r>
          </w:p>
          <w:p w14:paraId="124FF673" w14:textId="77777777" w:rsidR="004D0B67" w:rsidRPr="00FC4AC9" w:rsidRDefault="004D0B67" w:rsidP="002C1727">
            <w:r w:rsidRPr="00FC4AC9">
              <w:t>2025 год – 1 243 536,16 руб.</w:t>
            </w:r>
          </w:p>
          <w:p w14:paraId="20AE58DF" w14:textId="77777777" w:rsidR="004D0B67" w:rsidRPr="00FC4AC9" w:rsidRDefault="004D0B67" w:rsidP="002C1727">
            <w:r w:rsidRPr="00FC4AC9">
              <w:t>2026 год – 1 006 061,64 руб.</w:t>
            </w:r>
          </w:p>
          <w:p w14:paraId="5B94143D" w14:textId="77777777" w:rsidR="004D0B67" w:rsidRPr="00FC4AC9" w:rsidRDefault="004D0B67" w:rsidP="002C1727">
            <w:r w:rsidRPr="00FC4AC9">
              <w:t>2027 год – 1 006 061,64 руб.</w:t>
            </w:r>
          </w:p>
          <w:p w14:paraId="5AD94EF6" w14:textId="77777777" w:rsidR="004D0B67" w:rsidRPr="00FC4AC9" w:rsidRDefault="004D0B67" w:rsidP="002C1727">
            <w:r w:rsidRPr="00FC4AC9">
              <w:t>2028 год – 230 000,00 руб.</w:t>
            </w:r>
          </w:p>
          <w:p w14:paraId="5DB7154C" w14:textId="77777777" w:rsidR="004D0B67" w:rsidRPr="00FC4AC9" w:rsidRDefault="004D0B67" w:rsidP="002C1727">
            <w:r w:rsidRPr="00FC4AC9">
              <w:t>- Бюджет Тейковского муниципального района:</w:t>
            </w:r>
          </w:p>
          <w:p w14:paraId="53B8EDF5" w14:textId="77777777" w:rsidR="004D0B67" w:rsidRPr="00FC4AC9" w:rsidRDefault="004D0B67" w:rsidP="002C1727">
            <w:r w:rsidRPr="00FC4AC9">
              <w:t>2024 год – 350 000,00 руб.</w:t>
            </w:r>
          </w:p>
          <w:p w14:paraId="788DB8AD" w14:textId="77777777" w:rsidR="004D0B67" w:rsidRPr="00FC4AC9" w:rsidRDefault="004D0B67" w:rsidP="002C1727">
            <w:r w:rsidRPr="00FC4AC9">
              <w:t>2025 год – 240 000,00 руб.</w:t>
            </w:r>
          </w:p>
          <w:p w14:paraId="6FF2BB88" w14:textId="77777777" w:rsidR="004D0B67" w:rsidRPr="00FC4AC9" w:rsidRDefault="004D0B67" w:rsidP="002C1727">
            <w:r w:rsidRPr="00FC4AC9">
              <w:t>2026 год – 240 000,00 руб.</w:t>
            </w:r>
          </w:p>
          <w:p w14:paraId="4E1145D1" w14:textId="77777777" w:rsidR="004D0B67" w:rsidRPr="00FC4AC9" w:rsidRDefault="004D0B67" w:rsidP="002C1727">
            <w:r w:rsidRPr="00FC4AC9">
              <w:t>2027 год – 240 000,00 руб.</w:t>
            </w:r>
          </w:p>
          <w:p w14:paraId="07B0550C" w14:textId="77777777" w:rsidR="004D0B67" w:rsidRPr="00FC4AC9" w:rsidRDefault="004D0B67" w:rsidP="002C1727">
            <w:r w:rsidRPr="00FC4AC9">
              <w:t xml:space="preserve">2028 год – 230 000,00 руб. </w:t>
            </w:r>
          </w:p>
          <w:p w14:paraId="12BB52FA" w14:textId="77777777" w:rsidR="004D0B67" w:rsidRPr="00FC4AC9" w:rsidRDefault="004D0B67" w:rsidP="002C1727">
            <w:r w:rsidRPr="00FC4AC9">
              <w:t>- Областной бюджет:</w:t>
            </w:r>
          </w:p>
          <w:p w14:paraId="376AFB57" w14:textId="77777777" w:rsidR="004D0B67" w:rsidRPr="00FC4AC9" w:rsidRDefault="004D0B67" w:rsidP="002C1727">
            <w:r w:rsidRPr="00FC4AC9">
              <w:lastRenderedPageBreak/>
              <w:t>2024 год – 659 715,79 руб.</w:t>
            </w:r>
          </w:p>
          <w:p w14:paraId="1E390D21" w14:textId="77777777" w:rsidR="004D0B67" w:rsidRPr="00FC4AC9" w:rsidRDefault="004D0B67" w:rsidP="002C1727">
            <w:r w:rsidRPr="00FC4AC9">
              <w:t>2025 год – 1 003 536,16 руб.</w:t>
            </w:r>
          </w:p>
          <w:p w14:paraId="0DB95A45" w14:textId="77777777" w:rsidR="004D0B67" w:rsidRPr="00FC4AC9" w:rsidRDefault="004D0B67" w:rsidP="002C1727">
            <w:pPr>
              <w:snapToGrid w:val="0"/>
            </w:pPr>
            <w:r w:rsidRPr="00FC4AC9">
              <w:t>2026 год – 766 061,64 руб.</w:t>
            </w:r>
          </w:p>
          <w:p w14:paraId="1AC8D426" w14:textId="77777777" w:rsidR="004D0B67" w:rsidRPr="00FC4AC9" w:rsidRDefault="004D0B67" w:rsidP="002C1727">
            <w:pPr>
              <w:snapToGrid w:val="0"/>
            </w:pPr>
            <w:r w:rsidRPr="00FC4AC9">
              <w:t>2027 год – 766 061,64 руб.</w:t>
            </w:r>
          </w:p>
          <w:p w14:paraId="257F696F" w14:textId="77777777" w:rsidR="004D0B67" w:rsidRPr="00FC4AC9" w:rsidRDefault="004D0B67" w:rsidP="002C1727">
            <w:pPr>
              <w:snapToGrid w:val="0"/>
            </w:pPr>
            <w:r w:rsidRPr="00FC4AC9">
              <w:t>2028 год – 0,00 руб.</w:t>
            </w:r>
          </w:p>
          <w:p w14:paraId="23FC8092" w14:textId="77777777" w:rsidR="004D0B67" w:rsidRPr="00FC4AC9" w:rsidRDefault="004D0B67" w:rsidP="002C1727">
            <w:r w:rsidRPr="00FC4AC9">
              <w:t>- Федеральный бюджет:</w:t>
            </w:r>
          </w:p>
          <w:p w14:paraId="28DD3230" w14:textId="77777777" w:rsidR="004D0B67" w:rsidRPr="00FC4AC9" w:rsidRDefault="004D0B67" w:rsidP="002C1727">
            <w:r w:rsidRPr="00FC4AC9">
              <w:t>2024 год – 0,00 руб.</w:t>
            </w:r>
          </w:p>
          <w:p w14:paraId="48DB2A69" w14:textId="77777777" w:rsidR="004D0B67" w:rsidRPr="00FC4AC9" w:rsidRDefault="004D0B67" w:rsidP="002C1727">
            <w:r w:rsidRPr="00FC4AC9">
              <w:t>2025 год – 0,00 руб.</w:t>
            </w:r>
          </w:p>
          <w:p w14:paraId="1AF6E938" w14:textId="77777777" w:rsidR="004D0B67" w:rsidRPr="00FC4AC9" w:rsidRDefault="004D0B67" w:rsidP="002C1727">
            <w:pPr>
              <w:snapToGrid w:val="0"/>
            </w:pPr>
            <w:r w:rsidRPr="00FC4AC9">
              <w:t>2026 год – 0,00 руб.</w:t>
            </w:r>
          </w:p>
          <w:p w14:paraId="0D5DD27A" w14:textId="77777777" w:rsidR="004D0B67" w:rsidRPr="00FC4AC9" w:rsidRDefault="004D0B67" w:rsidP="002C1727">
            <w:pPr>
              <w:snapToGrid w:val="0"/>
            </w:pPr>
            <w:r w:rsidRPr="00FC4AC9">
              <w:t>2027 год – 0,00 руб.</w:t>
            </w:r>
          </w:p>
          <w:p w14:paraId="63605095" w14:textId="77777777" w:rsidR="004D0B67" w:rsidRPr="00FC4AC9" w:rsidRDefault="004D0B67" w:rsidP="002C1727">
            <w:pPr>
              <w:snapToGrid w:val="0"/>
            </w:pPr>
            <w:r w:rsidRPr="00FC4AC9">
              <w:t>2028 год – 0,00 руб.</w:t>
            </w:r>
          </w:p>
        </w:tc>
      </w:tr>
      <w:bookmarkEnd w:id="9"/>
    </w:tbl>
    <w:p w14:paraId="06C2864E" w14:textId="77777777" w:rsidR="004D0B67" w:rsidRPr="00FC4AC9" w:rsidRDefault="004D0B67" w:rsidP="004D0B67">
      <w:pPr>
        <w:jc w:val="center"/>
      </w:pPr>
    </w:p>
    <w:p w14:paraId="6FA715C8" w14:textId="77777777" w:rsidR="004D0B67" w:rsidRPr="00FC4AC9" w:rsidRDefault="004D0B67" w:rsidP="004D0B67">
      <w:pPr>
        <w:jc w:val="center"/>
      </w:pPr>
    </w:p>
    <w:p w14:paraId="77FB8EE1" w14:textId="77777777" w:rsidR="004D0B67" w:rsidRPr="00FC4AC9" w:rsidRDefault="004D0B67" w:rsidP="004D0B67">
      <w:pPr>
        <w:jc w:val="center"/>
        <w:rPr>
          <w:b/>
          <w:bCs/>
        </w:rPr>
      </w:pPr>
      <w:bookmarkStart w:id="10" w:name="_Hlk167881096"/>
      <w:r w:rsidRPr="00FC4AC9">
        <w:rPr>
          <w:b/>
          <w:bCs/>
        </w:rPr>
        <w:t xml:space="preserve">2. </w:t>
      </w:r>
      <w:bookmarkStart w:id="11" w:name="_Hlk167881165"/>
      <w:r w:rsidRPr="00FC4AC9">
        <w:rPr>
          <w:b/>
          <w:bCs/>
        </w:rPr>
        <w:t>Характеристики основного мероприятия (основных мероприятий) подпрограммы</w:t>
      </w:r>
      <w:bookmarkEnd w:id="11"/>
    </w:p>
    <w:p w14:paraId="08A541A8" w14:textId="77777777" w:rsidR="004D0B67" w:rsidRPr="00FC4AC9" w:rsidRDefault="004D0B67" w:rsidP="004D0B67">
      <w:pPr>
        <w:jc w:val="center"/>
      </w:pPr>
    </w:p>
    <w:p w14:paraId="46D47D82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Реализация подпрограммы предполагает выполнение следующих мероприятий:</w:t>
      </w:r>
    </w:p>
    <w:p w14:paraId="60DFB5E6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  <w:u w:val="single"/>
        </w:rPr>
        <w:t>Основное мероприятие подпрограммы 1:</w:t>
      </w:r>
      <w:r w:rsidRPr="00FC4AC9">
        <w:rPr>
          <w:rFonts w:eastAsia="Times New Roman"/>
          <w:kern w:val="0"/>
        </w:rPr>
        <w:t xml:space="preserve"> - </w:t>
      </w:r>
      <w:bookmarkStart w:id="12" w:name="_Hlk91064519"/>
      <w:r w:rsidRPr="00FC4AC9">
        <w:rPr>
          <w:rFonts w:eastAsia="Times New Roman"/>
          <w:kern w:val="0"/>
        </w:rPr>
        <w:t>Снижение уровня преступности и повышение результативности профилактики правонарушений и наркомании</w:t>
      </w:r>
      <w:bookmarkEnd w:id="12"/>
      <w:r w:rsidRPr="00FC4AC9">
        <w:rPr>
          <w:rFonts w:eastAsia="Times New Roman"/>
          <w:kern w:val="0"/>
        </w:rPr>
        <w:t>.</w:t>
      </w:r>
    </w:p>
    <w:p w14:paraId="015211F3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</w:p>
    <w:p w14:paraId="44873F24" w14:textId="77777777" w:rsidR="004D0B67" w:rsidRPr="00FC4AC9" w:rsidRDefault="004D0B67" w:rsidP="004D0B67">
      <w:pPr>
        <w:ind w:firstLine="709"/>
        <w:jc w:val="both"/>
        <w:rPr>
          <w:rFonts w:eastAsia="Calibri"/>
          <w:lang w:eastAsia="en-US"/>
        </w:rPr>
      </w:pPr>
      <w:r w:rsidRPr="00FC4AC9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14:paraId="138E13D6" w14:textId="77777777" w:rsidR="004D0B67" w:rsidRPr="00FC4AC9" w:rsidRDefault="004D0B67" w:rsidP="004D0B67">
      <w:pPr>
        <w:widowControl/>
        <w:numPr>
          <w:ilvl w:val="1"/>
          <w:numId w:val="18"/>
        </w:numPr>
        <w:tabs>
          <w:tab w:val="left" w:pos="284"/>
        </w:tabs>
        <w:snapToGrid w:val="0"/>
        <w:ind w:left="0"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Мероприятие 1.  </w:t>
      </w:r>
      <w:bookmarkStart w:id="13" w:name="_Hlk91064586"/>
      <w:r w:rsidRPr="00FC4AC9">
        <w:rPr>
          <w:rFonts w:eastAsia="Times New Roman"/>
        </w:rPr>
        <w:t>Профилактика правонарушений и наркомании, борьба с преступностью и обеспечение безопасности граждан</w:t>
      </w:r>
      <w:bookmarkEnd w:id="13"/>
      <w:r w:rsidRPr="00FC4AC9">
        <w:rPr>
          <w:rFonts w:eastAsia="Times New Roman"/>
          <w:lang w:eastAsia="ru-RU"/>
        </w:rPr>
        <w:t>.</w:t>
      </w:r>
    </w:p>
    <w:p w14:paraId="4C9BA9D2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</w:p>
    <w:p w14:paraId="0ACEB628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Мероприятие предусматривает: </w:t>
      </w:r>
    </w:p>
    <w:p w14:paraId="372EE058" w14:textId="77777777" w:rsidR="004D0B67" w:rsidRPr="00FC4AC9" w:rsidRDefault="004D0B67" w:rsidP="004D0B67">
      <w:pPr>
        <w:widowControl/>
        <w:numPr>
          <w:ilvl w:val="0"/>
          <w:numId w:val="33"/>
        </w:numPr>
        <w:ind w:left="0"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Организация и проведение комплекса информационно-профилактических мероприятий антинаркотической направленности:</w:t>
      </w:r>
    </w:p>
    <w:p w14:paraId="1C61523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лекционных занятий, семинаров, «круглых столов», тренингов с обучающимися образовательных организаций района в рамках областного ноябрьского ученического антинаркотического месячника (ноябрь);</w:t>
      </w:r>
    </w:p>
    <w:p w14:paraId="5C9B849B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профилактические мероприятий в рамках Всероссийской антинаркотической акции «За здоровье и безопасность наших детей» (в течение года);</w:t>
      </w:r>
    </w:p>
    <w:p w14:paraId="553B27D7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мероприятия, приуроченные к Всемирному дню борьбы с наркоманией (июнь);</w:t>
      </w:r>
    </w:p>
    <w:p w14:paraId="597454C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организация и проведение социально-психологического тестирования обучающихся образовательных организаций, направленного на раннее выявление немедицинского потребления наркотических средств и психотропных веществ (октябрь - ноябрь);</w:t>
      </w:r>
    </w:p>
    <w:p w14:paraId="5EE4F87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мероприятия Всероссийского антинаркотического интернет-урока «Имею право знать!» (видеоуроки антинаркотической направленности, информационные занятия для обучающихся, педагогов, родителей с использованием антинаркотических интернет-ресурсов) (в течение года);</w:t>
      </w:r>
    </w:p>
    <w:p w14:paraId="111C9A1E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участие в акции «Скажи наркотикам: «Нет!», включающей проведение благотворительных киносеансов тематических и художественных фильмов для детей и подростков с комментариями специалистов (ноябрь, июнь);</w:t>
      </w:r>
    </w:p>
    <w:p w14:paraId="11511CCF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привлечение институтов гражданского общества к решению задач, предусмотренных Стратегией государственной антинаркотической политики в Тейковском муниципальном районе до 2030 года;</w:t>
      </w:r>
    </w:p>
    <w:p w14:paraId="6FCAF59B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совершенствование механизмов выявления незаконных посевов и очагов произрастания дикорастущих наркосодержащих растений, а также фактов их незаконного культивирования в рамках операции «МАК»;</w:t>
      </w:r>
    </w:p>
    <w:p w14:paraId="583D354A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            - участие в социологическом исследовании наркоситуации в Ивановской области.</w:t>
      </w:r>
    </w:p>
    <w:p w14:paraId="3F324CFF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</w:p>
    <w:p w14:paraId="07C0A8CF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lastRenderedPageBreak/>
        <w:t>2) Профилактика правонарушений, борьба с преступностью и обеспечение безопасности несовершеннолетних:</w:t>
      </w:r>
    </w:p>
    <w:p w14:paraId="0518BC5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психологическое тестирование несовершеннолетних на предмет выявления фактов преступной деятельности взрослых лиц, вовлекающих несовершеннолетних в совершение преступлений, а также преступлений против личности и половой неприкосновенности, совершенных в отношении несовершеннолетних;</w:t>
      </w:r>
    </w:p>
    <w:p w14:paraId="20FDC606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комплекса профилактических мероприятий по недопущению вовлечения молодежи в экстремистские группировки и совершения действий насильственного характера;</w:t>
      </w:r>
    </w:p>
    <w:p w14:paraId="42A2900C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профилактических мероприятий «Несовершеннолетние»;</w:t>
      </w:r>
    </w:p>
    <w:p w14:paraId="717CFB37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видеоуроков для учащихся «Имею право знать» с участием представителей правоохранительных органов;</w:t>
      </w:r>
    </w:p>
    <w:p w14:paraId="62BE6B88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семинаров для специалистов учреждений и организаций субъектов профилактики по вопросам социальной адаптации несовершеннолетних и молодежи, отбывших наказание в местах лишения свободы и осужденных без изоляции от общества;</w:t>
      </w:r>
    </w:p>
    <w:p w14:paraId="3E3038AB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организация и проведение индивидуальной профилактической работы с ранее судимыми несовершеннолетними правонарушителями в целях социальной интеграции и предупреждения противоправных действий с их стороны;</w:t>
      </w:r>
    </w:p>
    <w:p w14:paraId="5AFAC00D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дней профилактики в образовательных организациях района с привлечением сотрудников правоохранительных органов (ежемесячно в течение учебного года);</w:t>
      </w:r>
    </w:p>
    <w:p w14:paraId="60A69AF2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мероприятия по обеспечению отдыха и оздоровления детей, находящихся в трудной жизненной ситуации (в течение года);</w:t>
      </w:r>
    </w:p>
    <w:p w14:paraId="72932927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мероприятия по организации временного трудоустройства несовершеннолетних и молодежи группы риска (в течение года);</w:t>
      </w:r>
    </w:p>
    <w:p w14:paraId="129EA4F2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bCs/>
          <w:kern w:val="0"/>
          <w:lang w:eastAsia="ru-RU"/>
        </w:rPr>
        <w:t>- организация и обеспечение мониторинга новых социально негативных явлений в детско-молодежной среде;</w:t>
      </w:r>
    </w:p>
    <w:p w14:paraId="6B2AA16B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профилактическая работа по безопасному использованию сети «Интернет» в целях предотвращения преступлений, совершаемых с ее использованием как самими несовершеннолетними, так и в отношении их;</w:t>
      </w:r>
    </w:p>
    <w:p w14:paraId="5D7F66FA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реализация программ поддержки детских и молодежных организаций, по развитию внешкольной работы с несовершеннолетними,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поколения;</w:t>
      </w:r>
    </w:p>
    <w:p w14:paraId="7B9E6E3E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организация работы по оказанию содействия в получении социально-психологической и иной помощи несовершеннолетних осужденным, состоящим на учете в учреждениях уголовно-исполнительных инспекциях, несовершеннолетним, пострадавшим от насилия или жестокого обращения;</w:t>
      </w:r>
    </w:p>
    <w:p w14:paraId="07F8302C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реализация мер, обеспечивающих развитие систем безопасного детства, снижение агрессивности в подростковой среде;</w:t>
      </w:r>
    </w:p>
    <w:p w14:paraId="575CADF9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профилактика вовлечения представителей молодежной среды в преступную и экстремистскую деятельность;</w:t>
      </w:r>
    </w:p>
    <w:p w14:paraId="198B06D2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развития служб медиации в образовательных организациях;</w:t>
      </w:r>
    </w:p>
    <w:p w14:paraId="05916635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организация правового просвещения обучающихся, родителей, педагогических работников, специалистов, работающих с несовершеннолетними;</w:t>
      </w:r>
    </w:p>
    <w:p w14:paraId="360AB068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</w:rPr>
        <w:t>- мероприятия по формированию здорового образа жизни среди подростков и молодежи;</w:t>
      </w:r>
    </w:p>
    <w:p w14:paraId="531E659D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проведение совещаний, конференций, семинаров и круглых столов по актуальным вопросам профилактики безнадзорности и правонарушений несовершеннолетних;</w:t>
      </w:r>
    </w:p>
    <w:p w14:paraId="502D1E16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>- распространение эффективной практики, технологий и методов работы по профилактике правонарушений несовершеннолетних.</w:t>
      </w:r>
    </w:p>
    <w:p w14:paraId="6DE81AF7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</w:p>
    <w:p w14:paraId="7C5F61EC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</w:rPr>
      </w:pPr>
      <w:r w:rsidRPr="00FC4AC9">
        <w:rPr>
          <w:rFonts w:eastAsia="Times New Roman"/>
        </w:rPr>
        <w:lastRenderedPageBreak/>
        <w:t>3)  Мероприятия по ресоциализации и социальной адаптации лиц, освободившихся из учреждений, исполняющих наказания и по профилактике рецидивной преступности:</w:t>
      </w:r>
    </w:p>
    <w:p w14:paraId="723CA606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организация и проведение межведомственных мероприятий (конференций, семинаров, совещаний, «круглых столов») по вопросам социальной адаптации и реабилитации лиц, отбывших уголовные наказания в виде лишения свободы, и лиц, осужденных без изоляции от общества (в течение года);</w:t>
      </w:r>
    </w:p>
    <w:p w14:paraId="1BBA27CC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</w:rPr>
      </w:pPr>
      <w:r w:rsidRPr="00FC4AC9">
        <w:rPr>
          <w:rFonts w:eastAsia="Times New Roman"/>
        </w:rPr>
        <w:t>- профилактические мероприятия по ресоциализации и социальной адаптации лиц, освободившихся из учреждений, исполняющих наказания;</w:t>
      </w:r>
    </w:p>
    <w:p w14:paraId="4F957B13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</w:rPr>
      </w:pPr>
      <w:r w:rsidRPr="00FC4AC9">
        <w:rPr>
          <w:rFonts w:eastAsia="Times New Roman"/>
        </w:rPr>
        <w:t>- проведение мониторингов положения лиц, отбывших уголовные наказания в виде лишения свободы, и лиц, осужденных без изоляции от общества;</w:t>
      </w:r>
    </w:p>
    <w:p w14:paraId="349F6A0F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</w:rPr>
      </w:pPr>
      <w:r w:rsidRPr="00FC4AC9">
        <w:rPr>
          <w:rFonts w:eastAsia="Times New Roman"/>
        </w:rPr>
        <w:t>- мероприятия по профилактике рецидивной преступности (в течение года).</w:t>
      </w:r>
    </w:p>
    <w:p w14:paraId="62B49957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</w:rPr>
      </w:pPr>
    </w:p>
    <w:p w14:paraId="456B7AEB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</w:rPr>
      </w:pPr>
      <w:r w:rsidRPr="00FC4AC9">
        <w:rPr>
          <w:rFonts w:eastAsia="Times New Roman"/>
        </w:rPr>
        <w:t>4) Профилактика правонарушений и наркомании, борьба с преступностью и обеспечение безопасности граждан:</w:t>
      </w:r>
    </w:p>
    <w:p w14:paraId="47575AD1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</w:rPr>
        <w:t>- проведение комплекса профилактических мероприятий</w:t>
      </w:r>
      <w:r w:rsidRPr="00FC4AC9">
        <w:rPr>
          <w:rFonts w:ascii="Georgia" w:eastAsia="Times New Roman" w:hAnsi="Georgia"/>
        </w:rPr>
        <w:t xml:space="preserve"> </w:t>
      </w:r>
      <w:r w:rsidRPr="00FC4AC9">
        <w:rPr>
          <w:rFonts w:eastAsia="Times New Roman"/>
        </w:rPr>
        <w:t>по вопросам профилактики правонарушений, борьбы с преступностью и обеспечения безопасности граждан (в течение года);</w:t>
      </w:r>
    </w:p>
    <w:p w14:paraId="7D43EEC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 - распространение среди населения памяток по вопросам правопорядка по темам: «Внимание мошенники», «Берегись фальшивых денег», «Ваш участковый», «Внимание! Автомобильные кражи» и другие; </w:t>
      </w:r>
    </w:p>
    <w:p w14:paraId="322BFC8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поощрение граждан, оказывающих на добровольной основе содействие правоохранительным органам в охране общественного порядка и содействие в раскрытии преступлений (по мере необходимости);</w:t>
      </w:r>
    </w:p>
    <w:p w14:paraId="5C83450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мероприятия по выплате вознаграждения за добровольную сдачу населением незаконно хранящегося огнестрельного оружия, боеприпасов, патронов к оружию, взрывчатых веществ и взрывных устройств (по мере необходимости);</w:t>
      </w:r>
    </w:p>
    <w:p w14:paraId="32FBAE54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- проведение комплекса мероприятий, направленных на оснащение автоматическими пожарными извещателями мест проживания отдельных категорий граждан. </w:t>
      </w:r>
    </w:p>
    <w:p w14:paraId="7C5B9A5D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</w:p>
    <w:p w14:paraId="613DD76C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 5) Противодействие экстремизму и терроризму и профилактика межнациональных (межэтнических) конфликтов:</w:t>
      </w:r>
    </w:p>
    <w:p w14:paraId="1C7E2AF8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осуществление профилактических мероприятий, в приоритетном порядке воспитательных и пропагандистских, направленных на предупреждение экстремистской деятельности (в течение года);</w:t>
      </w:r>
    </w:p>
    <w:p w14:paraId="2F4332AD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профилактических мероприятий, направленных на выявление и последующее устранение причин и условий, способствующих экстремистской деятельности и участие в противодействии формированию замкнутых анклавов по этническому и религиозному признакам (в течение года);</w:t>
      </w:r>
    </w:p>
    <w:p w14:paraId="3FFBF4BC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- осуществление мероприятий, направленных на антитеррористическую защищенность потенциальных объектов террористических посягательств и мест массового пребывая граждан, в частности образовательных организаций, в том числе по оборудованию системами видеонаблюдения, кнопками экстренного вызова полиции и частных охранных предприятий, системами контроля доступа (в течение года); </w:t>
      </w:r>
    </w:p>
    <w:p w14:paraId="3FE89AA0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- проведение в ряде учреждений и организаций учений, тренировок, методических занятий антитеррористической направленности; </w:t>
      </w:r>
    </w:p>
    <w:p w14:paraId="5980CD28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- проведение информационных акций с использованием средств массовой информации, направленных на освещение вопросов межнациональных отношений, формирования толерантного сознания у населения (в течение года); </w:t>
      </w:r>
    </w:p>
    <w:p w14:paraId="3D4B59FD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повышение качества сотрудничества с общественными организациями и представителями национальных диаспор по вопросам профилактики распространения радикальной идеологии, предупреждения национальной розни;</w:t>
      </w:r>
    </w:p>
    <w:p w14:paraId="0EC80C50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lastRenderedPageBreak/>
        <w:t>- организация взаимодействия с правоохранительными органами, органами местного самоуправления, представителями территориального общественного самоуправления и работодателями, независимо от организационно­правовой формы и формы собственности по вопросам мониторинга потока иностранных граждан, в том числе иностранной рабочей силы и межнациональных конфликтных и предконфликтных ситуаций;</w:t>
      </w:r>
    </w:p>
    <w:p w14:paraId="2B8D24E4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распространение знаний об основах российской государственности,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 (в течение года);</w:t>
      </w:r>
    </w:p>
    <w:p w14:paraId="60CD11C6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публикация в СМИ материалов, направленных на гармонизацию межнациональных и межконфессиональных отношений (в течение года);</w:t>
      </w:r>
    </w:p>
    <w:p w14:paraId="362FB5B1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социологических исследований и опросов общественного мнения на темы межэтнических и межконфессиональных отношений;</w:t>
      </w:r>
    </w:p>
    <w:p w14:paraId="5F5A1C31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организация и проведение мероприятий, приуроченных к памятным датам народов России, в том числе: международному дню родного языка, дню славянской письменности и культуры, дню России, дню народного единства и т.д. (в течение года);</w:t>
      </w:r>
    </w:p>
    <w:p w14:paraId="1EF87C4A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мероприятий в сфере социальной и культурной адаптации и интеграции иностранных граждан в российское общество (в течение года);</w:t>
      </w:r>
    </w:p>
    <w:p w14:paraId="3DC4D95B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- проведение мероприятий, направленных на воспитание уважения к историческому наследию и культурным ценностям народов России, сохранение этнокультурной самобытности народов, проживающих на территории Ивановской области (в течение года); </w:t>
      </w:r>
    </w:p>
    <w:p w14:paraId="43D353EC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Тейковского муниципального района (в течение года);</w:t>
      </w:r>
      <w:r w:rsidRPr="00FC4AC9">
        <w:rPr>
          <w:rFonts w:eastAsia="Times New Roman"/>
          <w:kern w:val="0"/>
        </w:rPr>
        <w:t> </w:t>
      </w:r>
    </w:p>
    <w:p w14:paraId="1D4752BD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участие в проведении Всероссийской просветительской акции «Большой этнографический диктант» (ноябрь);</w:t>
      </w:r>
    </w:p>
    <w:p w14:paraId="543DD382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мониторинг распространения информации о свободных рабочих местах или вакантных должностях на предприятиях, в организациях и учреждениях, независимо от организационно­правовой формы и формы собственности, содержащей сведения об ограничении прав граждан или об установлении преимуществ в трудоустройстве в зависимости от расы, национальности, языка, отношения к религии.</w:t>
      </w:r>
    </w:p>
    <w:p w14:paraId="62E7FA91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</w:p>
    <w:p w14:paraId="78846C6E" w14:textId="77777777" w:rsidR="004D0B67" w:rsidRPr="00FC4AC9" w:rsidRDefault="004D0B67" w:rsidP="004D0B67">
      <w:pPr>
        <w:widowControl/>
        <w:ind w:firstLine="709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6) Проведение мероприятий в рамках АПК «Безопасный город»:</w:t>
      </w:r>
    </w:p>
    <w:p w14:paraId="0B40BD69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- проведение мероприятий по внедрению, эксплуатации и содержанию АПК «Безопасный город»; </w:t>
      </w:r>
    </w:p>
    <w:p w14:paraId="4DAF2BF4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- внедрение, развитие и содержание систем видеонаблюдения, систем фотовидеофиксации нарушения Правил дорожного движения и т.д. (в течение года); </w:t>
      </w:r>
    </w:p>
    <w:p w14:paraId="5435FC11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профилактических мероприятий, бесед, распространение листовок с тематикой по соблюдению правил дорожного движения (в течение года).</w:t>
      </w:r>
    </w:p>
    <w:p w14:paraId="3613FC81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</w:p>
    <w:p w14:paraId="37CAC305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   Исполнители: Отдел культуры, туризма, молодежной и социальной политики, отдел образования администрации Тейковского муниципального района, муниципальное казенное учреждение «Единая дежурно-диспетчерская служба Тейковского муниципального района».</w:t>
      </w:r>
    </w:p>
    <w:p w14:paraId="78A86EB4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</w:p>
    <w:p w14:paraId="70ABF210" w14:textId="77777777" w:rsidR="004D0B67" w:rsidRPr="00FC4AC9" w:rsidRDefault="004D0B67" w:rsidP="004D0B67">
      <w:pPr>
        <w:ind w:firstLine="709"/>
        <w:jc w:val="both"/>
      </w:pPr>
      <w:r w:rsidRPr="00FC4AC9">
        <w:t>Соисполнители: МО МВД России «Тейковский», филиал ФКУ УИИ УФСИН, органы местного самоуправления городского и сельских поселений, КДН и ЗП, территориальное управление социальной защиты населения по г/о Тейково и Тейковскому муниципальному району, ОБУЗ «Тейковская ЦРБ».</w:t>
      </w:r>
    </w:p>
    <w:p w14:paraId="0F7247A0" w14:textId="77777777" w:rsidR="004D0B67" w:rsidRPr="00FC4AC9" w:rsidRDefault="004D0B67" w:rsidP="004D0B67">
      <w:pPr>
        <w:ind w:firstLine="709"/>
        <w:jc w:val="both"/>
      </w:pPr>
    </w:p>
    <w:p w14:paraId="2E3289B0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  Срок реализации мероприятий: 2024 – 2028 годы.</w:t>
      </w:r>
    </w:p>
    <w:p w14:paraId="63D8E021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</w:p>
    <w:p w14:paraId="121B3EDD" w14:textId="77777777" w:rsidR="004D0B67" w:rsidRPr="00FC4AC9" w:rsidRDefault="004D0B67" w:rsidP="004D0B67">
      <w:pPr>
        <w:ind w:firstLine="709"/>
        <w:jc w:val="both"/>
        <w:rPr>
          <w:lang w:eastAsia="ru-RU"/>
        </w:rPr>
      </w:pPr>
      <w:r w:rsidRPr="00FC4AC9">
        <w:rPr>
          <w:lang w:eastAsia="ru-RU"/>
        </w:rPr>
        <w:t>1.2 Мероприятие 2.</w:t>
      </w:r>
      <w:r w:rsidRPr="00FC4AC9">
        <w:rPr>
          <w:b/>
          <w:bCs/>
          <w:lang w:eastAsia="ru-RU"/>
        </w:rPr>
        <w:tab/>
      </w:r>
      <w:bookmarkStart w:id="14" w:name="_Hlk91064707"/>
      <w:r w:rsidRPr="00FC4AC9">
        <w:rPr>
          <w:lang w:eastAsia="en-US"/>
        </w:rPr>
        <w:t>Осуществление полномочий по созданию и организации деятельности комиссии по делам несовершеннолетних и защите их прав</w:t>
      </w:r>
      <w:bookmarkEnd w:id="14"/>
      <w:r w:rsidRPr="00FC4AC9">
        <w:rPr>
          <w:b/>
          <w:bCs/>
          <w:lang w:eastAsia="ru-RU"/>
        </w:rPr>
        <w:t>.</w:t>
      </w:r>
    </w:p>
    <w:p w14:paraId="3A4754D7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 xml:space="preserve">Мероприятие предусматривает: </w:t>
      </w:r>
    </w:p>
    <w:p w14:paraId="5D8E8A8E" w14:textId="77777777" w:rsidR="004D0B67" w:rsidRPr="00FC4AC9" w:rsidRDefault="004D0B67" w:rsidP="004D0B67">
      <w:pPr>
        <w:ind w:firstLine="709"/>
        <w:jc w:val="both"/>
        <w:rPr>
          <w:lang w:eastAsia="ru-RU"/>
        </w:rPr>
      </w:pPr>
      <w:r w:rsidRPr="00FC4AC9">
        <w:rPr>
          <w:bCs/>
          <w:lang w:eastAsia="ru-RU"/>
        </w:rPr>
        <w:t xml:space="preserve">- расходы на выплаты персоналу в целях обеспечения выполнения функций </w:t>
      </w:r>
      <w:r w:rsidRPr="00FC4AC9">
        <w:rPr>
          <w:lang w:eastAsia="en-US"/>
        </w:rPr>
        <w:t>деятельности комиссии по делам несовершеннолетних и защите их прав</w:t>
      </w:r>
      <w:r w:rsidRPr="00FC4AC9">
        <w:rPr>
          <w:b/>
          <w:bCs/>
          <w:lang w:eastAsia="ru-RU"/>
        </w:rPr>
        <w:t>;</w:t>
      </w:r>
    </w:p>
    <w:p w14:paraId="40664A3E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b/>
          <w:lang w:eastAsia="ru-RU"/>
        </w:rPr>
      </w:pPr>
      <w:r w:rsidRPr="00FC4AC9">
        <w:rPr>
          <w:rFonts w:eastAsia="Times New Roman"/>
          <w:bCs/>
          <w:lang w:eastAsia="ru-RU"/>
        </w:rPr>
        <w:t xml:space="preserve">- расходы на закупку канцелярских товаров, заправку картриджей, обучение специалиста, в целях обеспечения </w:t>
      </w:r>
      <w:r w:rsidRPr="00FC4AC9">
        <w:rPr>
          <w:rFonts w:eastAsia="Times New Roman"/>
          <w:lang w:eastAsia="en-US"/>
        </w:rPr>
        <w:t>деятельности комиссии по делам несовершеннолетних и защите их прав</w:t>
      </w:r>
      <w:r w:rsidRPr="00FC4AC9">
        <w:rPr>
          <w:rFonts w:eastAsia="Times New Roman"/>
          <w:b/>
          <w:bCs/>
          <w:lang w:eastAsia="ru-RU"/>
        </w:rPr>
        <w:t>;</w:t>
      </w:r>
    </w:p>
    <w:p w14:paraId="275CDD8D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bCs/>
          <w:lang w:eastAsia="ru-RU"/>
        </w:rPr>
      </w:pPr>
      <w:r w:rsidRPr="00FC4AC9">
        <w:rPr>
          <w:rFonts w:eastAsia="Times New Roman"/>
          <w:bCs/>
          <w:lang w:eastAsia="ru-RU"/>
        </w:rPr>
        <w:t>- организация профилактической работы в отношении семей, признанных находящимися в социально опасном положении и трудной жизненной ситуации.</w:t>
      </w:r>
    </w:p>
    <w:p w14:paraId="5899EF91" w14:textId="77777777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bCs/>
          <w:lang w:eastAsia="ru-RU"/>
        </w:rPr>
      </w:pPr>
    </w:p>
    <w:p w14:paraId="08419A83" w14:textId="30AC2F28" w:rsidR="004D0B67" w:rsidRPr="00FC4AC9" w:rsidRDefault="004D0B67" w:rsidP="004D0B67">
      <w:pPr>
        <w:widowControl/>
        <w:tabs>
          <w:tab w:val="left" w:pos="284"/>
        </w:tabs>
        <w:snapToGrid w:val="0"/>
        <w:ind w:right="12"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bCs/>
          <w:lang w:eastAsia="ru-RU"/>
        </w:rPr>
        <w:t xml:space="preserve"> </w:t>
      </w:r>
    </w:p>
    <w:p w14:paraId="57D1372E" w14:textId="77777777" w:rsidR="004D0B67" w:rsidRPr="00FC4AC9" w:rsidRDefault="004D0B67" w:rsidP="004D0B67">
      <w:pPr>
        <w:autoSpaceDE w:val="0"/>
        <w:ind w:firstLine="709"/>
        <w:jc w:val="both"/>
        <w:rPr>
          <w:rFonts w:eastAsia="Times New Roman"/>
          <w:lang w:eastAsia="ru-RU"/>
        </w:rPr>
      </w:pPr>
      <w:r w:rsidRPr="00FC4AC9">
        <w:t xml:space="preserve">Исполнитель: </w:t>
      </w:r>
      <w:r w:rsidRPr="00FC4AC9">
        <w:rPr>
          <w:rFonts w:eastAsia="Times New Roman"/>
          <w:lang w:eastAsia="ru-RU"/>
        </w:rPr>
        <w:t>Комиссия по делам несовершеннолетних и защите их прав.</w:t>
      </w:r>
    </w:p>
    <w:p w14:paraId="103EC445" w14:textId="77777777" w:rsidR="004D0B67" w:rsidRPr="00FC4AC9" w:rsidRDefault="004D0B67" w:rsidP="004D0B67">
      <w:pPr>
        <w:autoSpaceDE w:val="0"/>
        <w:ind w:firstLine="709"/>
        <w:jc w:val="both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 </w:t>
      </w:r>
    </w:p>
    <w:p w14:paraId="52FC3566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Срок реализации: 2024 – 2028 годы.</w:t>
      </w:r>
    </w:p>
    <w:p w14:paraId="75724892" w14:textId="77777777" w:rsidR="00790CEF" w:rsidRPr="00FC4AC9" w:rsidRDefault="00790CEF" w:rsidP="004D0B67">
      <w:pPr>
        <w:widowControl/>
        <w:ind w:firstLine="709"/>
        <w:jc w:val="both"/>
        <w:rPr>
          <w:rFonts w:eastAsia="Times New Roman"/>
          <w:kern w:val="0"/>
        </w:rPr>
      </w:pPr>
    </w:p>
    <w:p w14:paraId="271A29FD" w14:textId="79785801" w:rsidR="00790CEF" w:rsidRPr="00FC4AC9" w:rsidRDefault="00790CEF" w:rsidP="00790CEF">
      <w:pPr>
        <w:widowControl/>
      </w:pPr>
      <w:r w:rsidRPr="00FC4AC9">
        <w:rPr>
          <w:rFonts w:eastAsia="Times New Roman"/>
          <w:kern w:val="0"/>
        </w:rPr>
        <w:tab/>
        <w:t xml:space="preserve">1.3 Мероприятие 3. </w:t>
      </w:r>
      <w:r w:rsidRPr="00FC4AC9">
        <w:t>Обеспечение автономными дымовыми, пожарными извещателями мест проживания отдельных категорий граждан на территории Ивановской области.</w:t>
      </w:r>
    </w:p>
    <w:p w14:paraId="30997BF2" w14:textId="50E18AD4" w:rsidR="004D0B67" w:rsidRPr="00FC4AC9" w:rsidRDefault="00790CEF" w:rsidP="00790CEF">
      <w:pPr>
        <w:widowControl/>
        <w:ind w:firstLine="585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Мероприятие предусматривает: </w:t>
      </w:r>
    </w:p>
    <w:p w14:paraId="44B44744" w14:textId="77777777" w:rsidR="00790CEF" w:rsidRPr="00FC4AC9" w:rsidRDefault="00790CEF" w:rsidP="00790CEF">
      <w:pPr>
        <w:widowControl/>
        <w:ind w:firstLine="585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>- проведение комплекса мероприятий, направленных на оснащение автоматическими пожарными извещателями мест проживания отдельных категорий граждан.</w:t>
      </w:r>
    </w:p>
    <w:p w14:paraId="4BCEC359" w14:textId="77777777" w:rsidR="00790CEF" w:rsidRPr="00FC4AC9" w:rsidRDefault="00790CEF" w:rsidP="00790CEF">
      <w:pPr>
        <w:widowControl/>
        <w:ind w:firstLine="585"/>
        <w:jc w:val="both"/>
        <w:rPr>
          <w:rFonts w:eastAsia="Times New Roman"/>
          <w:kern w:val="0"/>
        </w:rPr>
      </w:pPr>
    </w:p>
    <w:p w14:paraId="00A0022B" w14:textId="03FD0B93" w:rsidR="00790CEF" w:rsidRPr="00FC4AC9" w:rsidRDefault="00790CEF" w:rsidP="00790CEF">
      <w:pPr>
        <w:widowControl/>
        <w:ind w:firstLine="585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Исполнитель: Администрация Тейковского муниципального района. </w:t>
      </w:r>
    </w:p>
    <w:p w14:paraId="468DDA67" w14:textId="77777777" w:rsidR="00790CEF" w:rsidRPr="00FC4AC9" w:rsidRDefault="00790CEF" w:rsidP="00790CEF">
      <w:pPr>
        <w:widowControl/>
        <w:ind w:firstLine="585"/>
        <w:jc w:val="both"/>
        <w:rPr>
          <w:rFonts w:eastAsia="Times New Roman"/>
          <w:kern w:val="0"/>
        </w:rPr>
      </w:pPr>
    </w:p>
    <w:p w14:paraId="6A8E5B47" w14:textId="0144C970" w:rsidR="00790CEF" w:rsidRPr="00FC4AC9" w:rsidRDefault="00790CEF" w:rsidP="00790CEF">
      <w:pPr>
        <w:widowControl/>
        <w:ind w:firstLine="585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Срок реализации: 2025 год. </w:t>
      </w:r>
    </w:p>
    <w:p w14:paraId="1610293D" w14:textId="1A68E20A" w:rsidR="00790CEF" w:rsidRPr="00FC4AC9" w:rsidRDefault="00790CEF" w:rsidP="00790CEF">
      <w:pPr>
        <w:widowControl/>
        <w:ind w:firstLine="585"/>
        <w:jc w:val="both"/>
        <w:rPr>
          <w:rFonts w:eastAsia="Times New Roman"/>
          <w:kern w:val="0"/>
        </w:rPr>
      </w:pPr>
      <w:r w:rsidRPr="00FC4AC9">
        <w:rPr>
          <w:rFonts w:eastAsia="Times New Roman"/>
          <w:kern w:val="0"/>
        </w:rPr>
        <w:t xml:space="preserve">  </w:t>
      </w:r>
    </w:p>
    <w:bookmarkEnd w:id="10"/>
    <w:p w14:paraId="0B34D05A" w14:textId="77777777" w:rsidR="004D0B67" w:rsidRPr="00FC4AC9" w:rsidRDefault="004D0B67" w:rsidP="004D0B67">
      <w:pPr>
        <w:widowControl/>
        <w:numPr>
          <w:ilvl w:val="0"/>
          <w:numId w:val="18"/>
        </w:numPr>
        <w:ind w:left="0" w:firstLine="0"/>
        <w:jc w:val="center"/>
        <w:rPr>
          <w:rFonts w:eastAsia="Times New Roman"/>
          <w:b/>
          <w:bCs/>
        </w:rPr>
      </w:pPr>
      <w:r w:rsidRPr="00FC4AC9">
        <w:rPr>
          <w:rFonts w:eastAsia="Times New Roman"/>
          <w:b/>
          <w:bCs/>
        </w:rPr>
        <w:t>Целевые индикаторы (показатели) подпрограммы</w:t>
      </w:r>
    </w:p>
    <w:p w14:paraId="0429D395" w14:textId="77777777" w:rsidR="004D0B67" w:rsidRPr="00FC4AC9" w:rsidRDefault="004D0B67" w:rsidP="004D0B67">
      <w:pPr>
        <w:widowControl/>
        <w:jc w:val="right"/>
        <w:rPr>
          <w:rFonts w:eastAsia="Times New Roman"/>
        </w:rPr>
      </w:pPr>
    </w:p>
    <w:p w14:paraId="53A6A829" w14:textId="77777777" w:rsidR="004D0B67" w:rsidRPr="00FC4AC9" w:rsidRDefault="004D0B67" w:rsidP="004D0B67">
      <w:pPr>
        <w:widowControl/>
        <w:ind w:firstLine="851"/>
        <w:jc w:val="center"/>
        <w:rPr>
          <w:rFonts w:eastAsia="Times New Roman"/>
          <w:b/>
          <w:bCs/>
        </w:rPr>
      </w:pPr>
      <w:r w:rsidRPr="00FC4AC9">
        <w:rPr>
          <w:rFonts w:eastAsia="Times New Roman"/>
          <w:b/>
          <w:bCs/>
        </w:rPr>
        <w:t>Сведения о целевых индикаторах (показателях) подпрограммы</w:t>
      </w:r>
    </w:p>
    <w:p w14:paraId="3B8E0D1A" w14:textId="77777777" w:rsidR="004D0B67" w:rsidRPr="00FC4AC9" w:rsidRDefault="004D0B67" w:rsidP="004D0B67">
      <w:pPr>
        <w:widowControl/>
        <w:ind w:firstLine="851"/>
        <w:jc w:val="center"/>
        <w:rPr>
          <w:rFonts w:eastAsia="Times New Roman"/>
          <w:b/>
          <w:bCs/>
        </w:rPr>
      </w:pPr>
    </w:p>
    <w:p w14:paraId="539980FA" w14:textId="77777777" w:rsidR="004D0B67" w:rsidRPr="00FC4AC9" w:rsidRDefault="004D0B67" w:rsidP="004D0B67">
      <w:pPr>
        <w:widowControl/>
        <w:ind w:firstLine="851"/>
        <w:jc w:val="both"/>
        <w:rPr>
          <w:rFonts w:eastAsia="Times New Roman"/>
        </w:rPr>
      </w:pPr>
    </w:p>
    <w:tbl>
      <w:tblPr>
        <w:tblW w:w="9647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938"/>
        <w:gridCol w:w="27"/>
        <w:gridCol w:w="1843"/>
        <w:gridCol w:w="1134"/>
        <w:gridCol w:w="709"/>
        <w:gridCol w:w="993"/>
        <w:gridCol w:w="709"/>
        <w:gridCol w:w="709"/>
        <w:gridCol w:w="708"/>
        <w:gridCol w:w="709"/>
        <w:gridCol w:w="709"/>
        <w:gridCol w:w="6"/>
      </w:tblGrid>
      <w:tr w:rsidR="004D0B67" w:rsidRPr="00FC4AC9" w14:paraId="5886575D" w14:textId="77777777" w:rsidTr="002C1727">
        <w:trPr>
          <w:gridAfter w:val="1"/>
          <w:wAfter w:w="6" w:type="dxa"/>
        </w:trPr>
        <w:tc>
          <w:tcPr>
            <w:tcW w:w="4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F5CB31" w14:textId="77777777" w:rsidR="004D0B67" w:rsidRPr="00FC4AC9" w:rsidRDefault="004D0B67" w:rsidP="002C1727">
            <w:pPr>
              <w:suppressLineNumbers/>
              <w:snapToGrid w:val="0"/>
              <w:jc w:val="center"/>
            </w:pPr>
          </w:p>
          <w:p w14:paraId="6A80DE81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N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E4F48B" w14:textId="77777777" w:rsidR="004D0B67" w:rsidRPr="00FC4AC9" w:rsidRDefault="004D0B67" w:rsidP="002C1727">
            <w:pPr>
              <w:keepNext/>
              <w:snapToGrid w:val="0"/>
              <w:ind w:left="58" w:right="233"/>
              <w:jc w:val="center"/>
            </w:pPr>
            <w:r w:rsidRPr="00FC4AC9">
              <w:rPr>
                <w:rFonts w:eastAsia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6781A" w14:textId="77777777" w:rsidR="004D0B67" w:rsidRPr="00FC4AC9" w:rsidRDefault="004D0B67" w:rsidP="002C1727">
            <w:pPr>
              <w:keepNext/>
              <w:snapToGrid w:val="0"/>
              <w:ind w:left="-4" w:right="15" w:hanging="12"/>
              <w:jc w:val="center"/>
            </w:pPr>
            <w:r w:rsidRPr="00FC4AC9">
              <w:rPr>
                <w:rFonts w:eastAsia="Times New Roman"/>
                <w:b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BA3DD0" w14:textId="77777777" w:rsidR="004D0B67" w:rsidRPr="00FC4AC9" w:rsidRDefault="004D0B67" w:rsidP="002C1727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5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E20929" w14:textId="77777777" w:rsidR="004D0B67" w:rsidRPr="00FC4AC9" w:rsidRDefault="004D0B67" w:rsidP="002C1727">
            <w:pPr>
              <w:keepNext/>
              <w:snapToGrid w:val="0"/>
              <w:ind w:left="-4" w:right="238" w:hanging="12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Значение целевых индикаторов (показателей)</w:t>
            </w:r>
          </w:p>
        </w:tc>
      </w:tr>
      <w:tr w:rsidR="004D0B67" w:rsidRPr="00FC4AC9" w14:paraId="1D419C94" w14:textId="77777777" w:rsidTr="002C1727">
        <w:trPr>
          <w:gridAfter w:val="1"/>
          <w:wAfter w:w="6" w:type="dxa"/>
        </w:trPr>
        <w:tc>
          <w:tcPr>
            <w:tcW w:w="4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D27329" w14:textId="77777777" w:rsidR="004D0B67" w:rsidRPr="00FC4AC9" w:rsidRDefault="004D0B67" w:rsidP="002C1727">
            <w:pPr>
              <w:snapToGrid w:val="0"/>
            </w:pPr>
          </w:p>
        </w:tc>
        <w:tc>
          <w:tcPr>
            <w:tcW w:w="2808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98C6B6" w14:textId="77777777" w:rsidR="004D0B67" w:rsidRPr="00FC4AC9" w:rsidRDefault="004D0B67" w:rsidP="002C1727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0BED49" w14:textId="77777777" w:rsidR="004D0B67" w:rsidRPr="00FC4AC9" w:rsidRDefault="004D0B67" w:rsidP="002C1727">
            <w:pPr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9AFA10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2022</w:t>
            </w:r>
          </w:p>
          <w:p w14:paraId="50780AE8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4750FB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2023</w:t>
            </w:r>
          </w:p>
          <w:p w14:paraId="52FA79D6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год</w:t>
            </w:r>
          </w:p>
          <w:p w14:paraId="6E20D99C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(оценка)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4931D3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2024</w:t>
            </w:r>
          </w:p>
          <w:p w14:paraId="7C096B1A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FC4AC9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5EC39A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2025</w:t>
            </w:r>
          </w:p>
          <w:p w14:paraId="1E82A7DD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FC4AC9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6E969D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2026</w:t>
            </w:r>
          </w:p>
          <w:p w14:paraId="4E94C9E5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b/>
              </w:rPr>
            </w:pPr>
            <w:r w:rsidRPr="00FC4AC9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122D42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2027</w:t>
            </w:r>
          </w:p>
          <w:p w14:paraId="7D5F195C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5CDD33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2028</w:t>
            </w:r>
          </w:p>
          <w:p w14:paraId="399ED441" w14:textId="77777777" w:rsidR="004D0B67" w:rsidRPr="00FC4AC9" w:rsidRDefault="004D0B67" w:rsidP="002C1727">
            <w:pPr>
              <w:keepNext/>
              <w:snapToGrid w:val="0"/>
              <w:ind w:left="7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год</w:t>
            </w:r>
          </w:p>
        </w:tc>
      </w:tr>
      <w:tr w:rsidR="004D0B67" w:rsidRPr="00FC4AC9" w14:paraId="545C8303" w14:textId="77777777" w:rsidTr="002C1727"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20A0DF" w14:textId="77777777" w:rsidR="004D0B67" w:rsidRPr="00FC4AC9" w:rsidRDefault="004D0B67" w:rsidP="002C1727">
            <w:pPr>
              <w:snapToGrid w:val="0"/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C8734F" w14:textId="77777777" w:rsidR="004D0B67" w:rsidRPr="00FC4AC9" w:rsidRDefault="004D0B67" w:rsidP="002C1727">
            <w:pPr>
              <w:widowControl/>
              <w:jc w:val="both"/>
              <w:rPr>
                <w:rFonts w:eastAsia="Times New Roman"/>
                <w:b/>
                <w:kern w:val="0"/>
                <w:u w:val="single"/>
              </w:rPr>
            </w:pPr>
          </w:p>
        </w:tc>
        <w:tc>
          <w:tcPr>
            <w:tcW w:w="825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FC97E8" w14:textId="77777777" w:rsidR="004D0B67" w:rsidRPr="00FC4AC9" w:rsidRDefault="004D0B67" w:rsidP="002C1727">
            <w:pPr>
              <w:widowControl/>
              <w:jc w:val="both"/>
              <w:rPr>
                <w:rFonts w:eastAsia="Times New Roman"/>
                <w:bCs/>
                <w:kern w:val="0"/>
                <w:u w:val="single"/>
              </w:rPr>
            </w:pPr>
            <w:r w:rsidRPr="00FC4AC9">
              <w:rPr>
                <w:rFonts w:eastAsia="Times New Roman"/>
                <w:bCs/>
                <w:kern w:val="0"/>
                <w:u w:val="single"/>
              </w:rPr>
              <w:t>Основное мероприятие 1</w:t>
            </w:r>
            <w:r w:rsidRPr="00FC4AC9">
              <w:rPr>
                <w:rFonts w:eastAsia="Times New Roman"/>
                <w:bCs/>
                <w:kern w:val="0"/>
              </w:rPr>
              <w:t>: Снижение уровня преступности и повышение результативности профилактики правонарушений и наркомании.</w:t>
            </w:r>
          </w:p>
        </w:tc>
      </w:tr>
      <w:tr w:rsidR="004D0B67" w:rsidRPr="00FC4AC9" w14:paraId="3E2FC6A9" w14:textId="77777777" w:rsidTr="002C1727">
        <w:tc>
          <w:tcPr>
            <w:tcW w:w="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ADAEF" w14:textId="77777777" w:rsidR="004D0B67" w:rsidRPr="00FC4AC9" w:rsidRDefault="004D0B67" w:rsidP="002C1727">
            <w:pPr>
              <w:snapToGrid w:val="0"/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4E02A7" w14:textId="77777777" w:rsidR="004D0B67" w:rsidRPr="00FC4AC9" w:rsidRDefault="004D0B67" w:rsidP="002C1727">
            <w:pPr>
              <w:widowControl/>
              <w:tabs>
                <w:tab w:val="left" w:pos="284"/>
              </w:tabs>
              <w:snapToGrid w:val="0"/>
              <w:ind w:right="12"/>
              <w:jc w:val="both"/>
              <w:rPr>
                <w:rFonts w:eastAsia="Times New Roman"/>
                <w:b/>
                <w:u w:val="single"/>
                <w:lang w:eastAsia="ru-RU"/>
              </w:rPr>
            </w:pPr>
          </w:p>
        </w:tc>
        <w:tc>
          <w:tcPr>
            <w:tcW w:w="825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C89603" w14:textId="77777777" w:rsidR="004D0B67" w:rsidRPr="00FC4AC9" w:rsidRDefault="004D0B67" w:rsidP="002C1727">
            <w:pPr>
              <w:widowControl/>
              <w:tabs>
                <w:tab w:val="left" w:pos="284"/>
              </w:tabs>
              <w:snapToGrid w:val="0"/>
              <w:ind w:right="12"/>
              <w:jc w:val="both"/>
              <w:rPr>
                <w:rFonts w:eastAsia="Times New Roman"/>
                <w:bCs/>
                <w:u w:val="single"/>
                <w:lang w:eastAsia="ru-RU"/>
              </w:rPr>
            </w:pPr>
            <w:r w:rsidRPr="00FC4AC9">
              <w:rPr>
                <w:rFonts w:eastAsia="Times New Roman"/>
                <w:bCs/>
                <w:u w:val="single"/>
                <w:lang w:eastAsia="ru-RU"/>
              </w:rPr>
              <w:t>Мероприятие 1</w:t>
            </w:r>
            <w:r w:rsidRPr="00FC4AC9">
              <w:rPr>
                <w:rFonts w:eastAsia="Times New Roman"/>
                <w:bCs/>
              </w:rPr>
              <w:t>: Профилактика правонарушений и наркомании, борьба с преступностью и обеспечение безопасности граждан</w:t>
            </w:r>
            <w:r w:rsidRPr="00FC4AC9">
              <w:rPr>
                <w:rFonts w:eastAsia="Times New Roman"/>
                <w:bCs/>
                <w:lang w:eastAsia="ru-RU"/>
              </w:rPr>
              <w:t>.</w:t>
            </w:r>
          </w:p>
        </w:tc>
      </w:tr>
      <w:tr w:rsidR="004D0B67" w:rsidRPr="00FC4AC9" w14:paraId="16FA4397" w14:textId="77777777" w:rsidTr="002C1727">
        <w:trPr>
          <w:gridAfter w:val="1"/>
          <w:wAfter w:w="6" w:type="dxa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50581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t>1.</w:t>
            </w:r>
          </w:p>
        </w:tc>
        <w:tc>
          <w:tcPr>
            <w:tcW w:w="280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1103F8" w14:textId="77777777" w:rsidR="004D0B67" w:rsidRPr="00FC4AC9" w:rsidRDefault="004D0B67" w:rsidP="002C1727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Количество преступлений в расчете на 10 тысяч жителей – коэффициент криминальной активности населения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D246B2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преступлений на 10 тыс. населения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EEC90B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144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A3958B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142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ACDA93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141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4A1485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14</w:t>
            </w:r>
            <w:r w:rsidRPr="00FC4AC9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01E0FF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139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2176B2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D35F43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137</w:t>
            </w:r>
          </w:p>
        </w:tc>
      </w:tr>
      <w:tr w:rsidR="004D0B67" w:rsidRPr="00FC4AC9" w14:paraId="1153C3E5" w14:textId="77777777" w:rsidTr="002C1727">
        <w:trPr>
          <w:gridAfter w:val="1"/>
          <w:wAfter w:w="6" w:type="dxa"/>
        </w:trPr>
        <w:tc>
          <w:tcPr>
            <w:tcW w:w="4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FFBED1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t>2.</w:t>
            </w:r>
          </w:p>
        </w:tc>
        <w:tc>
          <w:tcPr>
            <w:tcW w:w="2808" w:type="dxa"/>
            <w:gridSpan w:val="3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480BEE" w14:textId="77777777" w:rsidR="004D0B67" w:rsidRPr="00FC4AC9" w:rsidRDefault="004D0B67" w:rsidP="002C1727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 xml:space="preserve">Количество преступлений, совершенных в </w:t>
            </w:r>
            <w:r w:rsidRPr="00FC4AC9">
              <w:rPr>
                <w:rFonts w:eastAsia="Times New Roman"/>
                <w:kern w:val="0"/>
              </w:rPr>
              <w:lastRenderedPageBreak/>
              <w:t>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FE5F2E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lastRenderedPageBreak/>
              <w:t xml:space="preserve">преступлений на 10 тыс. </w:t>
            </w:r>
            <w:r w:rsidRPr="00FC4AC9">
              <w:rPr>
                <w:rFonts w:eastAsia="Times New Roman"/>
                <w:kern w:val="0"/>
              </w:rPr>
              <w:lastRenderedPageBreak/>
              <w:t>населения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9670FC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lastRenderedPageBreak/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0079351D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44F74A8A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F36207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04A04D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868A2F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6FE93D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5</w:t>
            </w:r>
          </w:p>
        </w:tc>
      </w:tr>
      <w:tr w:rsidR="004D0B67" w:rsidRPr="00FC4AC9" w14:paraId="116E94A2" w14:textId="77777777" w:rsidTr="002C1727">
        <w:trPr>
          <w:gridAfter w:val="1"/>
          <w:wAfter w:w="6" w:type="dxa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8EEFE6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lastRenderedPageBreak/>
              <w:t>3.</w:t>
            </w:r>
          </w:p>
        </w:tc>
        <w:tc>
          <w:tcPr>
            <w:tcW w:w="2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961DDF" w14:textId="77777777" w:rsidR="004D0B67" w:rsidRPr="00FC4AC9" w:rsidRDefault="004D0B67" w:rsidP="002C1727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Количество несовершеннолетних, совершивших преступления в возрасте 14 – 17 лет включительно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504F39E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чел.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A02B4B0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DA97EF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03770E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FB15A6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77A58AC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BA89062" w14:textId="77777777" w:rsidR="004D0B67" w:rsidRPr="00FC4AC9" w:rsidRDefault="004D0B67" w:rsidP="002C1727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B7C788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</w:t>
            </w:r>
          </w:p>
        </w:tc>
      </w:tr>
      <w:tr w:rsidR="004D0B67" w:rsidRPr="00FC4AC9" w14:paraId="6801F45F" w14:textId="77777777" w:rsidTr="002C1727">
        <w:trPr>
          <w:gridAfter w:val="1"/>
          <w:wAfter w:w="6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48D7BA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t>4.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88E259" w14:textId="77777777" w:rsidR="004D0B67" w:rsidRPr="00FC4AC9" w:rsidRDefault="004D0B67" w:rsidP="002C1727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6039C4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94C7FB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5C8AF5E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EFC720D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B052CF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15,</w:t>
            </w:r>
            <w:r w:rsidRPr="00FC4AC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865B33B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15,</w:t>
            </w: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099A4B8" w14:textId="77777777" w:rsidR="004D0B67" w:rsidRPr="00FC4AC9" w:rsidRDefault="004D0B67" w:rsidP="002C1727">
            <w:pPr>
              <w:suppressLineNumbers/>
              <w:snapToGrid w:val="0"/>
              <w:jc w:val="center"/>
              <w:rPr>
                <w:lang w:val="en-US"/>
              </w:rPr>
            </w:pPr>
            <w:r w:rsidRPr="00FC4AC9">
              <w:rPr>
                <w:lang w:val="en-US"/>
              </w:rPr>
              <w:t>15,</w:t>
            </w: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150E8DC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15,</w:t>
            </w:r>
            <w:r w:rsidRPr="00FC4AC9">
              <w:t>0</w:t>
            </w:r>
          </w:p>
        </w:tc>
      </w:tr>
      <w:tr w:rsidR="004D0B67" w:rsidRPr="00FC4AC9" w14:paraId="25C99438" w14:textId="77777777" w:rsidTr="002C1727">
        <w:trPr>
          <w:gridAfter w:val="1"/>
          <w:wAfter w:w="6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08C00C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t>5.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BC568A" w14:textId="77777777" w:rsidR="004D0B67" w:rsidRPr="00FC4AC9" w:rsidRDefault="004D0B67" w:rsidP="002C1727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Доля школьников, принимающих участие в мероприятиях, направленных на формирование толерантного сознания и поведения, противодействие экстремизму и снижение социально-психологической напряженности в 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50BF3A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C4FEC4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86E9839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5D26F36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0166C6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D092F2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9A21FAA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BA576C0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95</w:t>
            </w:r>
          </w:p>
        </w:tc>
      </w:tr>
      <w:tr w:rsidR="004D0B67" w:rsidRPr="00FC4AC9" w14:paraId="4BD10773" w14:textId="77777777" w:rsidTr="002C1727">
        <w:trPr>
          <w:gridAfter w:val="1"/>
          <w:wAfter w:w="6" w:type="dxa"/>
          <w:trHeight w:val="3601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7F479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t xml:space="preserve">6. 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A8E6B" w14:textId="77777777" w:rsidR="004D0B67" w:rsidRPr="00FC4AC9" w:rsidRDefault="004D0B67" w:rsidP="002C1727">
            <w:pPr>
              <w:widowControl/>
              <w:spacing w:before="280" w:after="280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Охват населения информационно-пропагандистскими мероприятиями, направленными на этнокультурное развитие народов и гармонизацию межэтнических отношений, укрепление гражданского патриотизма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B644C8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9A96B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D651727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363697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92FC5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30A8E80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709C11C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C420545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75</w:t>
            </w:r>
          </w:p>
        </w:tc>
      </w:tr>
      <w:tr w:rsidR="004D0B67" w:rsidRPr="00FC4AC9" w14:paraId="6CF715B4" w14:textId="77777777" w:rsidTr="002C1727"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1BB1B1" w14:textId="77777777" w:rsidR="004D0B67" w:rsidRPr="00FC4AC9" w:rsidRDefault="004D0B67" w:rsidP="002C1727">
            <w:pPr>
              <w:suppressLineNumbers/>
              <w:snapToGrid w:val="0"/>
              <w:jc w:val="both"/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67C9623" w14:textId="77777777" w:rsidR="004D0B67" w:rsidRPr="00FC4AC9" w:rsidRDefault="004D0B67" w:rsidP="002C1727">
            <w:pPr>
              <w:jc w:val="both"/>
              <w:rPr>
                <w:u w:val="single"/>
                <w:lang w:eastAsia="ru-RU"/>
              </w:rPr>
            </w:pP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4989775" w14:textId="77777777" w:rsidR="004D0B67" w:rsidRPr="00FC4AC9" w:rsidRDefault="004D0B67" w:rsidP="002C1727">
            <w:pPr>
              <w:jc w:val="both"/>
              <w:rPr>
                <w:u w:val="single"/>
                <w:lang w:eastAsia="ru-RU"/>
              </w:rPr>
            </w:pPr>
            <w:r w:rsidRPr="00FC4AC9">
              <w:rPr>
                <w:u w:val="single"/>
                <w:lang w:eastAsia="ru-RU"/>
              </w:rPr>
              <w:t>Мероприятие 2:</w:t>
            </w:r>
            <w:r w:rsidRPr="00FC4AC9">
              <w:rPr>
                <w:b/>
                <w:bCs/>
                <w:lang w:eastAsia="ru-RU"/>
              </w:rPr>
              <w:t xml:space="preserve"> </w:t>
            </w:r>
            <w:r w:rsidRPr="00FC4AC9">
              <w:rPr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  <w:r w:rsidRPr="00FC4AC9">
              <w:rPr>
                <w:b/>
                <w:bCs/>
                <w:lang w:eastAsia="ru-RU"/>
              </w:rPr>
              <w:t>.</w:t>
            </w:r>
          </w:p>
        </w:tc>
      </w:tr>
      <w:tr w:rsidR="004D0B67" w:rsidRPr="00FC4AC9" w14:paraId="1535FCDE" w14:textId="77777777" w:rsidTr="002C1727">
        <w:trPr>
          <w:gridAfter w:val="1"/>
          <w:wAfter w:w="6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88F0D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t>1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64DEE3" w14:textId="77777777" w:rsidR="004D0B67" w:rsidRPr="00FC4AC9" w:rsidRDefault="004D0B67" w:rsidP="002C1727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 xml:space="preserve">Количество несовершеннолетних, воспитывающихся в семьях, находящихся в </w:t>
            </w:r>
            <w:r w:rsidRPr="00FC4AC9">
              <w:rPr>
                <w:rFonts w:eastAsia="Times New Roman"/>
                <w:kern w:val="0"/>
              </w:rPr>
              <w:lastRenderedPageBreak/>
              <w:t xml:space="preserve">социально опасном положении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752EC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C52B3B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1186E3F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14A2B5F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6EB619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4</w:t>
            </w:r>
            <w:r w:rsidRPr="00FC4AC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34CCE13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48A8572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12E3862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37</w:t>
            </w:r>
          </w:p>
        </w:tc>
      </w:tr>
      <w:tr w:rsidR="004D0B67" w:rsidRPr="00FC4AC9" w14:paraId="67C02702" w14:textId="77777777" w:rsidTr="002C1727">
        <w:trPr>
          <w:gridAfter w:val="1"/>
          <w:wAfter w:w="6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328E77" w14:textId="77777777" w:rsidR="004D0B67" w:rsidRPr="00FC4AC9" w:rsidRDefault="004D0B67" w:rsidP="002C1727">
            <w:pPr>
              <w:suppressLineNumbers/>
              <w:snapToGrid w:val="0"/>
              <w:jc w:val="both"/>
            </w:pPr>
            <w:r w:rsidRPr="00FC4AC9">
              <w:lastRenderedPageBreak/>
              <w:t>2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903F73" w14:textId="77777777" w:rsidR="004D0B67" w:rsidRPr="00FC4AC9" w:rsidRDefault="004D0B67" w:rsidP="002C1727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Количество несовершеннолетних, воспитывающихся в семьях,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DEFEEA" w14:textId="77777777" w:rsidR="004D0B67" w:rsidRPr="00FC4AC9" w:rsidRDefault="004D0B67" w:rsidP="002C1727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E60C36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66F25C0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107D7B7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EB84AF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rPr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A4E1B7E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1819C85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45E7BCC" w14:textId="77777777" w:rsidR="004D0B67" w:rsidRPr="00FC4AC9" w:rsidRDefault="004D0B67" w:rsidP="002C1727">
            <w:pPr>
              <w:suppressLineNumbers/>
              <w:snapToGrid w:val="0"/>
              <w:jc w:val="center"/>
            </w:pPr>
            <w:r w:rsidRPr="00FC4AC9">
              <w:t>14</w:t>
            </w:r>
          </w:p>
        </w:tc>
      </w:tr>
      <w:tr w:rsidR="00790CEF" w:rsidRPr="00FC4AC9" w14:paraId="7C796614" w14:textId="77777777" w:rsidTr="005A11C6">
        <w:trPr>
          <w:gridAfter w:val="1"/>
          <w:wAfter w:w="6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FAC2B1" w14:textId="77777777" w:rsidR="00790CEF" w:rsidRPr="00FC4AC9" w:rsidRDefault="00790CEF" w:rsidP="002C1727">
            <w:pPr>
              <w:suppressLineNumbers/>
              <w:snapToGrid w:val="0"/>
              <w:jc w:val="both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BA4B7" w14:textId="77777777" w:rsidR="00790CEF" w:rsidRPr="00FC4AC9" w:rsidRDefault="00790CEF" w:rsidP="002C1727">
            <w:pPr>
              <w:widowControl/>
              <w:rPr>
                <w:rFonts w:eastAsia="Times New Roman"/>
                <w:kern w:val="0"/>
              </w:rPr>
            </w:pP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0F90674" w14:textId="68A7F6D3" w:rsidR="00790CEF" w:rsidRPr="00FC4AC9" w:rsidRDefault="00790CEF" w:rsidP="00790CEF">
            <w:pPr>
              <w:suppressLineNumbers/>
              <w:snapToGrid w:val="0"/>
              <w:jc w:val="both"/>
            </w:pPr>
            <w:r w:rsidRPr="00FC4AC9">
              <w:rPr>
                <w:u w:val="single"/>
                <w:lang w:eastAsia="ru-RU"/>
              </w:rPr>
              <w:t>Мероприятие 3:</w:t>
            </w:r>
            <w:r w:rsidRPr="00FC4AC9">
              <w:rPr>
                <w:b/>
                <w:bCs/>
                <w:lang w:eastAsia="ru-RU"/>
              </w:rPr>
              <w:t xml:space="preserve"> </w:t>
            </w:r>
            <w:r w:rsidRPr="00FC4AC9">
              <w:rPr>
                <w:lang w:eastAsia="en-US"/>
              </w:rPr>
              <w:t>Обеспечение автономными дымовыми, пожарными извещателями мест проживания отдельных категорий граждан на территории Ивановской области</w:t>
            </w:r>
          </w:p>
        </w:tc>
      </w:tr>
      <w:tr w:rsidR="00790CEF" w:rsidRPr="00FC4AC9" w14:paraId="63D97CB3" w14:textId="77777777" w:rsidTr="002C1727">
        <w:trPr>
          <w:gridAfter w:val="1"/>
          <w:wAfter w:w="6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812A16" w14:textId="77777777" w:rsidR="00790CEF" w:rsidRPr="00FC4AC9" w:rsidRDefault="00790CEF" w:rsidP="00790CEF">
            <w:pPr>
              <w:suppressLineNumbers/>
              <w:snapToGrid w:val="0"/>
              <w:jc w:val="both"/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38363B" w14:textId="3573569F" w:rsidR="00790CEF" w:rsidRPr="00FC4AC9" w:rsidRDefault="00790CEF" w:rsidP="00790CEF">
            <w:pPr>
              <w:widowControl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 xml:space="preserve">Количество жилых помещений, в которых установлены </w:t>
            </w:r>
            <w:r w:rsidR="004305F6" w:rsidRPr="00FC4AC9">
              <w:rPr>
                <w:lang w:eastAsia="en-US"/>
              </w:rPr>
              <w:t xml:space="preserve">автономные дымовые пожарные извещатели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853DAB" w14:textId="311B06CB" w:rsidR="00790CEF" w:rsidRPr="00FC4AC9" w:rsidRDefault="00790CEF" w:rsidP="00790CEF">
            <w:pPr>
              <w:widowControl/>
              <w:jc w:val="center"/>
              <w:rPr>
                <w:rFonts w:eastAsia="Times New Roman"/>
                <w:kern w:val="0"/>
              </w:rPr>
            </w:pPr>
            <w:r w:rsidRPr="00FC4AC9">
              <w:rPr>
                <w:rFonts w:eastAsia="Times New Roman"/>
                <w:kern w:val="0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B807E" w14:textId="74E067E5" w:rsidR="00790CEF" w:rsidRPr="00FC4AC9" w:rsidRDefault="00790CEF" w:rsidP="00790CEF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59D4488" w14:textId="5FFEBE57" w:rsidR="00790CEF" w:rsidRPr="00FC4AC9" w:rsidRDefault="00790CEF" w:rsidP="00790CEF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D5AD852" w14:textId="4AD8FD13" w:rsidR="00790CEF" w:rsidRPr="00FC4AC9" w:rsidRDefault="00790CEF" w:rsidP="00790CEF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297D22" w14:textId="0171AA35" w:rsidR="00790CEF" w:rsidRPr="00FC4AC9" w:rsidRDefault="00790CEF" w:rsidP="00790CEF">
            <w:pPr>
              <w:suppressLineNumbers/>
              <w:snapToGrid w:val="0"/>
              <w:jc w:val="center"/>
            </w:pPr>
            <w:r w:rsidRPr="00FC4AC9"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FB255CB" w14:textId="009B60BD" w:rsidR="00790CEF" w:rsidRPr="00FC4AC9" w:rsidRDefault="00790CEF" w:rsidP="00790CEF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79241C9" w14:textId="63DAEFF3" w:rsidR="00790CEF" w:rsidRPr="00FC4AC9" w:rsidRDefault="00790CEF" w:rsidP="00790CEF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0F28B5F" w14:textId="613438F1" w:rsidR="00790CEF" w:rsidRPr="00FC4AC9" w:rsidRDefault="00790CEF" w:rsidP="00790CEF">
            <w:pPr>
              <w:suppressLineNumbers/>
              <w:snapToGrid w:val="0"/>
              <w:jc w:val="center"/>
            </w:pPr>
            <w:r w:rsidRPr="00FC4AC9">
              <w:t>0</w:t>
            </w:r>
          </w:p>
        </w:tc>
      </w:tr>
    </w:tbl>
    <w:p w14:paraId="51A57921" w14:textId="77777777" w:rsidR="004D0B67" w:rsidRPr="00FC4AC9" w:rsidRDefault="004D0B67" w:rsidP="004D0B67">
      <w:pPr>
        <w:widowControl/>
        <w:ind w:firstLine="567"/>
        <w:jc w:val="both"/>
        <w:rPr>
          <w:rFonts w:eastAsia="Times New Roman"/>
          <w:bCs/>
        </w:rPr>
      </w:pPr>
    </w:p>
    <w:p w14:paraId="5424B510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bCs/>
        </w:rPr>
      </w:pPr>
      <w:r w:rsidRPr="00FC4AC9">
        <w:rPr>
          <w:rFonts w:eastAsia="Times New Roman"/>
          <w:bCs/>
        </w:rPr>
        <w:t xml:space="preserve">Источником информации </w:t>
      </w:r>
      <w:r w:rsidRPr="00FC4AC9">
        <w:rPr>
          <w:rFonts w:eastAsia="Times New Roman"/>
        </w:rPr>
        <w:t xml:space="preserve">о целевых индикаторах </w:t>
      </w:r>
      <w:r w:rsidRPr="00FC4AC9">
        <w:rPr>
          <w:rFonts w:eastAsia="Times New Roman"/>
          <w:bCs/>
        </w:rPr>
        <w:t>являются: МО МВД России «Тейковский»,</w:t>
      </w:r>
      <w:r w:rsidRPr="00FC4AC9">
        <w:rPr>
          <w:rFonts w:ascii="Georgia" w:eastAsia="Times New Roman" w:hAnsi="Georgia"/>
        </w:rPr>
        <w:t xml:space="preserve"> </w:t>
      </w:r>
      <w:r w:rsidRPr="00FC4AC9">
        <w:rPr>
          <w:rFonts w:eastAsia="Times New Roman"/>
          <w:bCs/>
        </w:rPr>
        <w:t>КДН и ЗП.</w:t>
      </w:r>
    </w:p>
    <w:p w14:paraId="1F430AFE" w14:textId="77777777" w:rsidR="004D0B67" w:rsidRPr="00FC4AC9" w:rsidRDefault="004D0B67" w:rsidP="004D0B67">
      <w:pPr>
        <w:widowControl/>
        <w:ind w:firstLine="709"/>
        <w:jc w:val="both"/>
        <w:rPr>
          <w:rFonts w:eastAsia="Times New Roman"/>
          <w:bCs/>
        </w:rPr>
      </w:pPr>
    </w:p>
    <w:p w14:paraId="6A09867E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rPr>
          <w:bCs/>
        </w:rPr>
        <w:t xml:space="preserve">Реализация мероприятий в рамках подпрограммы </w:t>
      </w:r>
      <w:r w:rsidRPr="00FC4AC9">
        <w:rPr>
          <w:rFonts w:eastAsia="Times New Roman"/>
          <w:b/>
          <w:bCs/>
          <w:lang w:eastAsia="ru-RU"/>
        </w:rPr>
        <w:t>«</w:t>
      </w:r>
      <w:r w:rsidRPr="00FC4AC9">
        <w:t>Профилактика правонарушений и наркомании, борьба с преступностью и обеспечение безопасности граждан</w:t>
      </w:r>
      <w:r w:rsidRPr="00FC4AC9">
        <w:rPr>
          <w:rFonts w:eastAsia="Times New Roman"/>
          <w:b/>
          <w:bCs/>
          <w:lang w:eastAsia="ru-RU"/>
        </w:rPr>
        <w:t>»</w:t>
      </w:r>
      <w:r w:rsidRPr="00FC4AC9">
        <w:rPr>
          <w:b/>
          <w:bCs/>
        </w:rPr>
        <w:t xml:space="preserve"> </w:t>
      </w:r>
      <w:r w:rsidRPr="00FC4AC9">
        <w:t>будет способствовать:</w:t>
      </w:r>
    </w:p>
    <w:p w14:paraId="0A796FE9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rPr>
          <w:b/>
          <w:bCs/>
        </w:rPr>
        <w:t xml:space="preserve">- </w:t>
      </w:r>
      <w:r w:rsidRPr="00FC4AC9">
        <w:t>повышению уровня эффективности системы профилактики правонарушений;</w:t>
      </w:r>
    </w:p>
    <w:p w14:paraId="6FC6F2D7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t>- привлечению к организации деятельности по профилактике правонарушений больше заинтересованных лиц и организаций;</w:t>
      </w:r>
    </w:p>
    <w:p w14:paraId="3E5F20F6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t>- укреплению общероссийской гражданской идентичности населения Тейковского муниципального района, как важного фактора устойчивого развития;</w:t>
      </w:r>
    </w:p>
    <w:p w14:paraId="628044C6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t>- повышению уровня самосознания населения, неприятия деструктивных форм образа жизни, силовых методов решения конфликтных ситуаций, этнической и религиозной толерантности;</w:t>
      </w:r>
    </w:p>
    <w:p w14:paraId="6DDB3DBD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t>- отсутствию конфликтов на национальной, религиозной и иной почве;</w:t>
      </w:r>
    </w:p>
    <w:p w14:paraId="0EDC6563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t>- социальной, культурной адаптации мигрантов и их интеграции в социально-культурные процессы;</w:t>
      </w:r>
    </w:p>
    <w:p w14:paraId="382A45D5" w14:textId="77777777" w:rsidR="004D0B67" w:rsidRPr="00FC4AC9" w:rsidRDefault="004D0B67" w:rsidP="004D0B67">
      <w:pPr>
        <w:shd w:val="clear" w:color="auto" w:fill="FFFFFF"/>
        <w:ind w:firstLine="709"/>
        <w:jc w:val="both"/>
      </w:pPr>
      <w:r w:rsidRPr="00FC4AC9">
        <w:t>- формированию единого информационного пространства для пропаганды и распространения на территории Тейковского муниципального района идей толерантности, гражданской солидарности, уважения к другим культурам.</w:t>
      </w:r>
    </w:p>
    <w:p w14:paraId="48C5BF11" w14:textId="77777777" w:rsidR="004D0B67" w:rsidRPr="00FC4AC9" w:rsidRDefault="004D0B67" w:rsidP="004D0B67"/>
    <w:p w14:paraId="653FBBFA" w14:textId="77777777" w:rsidR="004D0B67" w:rsidRPr="00FC4AC9" w:rsidRDefault="004D0B67" w:rsidP="004D0B67">
      <w:pPr>
        <w:tabs>
          <w:tab w:val="left" w:pos="1590"/>
        </w:tabs>
      </w:pPr>
    </w:p>
    <w:tbl>
      <w:tblPr>
        <w:tblpPr w:leftFromText="180" w:rightFromText="180" w:vertAnchor="text" w:tblpX="-31" w:tblpY="1"/>
        <w:tblOverlap w:val="never"/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842"/>
        <w:gridCol w:w="1134"/>
        <w:gridCol w:w="1134"/>
        <w:gridCol w:w="1276"/>
        <w:gridCol w:w="1276"/>
        <w:gridCol w:w="1276"/>
        <w:gridCol w:w="850"/>
      </w:tblGrid>
      <w:tr w:rsidR="004D0B67" w:rsidRPr="00FC4AC9" w14:paraId="45E4C566" w14:textId="77777777" w:rsidTr="002C1727">
        <w:trPr>
          <w:tblHeader/>
        </w:trPr>
        <w:tc>
          <w:tcPr>
            <w:tcW w:w="9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B46A0" w14:textId="77777777" w:rsidR="004D0B67" w:rsidRPr="00FC4AC9" w:rsidRDefault="004D0B67" w:rsidP="002C1727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lastRenderedPageBreak/>
              <w:t>4.Ресурсное обеспечение подпрограммы.</w:t>
            </w:r>
          </w:p>
          <w:p w14:paraId="06715C0B" w14:textId="77777777" w:rsidR="004D0B67" w:rsidRPr="00FC4AC9" w:rsidRDefault="004D0B67" w:rsidP="002C1727">
            <w:pPr>
              <w:keepNext/>
              <w:tabs>
                <w:tab w:val="left" w:pos="1343"/>
              </w:tabs>
              <w:snapToGrid w:val="0"/>
              <w:ind w:left="-4" w:right="-1" w:hanging="12"/>
              <w:jc w:val="right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Руб.</w:t>
            </w:r>
          </w:p>
        </w:tc>
      </w:tr>
      <w:tr w:rsidR="004D0B67" w:rsidRPr="00FC4AC9" w14:paraId="4D2FAE54" w14:textId="77777777" w:rsidTr="002C1727">
        <w:trPr>
          <w:tblHeader/>
        </w:trPr>
        <w:tc>
          <w:tcPr>
            <w:tcW w:w="99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475A4C1" w14:textId="77777777" w:rsidR="004D0B67" w:rsidRPr="00FC4AC9" w:rsidRDefault="004D0B67" w:rsidP="002C1727">
            <w:pPr>
              <w:keepNext/>
              <w:jc w:val="center"/>
              <w:rPr>
                <w:b/>
              </w:rPr>
            </w:pPr>
            <w:r w:rsidRPr="00FC4AC9">
              <w:rPr>
                <w:b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03E83FC" w14:textId="77777777" w:rsidR="004D0B67" w:rsidRPr="00FC4AC9" w:rsidRDefault="004D0B67" w:rsidP="002C1727">
            <w:pPr>
              <w:keepNext/>
              <w:jc w:val="center"/>
              <w:rPr>
                <w:b/>
              </w:rPr>
            </w:pPr>
            <w:r w:rsidRPr="00FC4AC9">
              <w:rPr>
                <w:b/>
              </w:rPr>
              <w:t>Наименование мероприятий /</w:t>
            </w:r>
          </w:p>
          <w:p w14:paraId="595A4EC2" w14:textId="77777777" w:rsidR="004D0B67" w:rsidRPr="00FC4AC9" w:rsidRDefault="004D0B67" w:rsidP="002C1727">
            <w:pPr>
              <w:keepNext/>
              <w:jc w:val="center"/>
              <w:rPr>
                <w:b/>
              </w:rPr>
            </w:pPr>
            <w:r w:rsidRPr="00FC4AC9">
              <w:rPr>
                <w:b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88C5E1C" w14:textId="77777777" w:rsidR="004D0B67" w:rsidRPr="00FC4AC9" w:rsidRDefault="004D0B67" w:rsidP="002C1727">
            <w:pPr>
              <w:keepNext/>
              <w:jc w:val="center"/>
              <w:rPr>
                <w:b/>
              </w:rPr>
            </w:pPr>
            <w:r w:rsidRPr="00FC4AC9">
              <w:rPr>
                <w:b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C035F1E" w14:textId="77777777" w:rsidR="004D0B67" w:rsidRPr="00FC4AC9" w:rsidRDefault="004D0B67" w:rsidP="002C1727">
            <w:pPr>
              <w:keepNext/>
              <w:snapToGrid w:val="0"/>
              <w:ind w:left="-4" w:right="-1" w:hanging="12"/>
              <w:jc w:val="center"/>
            </w:pPr>
            <w:r w:rsidRPr="00FC4AC9">
              <w:rPr>
                <w:rFonts w:eastAsia="Times New Roman"/>
                <w:b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864E0FB" w14:textId="77777777" w:rsidR="004D0B67" w:rsidRPr="00FC4AC9" w:rsidRDefault="004D0B67" w:rsidP="002C1727">
            <w:pPr>
              <w:keepNext/>
              <w:snapToGrid w:val="0"/>
              <w:ind w:left="-4" w:right="-1" w:hanging="12"/>
              <w:jc w:val="center"/>
            </w:pPr>
            <w:r w:rsidRPr="00FC4AC9">
              <w:rPr>
                <w:rFonts w:eastAsia="Times New Roman"/>
                <w:b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117EA49" w14:textId="77777777" w:rsidR="004D0B67" w:rsidRPr="00FC4AC9" w:rsidRDefault="004D0B67" w:rsidP="002C1727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</w:pPr>
            <w:r w:rsidRPr="00FC4AC9">
              <w:rPr>
                <w:rFonts w:eastAsia="Times New Roman"/>
                <w:b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D83919E" w14:textId="77777777" w:rsidR="004D0B67" w:rsidRPr="00FC4AC9" w:rsidRDefault="004D0B67" w:rsidP="002C1727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B761C7D" w14:textId="77777777" w:rsidR="004D0B67" w:rsidRPr="00FC4AC9" w:rsidRDefault="004D0B67" w:rsidP="002C1727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FC4AC9">
              <w:rPr>
                <w:rFonts w:eastAsia="Times New Roman"/>
                <w:b/>
                <w:lang w:eastAsia="ru-RU"/>
              </w:rPr>
              <w:t>2028 год</w:t>
            </w:r>
          </w:p>
        </w:tc>
      </w:tr>
      <w:tr w:rsidR="004D0B67" w:rsidRPr="00FC4AC9" w14:paraId="64239743" w14:textId="77777777" w:rsidTr="002C1727">
        <w:trPr>
          <w:tblHeader/>
        </w:trPr>
        <w:tc>
          <w:tcPr>
            <w:tcW w:w="3966" w:type="dxa"/>
            <w:gridSpan w:val="3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93FB694" w14:textId="77777777" w:rsidR="004D0B67" w:rsidRPr="00FC4AC9" w:rsidRDefault="004D0B67" w:rsidP="002C1727">
            <w:pPr>
              <w:snapToGrid w:val="0"/>
            </w:pPr>
            <w:r w:rsidRPr="00FC4AC9">
              <w:t>Подпрограмма /всего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C4C16B1" w14:textId="77777777" w:rsidR="004D0B67" w:rsidRPr="00FC4AC9" w:rsidRDefault="004D0B67" w:rsidP="002C1727">
            <w:pPr>
              <w:ind w:hanging="108"/>
              <w:jc w:val="center"/>
            </w:pPr>
            <w:r w:rsidRPr="00FC4AC9">
              <w:t>1 009 715,79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E0F76B7" w14:textId="77777777" w:rsidR="004D0B67" w:rsidRPr="00FC4AC9" w:rsidRDefault="004D0B67" w:rsidP="002C1727">
            <w:r w:rsidRPr="00FC4AC9">
              <w:t>1 243 536,</w:t>
            </w:r>
          </w:p>
          <w:p w14:paraId="624A3254" w14:textId="77777777" w:rsidR="004D0B67" w:rsidRPr="00FC4AC9" w:rsidRDefault="004D0B67" w:rsidP="002C1727">
            <w:pPr>
              <w:jc w:val="center"/>
            </w:pPr>
            <w:r w:rsidRPr="00FC4AC9">
              <w:t>16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379B76D" w14:textId="77777777" w:rsidR="004D0B67" w:rsidRPr="00FC4AC9" w:rsidRDefault="004D0B67" w:rsidP="002C1727">
            <w:r w:rsidRPr="00FC4AC9">
              <w:t>1 006 061,</w:t>
            </w:r>
          </w:p>
          <w:p w14:paraId="7F7EB48C" w14:textId="77777777" w:rsidR="004D0B67" w:rsidRPr="00FC4AC9" w:rsidRDefault="004D0B67" w:rsidP="002C1727">
            <w:pPr>
              <w:jc w:val="center"/>
            </w:pPr>
            <w:r w:rsidRPr="00FC4AC9">
              <w:t>64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AE16AE7" w14:textId="77777777" w:rsidR="004D0B67" w:rsidRPr="00FC4AC9" w:rsidRDefault="004D0B67" w:rsidP="002C1727">
            <w:r w:rsidRPr="00FC4AC9">
              <w:t>1 006 061,</w:t>
            </w:r>
          </w:p>
          <w:p w14:paraId="74CEE61F" w14:textId="77777777" w:rsidR="004D0B67" w:rsidRPr="00FC4AC9" w:rsidRDefault="004D0B67" w:rsidP="002C1727">
            <w:pPr>
              <w:jc w:val="center"/>
            </w:pPr>
            <w:r w:rsidRPr="00FC4AC9">
              <w:t>64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405F3B08" w14:textId="77777777" w:rsidR="004D0B67" w:rsidRPr="00FC4AC9" w:rsidRDefault="004D0B67" w:rsidP="002C1727">
            <w:pPr>
              <w:jc w:val="center"/>
            </w:pPr>
            <w:r w:rsidRPr="00FC4AC9">
              <w:t>230 </w:t>
            </w:r>
          </w:p>
          <w:p w14:paraId="206880D8" w14:textId="77777777" w:rsidR="004D0B67" w:rsidRPr="00FC4AC9" w:rsidRDefault="004D0B67" w:rsidP="002C1727">
            <w:pPr>
              <w:jc w:val="center"/>
            </w:pPr>
            <w:r w:rsidRPr="00FC4AC9">
              <w:t>000,00</w:t>
            </w:r>
          </w:p>
        </w:tc>
      </w:tr>
      <w:tr w:rsidR="004D0B67" w:rsidRPr="00FC4AC9" w14:paraId="4006FB6C" w14:textId="77777777" w:rsidTr="002C1727">
        <w:trPr>
          <w:tblHeader/>
        </w:trPr>
        <w:tc>
          <w:tcPr>
            <w:tcW w:w="3966" w:type="dxa"/>
            <w:gridSpan w:val="3"/>
            <w:shd w:val="clear" w:color="auto" w:fill="auto"/>
            <w:vAlign w:val="center"/>
          </w:tcPr>
          <w:p w14:paraId="446ED967" w14:textId="77777777" w:rsidR="004D0B67" w:rsidRPr="00FC4AC9" w:rsidRDefault="004D0B67" w:rsidP="002C1727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72C1E" w14:textId="77777777" w:rsidR="004D0B67" w:rsidRPr="00FC4AC9" w:rsidRDefault="004D0B67" w:rsidP="002C1727">
            <w:pPr>
              <w:ind w:hanging="108"/>
              <w:jc w:val="center"/>
            </w:pPr>
            <w:r w:rsidRPr="00FC4AC9">
              <w:t>1 009 715,79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463BA" w14:textId="77777777" w:rsidR="004D0B67" w:rsidRPr="00FC4AC9" w:rsidRDefault="004D0B67" w:rsidP="002C1727">
            <w:r w:rsidRPr="00FC4AC9">
              <w:t>1 243 536,</w:t>
            </w:r>
          </w:p>
          <w:p w14:paraId="6EF28E8A" w14:textId="77777777" w:rsidR="004D0B67" w:rsidRPr="00FC4AC9" w:rsidRDefault="004D0B67" w:rsidP="002C1727">
            <w:pPr>
              <w:jc w:val="center"/>
            </w:pPr>
            <w:r w:rsidRPr="00FC4AC9"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33845" w14:textId="77777777" w:rsidR="004D0B67" w:rsidRPr="00FC4AC9" w:rsidRDefault="004D0B67" w:rsidP="002C1727">
            <w:pPr>
              <w:jc w:val="center"/>
            </w:pPr>
            <w:r w:rsidRPr="00FC4AC9">
              <w:t>1 006 061,</w:t>
            </w:r>
          </w:p>
          <w:p w14:paraId="15A29DE3" w14:textId="77777777" w:rsidR="004D0B67" w:rsidRPr="00FC4AC9" w:rsidRDefault="004D0B67" w:rsidP="002C1727">
            <w:pPr>
              <w:jc w:val="center"/>
            </w:pPr>
            <w:r w:rsidRPr="00FC4AC9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FD9BF" w14:textId="77777777" w:rsidR="004D0B67" w:rsidRPr="00FC4AC9" w:rsidRDefault="004D0B67" w:rsidP="002C1727">
            <w:pPr>
              <w:jc w:val="center"/>
            </w:pPr>
            <w:r w:rsidRPr="00FC4AC9">
              <w:t>1 006 061,</w:t>
            </w:r>
          </w:p>
          <w:p w14:paraId="1BA1246B" w14:textId="77777777" w:rsidR="004D0B67" w:rsidRPr="00FC4AC9" w:rsidRDefault="004D0B67" w:rsidP="002C1727">
            <w:pPr>
              <w:jc w:val="center"/>
            </w:pPr>
            <w:r w:rsidRPr="00FC4AC9">
              <w:t>64</w:t>
            </w:r>
          </w:p>
        </w:tc>
        <w:tc>
          <w:tcPr>
            <w:tcW w:w="850" w:type="dxa"/>
            <w:vAlign w:val="center"/>
          </w:tcPr>
          <w:p w14:paraId="0FFEE0E9" w14:textId="77777777" w:rsidR="004D0B67" w:rsidRPr="00FC4AC9" w:rsidRDefault="004D0B67" w:rsidP="002C1727">
            <w:pPr>
              <w:jc w:val="center"/>
            </w:pPr>
            <w:r w:rsidRPr="00FC4AC9">
              <w:t>230 000,00</w:t>
            </w:r>
          </w:p>
        </w:tc>
      </w:tr>
      <w:tr w:rsidR="004D0B67" w:rsidRPr="00FC4AC9" w14:paraId="07D2DF7D" w14:textId="77777777" w:rsidTr="002C1727">
        <w:trPr>
          <w:tblHeader/>
        </w:trPr>
        <w:tc>
          <w:tcPr>
            <w:tcW w:w="3966" w:type="dxa"/>
            <w:gridSpan w:val="3"/>
            <w:shd w:val="clear" w:color="auto" w:fill="auto"/>
            <w:vAlign w:val="center"/>
          </w:tcPr>
          <w:p w14:paraId="66E84196" w14:textId="77777777" w:rsidR="004D0B67" w:rsidRPr="00FC4AC9" w:rsidRDefault="004D0B67" w:rsidP="002C1727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91226" w14:textId="77777777" w:rsidR="004D0B67" w:rsidRPr="00FC4AC9" w:rsidRDefault="004D0B67" w:rsidP="002C1727">
            <w:pPr>
              <w:jc w:val="center"/>
            </w:pPr>
            <w:r w:rsidRPr="00FC4AC9">
              <w:t>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A22E7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0309F5BA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49326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062DE397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0C69D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4C5035B3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850" w:type="dxa"/>
            <w:vAlign w:val="center"/>
          </w:tcPr>
          <w:p w14:paraId="3C28E480" w14:textId="77777777" w:rsidR="004D0B67" w:rsidRPr="00FC4AC9" w:rsidRDefault="004D0B67" w:rsidP="002C1727">
            <w:pPr>
              <w:jc w:val="center"/>
            </w:pPr>
            <w:r w:rsidRPr="00FC4AC9">
              <w:t>230 000,00</w:t>
            </w:r>
          </w:p>
        </w:tc>
      </w:tr>
      <w:tr w:rsidR="004D0B67" w:rsidRPr="00FC4AC9" w14:paraId="2F764868" w14:textId="77777777" w:rsidTr="002C1727">
        <w:trPr>
          <w:tblHeader/>
        </w:trPr>
        <w:tc>
          <w:tcPr>
            <w:tcW w:w="3966" w:type="dxa"/>
            <w:gridSpan w:val="3"/>
            <w:shd w:val="clear" w:color="auto" w:fill="auto"/>
            <w:vAlign w:val="center"/>
          </w:tcPr>
          <w:p w14:paraId="3FD481D9" w14:textId="77777777" w:rsidR="004D0B67" w:rsidRPr="00FC4AC9" w:rsidRDefault="004D0B67" w:rsidP="002C1727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62797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659 715,</w:t>
            </w:r>
          </w:p>
          <w:p w14:paraId="73A9A9D0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48839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1 003 536,</w:t>
            </w:r>
          </w:p>
          <w:p w14:paraId="304ACFB2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EA31A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6993E234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9C2D9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3394F67E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850" w:type="dxa"/>
            <w:vAlign w:val="center"/>
          </w:tcPr>
          <w:p w14:paraId="74C11CAE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0,00</w:t>
            </w:r>
          </w:p>
        </w:tc>
      </w:tr>
      <w:tr w:rsidR="004D0B67" w:rsidRPr="00FC4AC9" w14:paraId="18EF363C" w14:textId="77777777" w:rsidTr="002C1727">
        <w:trPr>
          <w:tblHeader/>
        </w:trPr>
        <w:tc>
          <w:tcPr>
            <w:tcW w:w="3966" w:type="dxa"/>
            <w:gridSpan w:val="3"/>
            <w:shd w:val="clear" w:color="auto" w:fill="auto"/>
            <w:vAlign w:val="center"/>
          </w:tcPr>
          <w:p w14:paraId="67C487BC" w14:textId="77777777" w:rsidR="004D0B67" w:rsidRPr="00FC4AC9" w:rsidRDefault="004D0B67" w:rsidP="002C1727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81BD9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14AE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2FECC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1F059627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345E18EE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60B83C42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C00521F" w14:textId="77777777" w:rsidR="004D0B67" w:rsidRPr="00FC4AC9" w:rsidRDefault="004D0B67" w:rsidP="002C1727">
            <w:pPr>
              <w:keepNext/>
            </w:pPr>
            <w:r w:rsidRPr="00FC4AC9">
              <w:rPr>
                <w:u w:val="single"/>
              </w:rPr>
              <w:t>Основное мероприятие 1</w:t>
            </w:r>
            <w:r w:rsidRPr="00FC4AC9">
              <w:t>: Снижение уровня преступности и повышение результативности профилактики правонарушений и наркомании.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5B3D30" w14:textId="77777777" w:rsidR="004D0B67" w:rsidRPr="00FC4AC9" w:rsidRDefault="004D0B67" w:rsidP="002C1727">
            <w:pPr>
              <w:jc w:val="center"/>
              <w:rPr>
                <w:lang w:eastAsia="en-US"/>
              </w:rPr>
            </w:pPr>
            <w:r w:rsidRPr="00FC4AC9">
              <w:rPr>
                <w:lang w:eastAsia="en-US"/>
              </w:rPr>
              <w:t>Отдел культуры, туризма, молодежной и социальной политики, отдел образования,</w:t>
            </w:r>
          </w:p>
          <w:p w14:paraId="7E4730AD" w14:textId="77777777" w:rsidR="004D0B67" w:rsidRPr="00FC4AC9" w:rsidRDefault="004D0B67" w:rsidP="002C1727">
            <w:pPr>
              <w:snapToGrid w:val="0"/>
              <w:jc w:val="center"/>
              <w:rPr>
                <w:lang w:eastAsia="en-US"/>
              </w:rPr>
            </w:pPr>
            <w:r w:rsidRPr="00FC4AC9">
              <w:rPr>
                <w:lang w:eastAsia="en-US"/>
              </w:rPr>
              <w:t>комиссия по делам несовершеннолетних и защите их прав.</w:t>
            </w:r>
          </w:p>
          <w:p w14:paraId="0C235FAD" w14:textId="77777777" w:rsidR="004D0B67" w:rsidRPr="00FC4AC9" w:rsidRDefault="004D0B67" w:rsidP="002C1727">
            <w:pPr>
              <w:snapToGrid w:val="0"/>
              <w:jc w:val="center"/>
            </w:pPr>
            <w:r w:rsidRPr="00FC4AC9">
              <w:t xml:space="preserve">Муниципальное казенное учреждение «Единая дежурно-диспетчерская служба Тейковского муниципального </w:t>
            </w:r>
            <w:r w:rsidRPr="00FC4AC9">
              <w:lastRenderedPageBreak/>
              <w:t>района»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A2905" w14:textId="77777777" w:rsidR="004D0B67" w:rsidRPr="00FC4AC9" w:rsidRDefault="004D0B67" w:rsidP="002C1727">
            <w:pPr>
              <w:ind w:hanging="108"/>
              <w:jc w:val="center"/>
            </w:pPr>
            <w:r w:rsidRPr="00FC4AC9">
              <w:lastRenderedPageBreak/>
              <w:t>1 009 715,79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46EFF" w14:textId="77777777" w:rsidR="004D0B67" w:rsidRPr="00FC4AC9" w:rsidRDefault="004D0B67" w:rsidP="002C1727">
            <w:r w:rsidRPr="00FC4AC9">
              <w:t>1 243 536,</w:t>
            </w:r>
          </w:p>
          <w:p w14:paraId="5142FFBB" w14:textId="77777777" w:rsidR="004D0B67" w:rsidRPr="00FC4AC9" w:rsidRDefault="004D0B67" w:rsidP="002C1727">
            <w:pPr>
              <w:jc w:val="center"/>
            </w:pPr>
            <w:r w:rsidRPr="00FC4AC9"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993A2" w14:textId="77777777" w:rsidR="004D0B67" w:rsidRPr="00FC4AC9" w:rsidRDefault="004D0B67" w:rsidP="002C1727">
            <w:r w:rsidRPr="00FC4AC9">
              <w:t>1 006 061,</w:t>
            </w:r>
          </w:p>
          <w:p w14:paraId="11817A82" w14:textId="77777777" w:rsidR="004D0B67" w:rsidRPr="00FC4AC9" w:rsidRDefault="004D0B67" w:rsidP="002C1727">
            <w:pPr>
              <w:ind w:left="-112" w:right="-108"/>
              <w:jc w:val="center"/>
            </w:pPr>
            <w:r w:rsidRPr="00FC4AC9">
              <w:t>64</w:t>
            </w:r>
          </w:p>
        </w:tc>
        <w:tc>
          <w:tcPr>
            <w:tcW w:w="1276" w:type="dxa"/>
            <w:vAlign w:val="center"/>
          </w:tcPr>
          <w:p w14:paraId="2F4579BC" w14:textId="77777777" w:rsidR="004D0B67" w:rsidRPr="00FC4AC9" w:rsidRDefault="004D0B67" w:rsidP="002C1727">
            <w:r w:rsidRPr="00FC4AC9">
              <w:t>1 006 061,</w:t>
            </w:r>
          </w:p>
          <w:p w14:paraId="175BF718" w14:textId="77777777" w:rsidR="004D0B67" w:rsidRPr="00FC4AC9" w:rsidRDefault="004D0B67" w:rsidP="002C1727">
            <w:pPr>
              <w:jc w:val="center"/>
            </w:pPr>
            <w:r w:rsidRPr="00FC4AC9">
              <w:t>64</w:t>
            </w:r>
          </w:p>
        </w:tc>
        <w:tc>
          <w:tcPr>
            <w:tcW w:w="850" w:type="dxa"/>
            <w:vAlign w:val="center"/>
          </w:tcPr>
          <w:p w14:paraId="3E23065F" w14:textId="77777777" w:rsidR="004D0B67" w:rsidRPr="00FC4AC9" w:rsidRDefault="004D0B67" w:rsidP="002C1727">
            <w:pPr>
              <w:jc w:val="center"/>
            </w:pPr>
            <w:r w:rsidRPr="00FC4AC9">
              <w:t>230 000,00</w:t>
            </w:r>
          </w:p>
        </w:tc>
      </w:tr>
      <w:tr w:rsidR="004D0B67" w:rsidRPr="00FC4AC9" w14:paraId="5EA54B76" w14:textId="77777777" w:rsidTr="002C1727">
        <w:trPr>
          <w:trHeight w:val="451"/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16EC9056" w14:textId="77777777" w:rsidR="004D0B67" w:rsidRPr="00FC4AC9" w:rsidRDefault="004D0B67" w:rsidP="002C1727">
            <w:r w:rsidRPr="00FC4AC9">
              <w:t>бюджетные ассигнования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9FD5A" w14:textId="77777777" w:rsidR="004D0B67" w:rsidRPr="00FC4AC9" w:rsidRDefault="004D0B67" w:rsidP="002C1727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290B75" w14:textId="77777777" w:rsidR="004D0B67" w:rsidRPr="00FC4AC9" w:rsidRDefault="004D0B67" w:rsidP="002C1727">
            <w:pPr>
              <w:ind w:left="-249" w:right="-104" w:firstLine="141"/>
              <w:jc w:val="center"/>
            </w:pPr>
            <w:r w:rsidRPr="00FC4AC9">
              <w:t>1 009 715,79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97653" w14:textId="77777777" w:rsidR="004D0B67" w:rsidRPr="00FC4AC9" w:rsidRDefault="004D0B67" w:rsidP="002C1727">
            <w:r w:rsidRPr="00FC4AC9">
              <w:t>1 243 536,</w:t>
            </w:r>
          </w:p>
          <w:p w14:paraId="7E2D1A6D" w14:textId="77777777" w:rsidR="004D0B67" w:rsidRPr="00FC4AC9" w:rsidRDefault="004D0B67" w:rsidP="002C1727">
            <w:pPr>
              <w:jc w:val="center"/>
            </w:pPr>
            <w:r w:rsidRPr="00FC4AC9"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BC45B" w14:textId="77777777" w:rsidR="004D0B67" w:rsidRPr="00FC4AC9" w:rsidRDefault="004D0B67" w:rsidP="002C1727">
            <w:r w:rsidRPr="00FC4AC9">
              <w:t>1 006 061,</w:t>
            </w:r>
          </w:p>
          <w:p w14:paraId="12889B2C" w14:textId="77777777" w:rsidR="004D0B67" w:rsidRPr="00FC4AC9" w:rsidRDefault="004D0B67" w:rsidP="002C1727">
            <w:pPr>
              <w:jc w:val="center"/>
            </w:pPr>
            <w:r w:rsidRPr="00FC4AC9">
              <w:t>64</w:t>
            </w:r>
          </w:p>
        </w:tc>
        <w:tc>
          <w:tcPr>
            <w:tcW w:w="1276" w:type="dxa"/>
            <w:vAlign w:val="center"/>
          </w:tcPr>
          <w:p w14:paraId="1DB59EBC" w14:textId="77777777" w:rsidR="004D0B67" w:rsidRPr="00FC4AC9" w:rsidRDefault="004D0B67" w:rsidP="002C1727">
            <w:r w:rsidRPr="00FC4AC9">
              <w:t>1 006 061,</w:t>
            </w:r>
          </w:p>
          <w:p w14:paraId="5B974B2B" w14:textId="77777777" w:rsidR="004D0B67" w:rsidRPr="00FC4AC9" w:rsidRDefault="004D0B67" w:rsidP="002C1727">
            <w:pPr>
              <w:jc w:val="center"/>
            </w:pPr>
            <w:r w:rsidRPr="00FC4AC9">
              <w:t>64</w:t>
            </w:r>
          </w:p>
        </w:tc>
        <w:tc>
          <w:tcPr>
            <w:tcW w:w="850" w:type="dxa"/>
            <w:vAlign w:val="center"/>
          </w:tcPr>
          <w:p w14:paraId="562B854A" w14:textId="77777777" w:rsidR="004D0B67" w:rsidRPr="00FC4AC9" w:rsidRDefault="004D0B67" w:rsidP="002C1727">
            <w:pPr>
              <w:jc w:val="center"/>
            </w:pPr>
            <w:r w:rsidRPr="00FC4AC9">
              <w:t>230 000,00</w:t>
            </w:r>
          </w:p>
        </w:tc>
      </w:tr>
      <w:tr w:rsidR="004D0B67" w:rsidRPr="00FC4AC9" w14:paraId="38B90D84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064CD712" w14:textId="77777777" w:rsidR="004D0B67" w:rsidRPr="00FC4AC9" w:rsidRDefault="004D0B67" w:rsidP="002C1727">
            <w:r w:rsidRPr="00FC4AC9">
              <w:t>- бюджет Тейковского муниципального района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E381EA" w14:textId="77777777" w:rsidR="004D0B67" w:rsidRPr="00FC4AC9" w:rsidRDefault="004D0B67" w:rsidP="002C1727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BC693" w14:textId="77777777" w:rsidR="004D0B67" w:rsidRPr="00FC4AC9" w:rsidRDefault="004D0B67" w:rsidP="002C1727">
            <w:pPr>
              <w:jc w:val="center"/>
            </w:pPr>
            <w:r w:rsidRPr="00FC4AC9">
              <w:t>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DC3B4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4149A31D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35764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383C7896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vAlign w:val="center"/>
          </w:tcPr>
          <w:p w14:paraId="02EAE37E" w14:textId="77777777" w:rsidR="004D0B67" w:rsidRPr="00FC4AC9" w:rsidRDefault="004D0B67" w:rsidP="002C1727">
            <w:pPr>
              <w:jc w:val="center"/>
            </w:pPr>
            <w:r w:rsidRPr="00FC4AC9">
              <w:t>240 000,00</w:t>
            </w:r>
          </w:p>
        </w:tc>
        <w:tc>
          <w:tcPr>
            <w:tcW w:w="850" w:type="dxa"/>
            <w:vAlign w:val="center"/>
          </w:tcPr>
          <w:p w14:paraId="082619D1" w14:textId="77777777" w:rsidR="004D0B67" w:rsidRPr="00FC4AC9" w:rsidRDefault="004D0B67" w:rsidP="002C1727">
            <w:pPr>
              <w:jc w:val="center"/>
            </w:pPr>
            <w:r w:rsidRPr="00FC4AC9">
              <w:t>230 000,00</w:t>
            </w:r>
          </w:p>
        </w:tc>
      </w:tr>
      <w:tr w:rsidR="004D0B67" w:rsidRPr="00FC4AC9" w14:paraId="59E361B3" w14:textId="77777777" w:rsidTr="002C1727">
        <w:trPr>
          <w:trHeight w:val="551"/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E486054" w14:textId="77777777" w:rsidR="004D0B67" w:rsidRPr="00FC4AC9" w:rsidRDefault="004D0B67" w:rsidP="002C1727">
            <w:r w:rsidRPr="00FC4AC9"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A449D6" w14:textId="77777777" w:rsidR="004D0B67" w:rsidRPr="00FC4AC9" w:rsidRDefault="004D0B67" w:rsidP="002C1727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B16FFC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659 715,</w:t>
            </w:r>
          </w:p>
          <w:p w14:paraId="1821D6D7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BA3BC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1 003 536,</w:t>
            </w:r>
          </w:p>
          <w:p w14:paraId="3C0554E4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67064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2D6283B2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14:paraId="37631590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766 061,</w:t>
            </w:r>
          </w:p>
          <w:p w14:paraId="6F3EFD3E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850" w:type="dxa"/>
            <w:vAlign w:val="center"/>
          </w:tcPr>
          <w:p w14:paraId="5E861BBF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0,00</w:t>
            </w:r>
          </w:p>
        </w:tc>
      </w:tr>
      <w:tr w:rsidR="004D0B67" w:rsidRPr="00FC4AC9" w14:paraId="2B599A72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0327FEC7" w14:textId="77777777" w:rsidR="004D0B67" w:rsidRPr="00FC4AC9" w:rsidRDefault="004D0B67" w:rsidP="002C1727">
            <w:r w:rsidRPr="00FC4AC9">
              <w:t>- федеральный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B73D" w14:textId="77777777" w:rsidR="004D0B67" w:rsidRPr="00FC4AC9" w:rsidRDefault="004D0B67" w:rsidP="002C1727">
            <w:pPr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3379AD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CFBC83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FBF2F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11D666DD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6934D84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2121F7AB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786D6EA" w14:textId="77777777" w:rsidR="004D0B67" w:rsidRPr="00FC4AC9" w:rsidRDefault="004D0B67" w:rsidP="002C1727">
            <w:pPr>
              <w:keepNext/>
            </w:pPr>
            <w:r w:rsidRPr="00FC4AC9">
              <w:lastRenderedPageBreak/>
              <w:t>Мероприятие 1: Профилактика правонарушений и наркомании, борьба с преступностью и обеспечение безопасности граждан.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EF9E21" w14:textId="77777777" w:rsidR="004D0B67" w:rsidRPr="00FC4AC9" w:rsidRDefault="004D0B67" w:rsidP="002C1727">
            <w:pPr>
              <w:widowControl/>
              <w:suppressAutoHyphens w:val="0"/>
              <w:jc w:val="center"/>
              <w:rPr>
                <w:rFonts w:eastAsia="Calibri"/>
                <w:kern w:val="0"/>
              </w:rPr>
            </w:pPr>
            <w:r w:rsidRPr="00FC4AC9">
              <w:rPr>
                <w:lang w:eastAsia="en-US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250FF" w14:textId="77777777" w:rsidR="004D0B67" w:rsidRPr="00FC4AC9" w:rsidRDefault="004D0B67" w:rsidP="002C1727">
            <w:pPr>
              <w:jc w:val="center"/>
            </w:pPr>
            <w:r w:rsidRPr="00FC4AC9">
              <w:t>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A2DF6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780222B6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A92FC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1BE5928F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vAlign w:val="center"/>
          </w:tcPr>
          <w:p w14:paraId="51343697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5B1F1300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850" w:type="dxa"/>
            <w:vAlign w:val="center"/>
          </w:tcPr>
          <w:p w14:paraId="5228C02A" w14:textId="77777777" w:rsidR="004D0B67" w:rsidRPr="00FC4AC9" w:rsidRDefault="004D0B67" w:rsidP="002C1727">
            <w:pPr>
              <w:jc w:val="center"/>
            </w:pPr>
            <w:r w:rsidRPr="00FC4AC9">
              <w:t>230 </w:t>
            </w:r>
          </w:p>
          <w:p w14:paraId="0060EAF2" w14:textId="77777777" w:rsidR="004D0B67" w:rsidRPr="00FC4AC9" w:rsidRDefault="004D0B67" w:rsidP="002C1727">
            <w:pPr>
              <w:jc w:val="center"/>
            </w:pPr>
            <w:r w:rsidRPr="00FC4AC9">
              <w:t>000,00</w:t>
            </w:r>
          </w:p>
        </w:tc>
      </w:tr>
      <w:tr w:rsidR="004D0B67" w:rsidRPr="00FC4AC9" w14:paraId="02BBDAE6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F2725FA" w14:textId="77777777" w:rsidR="004D0B67" w:rsidRPr="00FC4AC9" w:rsidRDefault="004D0B67" w:rsidP="002C1727">
            <w:r w:rsidRPr="00FC4AC9">
              <w:t>бюджетные ассигнования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E8BB4B" w14:textId="77777777" w:rsidR="004D0B67" w:rsidRPr="00FC4AC9" w:rsidRDefault="004D0B67" w:rsidP="002C172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5ED0E" w14:textId="77777777" w:rsidR="004D0B67" w:rsidRPr="00FC4AC9" w:rsidRDefault="004D0B67" w:rsidP="002C1727">
            <w:pPr>
              <w:jc w:val="center"/>
            </w:pPr>
            <w:r w:rsidRPr="00FC4AC9">
              <w:t>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436DC" w14:textId="77777777" w:rsidR="004D0B67" w:rsidRPr="00FC4AC9" w:rsidRDefault="004D0B67" w:rsidP="002C1727">
            <w:pPr>
              <w:jc w:val="center"/>
            </w:pPr>
            <w:r w:rsidRPr="00FC4AC9">
              <w:t>240 000,00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96AAA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2D7DE64F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vAlign w:val="center"/>
          </w:tcPr>
          <w:p w14:paraId="51F9236A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5DD0749E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850" w:type="dxa"/>
            <w:vAlign w:val="center"/>
          </w:tcPr>
          <w:p w14:paraId="2116CCCF" w14:textId="77777777" w:rsidR="004D0B67" w:rsidRPr="00FC4AC9" w:rsidRDefault="004D0B67" w:rsidP="002C1727">
            <w:pPr>
              <w:jc w:val="center"/>
            </w:pPr>
            <w:r w:rsidRPr="00FC4AC9">
              <w:t>230 000,00</w:t>
            </w:r>
          </w:p>
        </w:tc>
      </w:tr>
      <w:tr w:rsidR="004D0B67" w:rsidRPr="00FC4AC9" w14:paraId="3B28B4FA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7BC957C8" w14:textId="77777777" w:rsidR="004D0B67" w:rsidRPr="00FC4AC9" w:rsidRDefault="004D0B67" w:rsidP="002C1727">
            <w:r w:rsidRPr="00FC4AC9">
              <w:t>- бюджет Тейковского муниципального района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3996A1" w14:textId="77777777" w:rsidR="004D0B67" w:rsidRPr="00FC4AC9" w:rsidRDefault="004D0B67" w:rsidP="002C172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54A2E4" w14:textId="77777777" w:rsidR="004D0B67" w:rsidRPr="00FC4AC9" w:rsidRDefault="004D0B67" w:rsidP="002C1727">
            <w:pPr>
              <w:jc w:val="center"/>
            </w:pPr>
            <w:r w:rsidRPr="00FC4AC9">
              <w:t>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9B6CE" w14:textId="77777777" w:rsidR="004D0B67" w:rsidRPr="00FC4AC9" w:rsidRDefault="004D0B67" w:rsidP="002C1727">
            <w:pPr>
              <w:jc w:val="center"/>
            </w:pPr>
            <w:r w:rsidRPr="00FC4AC9">
              <w:t>240 000,00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E6DC97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34A9924E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vAlign w:val="center"/>
          </w:tcPr>
          <w:p w14:paraId="685E8124" w14:textId="77777777" w:rsidR="004D0B67" w:rsidRPr="00FC4AC9" w:rsidRDefault="004D0B67" w:rsidP="002C1727">
            <w:pPr>
              <w:jc w:val="center"/>
            </w:pPr>
            <w:r w:rsidRPr="00FC4AC9">
              <w:t>240 000,</w:t>
            </w:r>
          </w:p>
          <w:p w14:paraId="0C8D34DF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850" w:type="dxa"/>
            <w:vAlign w:val="center"/>
          </w:tcPr>
          <w:p w14:paraId="20320CFB" w14:textId="77777777" w:rsidR="004D0B67" w:rsidRPr="00FC4AC9" w:rsidRDefault="004D0B67" w:rsidP="002C1727">
            <w:pPr>
              <w:jc w:val="center"/>
            </w:pPr>
            <w:r w:rsidRPr="00FC4AC9">
              <w:t>230 000,00</w:t>
            </w:r>
          </w:p>
        </w:tc>
      </w:tr>
      <w:tr w:rsidR="004D0B67" w:rsidRPr="00FC4AC9" w14:paraId="7735A090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3B3B2B7" w14:textId="77777777" w:rsidR="004D0B67" w:rsidRPr="00FC4AC9" w:rsidRDefault="004D0B67" w:rsidP="002C1727">
            <w:r w:rsidRPr="00FC4AC9"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BCC6E" w14:textId="77777777" w:rsidR="004D0B67" w:rsidRPr="00FC4AC9" w:rsidRDefault="004D0B67" w:rsidP="002C172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E6968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EA5A0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4EC3A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3CE745B6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0F6A2C6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193D4B83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5F5DA2E8" w14:textId="77777777" w:rsidR="004D0B67" w:rsidRPr="00FC4AC9" w:rsidRDefault="004D0B67" w:rsidP="002C1727">
            <w:r w:rsidRPr="00FC4AC9">
              <w:t>- федеральный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F7C05" w14:textId="77777777" w:rsidR="004D0B67" w:rsidRPr="00FC4AC9" w:rsidRDefault="004D0B67" w:rsidP="002C172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58835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74287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016D3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37887811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0972EEBC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2BE89704" w14:textId="77777777" w:rsidTr="002C1727">
        <w:trPr>
          <w:trHeight w:val="1548"/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5F869051" w14:textId="77777777" w:rsidR="004D0B67" w:rsidRPr="00FC4AC9" w:rsidRDefault="004D0B67" w:rsidP="002C1727">
            <w:pPr>
              <w:keepNext/>
            </w:pPr>
            <w:r w:rsidRPr="00FC4AC9">
              <w:t>Мероприятие 2: Осуществление полномочий по созданию и организации деятельности комиссии по делам несовершеннолетних и защите их прав.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B6850" w14:textId="77777777" w:rsidR="004D0B67" w:rsidRPr="00FC4AC9" w:rsidRDefault="004D0B67" w:rsidP="002C1727">
            <w:pPr>
              <w:keepNext/>
              <w:jc w:val="center"/>
            </w:pPr>
            <w:r w:rsidRPr="00FC4AC9">
              <w:rPr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DACAF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659 715,</w:t>
            </w:r>
          </w:p>
          <w:p w14:paraId="0896BDCC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BF748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733 536, 16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A3329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766 061,</w:t>
            </w:r>
          </w:p>
          <w:p w14:paraId="239999F7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14:paraId="56B46C20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766 061,</w:t>
            </w:r>
          </w:p>
          <w:p w14:paraId="62A4E7D5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850" w:type="dxa"/>
            <w:vAlign w:val="center"/>
          </w:tcPr>
          <w:p w14:paraId="6B5EB8E8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0,00</w:t>
            </w:r>
          </w:p>
        </w:tc>
      </w:tr>
      <w:tr w:rsidR="004D0B67" w:rsidRPr="00FC4AC9" w14:paraId="1B5F2720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14F63C50" w14:textId="77777777" w:rsidR="004D0B67" w:rsidRPr="00FC4AC9" w:rsidRDefault="004D0B67" w:rsidP="002C1727">
            <w:r w:rsidRPr="00FC4AC9">
              <w:t>бюджетные ассигнования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83F5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71F01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659 715,</w:t>
            </w:r>
          </w:p>
          <w:p w14:paraId="206D2A67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07E5F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733 536, 16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CCAE5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766 061,</w:t>
            </w:r>
          </w:p>
          <w:p w14:paraId="65007880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14:paraId="5E1BA103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766 061,</w:t>
            </w:r>
          </w:p>
          <w:p w14:paraId="64FCDA1D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850" w:type="dxa"/>
            <w:vAlign w:val="center"/>
          </w:tcPr>
          <w:p w14:paraId="53486533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0,00</w:t>
            </w:r>
          </w:p>
        </w:tc>
      </w:tr>
      <w:tr w:rsidR="004D0B67" w:rsidRPr="00FC4AC9" w14:paraId="56A220C7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C6CC90C" w14:textId="77777777" w:rsidR="004D0B67" w:rsidRPr="00FC4AC9" w:rsidRDefault="004D0B67" w:rsidP="002C1727">
            <w:r w:rsidRPr="00FC4AC9">
              <w:t>- бюджет Тейковского муниципального района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9A3B4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BA2222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C41D9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71753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4F86776F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74A0C493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5EE9E37C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4D0695B" w14:textId="77777777" w:rsidR="004D0B67" w:rsidRPr="00FC4AC9" w:rsidRDefault="004D0B67" w:rsidP="002C1727">
            <w:r w:rsidRPr="00FC4AC9">
              <w:t>- областной бюджет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6A669396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8BEED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659 715,</w:t>
            </w:r>
          </w:p>
          <w:p w14:paraId="28017758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C3E83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733 536, 16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715BD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766 061,</w:t>
            </w:r>
          </w:p>
          <w:p w14:paraId="05D9A797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276" w:type="dxa"/>
            <w:vAlign w:val="center"/>
          </w:tcPr>
          <w:p w14:paraId="09FEFA9D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766 061,</w:t>
            </w:r>
          </w:p>
          <w:p w14:paraId="15E119B3" w14:textId="77777777" w:rsidR="004D0B67" w:rsidRPr="00FC4AC9" w:rsidRDefault="004D0B67" w:rsidP="002C1727">
            <w:pPr>
              <w:jc w:val="center"/>
            </w:pPr>
            <w:r w:rsidRPr="00FC4AC9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850" w:type="dxa"/>
            <w:vAlign w:val="center"/>
          </w:tcPr>
          <w:p w14:paraId="77A3B87F" w14:textId="77777777" w:rsidR="004D0B67" w:rsidRPr="00FC4AC9" w:rsidRDefault="004D0B67" w:rsidP="002C1727">
            <w:pPr>
              <w:jc w:val="center"/>
              <w:rPr>
                <w:rFonts w:eastAsia="Times New Roman"/>
                <w:lang w:eastAsia="ru-RU"/>
              </w:rPr>
            </w:pPr>
            <w:r w:rsidRPr="00FC4AC9">
              <w:rPr>
                <w:rFonts w:eastAsia="Times New Roman"/>
                <w:lang w:eastAsia="ru-RU"/>
              </w:rPr>
              <w:t>0,00</w:t>
            </w:r>
          </w:p>
        </w:tc>
      </w:tr>
      <w:tr w:rsidR="004D0B67" w:rsidRPr="00FC4AC9" w14:paraId="45F6A392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4DC8F5EC" w14:textId="77777777" w:rsidR="004D0B67" w:rsidRPr="00FC4AC9" w:rsidRDefault="004D0B67" w:rsidP="002C1727">
            <w:r w:rsidRPr="00FC4AC9">
              <w:t>- федеральный бюджет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318F2B76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327B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71C6D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A5AFC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51F16A22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35818C78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1CCDC719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  <w:vAlign w:val="center"/>
          </w:tcPr>
          <w:p w14:paraId="21EDF8EC" w14:textId="77777777" w:rsidR="004D0B67" w:rsidRPr="00FC4AC9" w:rsidRDefault="004D0B67" w:rsidP="002C1727">
            <w:r w:rsidRPr="00FC4AC9">
              <w:t xml:space="preserve">Мероприятие 3: Обеспечение автономными дымовыми, пожарными извещателями мест проживания отдельных категорий граждан на территории Ивановской области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734A41" w14:textId="77777777" w:rsidR="004D0B67" w:rsidRPr="00FC4AC9" w:rsidRDefault="004D0B67" w:rsidP="002C1727">
            <w:pPr>
              <w:keepNext/>
              <w:jc w:val="center"/>
            </w:pPr>
            <w:r w:rsidRPr="00FC4AC9">
              <w:t xml:space="preserve">Администрация Тейковского муниципального района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7541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3300F" w14:textId="77777777" w:rsidR="004D0B67" w:rsidRPr="00FC4AC9" w:rsidRDefault="004D0B67" w:rsidP="002C1727">
            <w:pPr>
              <w:jc w:val="center"/>
            </w:pPr>
            <w:r w:rsidRPr="00FC4AC9">
              <w:t xml:space="preserve">270 000, </w:t>
            </w:r>
          </w:p>
          <w:p w14:paraId="4397633A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66F42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54A6F085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23660B57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4F1D0CD1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</w:tcPr>
          <w:p w14:paraId="1D5BD04B" w14:textId="77777777" w:rsidR="004D0B67" w:rsidRPr="00FC4AC9" w:rsidRDefault="004D0B67" w:rsidP="002C1727">
            <w:r w:rsidRPr="00FC4AC9">
              <w:t>бюджетные ассигнования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2884A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35DD2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2FA16" w14:textId="77777777" w:rsidR="004D0B67" w:rsidRPr="00FC4AC9" w:rsidRDefault="004D0B67" w:rsidP="002C1727">
            <w:pPr>
              <w:jc w:val="center"/>
            </w:pPr>
            <w:r w:rsidRPr="00FC4AC9">
              <w:t xml:space="preserve">270 000, </w:t>
            </w:r>
          </w:p>
          <w:p w14:paraId="5BF0EBB1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ECD00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355B61D3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0DC4B9EA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6F7FE33F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</w:tcPr>
          <w:p w14:paraId="28817A5B" w14:textId="77777777" w:rsidR="004D0B67" w:rsidRPr="00FC4AC9" w:rsidRDefault="004D0B67" w:rsidP="002C1727">
            <w:r w:rsidRPr="00FC4AC9">
              <w:t>- бюджет Тейковского муниципального района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3FB307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3CF56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5EE23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D6AA9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68B1CD3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081A2EBE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1027A9AD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</w:tcPr>
          <w:p w14:paraId="183DD8E2" w14:textId="77777777" w:rsidR="004D0B67" w:rsidRPr="00FC4AC9" w:rsidRDefault="004D0B67" w:rsidP="002C1727">
            <w:r w:rsidRPr="00FC4AC9"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B60649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1BCA21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622E3" w14:textId="77777777" w:rsidR="004D0B67" w:rsidRPr="00FC4AC9" w:rsidRDefault="004D0B67" w:rsidP="002C1727">
            <w:pPr>
              <w:jc w:val="center"/>
            </w:pPr>
            <w:r w:rsidRPr="00FC4AC9">
              <w:t xml:space="preserve">270 000, </w:t>
            </w:r>
          </w:p>
          <w:p w14:paraId="48154292" w14:textId="77777777" w:rsidR="004D0B67" w:rsidRPr="00FC4AC9" w:rsidRDefault="004D0B67" w:rsidP="002C1727">
            <w:pPr>
              <w:jc w:val="center"/>
            </w:pPr>
            <w:r w:rsidRPr="00FC4AC9"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7A84A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24F0032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26B5310E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  <w:tr w:rsidR="004D0B67" w:rsidRPr="00FC4AC9" w14:paraId="4998D685" w14:textId="77777777" w:rsidTr="002C1727">
        <w:trPr>
          <w:tblHeader/>
        </w:trPr>
        <w:tc>
          <w:tcPr>
            <w:tcW w:w="2832" w:type="dxa"/>
            <w:gridSpan w:val="2"/>
            <w:shd w:val="clear" w:color="auto" w:fill="auto"/>
          </w:tcPr>
          <w:p w14:paraId="5CA4FF2E" w14:textId="77777777" w:rsidR="004D0B67" w:rsidRPr="00FC4AC9" w:rsidRDefault="004D0B67" w:rsidP="002C1727">
            <w:r w:rsidRPr="00FC4AC9">
              <w:t>- федеральный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DE5D6E" w14:textId="77777777" w:rsidR="004D0B67" w:rsidRPr="00FC4AC9" w:rsidRDefault="004D0B67" w:rsidP="002C1727">
            <w:pPr>
              <w:keepNext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31702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67D98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D103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1276" w:type="dxa"/>
            <w:vAlign w:val="center"/>
          </w:tcPr>
          <w:p w14:paraId="52B36884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  <w:tc>
          <w:tcPr>
            <w:tcW w:w="850" w:type="dxa"/>
            <w:vAlign w:val="center"/>
          </w:tcPr>
          <w:p w14:paraId="47BD70AF" w14:textId="77777777" w:rsidR="004D0B67" w:rsidRPr="00FC4AC9" w:rsidRDefault="004D0B67" w:rsidP="002C1727">
            <w:pPr>
              <w:jc w:val="center"/>
            </w:pPr>
            <w:r w:rsidRPr="00FC4AC9">
              <w:t>0,0</w:t>
            </w:r>
          </w:p>
        </w:tc>
      </w:tr>
    </w:tbl>
    <w:p w14:paraId="076A8A35" w14:textId="77777777" w:rsidR="004D0B67" w:rsidRPr="00FC4AC9" w:rsidRDefault="004D0B67" w:rsidP="004D0B67">
      <w:pPr>
        <w:widowControl/>
        <w:suppressAutoHyphens w:val="0"/>
      </w:pPr>
    </w:p>
    <w:p w14:paraId="74F23957" w14:textId="77777777" w:rsidR="00664C9D" w:rsidRPr="00FC4AC9" w:rsidRDefault="00664C9D" w:rsidP="00191F1F">
      <w:pPr>
        <w:widowControl/>
        <w:suppressAutoHyphens w:val="0"/>
      </w:pPr>
    </w:p>
    <w:bookmarkEnd w:id="6"/>
    <w:p w14:paraId="2BB8C013" w14:textId="77777777" w:rsidR="00664C9D" w:rsidRPr="00FC4AC9" w:rsidRDefault="00664C9D" w:rsidP="00191F1F">
      <w:pPr>
        <w:widowControl/>
        <w:suppressAutoHyphens w:val="0"/>
      </w:pPr>
    </w:p>
    <w:p w14:paraId="1252D2C7" w14:textId="77777777" w:rsidR="00664C9D" w:rsidRPr="00FC4AC9" w:rsidRDefault="00664C9D" w:rsidP="00191F1F">
      <w:pPr>
        <w:widowControl/>
        <w:suppressAutoHyphens w:val="0"/>
      </w:pPr>
    </w:p>
    <w:p w14:paraId="02BB8417" w14:textId="77777777" w:rsidR="00664C9D" w:rsidRPr="00FC4AC9" w:rsidRDefault="00664C9D" w:rsidP="00191F1F">
      <w:pPr>
        <w:widowControl/>
        <w:suppressAutoHyphens w:val="0"/>
      </w:pPr>
    </w:p>
    <w:p w14:paraId="68EE9E44" w14:textId="77777777" w:rsidR="00664C9D" w:rsidRPr="00FC4AC9" w:rsidRDefault="00664C9D" w:rsidP="00191F1F">
      <w:pPr>
        <w:widowControl/>
        <w:suppressAutoHyphens w:val="0"/>
      </w:pPr>
    </w:p>
    <w:p w14:paraId="6B50E455" w14:textId="5A3FCCEB" w:rsidR="005D6E0E" w:rsidRPr="00FC4AC9" w:rsidRDefault="005D6E0E" w:rsidP="005D6E0E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lastRenderedPageBreak/>
        <w:t xml:space="preserve">Приложение </w:t>
      </w:r>
      <w:r w:rsidR="004D0B67" w:rsidRPr="00FC4AC9">
        <w:rPr>
          <w:rFonts w:eastAsia="Times New Roman"/>
          <w:lang w:eastAsia="ru-RU"/>
        </w:rPr>
        <w:t>8</w:t>
      </w:r>
    </w:p>
    <w:p w14:paraId="1954901C" w14:textId="77777777" w:rsidR="005D6E0E" w:rsidRPr="00FC4AC9" w:rsidRDefault="005D6E0E" w:rsidP="005D6E0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5C294621" w14:textId="77777777" w:rsidR="005D6E0E" w:rsidRPr="00FC4AC9" w:rsidRDefault="005D6E0E" w:rsidP="005D6E0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36745687" w14:textId="2B3BA2C7" w:rsidR="005D6E0E" w:rsidRPr="00FC4AC9" w:rsidRDefault="005D6E0E" w:rsidP="005D6E0E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="00FC4AC9" w:rsidRPr="00FC4AC9">
        <w:rPr>
          <w:rFonts w:eastAsia="Times New Roman"/>
          <w:lang w:eastAsia="ru-RU"/>
        </w:rPr>
        <w:t xml:space="preserve">18.12.2024 № 575              </w:t>
      </w:r>
    </w:p>
    <w:p w14:paraId="28283A28" w14:textId="77777777" w:rsidR="005D6E0E" w:rsidRPr="00FC4AC9" w:rsidRDefault="005D6E0E" w:rsidP="005D6E0E">
      <w:pPr>
        <w:jc w:val="center"/>
        <w:rPr>
          <w:b/>
          <w:bCs/>
        </w:rPr>
      </w:pPr>
    </w:p>
    <w:p w14:paraId="4B001D0B" w14:textId="77777777" w:rsidR="004D0B67" w:rsidRPr="00FC4AC9" w:rsidRDefault="004D0B67" w:rsidP="005D6E0E">
      <w:pPr>
        <w:jc w:val="center"/>
        <w:rPr>
          <w:b/>
          <w:bCs/>
        </w:rPr>
      </w:pPr>
    </w:p>
    <w:p w14:paraId="0FB2B654" w14:textId="77777777" w:rsidR="004D0B67" w:rsidRPr="00FC4AC9" w:rsidRDefault="004D0B67" w:rsidP="005D6E0E">
      <w:pPr>
        <w:jc w:val="center"/>
        <w:rPr>
          <w:rFonts w:eastAsia="Times New Roman"/>
          <w:b/>
          <w:bCs/>
          <w:lang w:eastAsia="ru-RU"/>
        </w:rPr>
      </w:pPr>
      <w:r w:rsidRPr="00FC4AC9">
        <w:rPr>
          <w:b/>
          <w:bCs/>
        </w:rPr>
        <w:t>Подпрограмма «</w:t>
      </w:r>
      <w:r w:rsidRPr="00FC4AC9">
        <w:rPr>
          <w:rFonts w:eastAsia="Times New Roman"/>
          <w:b/>
          <w:bCs/>
          <w:lang w:eastAsia="ru-RU"/>
        </w:rPr>
        <w:t xml:space="preserve">Улучшение условий и охраны труда </w:t>
      </w:r>
    </w:p>
    <w:p w14:paraId="3215880D" w14:textId="66BD8561" w:rsidR="004D0B67" w:rsidRPr="00FC4AC9" w:rsidRDefault="004D0B67" w:rsidP="005D6E0E">
      <w:pPr>
        <w:jc w:val="center"/>
        <w:rPr>
          <w:b/>
          <w:bCs/>
        </w:rPr>
      </w:pPr>
      <w:r w:rsidRPr="00FC4AC9">
        <w:rPr>
          <w:rFonts w:eastAsia="Times New Roman"/>
          <w:b/>
          <w:bCs/>
          <w:lang w:eastAsia="ru-RU"/>
        </w:rPr>
        <w:t>в Тейковском муниципальном районе</w:t>
      </w:r>
      <w:r w:rsidRPr="00FC4AC9">
        <w:rPr>
          <w:b/>
          <w:bCs/>
        </w:rPr>
        <w:t>»</w:t>
      </w:r>
    </w:p>
    <w:p w14:paraId="2A4BE474" w14:textId="77777777" w:rsidR="005D6E0E" w:rsidRPr="00FC4AC9" w:rsidRDefault="005D6E0E" w:rsidP="005D6E0E">
      <w:pPr>
        <w:jc w:val="center"/>
        <w:rPr>
          <w:b/>
          <w:bCs/>
        </w:rPr>
      </w:pPr>
    </w:p>
    <w:p w14:paraId="3C87FA67" w14:textId="31252851" w:rsidR="005D6E0E" w:rsidRPr="00FC4AC9" w:rsidRDefault="004D0B67" w:rsidP="005D6E0E">
      <w:pPr>
        <w:pStyle w:val="af0"/>
        <w:numPr>
          <w:ilvl w:val="0"/>
          <w:numId w:val="44"/>
        </w:numPr>
        <w:jc w:val="center"/>
        <w:rPr>
          <w:b/>
          <w:bCs/>
        </w:rPr>
      </w:pPr>
      <w:r w:rsidRPr="00FC4AC9">
        <w:rPr>
          <w:b/>
          <w:bCs/>
        </w:rPr>
        <w:t>Паспорт подпрограммы</w:t>
      </w:r>
    </w:p>
    <w:p w14:paraId="50458AD1" w14:textId="77777777" w:rsidR="005D6E0E" w:rsidRPr="00FC4AC9" w:rsidRDefault="005D6E0E" w:rsidP="005D6E0E">
      <w:pPr>
        <w:pStyle w:val="af0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D775BD" w:rsidRPr="00FC4AC9" w14:paraId="29417E04" w14:textId="77777777" w:rsidTr="00104325">
        <w:tc>
          <w:tcPr>
            <w:tcW w:w="1696" w:type="dxa"/>
            <w:vAlign w:val="center"/>
          </w:tcPr>
          <w:p w14:paraId="25D6A9CB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Наименование подпрограммы</w:t>
            </w:r>
          </w:p>
        </w:tc>
        <w:tc>
          <w:tcPr>
            <w:tcW w:w="7938" w:type="dxa"/>
            <w:vAlign w:val="center"/>
          </w:tcPr>
          <w:p w14:paraId="373C8EDD" w14:textId="77777777" w:rsidR="005D6E0E" w:rsidRPr="00FC4AC9" w:rsidRDefault="005D6E0E" w:rsidP="00104325">
            <w:pPr>
              <w:autoSpaceDE w:val="0"/>
              <w:autoSpaceDN w:val="0"/>
              <w:jc w:val="both"/>
              <w:rPr>
                <w:rFonts w:eastAsia="Times New Roman"/>
                <w:b/>
                <w:lang w:eastAsia="ru-RU"/>
              </w:rPr>
            </w:pPr>
            <w:bookmarkStart w:id="15" w:name="_Hlk91064846"/>
            <w:r w:rsidRPr="00FC4AC9">
              <w:rPr>
                <w:rFonts w:eastAsia="Times New Roman"/>
                <w:lang w:eastAsia="ru-RU"/>
              </w:rPr>
              <w:t>Улучшение условий и охраны труда в Тейковском муниципальном районе</w:t>
            </w:r>
            <w:bookmarkEnd w:id="15"/>
          </w:p>
        </w:tc>
      </w:tr>
      <w:tr w:rsidR="00D775BD" w:rsidRPr="00FC4AC9" w14:paraId="3AC6A6A2" w14:textId="77777777" w:rsidTr="00104325">
        <w:trPr>
          <w:trHeight w:val="432"/>
        </w:trPr>
        <w:tc>
          <w:tcPr>
            <w:tcW w:w="1696" w:type="dxa"/>
            <w:vAlign w:val="center"/>
          </w:tcPr>
          <w:p w14:paraId="508C2F1A" w14:textId="77777777" w:rsidR="005D6E0E" w:rsidRPr="00FC4AC9" w:rsidRDefault="005D6E0E" w:rsidP="00104325">
            <w:pPr>
              <w:autoSpaceDE w:val="0"/>
              <w:rPr>
                <w:rFonts w:eastAsia="Arial"/>
              </w:rPr>
            </w:pPr>
            <w:r w:rsidRPr="00FC4AC9">
              <w:rPr>
                <w:rFonts w:eastAsia="Arial"/>
              </w:rPr>
              <w:t>Срок реализации подпрограммы</w:t>
            </w:r>
          </w:p>
        </w:tc>
        <w:tc>
          <w:tcPr>
            <w:tcW w:w="7938" w:type="dxa"/>
            <w:vAlign w:val="center"/>
          </w:tcPr>
          <w:p w14:paraId="2CF7D582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2024 - 2028 годы</w:t>
            </w:r>
          </w:p>
        </w:tc>
      </w:tr>
      <w:tr w:rsidR="00D775BD" w:rsidRPr="00FC4AC9" w14:paraId="6EE6883C" w14:textId="77777777" w:rsidTr="00104325">
        <w:tc>
          <w:tcPr>
            <w:tcW w:w="1696" w:type="dxa"/>
            <w:vAlign w:val="center"/>
          </w:tcPr>
          <w:p w14:paraId="71F3567C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Исполнители подпрограммы</w:t>
            </w:r>
          </w:p>
        </w:tc>
        <w:tc>
          <w:tcPr>
            <w:tcW w:w="7938" w:type="dxa"/>
            <w:vAlign w:val="center"/>
          </w:tcPr>
          <w:p w14:paraId="1F49D7BF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Администрация Тейковского муниципального района (Отдел правового и кадрового обеспечения), отдел образования, отдел культуры, туризма, молодежной и социальной политики, муниципальные учреждения Тейковского муниципального района</w:t>
            </w:r>
          </w:p>
        </w:tc>
      </w:tr>
      <w:tr w:rsidR="00D775BD" w:rsidRPr="00FC4AC9" w14:paraId="789D1007" w14:textId="77777777" w:rsidTr="00104325">
        <w:tc>
          <w:tcPr>
            <w:tcW w:w="1696" w:type="dxa"/>
            <w:vAlign w:val="center"/>
          </w:tcPr>
          <w:p w14:paraId="1D055B70" w14:textId="77777777" w:rsidR="005D6E0E" w:rsidRPr="00FC4AC9" w:rsidRDefault="005D6E0E" w:rsidP="00104325">
            <w:pPr>
              <w:autoSpaceDE w:val="0"/>
              <w:rPr>
                <w:rFonts w:eastAsia="Arial"/>
              </w:rPr>
            </w:pPr>
            <w:r w:rsidRPr="00FC4AC9">
              <w:rPr>
                <w:rFonts w:eastAsia="Arial"/>
              </w:rPr>
              <w:t>Цель (цели) подпрограммы</w:t>
            </w:r>
          </w:p>
        </w:tc>
        <w:tc>
          <w:tcPr>
            <w:tcW w:w="7938" w:type="dxa"/>
            <w:vAlign w:val="center"/>
          </w:tcPr>
          <w:p w14:paraId="7191920E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      </w:r>
          </w:p>
        </w:tc>
      </w:tr>
      <w:tr w:rsidR="00D775BD" w:rsidRPr="00FC4AC9" w14:paraId="1F8B1275" w14:textId="77777777" w:rsidTr="00104325">
        <w:tc>
          <w:tcPr>
            <w:tcW w:w="1696" w:type="dxa"/>
            <w:vAlign w:val="center"/>
          </w:tcPr>
          <w:p w14:paraId="3C7CE0F1" w14:textId="77777777" w:rsidR="005D6E0E" w:rsidRPr="00FC4AC9" w:rsidRDefault="005D6E0E" w:rsidP="00104325">
            <w:pPr>
              <w:autoSpaceDE w:val="0"/>
              <w:rPr>
                <w:rFonts w:eastAsia="Arial"/>
              </w:rPr>
            </w:pPr>
            <w:r w:rsidRPr="00FC4AC9">
              <w:rPr>
                <w:rFonts w:eastAsia="Arial"/>
              </w:rPr>
              <w:t>Основное мероприятие подпрограммы</w:t>
            </w:r>
          </w:p>
        </w:tc>
        <w:tc>
          <w:tcPr>
            <w:tcW w:w="7938" w:type="dxa"/>
            <w:vAlign w:val="center"/>
          </w:tcPr>
          <w:p w14:paraId="1DCE55E5" w14:textId="77777777" w:rsidR="005D6E0E" w:rsidRPr="00FC4AC9" w:rsidRDefault="005D6E0E" w:rsidP="004D0B67">
            <w:pPr>
              <w:autoSpaceDE w:val="0"/>
              <w:autoSpaceDN w:val="0"/>
              <w:jc w:val="both"/>
              <w:rPr>
                <w:rFonts w:eastAsia="Arial"/>
                <w:u w:val="single"/>
              </w:rPr>
            </w:pPr>
            <w:r w:rsidRPr="00FC4AC9">
              <w:rPr>
                <w:rFonts w:eastAsia="Arial"/>
              </w:rPr>
              <w:t>Основное мероприятие 1</w:t>
            </w:r>
            <w:r w:rsidRPr="00FC4AC9">
              <w:rPr>
                <w:rFonts w:eastAsia="Arial"/>
                <w:u w:val="single"/>
              </w:rPr>
              <w:t>:</w:t>
            </w:r>
          </w:p>
          <w:p w14:paraId="0FC1EB97" w14:textId="77777777" w:rsidR="005D6E0E" w:rsidRPr="00FC4AC9" w:rsidRDefault="005D6E0E" w:rsidP="00104325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 xml:space="preserve"> Соблюдение требований охраны труда</w:t>
            </w:r>
          </w:p>
          <w:p w14:paraId="1D77B894" w14:textId="77777777" w:rsidR="005D6E0E" w:rsidRPr="00FC4AC9" w:rsidRDefault="005D6E0E" w:rsidP="00104325">
            <w:pPr>
              <w:autoSpaceDE w:val="0"/>
              <w:autoSpaceDN w:val="0"/>
              <w:rPr>
                <w:rFonts w:eastAsia="Arial"/>
              </w:rPr>
            </w:pPr>
            <w:r w:rsidRPr="00FC4AC9">
              <w:rPr>
                <w:rFonts w:eastAsia="Arial"/>
              </w:rPr>
              <w:t xml:space="preserve">1.1. Мероприятие 1: </w:t>
            </w:r>
            <w:bookmarkStart w:id="16" w:name="_Hlk91064874"/>
            <w:r w:rsidRPr="00FC4AC9">
              <w:rPr>
                <w:rFonts w:eastAsia="Arial"/>
              </w:rPr>
              <w:t>Обеспечение организации и проведение мероприятий по улучшению условий и охраны труда</w:t>
            </w:r>
            <w:bookmarkEnd w:id="16"/>
            <w:r w:rsidRPr="00FC4AC9">
              <w:rPr>
                <w:rFonts w:eastAsia="Arial"/>
              </w:rPr>
              <w:t xml:space="preserve"> </w:t>
            </w:r>
          </w:p>
          <w:p w14:paraId="14F0CC80" w14:textId="77777777" w:rsidR="005D6E0E" w:rsidRPr="00FC4AC9" w:rsidRDefault="005D6E0E" w:rsidP="00104325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1.2. Мероприятие 2: Проведение в установленном порядке обязательных и периодических медицинских осмотров (обследований)</w:t>
            </w:r>
          </w:p>
          <w:p w14:paraId="74E20FF5" w14:textId="77777777" w:rsidR="005D6E0E" w:rsidRPr="00FC4AC9" w:rsidRDefault="005D6E0E" w:rsidP="00104325">
            <w:pPr>
              <w:autoSpaceDE w:val="0"/>
              <w:ind w:left="114" w:hanging="114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 xml:space="preserve">1.3. Мероприятие 3: </w:t>
            </w:r>
            <w:r w:rsidRPr="00FC4AC9">
              <w:rPr>
                <w:rFonts w:eastAsia="Times New Roman"/>
              </w:rPr>
              <w:t>Организация и проведение обучения в области охраны труда.</w:t>
            </w:r>
          </w:p>
        </w:tc>
      </w:tr>
      <w:tr w:rsidR="00D775BD" w:rsidRPr="00FC4AC9" w14:paraId="296E106F" w14:textId="77777777" w:rsidTr="00104325">
        <w:trPr>
          <w:trHeight w:val="1023"/>
        </w:trPr>
        <w:tc>
          <w:tcPr>
            <w:tcW w:w="1696" w:type="dxa"/>
            <w:vAlign w:val="center"/>
          </w:tcPr>
          <w:p w14:paraId="354FCE13" w14:textId="77777777" w:rsidR="005D6E0E" w:rsidRPr="00FC4AC9" w:rsidRDefault="005D6E0E" w:rsidP="00104325">
            <w:pPr>
              <w:autoSpaceDE w:val="0"/>
              <w:rPr>
                <w:rFonts w:eastAsia="Arial"/>
              </w:rPr>
            </w:pPr>
            <w:r w:rsidRPr="00FC4AC9">
              <w:rPr>
                <w:rFonts w:eastAsia="Arial"/>
              </w:rPr>
              <w:t>Объемы ресурсного обеспечения подпрограммы</w:t>
            </w:r>
          </w:p>
        </w:tc>
        <w:tc>
          <w:tcPr>
            <w:tcW w:w="7938" w:type="dxa"/>
            <w:vAlign w:val="center"/>
          </w:tcPr>
          <w:p w14:paraId="51A171E3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Общий объем бюджетных ассигнований:</w:t>
            </w:r>
          </w:p>
          <w:p w14:paraId="399AFA24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2024 год – 167 400,00 руб.,</w:t>
            </w:r>
          </w:p>
          <w:p w14:paraId="097B0768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2025 год – 191 100,00 руб.,</w:t>
            </w:r>
          </w:p>
          <w:p w14:paraId="4FD7C977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2026 год - 308 500,00 руб.</w:t>
            </w:r>
          </w:p>
          <w:p w14:paraId="2458CC46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2027 год - 308 500,00 руб.</w:t>
            </w:r>
          </w:p>
          <w:p w14:paraId="7DA15E6F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2028 год - 0,00 руб.</w:t>
            </w:r>
          </w:p>
          <w:p w14:paraId="32B0D3B1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в том числе:</w:t>
            </w:r>
          </w:p>
          <w:p w14:paraId="44B60172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- бюджет Тейковского муниципального района:</w:t>
            </w:r>
          </w:p>
          <w:p w14:paraId="15624B95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2024 год – 167 400,00 руб.,</w:t>
            </w:r>
          </w:p>
          <w:p w14:paraId="76FA4C72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2025 год – 191 100,00 руб.,</w:t>
            </w:r>
          </w:p>
          <w:p w14:paraId="7B53AFE4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2026 год - 308 500,00 руб.</w:t>
            </w:r>
          </w:p>
          <w:p w14:paraId="548FAF0B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2027 год - 308 500,00 руб.</w:t>
            </w:r>
          </w:p>
          <w:p w14:paraId="273B2485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2028 год - 0,00 руб.</w:t>
            </w:r>
          </w:p>
          <w:p w14:paraId="22F4CEE5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- областной бюджет:</w:t>
            </w:r>
          </w:p>
          <w:p w14:paraId="24B1F319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2024 год – 0,00 руб.,</w:t>
            </w:r>
          </w:p>
          <w:p w14:paraId="59C7B9A2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2025 год - 0,00 руб.,</w:t>
            </w:r>
          </w:p>
          <w:p w14:paraId="5E29547D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lastRenderedPageBreak/>
              <w:t>2026 год - 0,00 руб.</w:t>
            </w:r>
          </w:p>
          <w:p w14:paraId="729B3B0A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2027 год - 0,00 руб.</w:t>
            </w:r>
          </w:p>
          <w:p w14:paraId="4834E399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2028 год - 0,00 руб.</w:t>
            </w:r>
          </w:p>
          <w:p w14:paraId="300C2CE4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- федеральный бюджет:</w:t>
            </w:r>
          </w:p>
          <w:p w14:paraId="5E22E52B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2024 год – 0,00 руб.,</w:t>
            </w:r>
          </w:p>
          <w:p w14:paraId="7BBE8141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2025 год - 0,00 руб.,</w:t>
            </w:r>
          </w:p>
          <w:p w14:paraId="56718443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2026 год - 0,00 руб.</w:t>
            </w:r>
          </w:p>
          <w:p w14:paraId="5BEBDCAC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2027 год - 0,00 руб.</w:t>
            </w:r>
          </w:p>
          <w:p w14:paraId="027DA6A1" w14:textId="77777777" w:rsidR="005D6E0E" w:rsidRPr="00FC4AC9" w:rsidRDefault="005D6E0E" w:rsidP="00104325">
            <w:pPr>
              <w:autoSpaceDE w:val="0"/>
              <w:jc w:val="both"/>
              <w:rPr>
                <w:rFonts w:eastAsia="Arial"/>
              </w:rPr>
            </w:pPr>
            <w:r w:rsidRPr="00FC4AC9">
              <w:rPr>
                <w:rFonts w:eastAsia="Arial"/>
              </w:rPr>
              <w:t>2028 год - 0,00 руб.</w:t>
            </w:r>
          </w:p>
        </w:tc>
      </w:tr>
    </w:tbl>
    <w:p w14:paraId="59A50E12" w14:textId="77777777" w:rsidR="005D6E0E" w:rsidRPr="00FC4AC9" w:rsidRDefault="005D6E0E" w:rsidP="00191F1F">
      <w:pPr>
        <w:widowControl/>
        <w:suppressAutoHyphens w:val="0"/>
      </w:pPr>
    </w:p>
    <w:p w14:paraId="5B49F2ED" w14:textId="77777777" w:rsidR="005D6E0E" w:rsidRPr="00FC4AC9" w:rsidRDefault="005D6E0E" w:rsidP="00191F1F">
      <w:pPr>
        <w:widowControl/>
        <w:suppressAutoHyphens w:val="0"/>
      </w:pPr>
    </w:p>
    <w:p w14:paraId="7F34F23B" w14:textId="77777777" w:rsidR="005D6E0E" w:rsidRPr="00FC4AC9" w:rsidRDefault="005D6E0E" w:rsidP="00191F1F">
      <w:pPr>
        <w:widowControl/>
        <w:suppressAutoHyphens w:val="0"/>
      </w:pPr>
    </w:p>
    <w:p w14:paraId="35909815" w14:textId="77777777" w:rsidR="005D6E0E" w:rsidRPr="00FC4AC9" w:rsidRDefault="005D6E0E" w:rsidP="00191F1F">
      <w:pPr>
        <w:widowControl/>
        <w:suppressAutoHyphens w:val="0"/>
      </w:pPr>
    </w:p>
    <w:p w14:paraId="063A2BC3" w14:textId="77777777" w:rsidR="005D6E0E" w:rsidRPr="00FC4AC9" w:rsidRDefault="005D6E0E" w:rsidP="00191F1F">
      <w:pPr>
        <w:widowControl/>
        <w:suppressAutoHyphens w:val="0"/>
      </w:pPr>
    </w:p>
    <w:p w14:paraId="1C229B79" w14:textId="77777777" w:rsidR="005D6E0E" w:rsidRPr="00FC4AC9" w:rsidRDefault="005D6E0E" w:rsidP="00191F1F">
      <w:pPr>
        <w:widowControl/>
        <w:suppressAutoHyphens w:val="0"/>
      </w:pPr>
    </w:p>
    <w:p w14:paraId="522D6C20" w14:textId="77777777" w:rsidR="005D6E0E" w:rsidRPr="00FC4AC9" w:rsidRDefault="005D6E0E" w:rsidP="00191F1F">
      <w:pPr>
        <w:widowControl/>
        <w:suppressAutoHyphens w:val="0"/>
      </w:pPr>
    </w:p>
    <w:p w14:paraId="32DB535A" w14:textId="77777777" w:rsidR="005D6E0E" w:rsidRPr="00FC4AC9" w:rsidRDefault="005D6E0E" w:rsidP="00191F1F">
      <w:pPr>
        <w:widowControl/>
        <w:suppressAutoHyphens w:val="0"/>
      </w:pPr>
    </w:p>
    <w:p w14:paraId="1F90B4E1" w14:textId="77777777" w:rsidR="005D6E0E" w:rsidRPr="00FC4AC9" w:rsidRDefault="005D6E0E" w:rsidP="00191F1F">
      <w:pPr>
        <w:widowControl/>
        <w:suppressAutoHyphens w:val="0"/>
      </w:pPr>
    </w:p>
    <w:p w14:paraId="4D688832" w14:textId="77777777" w:rsidR="005D6E0E" w:rsidRPr="00FC4AC9" w:rsidRDefault="005D6E0E" w:rsidP="00191F1F">
      <w:pPr>
        <w:widowControl/>
        <w:suppressAutoHyphens w:val="0"/>
      </w:pPr>
    </w:p>
    <w:p w14:paraId="6479DB53" w14:textId="77777777" w:rsidR="005D6E0E" w:rsidRPr="00FC4AC9" w:rsidRDefault="005D6E0E" w:rsidP="00191F1F">
      <w:pPr>
        <w:widowControl/>
        <w:suppressAutoHyphens w:val="0"/>
      </w:pPr>
    </w:p>
    <w:p w14:paraId="746350A2" w14:textId="77777777" w:rsidR="005D6E0E" w:rsidRPr="00FC4AC9" w:rsidRDefault="005D6E0E" w:rsidP="00191F1F">
      <w:pPr>
        <w:widowControl/>
        <w:suppressAutoHyphens w:val="0"/>
      </w:pPr>
    </w:p>
    <w:p w14:paraId="5FE3773C" w14:textId="77777777" w:rsidR="005D6E0E" w:rsidRPr="00FC4AC9" w:rsidRDefault="005D6E0E" w:rsidP="00191F1F">
      <w:pPr>
        <w:widowControl/>
        <w:suppressAutoHyphens w:val="0"/>
      </w:pPr>
    </w:p>
    <w:p w14:paraId="329F9B4F" w14:textId="77777777" w:rsidR="005D6E0E" w:rsidRPr="00FC4AC9" w:rsidRDefault="005D6E0E" w:rsidP="00191F1F">
      <w:pPr>
        <w:widowControl/>
        <w:suppressAutoHyphens w:val="0"/>
      </w:pPr>
    </w:p>
    <w:p w14:paraId="554CD613" w14:textId="77777777" w:rsidR="005D6E0E" w:rsidRPr="00FC4AC9" w:rsidRDefault="005D6E0E" w:rsidP="00191F1F">
      <w:pPr>
        <w:widowControl/>
        <w:suppressAutoHyphens w:val="0"/>
      </w:pPr>
    </w:p>
    <w:p w14:paraId="21925B16" w14:textId="77777777" w:rsidR="005D6E0E" w:rsidRPr="00FC4AC9" w:rsidRDefault="005D6E0E" w:rsidP="00191F1F">
      <w:pPr>
        <w:widowControl/>
        <w:suppressAutoHyphens w:val="0"/>
      </w:pPr>
    </w:p>
    <w:p w14:paraId="1FACCE93" w14:textId="77777777" w:rsidR="005D6E0E" w:rsidRPr="00FC4AC9" w:rsidRDefault="005D6E0E" w:rsidP="00191F1F">
      <w:pPr>
        <w:widowControl/>
        <w:suppressAutoHyphens w:val="0"/>
      </w:pPr>
    </w:p>
    <w:p w14:paraId="47C66463" w14:textId="77777777" w:rsidR="005D6E0E" w:rsidRPr="00FC4AC9" w:rsidRDefault="005D6E0E" w:rsidP="00191F1F">
      <w:pPr>
        <w:widowControl/>
        <w:suppressAutoHyphens w:val="0"/>
      </w:pPr>
    </w:p>
    <w:p w14:paraId="7E7C4B20" w14:textId="77777777" w:rsidR="005D6E0E" w:rsidRPr="00FC4AC9" w:rsidRDefault="005D6E0E" w:rsidP="00191F1F">
      <w:pPr>
        <w:widowControl/>
        <w:suppressAutoHyphens w:val="0"/>
      </w:pPr>
    </w:p>
    <w:p w14:paraId="1CB57906" w14:textId="77777777" w:rsidR="005D6E0E" w:rsidRPr="00FC4AC9" w:rsidRDefault="005D6E0E" w:rsidP="00191F1F">
      <w:pPr>
        <w:widowControl/>
        <w:suppressAutoHyphens w:val="0"/>
      </w:pPr>
    </w:p>
    <w:p w14:paraId="41D3E6BA" w14:textId="77777777" w:rsidR="005D6E0E" w:rsidRPr="00FC4AC9" w:rsidRDefault="005D6E0E" w:rsidP="00191F1F">
      <w:pPr>
        <w:widowControl/>
        <w:suppressAutoHyphens w:val="0"/>
      </w:pPr>
    </w:p>
    <w:p w14:paraId="3FC1CAD9" w14:textId="77777777" w:rsidR="005D6E0E" w:rsidRPr="00FC4AC9" w:rsidRDefault="005D6E0E" w:rsidP="00191F1F">
      <w:pPr>
        <w:widowControl/>
        <w:suppressAutoHyphens w:val="0"/>
      </w:pPr>
    </w:p>
    <w:p w14:paraId="101E3E4B" w14:textId="77777777" w:rsidR="005D6E0E" w:rsidRPr="00FC4AC9" w:rsidRDefault="005D6E0E" w:rsidP="00191F1F">
      <w:pPr>
        <w:widowControl/>
        <w:suppressAutoHyphens w:val="0"/>
      </w:pPr>
    </w:p>
    <w:p w14:paraId="40E50783" w14:textId="77777777" w:rsidR="005D6E0E" w:rsidRPr="00FC4AC9" w:rsidRDefault="005D6E0E" w:rsidP="00191F1F">
      <w:pPr>
        <w:widowControl/>
        <w:suppressAutoHyphens w:val="0"/>
      </w:pPr>
    </w:p>
    <w:p w14:paraId="0CBBE988" w14:textId="77777777" w:rsidR="005D6E0E" w:rsidRPr="00FC4AC9" w:rsidRDefault="005D6E0E" w:rsidP="00191F1F">
      <w:pPr>
        <w:widowControl/>
        <w:suppressAutoHyphens w:val="0"/>
      </w:pPr>
    </w:p>
    <w:p w14:paraId="706F2822" w14:textId="77777777" w:rsidR="005D6E0E" w:rsidRPr="00FC4AC9" w:rsidRDefault="005D6E0E" w:rsidP="00191F1F">
      <w:pPr>
        <w:widowControl/>
        <w:suppressAutoHyphens w:val="0"/>
      </w:pPr>
    </w:p>
    <w:p w14:paraId="4ED147D1" w14:textId="77777777" w:rsidR="005D6E0E" w:rsidRPr="00FC4AC9" w:rsidRDefault="005D6E0E" w:rsidP="00191F1F">
      <w:pPr>
        <w:widowControl/>
        <w:suppressAutoHyphens w:val="0"/>
      </w:pPr>
    </w:p>
    <w:p w14:paraId="667E816C" w14:textId="77777777" w:rsidR="005D6E0E" w:rsidRPr="00FC4AC9" w:rsidRDefault="005D6E0E" w:rsidP="00191F1F">
      <w:pPr>
        <w:widowControl/>
        <w:suppressAutoHyphens w:val="0"/>
      </w:pPr>
    </w:p>
    <w:p w14:paraId="6633C284" w14:textId="77777777" w:rsidR="005D6E0E" w:rsidRPr="00FC4AC9" w:rsidRDefault="005D6E0E" w:rsidP="00191F1F">
      <w:pPr>
        <w:widowControl/>
        <w:suppressAutoHyphens w:val="0"/>
      </w:pPr>
    </w:p>
    <w:p w14:paraId="014786BB" w14:textId="77777777" w:rsidR="005D6E0E" w:rsidRPr="00FC4AC9" w:rsidRDefault="005D6E0E" w:rsidP="00191F1F">
      <w:pPr>
        <w:widowControl/>
        <w:suppressAutoHyphens w:val="0"/>
      </w:pPr>
    </w:p>
    <w:p w14:paraId="4EF5277D" w14:textId="77777777" w:rsidR="005D6E0E" w:rsidRPr="00FC4AC9" w:rsidRDefault="005D6E0E" w:rsidP="00191F1F">
      <w:pPr>
        <w:widowControl/>
        <w:suppressAutoHyphens w:val="0"/>
      </w:pPr>
    </w:p>
    <w:p w14:paraId="3A578002" w14:textId="77777777" w:rsidR="005D6E0E" w:rsidRPr="00FC4AC9" w:rsidRDefault="005D6E0E" w:rsidP="00191F1F">
      <w:pPr>
        <w:widowControl/>
        <w:suppressAutoHyphens w:val="0"/>
      </w:pPr>
    </w:p>
    <w:p w14:paraId="4A5F1EBF" w14:textId="77777777" w:rsidR="005D6E0E" w:rsidRPr="00FC4AC9" w:rsidRDefault="005D6E0E" w:rsidP="00191F1F">
      <w:pPr>
        <w:widowControl/>
        <w:suppressAutoHyphens w:val="0"/>
      </w:pPr>
    </w:p>
    <w:p w14:paraId="1EE01D8A" w14:textId="77777777" w:rsidR="005D6E0E" w:rsidRPr="00FC4AC9" w:rsidRDefault="005D6E0E" w:rsidP="00191F1F">
      <w:pPr>
        <w:widowControl/>
        <w:suppressAutoHyphens w:val="0"/>
      </w:pPr>
    </w:p>
    <w:p w14:paraId="455FC26D" w14:textId="77777777" w:rsidR="005D6E0E" w:rsidRPr="00FC4AC9" w:rsidRDefault="005D6E0E" w:rsidP="00191F1F">
      <w:pPr>
        <w:widowControl/>
        <w:suppressAutoHyphens w:val="0"/>
      </w:pPr>
    </w:p>
    <w:p w14:paraId="2F5D9EEB" w14:textId="77777777" w:rsidR="005D6E0E" w:rsidRPr="00FC4AC9" w:rsidRDefault="005D6E0E" w:rsidP="00191F1F">
      <w:pPr>
        <w:widowControl/>
        <w:suppressAutoHyphens w:val="0"/>
      </w:pPr>
    </w:p>
    <w:p w14:paraId="499D9950" w14:textId="77777777" w:rsidR="005D6E0E" w:rsidRPr="00FC4AC9" w:rsidRDefault="005D6E0E" w:rsidP="00191F1F">
      <w:pPr>
        <w:widowControl/>
        <w:suppressAutoHyphens w:val="0"/>
      </w:pPr>
    </w:p>
    <w:p w14:paraId="7D3FE528" w14:textId="77777777" w:rsidR="005D6E0E" w:rsidRPr="00FC4AC9" w:rsidRDefault="005D6E0E" w:rsidP="00191F1F">
      <w:pPr>
        <w:widowControl/>
        <w:suppressAutoHyphens w:val="0"/>
      </w:pPr>
    </w:p>
    <w:p w14:paraId="79FEB363" w14:textId="1DEFE397" w:rsidR="005D6E0E" w:rsidRDefault="005D6E0E" w:rsidP="00191F1F">
      <w:pPr>
        <w:widowControl/>
        <w:suppressAutoHyphens w:val="0"/>
      </w:pPr>
    </w:p>
    <w:p w14:paraId="16FAE70F" w14:textId="327EDDB4" w:rsidR="00FC4AC9" w:rsidRDefault="00FC4AC9" w:rsidP="00191F1F">
      <w:pPr>
        <w:widowControl/>
        <w:suppressAutoHyphens w:val="0"/>
      </w:pPr>
    </w:p>
    <w:p w14:paraId="480BFF28" w14:textId="0F48874A" w:rsidR="00FC4AC9" w:rsidRDefault="00FC4AC9" w:rsidP="00191F1F">
      <w:pPr>
        <w:widowControl/>
        <w:suppressAutoHyphens w:val="0"/>
      </w:pPr>
    </w:p>
    <w:p w14:paraId="6C7AC89E" w14:textId="77777777" w:rsidR="00FC4AC9" w:rsidRDefault="00FC4AC9" w:rsidP="00191F1F">
      <w:pPr>
        <w:widowControl/>
        <w:suppressAutoHyphens w:val="0"/>
      </w:pPr>
      <w:bookmarkStart w:id="17" w:name="_GoBack"/>
      <w:bookmarkEnd w:id="17"/>
    </w:p>
    <w:p w14:paraId="21256AF6" w14:textId="77777777" w:rsidR="00FC4AC9" w:rsidRPr="00FC4AC9" w:rsidRDefault="00FC4AC9" w:rsidP="00FC4AC9">
      <w:pPr>
        <w:widowControl/>
        <w:suppressAutoHyphens w:val="0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lastRenderedPageBreak/>
        <w:t xml:space="preserve">Приложение 9 </w:t>
      </w:r>
    </w:p>
    <w:p w14:paraId="33852247" w14:textId="77777777" w:rsidR="00FC4AC9" w:rsidRPr="00FC4AC9" w:rsidRDefault="00FC4AC9" w:rsidP="00FC4AC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к постановлению администрации</w:t>
      </w:r>
    </w:p>
    <w:p w14:paraId="1580DF81" w14:textId="77777777" w:rsidR="00FC4AC9" w:rsidRPr="00FC4AC9" w:rsidRDefault="00FC4AC9" w:rsidP="00FC4AC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>Тейковского муниципального района</w:t>
      </w:r>
    </w:p>
    <w:p w14:paraId="0C0B05F3" w14:textId="77777777" w:rsidR="00FC4AC9" w:rsidRPr="00FC4AC9" w:rsidRDefault="00FC4AC9" w:rsidP="00FC4AC9">
      <w:pPr>
        <w:keepNext/>
        <w:tabs>
          <w:tab w:val="left" w:pos="1343"/>
        </w:tabs>
        <w:snapToGrid w:val="0"/>
        <w:ind w:left="-4" w:right="-1" w:hanging="12"/>
        <w:jc w:val="right"/>
        <w:rPr>
          <w:rFonts w:eastAsia="Times New Roman"/>
          <w:lang w:eastAsia="ru-RU"/>
        </w:rPr>
      </w:pPr>
      <w:r w:rsidRPr="00FC4AC9">
        <w:rPr>
          <w:rFonts w:eastAsia="Times New Roman"/>
          <w:lang w:eastAsia="ru-RU"/>
        </w:rPr>
        <w:t xml:space="preserve">от </w:t>
      </w:r>
      <w:r w:rsidRPr="00FC4AC9">
        <w:rPr>
          <w:rFonts w:eastAsia="Times New Roman"/>
          <w:bCs/>
          <w:lang w:eastAsia="ru-RU"/>
        </w:rPr>
        <w:t xml:space="preserve">18.12.2024 № 575              </w:t>
      </w:r>
    </w:p>
    <w:p w14:paraId="19AB136F" w14:textId="53154232" w:rsidR="00FC4AC9" w:rsidRDefault="00FC4AC9" w:rsidP="00191F1F">
      <w:pPr>
        <w:widowControl/>
        <w:suppressAutoHyphens w:val="0"/>
      </w:pPr>
    </w:p>
    <w:p w14:paraId="71994CD5" w14:textId="77777777" w:rsidR="00FC4AC9" w:rsidRPr="00FC4AC9" w:rsidRDefault="00FC4AC9" w:rsidP="00191F1F">
      <w:pPr>
        <w:widowControl/>
        <w:suppressAutoHyphens w:val="0"/>
      </w:pPr>
    </w:p>
    <w:p w14:paraId="519DDC61" w14:textId="77777777" w:rsidR="005D6E0E" w:rsidRPr="00FC4AC9" w:rsidRDefault="005D6E0E" w:rsidP="005D6E0E">
      <w:pPr>
        <w:keepNext/>
        <w:tabs>
          <w:tab w:val="left" w:pos="1343"/>
        </w:tabs>
        <w:snapToGrid w:val="0"/>
        <w:ind w:left="-4" w:right="-1" w:hanging="12"/>
        <w:jc w:val="center"/>
        <w:rPr>
          <w:rFonts w:eastAsia="Times New Roman"/>
          <w:b/>
          <w:lang w:eastAsia="ru-RU"/>
        </w:rPr>
      </w:pPr>
      <w:r w:rsidRPr="00FC4AC9">
        <w:rPr>
          <w:rFonts w:eastAsia="Times New Roman"/>
          <w:b/>
          <w:lang w:eastAsia="ru-RU"/>
        </w:rPr>
        <w:t>4.Ресурсное обеспечение подпрограммы.</w:t>
      </w:r>
    </w:p>
    <w:p w14:paraId="7258B12C" w14:textId="77777777" w:rsidR="005D6E0E" w:rsidRPr="00FC4AC9" w:rsidRDefault="005D6E0E" w:rsidP="005D6E0E">
      <w:pPr>
        <w:widowControl/>
        <w:suppressAutoHyphens w:val="0"/>
        <w:rPr>
          <w:rFonts w:eastAsia="Times New Roman"/>
          <w:b/>
          <w:lang w:eastAsia="ru-RU"/>
        </w:rPr>
      </w:pPr>
    </w:p>
    <w:p w14:paraId="0FAF61E5" w14:textId="3C37C733" w:rsidR="005D6E0E" w:rsidRPr="00FC4AC9" w:rsidRDefault="005D6E0E" w:rsidP="004D0B67">
      <w:pPr>
        <w:widowControl/>
        <w:suppressAutoHyphens w:val="0"/>
        <w:jc w:val="right"/>
      </w:pPr>
      <w:r w:rsidRPr="00FC4AC9">
        <w:rPr>
          <w:rFonts w:eastAsia="Times New Roman"/>
          <w:b/>
          <w:lang w:eastAsia="ru-RU"/>
        </w:rPr>
        <w:t>Руб.</w:t>
      </w:r>
    </w:p>
    <w:tbl>
      <w:tblPr>
        <w:tblW w:w="96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2550"/>
        <w:gridCol w:w="1276"/>
        <w:gridCol w:w="1134"/>
        <w:gridCol w:w="1130"/>
        <w:gridCol w:w="9"/>
        <w:gridCol w:w="984"/>
        <w:gridCol w:w="9"/>
        <w:gridCol w:w="969"/>
        <w:gridCol w:w="9"/>
        <w:gridCol w:w="969"/>
        <w:gridCol w:w="9"/>
      </w:tblGrid>
      <w:tr w:rsidR="00D775BD" w:rsidRPr="00FC4AC9" w14:paraId="2EC88DF5" w14:textId="77777777" w:rsidTr="00104325">
        <w:trPr>
          <w:gridAfter w:val="1"/>
          <w:wAfter w:w="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DE35D" w14:textId="77777777" w:rsidR="005D6E0E" w:rsidRPr="00FC4AC9" w:rsidRDefault="005D6E0E" w:rsidP="00104325">
            <w:pPr>
              <w:snapToGrid w:val="0"/>
              <w:jc w:val="center"/>
              <w:rPr>
                <w:b/>
              </w:rPr>
            </w:pPr>
            <w:r w:rsidRPr="00FC4AC9">
              <w:br w:type="page"/>
            </w:r>
            <w:r w:rsidRPr="00FC4AC9">
              <w:rPr>
                <w:b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8298C" w14:textId="77777777" w:rsidR="005D6E0E" w:rsidRPr="00FC4AC9" w:rsidRDefault="005D6E0E" w:rsidP="00104325">
            <w:pPr>
              <w:snapToGrid w:val="0"/>
              <w:jc w:val="center"/>
              <w:rPr>
                <w:b/>
              </w:rPr>
            </w:pPr>
            <w:r w:rsidRPr="00FC4AC9">
              <w:rPr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5BEB3A1" w14:textId="77777777" w:rsidR="005D6E0E" w:rsidRPr="00FC4AC9" w:rsidRDefault="005D6E0E" w:rsidP="00104325">
            <w:pPr>
              <w:keepNext/>
              <w:snapToGrid w:val="0"/>
              <w:jc w:val="center"/>
              <w:rPr>
                <w:b/>
              </w:rPr>
            </w:pPr>
            <w:r w:rsidRPr="00FC4AC9">
              <w:rPr>
                <w:b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E042E" w14:textId="77777777" w:rsidR="005D6E0E" w:rsidRPr="00FC4AC9" w:rsidRDefault="005D6E0E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b/>
              </w:rPr>
              <w:t>2024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30047" w14:textId="77777777" w:rsidR="005D6E0E" w:rsidRPr="00FC4AC9" w:rsidRDefault="005D6E0E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b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53AB" w14:textId="77777777" w:rsidR="005D6E0E" w:rsidRPr="00FC4AC9" w:rsidRDefault="005D6E0E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b/>
              </w:rPr>
              <w:t>2026 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C9F3" w14:textId="77777777" w:rsidR="005D6E0E" w:rsidRPr="00FC4AC9" w:rsidRDefault="005D6E0E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b/>
              </w:rPr>
              <w:t>2027 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2873" w14:textId="77777777" w:rsidR="005D6E0E" w:rsidRPr="00FC4AC9" w:rsidRDefault="005D6E0E" w:rsidP="00104325">
            <w:pPr>
              <w:suppressLineNumbers/>
              <w:jc w:val="center"/>
              <w:rPr>
                <w:b/>
              </w:rPr>
            </w:pPr>
            <w:r w:rsidRPr="00FC4AC9">
              <w:rPr>
                <w:b/>
              </w:rPr>
              <w:t>2028 год</w:t>
            </w:r>
          </w:p>
        </w:tc>
      </w:tr>
      <w:tr w:rsidR="00D775BD" w:rsidRPr="00FC4AC9" w14:paraId="0ACD7BBF" w14:textId="77777777" w:rsidTr="00104325">
        <w:trPr>
          <w:trHeight w:val="376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FAC319" w14:textId="77777777" w:rsidR="005D6E0E" w:rsidRPr="00FC4AC9" w:rsidRDefault="005D6E0E" w:rsidP="00104325">
            <w:pPr>
              <w:snapToGrid w:val="0"/>
            </w:pPr>
            <w:r w:rsidRPr="00FC4AC9">
              <w:t>Подпрограмма,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1B80C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167400,</w:t>
            </w:r>
          </w:p>
          <w:p w14:paraId="1B28454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7BA9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191100,</w:t>
            </w:r>
          </w:p>
          <w:p w14:paraId="24BD48D5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EC7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904E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02F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396D6E30" w14:textId="77777777" w:rsidTr="00104325">
        <w:trPr>
          <w:trHeight w:val="394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0F79A" w14:textId="77777777" w:rsidR="005D6E0E" w:rsidRPr="00FC4AC9" w:rsidRDefault="005D6E0E" w:rsidP="00104325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77EAE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167400,</w:t>
            </w:r>
          </w:p>
          <w:p w14:paraId="6AC3815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7012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191100,</w:t>
            </w:r>
          </w:p>
          <w:p w14:paraId="64037D9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2C6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F1AA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D1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091D7534" w14:textId="77777777" w:rsidTr="00104325">
        <w:trPr>
          <w:trHeight w:val="432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28E867" w14:textId="77777777" w:rsidR="005D6E0E" w:rsidRPr="00FC4AC9" w:rsidRDefault="005D6E0E" w:rsidP="00104325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687D66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167400,</w:t>
            </w:r>
          </w:p>
          <w:p w14:paraId="759FA4E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6B6AC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191100,</w:t>
            </w:r>
          </w:p>
          <w:p w14:paraId="331A9C2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582C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7A4E6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DEEC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2FA4356A" w14:textId="77777777" w:rsidTr="00104325">
        <w:trPr>
          <w:trHeight w:val="376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5EE82" w14:textId="77777777" w:rsidR="005D6E0E" w:rsidRPr="00FC4AC9" w:rsidRDefault="005D6E0E" w:rsidP="00104325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BC7EC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1624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2AD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526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993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54528F73" w14:textId="77777777" w:rsidTr="00104325">
        <w:trPr>
          <w:trHeight w:val="44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1FA33" w14:textId="77777777" w:rsidR="005D6E0E" w:rsidRPr="00FC4AC9" w:rsidRDefault="005D6E0E" w:rsidP="00104325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8566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8CD5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8DD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9DD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E25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5A7E4BDE" w14:textId="77777777" w:rsidTr="00104325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560DEF" w14:textId="77777777" w:rsidR="005D6E0E" w:rsidRPr="00FC4AC9" w:rsidRDefault="005D6E0E" w:rsidP="00104325">
            <w:pPr>
              <w:snapToGrid w:val="0"/>
            </w:pPr>
            <w:r w:rsidRPr="00FC4AC9">
              <w:rPr>
                <w:u w:val="single"/>
              </w:rPr>
              <w:t>Основное мероприятие 1</w:t>
            </w:r>
            <w:r w:rsidRPr="00FC4AC9">
              <w:t>: Соблюдение требований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7DE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167400,</w:t>
            </w:r>
          </w:p>
          <w:p w14:paraId="2527553E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F4F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191100,</w:t>
            </w:r>
          </w:p>
          <w:p w14:paraId="59AB0EC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5E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41E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46B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1533A212" w14:textId="77777777" w:rsidTr="00104325">
        <w:trPr>
          <w:trHeight w:val="28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173BE" w14:textId="77777777" w:rsidR="005D6E0E" w:rsidRPr="00FC4AC9" w:rsidRDefault="005D6E0E" w:rsidP="00104325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20FA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167400,</w:t>
            </w:r>
          </w:p>
          <w:p w14:paraId="1990168C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C34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191100,</w:t>
            </w:r>
          </w:p>
          <w:p w14:paraId="55F8C95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ECF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A75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09D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48A5155A" w14:textId="77777777" w:rsidTr="0010432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DD4BC7" w14:textId="77777777" w:rsidR="005D6E0E" w:rsidRPr="00FC4AC9" w:rsidRDefault="005D6E0E" w:rsidP="00104325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F6D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167400,</w:t>
            </w:r>
          </w:p>
          <w:p w14:paraId="0BF9B4E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EAB6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191100,</w:t>
            </w:r>
          </w:p>
          <w:p w14:paraId="3321ACCA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813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384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308500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F99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46411E92" w14:textId="77777777" w:rsidTr="00104325">
        <w:trPr>
          <w:trHeight w:val="31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10A33" w14:textId="77777777" w:rsidR="005D6E0E" w:rsidRPr="00FC4AC9" w:rsidRDefault="005D6E0E" w:rsidP="00104325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EB3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D838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26A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F4B6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E9B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7EC3D088" w14:textId="77777777" w:rsidTr="0010432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A200" w14:textId="77777777" w:rsidR="005D6E0E" w:rsidRPr="00FC4AC9" w:rsidRDefault="005D6E0E" w:rsidP="00104325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9C77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62EE6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DB0A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CBE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0CE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3B723EE2" w14:textId="77777777" w:rsidTr="00104325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23F0B6" w14:textId="77777777" w:rsidR="005D6E0E" w:rsidRPr="00FC4AC9" w:rsidRDefault="005D6E0E" w:rsidP="00104325">
            <w:pPr>
              <w:snapToGrid w:val="0"/>
              <w:rPr>
                <w:u w:val="single"/>
              </w:rPr>
            </w:pPr>
            <w:r w:rsidRPr="00FC4AC9">
              <w:rPr>
                <w:u w:val="single"/>
              </w:rPr>
              <w:t xml:space="preserve">Мероприятие 1: </w:t>
            </w:r>
            <w:r w:rsidRPr="00FC4AC9">
              <w:t>Обеспечение организации и проведение мероприятий по улучшению условий и охраны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640F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Отдел правового и кадрового обеспечения,</w:t>
            </w:r>
          </w:p>
          <w:p w14:paraId="6087558A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Отдел образования, муниципальные учреждения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7B1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99900,00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48AD6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52200,00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E6EC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A18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C84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6631A12C" w14:textId="77777777" w:rsidTr="00104325">
        <w:trPr>
          <w:gridAfter w:val="1"/>
          <w:wAfter w:w="9" w:type="dxa"/>
          <w:trHeight w:val="4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E33DF1" w14:textId="77777777" w:rsidR="005D6E0E" w:rsidRPr="00FC4AC9" w:rsidRDefault="005D6E0E" w:rsidP="00104325">
            <w:pPr>
              <w:snapToGrid w:val="0"/>
            </w:pPr>
            <w:r w:rsidRPr="00FC4AC9"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C1839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A1C1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99900,00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4B95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52200,00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D77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491E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E4C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1922E6A7" w14:textId="77777777" w:rsidTr="00104325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0110FE" w14:textId="77777777" w:rsidR="005D6E0E" w:rsidRPr="00FC4AC9" w:rsidRDefault="005D6E0E" w:rsidP="00104325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5AB5A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B75A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99900,00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E9A2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52200,00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CE3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2FA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239500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114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3F32EE96" w14:textId="77777777" w:rsidTr="00104325">
        <w:trPr>
          <w:gridAfter w:val="1"/>
          <w:wAfter w:w="9" w:type="dxa"/>
          <w:trHeight w:val="4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F752EE" w14:textId="77777777" w:rsidR="005D6E0E" w:rsidRPr="00FC4AC9" w:rsidRDefault="005D6E0E" w:rsidP="00104325">
            <w:pPr>
              <w:snapToGrid w:val="0"/>
            </w:pPr>
            <w:r w:rsidRPr="00FC4AC9"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5727E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6135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0694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10F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EDE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BC9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1ACDF94C" w14:textId="77777777" w:rsidTr="00104325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F7CDA1" w14:textId="77777777" w:rsidR="005D6E0E" w:rsidRPr="00FC4AC9" w:rsidRDefault="005D6E0E" w:rsidP="00104325">
            <w:pPr>
              <w:snapToGrid w:val="0"/>
            </w:pPr>
            <w:r w:rsidRPr="00FC4AC9"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86ADD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85DCC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3602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C0D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DDA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948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3FFFA96B" w14:textId="77777777" w:rsidTr="00104325">
        <w:trPr>
          <w:gridAfter w:val="1"/>
          <w:wAfter w:w="9" w:type="dxa"/>
          <w:trHeight w:val="11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E1A9C1" w14:textId="77777777" w:rsidR="005D6E0E" w:rsidRPr="00FC4AC9" w:rsidRDefault="005D6E0E" w:rsidP="00104325">
            <w:pPr>
              <w:snapToGrid w:val="0"/>
              <w:rPr>
                <w:u w:val="single"/>
              </w:rPr>
            </w:pPr>
            <w:r w:rsidRPr="00FC4AC9">
              <w:rPr>
                <w:u w:val="single"/>
              </w:rPr>
              <w:t xml:space="preserve">Мероприятие 2: </w:t>
            </w:r>
            <w:r w:rsidRPr="00FC4AC9">
              <w:t xml:space="preserve">Проведение в установленном порядке обязательных и </w:t>
            </w:r>
            <w:r w:rsidRPr="00FC4AC9">
              <w:lastRenderedPageBreak/>
              <w:t>периодических медицинских осмотров (обследований)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3A467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lastRenderedPageBreak/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950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67500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F82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138900,</w:t>
            </w:r>
          </w:p>
          <w:p w14:paraId="5CF1606E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569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D28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4FF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578924B3" w14:textId="77777777" w:rsidTr="00104325">
        <w:trPr>
          <w:gridAfter w:val="1"/>
          <w:wAfter w:w="9" w:type="dxa"/>
          <w:trHeight w:val="4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1331D5" w14:textId="77777777" w:rsidR="005D6E0E" w:rsidRPr="00FC4AC9" w:rsidRDefault="005D6E0E" w:rsidP="00104325">
            <w:pPr>
              <w:snapToGrid w:val="0"/>
              <w:jc w:val="both"/>
            </w:pPr>
            <w:r w:rsidRPr="00FC4AC9">
              <w:lastRenderedPageBreak/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16B888D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270B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67500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A56F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138900,</w:t>
            </w:r>
          </w:p>
          <w:p w14:paraId="72366C8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AFD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C1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BB89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06994243" w14:textId="77777777" w:rsidTr="00104325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51CE21" w14:textId="77777777" w:rsidR="005D6E0E" w:rsidRPr="00FC4AC9" w:rsidRDefault="005D6E0E" w:rsidP="00104325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345D9F6E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A17D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67500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0E3D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138900,</w:t>
            </w:r>
          </w:p>
          <w:p w14:paraId="6AA0FE4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CCF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69 000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194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69 000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110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13904F52" w14:textId="77777777" w:rsidTr="00104325">
        <w:trPr>
          <w:gridAfter w:val="1"/>
          <w:wAfter w:w="9" w:type="dxa"/>
          <w:trHeight w:val="4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8FB139" w14:textId="77777777" w:rsidR="005D6E0E" w:rsidRPr="00FC4AC9" w:rsidRDefault="005D6E0E" w:rsidP="00104325">
            <w:pPr>
              <w:snapToGrid w:val="0"/>
              <w:jc w:val="both"/>
            </w:pPr>
            <w:r w:rsidRPr="00FC4AC9"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38EA9FA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BC69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E88D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6ED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9DBA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BE0F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26063566" w14:textId="77777777" w:rsidTr="00104325">
        <w:trPr>
          <w:gridAfter w:val="1"/>
          <w:wAfter w:w="9" w:type="dxa"/>
          <w:trHeight w:val="4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3FB8A9" w14:textId="77777777" w:rsidR="005D6E0E" w:rsidRPr="00FC4AC9" w:rsidRDefault="005D6E0E" w:rsidP="00104325">
            <w:pPr>
              <w:snapToGrid w:val="0"/>
              <w:jc w:val="both"/>
            </w:pPr>
            <w:r w:rsidRPr="00FC4AC9"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BE3E5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27A05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E3A4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D70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25B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D975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4678D649" w14:textId="77777777" w:rsidTr="00104325">
        <w:trPr>
          <w:gridAfter w:val="1"/>
          <w:wAfter w:w="9" w:type="dxa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3B4001" w14:textId="77777777" w:rsidR="005D6E0E" w:rsidRPr="00FC4AC9" w:rsidRDefault="005D6E0E" w:rsidP="00104325">
            <w:pPr>
              <w:snapToGrid w:val="0"/>
              <w:rPr>
                <w:u w:val="single"/>
              </w:rPr>
            </w:pPr>
            <w:r w:rsidRPr="00FC4AC9">
              <w:rPr>
                <w:u w:val="single"/>
              </w:rPr>
              <w:t xml:space="preserve">Мероприятие 3: </w:t>
            </w:r>
            <w:r w:rsidRPr="00FC4AC9">
              <w:rPr>
                <w:rFonts w:eastAsia="Times New Roman"/>
              </w:rPr>
              <w:t>Организация и проведение обучения в области охраны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1337D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Отдел правового и кадрового обеспечения,</w:t>
            </w:r>
          </w:p>
          <w:p w14:paraId="5750EB0C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Отдел образования, муниципальные учреждения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05F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F05E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6BD3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4FA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7C0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5880953C" w14:textId="77777777" w:rsidTr="00104325">
        <w:trPr>
          <w:gridAfter w:val="1"/>
          <w:wAfter w:w="9" w:type="dxa"/>
          <w:trHeight w:val="4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C17BC6" w14:textId="77777777" w:rsidR="005D6E0E" w:rsidRPr="00FC4AC9" w:rsidRDefault="005D6E0E" w:rsidP="00104325">
            <w:pPr>
              <w:snapToGrid w:val="0"/>
              <w:jc w:val="both"/>
            </w:pPr>
            <w:r w:rsidRPr="00FC4AC9"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2DB62FD3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583C6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D1FC5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7E1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202C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3BA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7E85E7C7" w14:textId="77777777" w:rsidTr="00104325">
        <w:trPr>
          <w:gridAfter w:val="1"/>
          <w:wAfter w:w="9" w:type="dxa"/>
          <w:trHeight w:val="55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EA0167" w14:textId="77777777" w:rsidR="005D6E0E" w:rsidRPr="00FC4AC9" w:rsidRDefault="005D6E0E" w:rsidP="00104325">
            <w:pPr>
              <w:snapToGrid w:val="0"/>
            </w:pPr>
            <w:r w:rsidRPr="00FC4AC9"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744A7C1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48110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8168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4EF2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6BF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923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3B721244" w14:textId="77777777" w:rsidTr="00104325">
        <w:trPr>
          <w:gridAfter w:val="1"/>
          <w:wAfter w:w="9" w:type="dxa"/>
          <w:trHeight w:val="5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19B147" w14:textId="77777777" w:rsidR="005D6E0E" w:rsidRPr="00FC4AC9" w:rsidRDefault="005D6E0E" w:rsidP="00104325">
            <w:pPr>
              <w:snapToGrid w:val="0"/>
              <w:jc w:val="both"/>
            </w:pPr>
            <w:r w:rsidRPr="00FC4AC9">
              <w:t>- 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5EB2F7E3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CAC7D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1F5E7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6521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5E0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37D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  <w:tr w:rsidR="00D775BD" w:rsidRPr="00FC4AC9" w14:paraId="1B96D445" w14:textId="77777777" w:rsidTr="00104325">
        <w:trPr>
          <w:gridAfter w:val="1"/>
          <w:wAfter w:w="9" w:type="dxa"/>
          <w:trHeight w:val="5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338868" w14:textId="77777777" w:rsidR="005D6E0E" w:rsidRPr="00FC4AC9" w:rsidRDefault="005D6E0E" w:rsidP="00104325">
            <w:pPr>
              <w:snapToGrid w:val="0"/>
              <w:jc w:val="both"/>
            </w:pPr>
            <w:r w:rsidRPr="00FC4AC9">
              <w:t>- 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4BF1F" w14:textId="77777777" w:rsidR="005D6E0E" w:rsidRPr="00FC4AC9" w:rsidRDefault="005D6E0E" w:rsidP="0010432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4CABA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1F97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3766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36D8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E0CB" w14:textId="77777777" w:rsidR="005D6E0E" w:rsidRPr="00FC4AC9" w:rsidRDefault="005D6E0E" w:rsidP="00104325">
            <w:pPr>
              <w:snapToGrid w:val="0"/>
              <w:jc w:val="center"/>
            </w:pPr>
            <w:r w:rsidRPr="00FC4AC9">
              <w:t>0,00</w:t>
            </w:r>
          </w:p>
        </w:tc>
      </w:tr>
    </w:tbl>
    <w:p w14:paraId="23E8E357" w14:textId="77777777" w:rsidR="005D6E0E" w:rsidRPr="00FC4AC9" w:rsidRDefault="005D6E0E" w:rsidP="00191F1F">
      <w:pPr>
        <w:widowControl/>
        <w:suppressAutoHyphens w:val="0"/>
      </w:pPr>
    </w:p>
    <w:p w14:paraId="0E78C497" w14:textId="77777777" w:rsidR="005D6E0E" w:rsidRPr="00FC4AC9" w:rsidRDefault="005D6E0E" w:rsidP="00191F1F">
      <w:pPr>
        <w:widowControl/>
        <w:suppressAutoHyphens w:val="0"/>
      </w:pPr>
    </w:p>
    <w:p w14:paraId="7876C4D4" w14:textId="77777777" w:rsidR="005D6E0E" w:rsidRPr="00FC4AC9" w:rsidRDefault="005D6E0E" w:rsidP="00191F1F">
      <w:pPr>
        <w:widowControl/>
        <w:suppressAutoHyphens w:val="0"/>
      </w:pPr>
    </w:p>
    <w:p w14:paraId="211A3931" w14:textId="77777777" w:rsidR="005D6E0E" w:rsidRPr="00FC4AC9" w:rsidRDefault="005D6E0E" w:rsidP="00191F1F">
      <w:pPr>
        <w:widowControl/>
        <w:suppressAutoHyphens w:val="0"/>
      </w:pPr>
    </w:p>
    <w:p w14:paraId="4E1A1988" w14:textId="77777777" w:rsidR="005D6E0E" w:rsidRPr="00FC4AC9" w:rsidRDefault="005D6E0E" w:rsidP="00191F1F">
      <w:pPr>
        <w:widowControl/>
        <w:suppressAutoHyphens w:val="0"/>
      </w:pPr>
    </w:p>
    <w:p w14:paraId="21A120C9" w14:textId="77777777" w:rsidR="005D6E0E" w:rsidRPr="00FC4AC9" w:rsidRDefault="005D6E0E" w:rsidP="00191F1F">
      <w:pPr>
        <w:widowControl/>
        <w:suppressAutoHyphens w:val="0"/>
      </w:pPr>
    </w:p>
    <w:p w14:paraId="159C8E87" w14:textId="77777777" w:rsidR="005D6E0E" w:rsidRPr="00FC4AC9" w:rsidRDefault="005D6E0E" w:rsidP="00191F1F">
      <w:pPr>
        <w:widowControl/>
        <w:suppressAutoHyphens w:val="0"/>
      </w:pPr>
    </w:p>
    <w:p w14:paraId="5C5FC39E" w14:textId="77777777" w:rsidR="005D6E0E" w:rsidRPr="00FC4AC9" w:rsidRDefault="005D6E0E" w:rsidP="00191F1F">
      <w:pPr>
        <w:widowControl/>
        <w:suppressAutoHyphens w:val="0"/>
      </w:pPr>
    </w:p>
    <w:p w14:paraId="1F37E609" w14:textId="77777777" w:rsidR="005D6E0E" w:rsidRPr="00FC4AC9" w:rsidRDefault="005D6E0E" w:rsidP="00191F1F">
      <w:pPr>
        <w:widowControl/>
        <w:suppressAutoHyphens w:val="0"/>
      </w:pPr>
    </w:p>
    <w:p w14:paraId="68780F24" w14:textId="77777777" w:rsidR="005D6E0E" w:rsidRPr="00FC4AC9" w:rsidRDefault="005D6E0E" w:rsidP="00191F1F">
      <w:pPr>
        <w:widowControl/>
        <w:suppressAutoHyphens w:val="0"/>
      </w:pPr>
    </w:p>
    <w:p w14:paraId="02EAB890" w14:textId="77777777" w:rsidR="005D6E0E" w:rsidRPr="00FC4AC9" w:rsidRDefault="005D6E0E" w:rsidP="00191F1F">
      <w:pPr>
        <w:widowControl/>
        <w:suppressAutoHyphens w:val="0"/>
      </w:pPr>
    </w:p>
    <w:p w14:paraId="6665BB6C" w14:textId="77777777" w:rsidR="005D6E0E" w:rsidRPr="00FC4AC9" w:rsidRDefault="005D6E0E" w:rsidP="00191F1F">
      <w:pPr>
        <w:widowControl/>
        <w:suppressAutoHyphens w:val="0"/>
      </w:pPr>
    </w:p>
    <w:p w14:paraId="4B9E2086" w14:textId="77777777" w:rsidR="005D6E0E" w:rsidRPr="00FC4AC9" w:rsidRDefault="005D6E0E" w:rsidP="00191F1F">
      <w:pPr>
        <w:widowControl/>
        <w:suppressAutoHyphens w:val="0"/>
      </w:pPr>
    </w:p>
    <w:p w14:paraId="551B8288" w14:textId="77777777" w:rsidR="005D6E0E" w:rsidRPr="00FC4AC9" w:rsidRDefault="005D6E0E" w:rsidP="00191F1F">
      <w:pPr>
        <w:widowControl/>
        <w:suppressAutoHyphens w:val="0"/>
      </w:pPr>
    </w:p>
    <w:p w14:paraId="06D68889" w14:textId="77777777" w:rsidR="005D6E0E" w:rsidRPr="00FC4AC9" w:rsidRDefault="005D6E0E" w:rsidP="00191F1F">
      <w:pPr>
        <w:widowControl/>
        <w:suppressAutoHyphens w:val="0"/>
      </w:pPr>
    </w:p>
    <w:p w14:paraId="1B1A3836" w14:textId="77777777" w:rsidR="005D6E0E" w:rsidRPr="00FC4AC9" w:rsidRDefault="005D6E0E" w:rsidP="00191F1F">
      <w:pPr>
        <w:widowControl/>
        <w:suppressAutoHyphens w:val="0"/>
      </w:pPr>
    </w:p>
    <w:p w14:paraId="754343A5" w14:textId="77777777" w:rsidR="005D6E0E" w:rsidRPr="00FC4AC9" w:rsidRDefault="005D6E0E" w:rsidP="00191F1F">
      <w:pPr>
        <w:widowControl/>
        <w:suppressAutoHyphens w:val="0"/>
      </w:pPr>
    </w:p>
    <w:p w14:paraId="175B2D0C" w14:textId="77777777" w:rsidR="005D6E0E" w:rsidRPr="00FC4AC9" w:rsidRDefault="005D6E0E" w:rsidP="00191F1F">
      <w:pPr>
        <w:widowControl/>
        <w:suppressAutoHyphens w:val="0"/>
      </w:pPr>
    </w:p>
    <w:sectPr w:rsidR="005D6E0E" w:rsidRPr="00FC4AC9" w:rsidSect="00FC4AC9"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6574E" w14:textId="77777777" w:rsidR="00675ABD" w:rsidRDefault="00675ABD">
      <w:r>
        <w:separator/>
      </w:r>
    </w:p>
  </w:endnote>
  <w:endnote w:type="continuationSeparator" w:id="0">
    <w:p w14:paraId="01EE6570" w14:textId="77777777" w:rsidR="00675ABD" w:rsidRDefault="006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ADD6E" w14:textId="77777777" w:rsidR="00675ABD" w:rsidRDefault="00675ABD">
      <w:r>
        <w:separator/>
      </w:r>
    </w:p>
  </w:footnote>
  <w:footnote w:type="continuationSeparator" w:id="0">
    <w:p w14:paraId="0191DF98" w14:textId="77777777" w:rsidR="00675ABD" w:rsidRDefault="0067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AD70B8"/>
    <w:multiLevelType w:val="hybridMultilevel"/>
    <w:tmpl w:val="31D88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854D3"/>
    <w:multiLevelType w:val="hybridMultilevel"/>
    <w:tmpl w:val="04E2B5E0"/>
    <w:lvl w:ilvl="0" w:tplc="C7BE7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F13842"/>
    <w:multiLevelType w:val="hybridMultilevel"/>
    <w:tmpl w:val="31D88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C10D9"/>
    <w:multiLevelType w:val="hybridMultilevel"/>
    <w:tmpl w:val="90988F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8" w15:restartNumberingAfterBreak="0">
    <w:nsid w:val="1855275B"/>
    <w:multiLevelType w:val="hybridMultilevel"/>
    <w:tmpl w:val="09A41DF6"/>
    <w:lvl w:ilvl="0" w:tplc="C8341E4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9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6141F"/>
    <w:multiLevelType w:val="hybridMultilevel"/>
    <w:tmpl w:val="D5329F52"/>
    <w:lvl w:ilvl="0" w:tplc="6CEC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D61EA"/>
    <w:multiLevelType w:val="hybridMultilevel"/>
    <w:tmpl w:val="756C504E"/>
    <w:lvl w:ilvl="0" w:tplc="F418DF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D4A89"/>
    <w:multiLevelType w:val="multilevel"/>
    <w:tmpl w:val="15F60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6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9687C"/>
    <w:multiLevelType w:val="hybridMultilevel"/>
    <w:tmpl w:val="73C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06524"/>
    <w:multiLevelType w:val="multilevel"/>
    <w:tmpl w:val="A7FAC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 w15:restartNumberingAfterBreak="0">
    <w:nsid w:val="4F872CAA"/>
    <w:multiLevelType w:val="hybridMultilevel"/>
    <w:tmpl w:val="31D88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07952"/>
    <w:multiLevelType w:val="hybridMultilevel"/>
    <w:tmpl w:val="AE406586"/>
    <w:lvl w:ilvl="0" w:tplc="244A6F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591CC8"/>
    <w:multiLevelType w:val="hybridMultilevel"/>
    <w:tmpl w:val="31D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1"/>
  </w:num>
  <w:num w:numId="9">
    <w:abstractNumId w:val="14"/>
  </w:num>
  <w:num w:numId="10">
    <w:abstractNumId w:val="36"/>
  </w:num>
  <w:num w:numId="11">
    <w:abstractNumId w:val="9"/>
  </w:num>
  <w:num w:numId="12">
    <w:abstractNumId w:val="32"/>
  </w:num>
  <w:num w:numId="13">
    <w:abstractNumId w:val="43"/>
  </w:num>
  <w:num w:numId="14">
    <w:abstractNumId w:val="17"/>
  </w:num>
  <w:num w:numId="15">
    <w:abstractNumId w:val="28"/>
  </w:num>
  <w:num w:numId="16">
    <w:abstractNumId w:val="19"/>
  </w:num>
  <w:num w:numId="17">
    <w:abstractNumId w:val="38"/>
  </w:num>
  <w:num w:numId="18">
    <w:abstractNumId w:val="25"/>
  </w:num>
  <w:num w:numId="19">
    <w:abstractNumId w:val="34"/>
  </w:num>
  <w:num w:numId="20">
    <w:abstractNumId w:val="44"/>
  </w:num>
  <w:num w:numId="21">
    <w:abstractNumId w:val="22"/>
  </w:num>
  <w:num w:numId="22">
    <w:abstractNumId w:val="7"/>
  </w:num>
  <w:num w:numId="23">
    <w:abstractNumId w:val="27"/>
  </w:num>
  <w:num w:numId="24">
    <w:abstractNumId w:val="30"/>
  </w:num>
  <w:num w:numId="25">
    <w:abstractNumId w:val="33"/>
  </w:num>
  <w:num w:numId="26">
    <w:abstractNumId w:val="8"/>
  </w:num>
  <w:num w:numId="27">
    <w:abstractNumId w:val="37"/>
  </w:num>
  <w:num w:numId="28">
    <w:abstractNumId w:val="24"/>
  </w:num>
  <w:num w:numId="29">
    <w:abstractNumId w:val="40"/>
  </w:num>
  <w:num w:numId="30">
    <w:abstractNumId w:val="16"/>
  </w:num>
  <w:num w:numId="31">
    <w:abstractNumId w:val="31"/>
  </w:num>
  <w:num w:numId="32">
    <w:abstractNumId w:val="26"/>
  </w:num>
  <w:num w:numId="33">
    <w:abstractNumId w:val="12"/>
  </w:num>
  <w:num w:numId="34">
    <w:abstractNumId w:val="21"/>
  </w:num>
  <w:num w:numId="35">
    <w:abstractNumId w:val="45"/>
  </w:num>
  <w:num w:numId="36">
    <w:abstractNumId w:val="39"/>
  </w:num>
  <w:num w:numId="37">
    <w:abstractNumId w:val="42"/>
  </w:num>
  <w:num w:numId="38">
    <w:abstractNumId w:val="20"/>
  </w:num>
  <w:num w:numId="39">
    <w:abstractNumId w:val="15"/>
  </w:num>
  <w:num w:numId="40">
    <w:abstractNumId w:val="29"/>
  </w:num>
  <w:num w:numId="41">
    <w:abstractNumId w:val="46"/>
  </w:num>
  <w:num w:numId="42">
    <w:abstractNumId w:val="35"/>
  </w:num>
  <w:num w:numId="43">
    <w:abstractNumId w:val="13"/>
  </w:num>
  <w:num w:numId="44">
    <w:abstractNumId w:val="10"/>
  </w:num>
  <w:num w:numId="45">
    <w:abstractNumId w:val="11"/>
  </w:num>
  <w:num w:numId="46">
    <w:abstractNumId w:val="1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3"/>
    <w:rsid w:val="00005691"/>
    <w:rsid w:val="00005F7F"/>
    <w:rsid w:val="00015ADE"/>
    <w:rsid w:val="00024649"/>
    <w:rsid w:val="00031313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0E3EE4"/>
    <w:rsid w:val="00121A41"/>
    <w:rsid w:val="00123AEC"/>
    <w:rsid w:val="00123D59"/>
    <w:rsid w:val="00127211"/>
    <w:rsid w:val="00127E1E"/>
    <w:rsid w:val="00146060"/>
    <w:rsid w:val="00164DCB"/>
    <w:rsid w:val="00166899"/>
    <w:rsid w:val="0016722C"/>
    <w:rsid w:val="00170A3E"/>
    <w:rsid w:val="00175DA0"/>
    <w:rsid w:val="001800D9"/>
    <w:rsid w:val="0018736F"/>
    <w:rsid w:val="0019050F"/>
    <w:rsid w:val="00191F1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6D9"/>
    <w:rsid w:val="002171EF"/>
    <w:rsid w:val="0023223E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0A80"/>
    <w:rsid w:val="002924AF"/>
    <w:rsid w:val="00292714"/>
    <w:rsid w:val="002931A3"/>
    <w:rsid w:val="002955C1"/>
    <w:rsid w:val="00297C37"/>
    <w:rsid w:val="00297DB8"/>
    <w:rsid w:val="002A0790"/>
    <w:rsid w:val="002A2BB3"/>
    <w:rsid w:val="002A40A2"/>
    <w:rsid w:val="002A799C"/>
    <w:rsid w:val="002B0E73"/>
    <w:rsid w:val="002B1DA4"/>
    <w:rsid w:val="002B2E13"/>
    <w:rsid w:val="002B41D2"/>
    <w:rsid w:val="002B541D"/>
    <w:rsid w:val="002B5AEA"/>
    <w:rsid w:val="002C3158"/>
    <w:rsid w:val="002C5D62"/>
    <w:rsid w:val="002D593C"/>
    <w:rsid w:val="002E1BD1"/>
    <w:rsid w:val="002E2230"/>
    <w:rsid w:val="002E6781"/>
    <w:rsid w:val="002E6B1C"/>
    <w:rsid w:val="002F1CEE"/>
    <w:rsid w:val="0030368F"/>
    <w:rsid w:val="00306736"/>
    <w:rsid w:val="00326C81"/>
    <w:rsid w:val="003335EF"/>
    <w:rsid w:val="00335CC5"/>
    <w:rsid w:val="0035751E"/>
    <w:rsid w:val="00364F4B"/>
    <w:rsid w:val="00371710"/>
    <w:rsid w:val="00372AC1"/>
    <w:rsid w:val="00381F10"/>
    <w:rsid w:val="00386042"/>
    <w:rsid w:val="00395381"/>
    <w:rsid w:val="003A0B72"/>
    <w:rsid w:val="003A385D"/>
    <w:rsid w:val="003A5F25"/>
    <w:rsid w:val="003C109F"/>
    <w:rsid w:val="003C6F59"/>
    <w:rsid w:val="003D1EBF"/>
    <w:rsid w:val="003D46A9"/>
    <w:rsid w:val="003D684F"/>
    <w:rsid w:val="003D7395"/>
    <w:rsid w:val="003E237F"/>
    <w:rsid w:val="003F0B1D"/>
    <w:rsid w:val="003F0C18"/>
    <w:rsid w:val="003F13D6"/>
    <w:rsid w:val="003F23F3"/>
    <w:rsid w:val="003F246A"/>
    <w:rsid w:val="00404F0D"/>
    <w:rsid w:val="00405B4D"/>
    <w:rsid w:val="00412996"/>
    <w:rsid w:val="00424B98"/>
    <w:rsid w:val="004305F6"/>
    <w:rsid w:val="004406D0"/>
    <w:rsid w:val="0044205E"/>
    <w:rsid w:val="00443752"/>
    <w:rsid w:val="004454A3"/>
    <w:rsid w:val="00446F41"/>
    <w:rsid w:val="004504EF"/>
    <w:rsid w:val="004507F5"/>
    <w:rsid w:val="00450E58"/>
    <w:rsid w:val="0045378F"/>
    <w:rsid w:val="0045501C"/>
    <w:rsid w:val="00456083"/>
    <w:rsid w:val="00463021"/>
    <w:rsid w:val="00465BB8"/>
    <w:rsid w:val="00466217"/>
    <w:rsid w:val="004767AF"/>
    <w:rsid w:val="0048708F"/>
    <w:rsid w:val="00494D79"/>
    <w:rsid w:val="00495BF3"/>
    <w:rsid w:val="004A65AC"/>
    <w:rsid w:val="004B60EF"/>
    <w:rsid w:val="004B789B"/>
    <w:rsid w:val="004C2279"/>
    <w:rsid w:val="004C3B25"/>
    <w:rsid w:val="004D0B67"/>
    <w:rsid w:val="004D5AE4"/>
    <w:rsid w:val="004E78F7"/>
    <w:rsid w:val="004F18B5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646A3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26CD"/>
    <w:rsid w:val="005B3FBE"/>
    <w:rsid w:val="005C14F6"/>
    <w:rsid w:val="005D058C"/>
    <w:rsid w:val="005D49B5"/>
    <w:rsid w:val="005D55F8"/>
    <w:rsid w:val="005D6E0E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4C9D"/>
    <w:rsid w:val="00667B97"/>
    <w:rsid w:val="00671613"/>
    <w:rsid w:val="0067175D"/>
    <w:rsid w:val="00671AB8"/>
    <w:rsid w:val="0067231B"/>
    <w:rsid w:val="006725F8"/>
    <w:rsid w:val="00672C55"/>
    <w:rsid w:val="00675ABD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10149"/>
    <w:rsid w:val="00720945"/>
    <w:rsid w:val="00721336"/>
    <w:rsid w:val="007224AE"/>
    <w:rsid w:val="00727018"/>
    <w:rsid w:val="00733C10"/>
    <w:rsid w:val="00740D78"/>
    <w:rsid w:val="00755419"/>
    <w:rsid w:val="0076217D"/>
    <w:rsid w:val="00766215"/>
    <w:rsid w:val="00770EA3"/>
    <w:rsid w:val="007713FB"/>
    <w:rsid w:val="00773CEE"/>
    <w:rsid w:val="0077679F"/>
    <w:rsid w:val="007872E6"/>
    <w:rsid w:val="00787BBE"/>
    <w:rsid w:val="00790CEF"/>
    <w:rsid w:val="00790E63"/>
    <w:rsid w:val="00791A66"/>
    <w:rsid w:val="007B25E1"/>
    <w:rsid w:val="007B65B4"/>
    <w:rsid w:val="007C39CA"/>
    <w:rsid w:val="007C42E4"/>
    <w:rsid w:val="007C55B2"/>
    <w:rsid w:val="007C62AE"/>
    <w:rsid w:val="007C7843"/>
    <w:rsid w:val="007D1B7A"/>
    <w:rsid w:val="007E5EB2"/>
    <w:rsid w:val="007F0A18"/>
    <w:rsid w:val="007F0B0E"/>
    <w:rsid w:val="007F2CBC"/>
    <w:rsid w:val="007F3186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471A3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3236"/>
    <w:rsid w:val="009665F6"/>
    <w:rsid w:val="009731B6"/>
    <w:rsid w:val="00981F69"/>
    <w:rsid w:val="009917DF"/>
    <w:rsid w:val="0099242F"/>
    <w:rsid w:val="00992F94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D5D6A"/>
    <w:rsid w:val="009E0A7D"/>
    <w:rsid w:val="009E14EF"/>
    <w:rsid w:val="009E486D"/>
    <w:rsid w:val="009E4D79"/>
    <w:rsid w:val="009E6988"/>
    <w:rsid w:val="009F297A"/>
    <w:rsid w:val="00A012BB"/>
    <w:rsid w:val="00A01C4B"/>
    <w:rsid w:val="00A026B4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757D7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02468"/>
    <w:rsid w:val="00B1308C"/>
    <w:rsid w:val="00B22767"/>
    <w:rsid w:val="00B347B3"/>
    <w:rsid w:val="00B35E24"/>
    <w:rsid w:val="00B467EA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C07F0"/>
    <w:rsid w:val="00BC2775"/>
    <w:rsid w:val="00BC300A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2D97"/>
    <w:rsid w:val="00C24D3A"/>
    <w:rsid w:val="00C30568"/>
    <w:rsid w:val="00C35FEC"/>
    <w:rsid w:val="00C36340"/>
    <w:rsid w:val="00C37297"/>
    <w:rsid w:val="00C40F83"/>
    <w:rsid w:val="00C462B9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4B61"/>
    <w:rsid w:val="00CA7201"/>
    <w:rsid w:val="00CD751C"/>
    <w:rsid w:val="00CF21D0"/>
    <w:rsid w:val="00CF2FAB"/>
    <w:rsid w:val="00CF653A"/>
    <w:rsid w:val="00D01708"/>
    <w:rsid w:val="00D02AF0"/>
    <w:rsid w:val="00D0345A"/>
    <w:rsid w:val="00D13586"/>
    <w:rsid w:val="00D1431F"/>
    <w:rsid w:val="00D15A26"/>
    <w:rsid w:val="00D2233C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1415"/>
    <w:rsid w:val="00D43763"/>
    <w:rsid w:val="00D55A13"/>
    <w:rsid w:val="00D6258B"/>
    <w:rsid w:val="00D65C01"/>
    <w:rsid w:val="00D73E6B"/>
    <w:rsid w:val="00D775BD"/>
    <w:rsid w:val="00D845F9"/>
    <w:rsid w:val="00D90EAB"/>
    <w:rsid w:val="00DA202B"/>
    <w:rsid w:val="00DA295B"/>
    <w:rsid w:val="00DA6A02"/>
    <w:rsid w:val="00DB10DE"/>
    <w:rsid w:val="00DB12B9"/>
    <w:rsid w:val="00DB32AB"/>
    <w:rsid w:val="00DB770D"/>
    <w:rsid w:val="00DC064F"/>
    <w:rsid w:val="00DF0979"/>
    <w:rsid w:val="00DF28C7"/>
    <w:rsid w:val="00DF30F7"/>
    <w:rsid w:val="00DF3884"/>
    <w:rsid w:val="00DF74D2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5390A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A37E9"/>
    <w:rsid w:val="00EB6270"/>
    <w:rsid w:val="00EC0FD6"/>
    <w:rsid w:val="00ED0454"/>
    <w:rsid w:val="00EE0F7C"/>
    <w:rsid w:val="00EE25B4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6EF6"/>
    <w:rsid w:val="00FA7496"/>
    <w:rsid w:val="00FC4AC9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7226-7C5F-4328-B023-8082E079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6479</Words>
  <Characters>36934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43327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Yurist-2</cp:lastModifiedBy>
  <cp:revision>8</cp:revision>
  <cp:lastPrinted>2024-12-25T13:52:00Z</cp:lastPrinted>
  <dcterms:created xsi:type="dcterms:W3CDTF">2024-12-24T10:48:00Z</dcterms:created>
  <dcterms:modified xsi:type="dcterms:W3CDTF">2024-12-26T10:35:00Z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