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3BA5" w14:textId="77777777" w:rsidR="00B13A7D" w:rsidRPr="00715996" w:rsidRDefault="00B13A7D" w:rsidP="00B13A7D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  <w:bookmarkStart w:id="0" w:name="_Hlk90459093"/>
      <w:bookmarkStart w:id="1" w:name="_Hlk90458785"/>
      <w:r w:rsidRPr="00715996">
        <w:rPr>
          <w:b/>
          <w:sz w:val="24"/>
          <w:szCs w:val="24"/>
        </w:rPr>
        <w:t>АДМИНИСТРАЦИЯ</w:t>
      </w:r>
    </w:p>
    <w:p w14:paraId="30B400D5" w14:textId="77777777" w:rsidR="00B13A7D" w:rsidRPr="00715996" w:rsidRDefault="00B13A7D" w:rsidP="00B13A7D">
      <w:pPr>
        <w:pStyle w:val="3"/>
        <w:jc w:val="center"/>
        <w:rPr>
          <w:b/>
          <w:sz w:val="24"/>
          <w:szCs w:val="24"/>
        </w:rPr>
      </w:pPr>
      <w:r w:rsidRPr="00715996">
        <w:rPr>
          <w:b/>
          <w:sz w:val="24"/>
          <w:szCs w:val="24"/>
        </w:rPr>
        <w:t>ТЕЙКОВСКОГО МУНИЦИПАЛЬНОГО РАЙОНА</w:t>
      </w:r>
    </w:p>
    <w:p w14:paraId="0490C7B2" w14:textId="77777777" w:rsidR="00B13A7D" w:rsidRPr="00715996" w:rsidRDefault="00B13A7D" w:rsidP="00B13A7D">
      <w:pPr>
        <w:pBdr>
          <w:bottom w:val="single" w:sz="6" w:space="5" w:color="auto"/>
        </w:pBdr>
        <w:jc w:val="center"/>
        <w:rPr>
          <w:b/>
        </w:rPr>
      </w:pPr>
      <w:r w:rsidRPr="00715996">
        <w:rPr>
          <w:b/>
        </w:rPr>
        <w:t>ИВАНОВСКОЙ ОБЛАСТИ</w:t>
      </w:r>
    </w:p>
    <w:p w14:paraId="4149A2C0" w14:textId="77777777" w:rsidR="00B13A7D" w:rsidRPr="00715996" w:rsidRDefault="00B13A7D" w:rsidP="00B13A7D">
      <w:pPr>
        <w:pBdr>
          <w:bottom w:val="single" w:sz="6" w:space="5" w:color="auto"/>
        </w:pBdr>
        <w:jc w:val="center"/>
        <w:rPr>
          <w:b/>
        </w:rPr>
      </w:pPr>
    </w:p>
    <w:p w14:paraId="40F5643C" w14:textId="77777777" w:rsidR="00B13A7D" w:rsidRPr="00715996" w:rsidRDefault="00B13A7D" w:rsidP="00B13A7D">
      <w:pPr>
        <w:pStyle w:val="3"/>
        <w:rPr>
          <w:b/>
          <w:spacing w:val="20"/>
          <w:sz w:val="24"/>
          <w:szCs w:val="24"/>
        </w:rPr>
      </w:pPr>
    </w:p>
    <w:p w14:paraId="21132C63" w14:textId="77777777" w:rsidR="00B13A7D" w:rsidRPr="00715996" w:rsidRDefault="00B13A7D" w:rsidP="00B13A7D"/>
    <w:p w14:paraId="779A9C97" w14:textId="77777777" w:rsidR="00B13A7D" w:rsidRPr="00715996" w:rsidRDefault="00B13A7D" w:rsidP="00B13A7D">
      <w:pPr>
        <w:pStyle w:val="3"/>
        <w:jc w:val="center"/>
        <w:rPr>
          <w:b/>
          <w:spacing w:val="20"/>
          <w:sz w:val="24"/>
          <w:szCs w:val="24"/>
        </w:rPr>
      </w:pPr>
      <w:r w:rsidRPr="00715996">
        <w:rPr>
          <w:b/>
          <w:spacing w:val="20"/>
          <w:sz w:val="24"/>
          <w:szCs w:val="24"/>
        </w:rPr>
        <w:t>П О С Т А Н О В Л Е Н И Е</w:t>
      </w:r>
    </w:p>
    <w:p w14:paraId="017649C4" w14:textId="77777777" w:rsidR="00B13A7D" w:rsidRPr="00715996" w:rsidRDefault="00B13A7D" w:rsidP="00B13A7D">
      <w:pPr>
        <w:jc w:val="center"/>
      </w:pPr>
    </w:p>
    <w:p w14:paraId="31F88FE3" w14:textId="77777777" w:rsidR="00B13A7D" w:rsidRPr="00715996" w:rsidRDefault="00B13A7D" w:rsidP="00B13A7D">
      <w:pPr>
        <w:jc w:val="center"/>
      </w:pPr>
    </w:p>
    <w:p w14:paraId="24F0299C" w14:textId="6CF0131F" w:rsidR="00E46E4C" w:rsidRPr="00715996" w:rsidRDefault="00D34715" w:rsidP="00715996">
      <w:pPr>
        <w:jc w:val="center"/>
      </w:pPr>
      <w:r w:rsidRPr="00715996">
        <w:t>от 24.07.2024 № 276</w:t>
      </w:r>
    </w:p>
    <w:p w14:paraId="27B4CD56" w14:textId="33858947" w:rsidR="00B13A7D" w:rsidRPr="00715996" w:rsidRDefault="00B13A7D" w:rsidP="00B13A7D">
      <w:r w:rsidRPr="00715996">
        <w:t xml:space="preserve"> </w:t>
      </w:r>
    </w:p>
    <w:p w14:paraId="5E36215D" w14:textId="77777777" w:rsidR="00B13A7D" w:rsidRPr="00715996" w:rsidRDefault="00B13A7D" w:rsidP="00B13A7D">
      <w:pPr>
        <w:jc w:val="center"/>
      </w:pPr>
      <w:r w:rsidRPr="00715996">
        <w:t>г. Тейково</w:t>
      </w:r>
    </w:p>
    <w:p w14:paraId="5DAAC90F" w14:textId="2C78FDB8" w:rsidR="00B13A7D" w:rsidRPr="00715996" w:rsidRDefault="00B13A7D" w:rsidP="00B13A7D">
      <w:pPr>
        <w:pStyle w:val="a3"/>
        <w:rPr>
          <w:sz w:val="24"/>
          <w:szCs w:val="24"/>
        </w:rPr>
      </w:pPr>
    </w:p>
    <w:p w14:paraId="38AA5097" w14:textId="77777777" w:rsidR="00E46E4C" w:rsidRPr="00715996" w:rsidRDefault="00E46E4C" w:rsidP="00B13A7D">
      <w:pPr>
        <w:pStyle w:val="a3"/>
        <w:rPr>
          <w:sz w:val="24"/>
          <w:szCs w:val="24"/>
        </w:rPr>
      </w:pPr>
    </w:p>
    <w:p w14:paraId="6376334F" w14:textId="2DBF2E7E" w:rsidR="002974C8" w:rsidRPr="00715996" w:rsidRDefault="00B13A7D" w:rsidP="009E6A7A">
      <w:pPr>
        <w:jc w:val="center"/>
        <w:rPr>
          <w:b/>
        </w:rPr>
      </w:pPr>
      <w:r w:rsidRPr="00715996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8B4093" w:rsidRPr="00715996">
        <w:rPr>
          <w:b/>
          <w:bCs/>
        </w:rPr>
        <w:t>20.12.2023 № 497</w:t>
      </w:r>
      <w:r w:rsidR="002974C8" w:rsidRPr="00715996">
        <w:rPr>
          <w:b/>
          <w:bCs/>
        </w:rPr>
        <w:t xml:space="preserve"> «</w:t>
      </w:r>
      <w:r w:rsidR="009E6A7A" w:rsidRPr="00715996">
        <w:rPr>
          <w:b/>
          <w:bCs/>
        </w:rPr>
        <w:t xml:space="preserve">Об утверждении муниципальной программы </w:t>
      </w:r>
      <w:r w:rsidR="009E6A7A" w:rsidRPr="00715996">
        <w:rPr>
          <w:rFonts w:cs="Arial"/>
          <w:b/>
          <w:bCs/>
        </w:rPr>
        <w:t>«Совершенствование местного самоуправления на территории Тейковского муниципального района</w:t>
      </w:r>
      <w:r w:rsidR="002974C8" w:rsidRPr="00715996">
        <w:rPr>
          <w:b/>
          <w:bCs/>
          <w:spacing w:val="2"/>
        </w:rPr>
        <w:t>»</w:t>
      </w:r>
      <w:r w:rsidR="002974C8" w:rsidRPr="00715996">
        <w:rPr>
          <w:b/>
          <w:bCs/>
        </w:rPr>
        <w:t xml:space="preserve"> </w:t>
      </w:r>
    </w:p>
    <w:p w14:paraId="46DDA203" w14:textId="3061D3FC" w:rsidR="00B13A7D" w:rsidRPr="00715996" w:rsidRDefault="00B13A7D" w:rsidP="009E6A7A">
      <w:pPr>
        <w:widowControl w:val="0"/>
        <w:ind w:firstLine="709"/>
        <w:rPr>
          <w:b/>
        </w:rPr>
      </w:pPr>
    </w:p>
    <w:p w14:paraId="0872E697" w14:textId="77777777" w:rsidR="00B13A7D" w:rsidRPr="00715996" w:rsidRDefault="00B13A7D" w:rsidP="00B13A7D">
      <w:pPr>
        <w:jc w:val="center"/>
        <w:rPr>
          <w:b/>
        </w:rPr>
      </w:pPr>
    </w:p>
    <w:p w14:paraId="3E868632" w14:textId="7AA88B01" w:rsidR="002974C8" w:rsidRPr="00715996" w:rsidRDefault="00B13A7D" w:rsidP="002974C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15996"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Тейковского муниципального района от 27.08.2020 №</w:t>
      </w:r>
      <w:r w:rsidR="00912C6D" w:rsidRPr="00715996">
        <w:t xml:space="preserve"> </w:t>
      </w:r>
      <w:r w:rsidRPr="00715996">
        <w:t xml:space="preserve">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 </w:t>
      </w:r>
      <w:r w:rsidR="002974C8" w:rsidRPr="00715996">
        <w:rPr>
          <w:bCs/>
        </w:rPr>
        <w:t>в целях обеспечения ответственного и эффективного местного самоуправления в Тейковском муниципальном района, администрация Тейковского муниципального района</w:t>
      </w:r>
    </w:p>
    <w:p w14:paraId="433E01A4" w14:textId="77777777" w:rsidR="00B13A7D" w:rsidRPr="00715996" w:rsidRDefault="00B13A7D" w:rsidP="00B13A7D">
      <w:pPr>
        <w:pStyle w:val="a3"/>
        <w:ind w:firstLine="709"/>
        <w:jc w:val="both"/>
        <w:rPr>
          <w:bCs/>
          <w:sz w:val="24"/>
          <w:szCs w:val="24"/>
        </w:rPr>
      </w:pPr>
    </w:p>
    <w:p w14:paraId="3CD1C3D3" w14:textId="532AB243" w:rsidR="00B13A7D" w:rsidRPr="00715996" w:rsidRDefault="00B13A7D" w:rsidP="0022575D">
      <w:pPr>
        <w:pStyle w:val="a3"/>
        <w:ind w:left="0"/>
        <w:jc w:val="center"/>
        <w:rPr>
          <w:bCs/>
          <w:sz w:val="24"/>
          <w:szCs w:val="24"/>
        </w:rPr>
      </w:pPr>
      <w:r w:rsidRPr="00715996">
        <w:rPr>
          <w:b/>
          <w:bCs/>
          <w:sz w:val="24"/>
          <w:szCs w:val="24"/>
        </w:rPr>
        <w:t>П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О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С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Т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А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Н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О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В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Л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Я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Е</w:t>
      </w:r>
      <w:r w:rsidR="002974C8" w:rsidRPr="00715996">
        <w:rPr>
          <w:b/>
          <w:bCs/>
          <w:sz w:val="24"/>
          <w:szCs w:val="24"/>
        </w:rPr>
        <w:t xml:space="preserve"> </w:t>
      </w:r>
      <w:r w:rsidRPr="00715996">
        <w:rPr>
          <w:b/>
          <w:bCs/>
          <w:sz w:val="24"/>
          <w:szCs w:val="24"/>
        </w:rPr>
        <w:t>Т:</w:t>
      </w:r>
    </w:p>
    <w:p w14:paraId="565247EC" w14:textId="77777777" w:rsidR="00B13A7D" w:rsidRPr="00715996" w:rsidRDefault="00B13A7D" w:rsidP="00B13A7D">
      <w:pPr>
        <w:pStyle w:val="a3"/>
        <w:ind w:firstLine="709"/>
        <w:rPr>
          <w:bCs/>
          <w:sz w:val="24"/>
          <w:szCs w:val="24"/>
        </w:rPr>
      </w:pPr>
    </w:p>
    <w:p w14:paraId="7A3476BD" w14:textId="22BFCCD4" w:rsidR="002974C8" w:rsidRPr="00715996" w:rsidRDefault="00B13A7D" w:rsidP="00715996">
      <w:pPr>
        <w:pStyle w:val="a3"/>
        <w:ind w:left="0" w:firstLine="709"/>
        <w:jc w:val="both"/>
        <w:rPr>
          <w:sz w:val="24"/>
          <w:szCs w:val="24"/>
        </w:rPr>
      </w:pPr>
      <w:r w:rsidRPr="00715996">
        <w:rPr>
          <w:sz w:val="24"/>
          <w:szCs w:val="24"/>
        </w:rPr>
        <w:t xml:space="preserve">Внести в постановление администрации Тейковского муниципального района от </w:t>
      </w:r>
      <w:r w:rsidR="008B4093" w:rsidRPr="00715996">
        <w:rPr>
          <w:sz w:val="24"/>
          <w:szCs w:val="24"/>
        </w:rPr>
        <w:t>20.12.2023</w:t>
      </w:r>
      <w:r w:rsidRPr="00715996">
        <w:rPr>
          <w:sz w:val="24"/>
          <w:szCs w:val="24"/>
        </w:rPr>
        <w:t xml:space="preserve"> </w:t>
      </w:r>
      <w:r w:rsidR="002974C8" w:rsidRPr="00715996">
        <w:rPr>
          <w:bCs/>
          <w:sz w:val="24"/>
          <w:szCs w:val="24"/>
        </w:rPr>
        <w:t xml:space="preserve">№ </w:t>
      </w:r>
      <w:r w:rsidR="008B4093" w:rsidRPr="00715996">
        <w:rPr>
          <w:bCs/>
          <w:sz w:val="24"/>
          <w:szCs w:val="24"/>
        </w:rPr>
        <w:t>497</w:t>
      </w:r>
      <w:r w:rsidR="009E6A7A" w:rsidRPr="00715996">
        <w:rPr>
          <w:bCs/>
          <w:sz w:val="24"/>
          <w:szCs w:val="24"/>
        </w:rPr>
        <w:t xml:space="preserve"> «Об утверждении муниципальной программы</w:t>
      </w:r>
      <w:r w:rsidR="002974C8" w:rsidRPr="00715996">
        <w:rPr>
          <w:bCs/>
          <w:sz w:val="24"/>
          <w:szCs w:val="24"/>
        </w:rPr>
        <w:t xml:space="preserve"> «Совершенствование местного самоуправления на территории Тейковского муниципального </w:t>
      </w:r>
      <w:r w:rsidR="00E07439" w:rsidRPr="00715996">
        <w:rPr>
          <w:bCs/>
          <w:sz w:val="24"/>
          <w:szCs w:val="24"/>
        </w:rPr>
        <w:t>района</w:t>
      </w:r>
      <w:r w:rsidR="00E07439" w:rsidRPr="00715996">
        <w:rPr>
          <w:bCs/>
          <w:spacing w:val="2"/>
          <w:sz w:val="24"/>
          <w:szCs w:val="24"/>
        </w:rPr>
        <w:t>»</w:t>
      </w:r>
      <w:r w:rsidR="00E07439" w:rsidRPr="00715996">
        <w:rPr>
          <w:bCs/>
          <w:sz w:val="24"/>
          <w:szCs w:val="24"/>
        </w:rPr>
        <w:t xml:space="preserve"> </w:t>
      </w:r>
      <w:r w:rsidR="00E07439" w:rsidRPr="00715996">
        <w:rPr>
          <w:sz w:val="24"/>
          <w:szCs w:val="24"/>
        </w:rPr>
        <w:t>следующие</w:t>
      </w:r>
      <w:r w:rsidR="002974C8" w:rsidRPr="00715996">
        <w:rPr>
          <w:sz w:val="24"/>
          <w:szCs w:val="24"/>
        </w:rPr>
        <w:t xml:space="preserve"> </w:t>
      </w:r>
      <w:r w:rsidRPr="00715996">
        <w:rPr>
          <w:sz w:val="24"/>
          <w:szCs w:val="24"/>
        </w:rPr>
        <w:t>изменения</w:t>
      </w:r>
      <w:r w:rsidR="002974C8" w:rsidRPr="00715996">
        <w:rPr>
          <w:sz w:val="24"/>
          <w:szCs w:val="24"/>
        </w:rPr>
        <w:t>:</w:t>
      </w:r>
      <w:r w:rsidR="009C4149" w:rsidRPr="00715996">
        <w:rPr>
          <w:sz w:val="24"/>
          <w:szCs w:val="24"/>
        </w:rPr>
        <w:t xml:space="preserve"> </w:t>
      </w:r>
    </w:p>
    <w:p w14:paraId="35CB806C" w14:textId="77777777" w:rsidR="00AE1E18" w:rsidRPr="00715996" w:rsidRDefault="002974C8" w:rsidP="00715996">
      <w:pPr>
        <w:ind w:firstLine="708"/>
        <w:jc w:val="both"/>
        <w:rPr>
          <w:bCs/>
        </w:rPr>
      </w:pPr>
      <w:r w:rsidRPr="00715996">
        <w:t>В приложении к постановлению</w:t>
      </w:r>
      <w:r w:rsidR="00AE1E18" w:rsidRPr="00715996">
        <w:t>:</w:t>
      </w:r>
    </w:p>
    <w:p w14:paraId="6202EA6E" w14:textId="46A587B8" w:rsidR="001408CD" w:rsidRPr="00715996" w:rsidRDefault="00EB2EF2" w:rsidP="00715996">
      <w:pPr>
        <w:autoSpaceDE w:val="0"/>
        <w:autoSpaceDN w:val="0"/>
        <w:adjustRightInd w:val="0"/>
        <w:ind w:firstLine="709"/>
        <w:jc w:val="both"/>
        <w:outlineLvl w:val="0"/>
      </w:pPr>
      <w:r w:rsidRPr="00715996">
        <w:t xml:space="preserve">1. </w:t>
      </w:r>
      <w:r w:rsidR="001408CD" w:rsidRPr="00715996">
        <w:t>Раздел «1. Паспорт программы» изложить в новой редакции, согласно приложению 1.</w:t>
      </w:r>
    </w:p>
    <w:p w14:paraId="24E859E6" w14:textId="4D89B36E" w:rsidR="001408CD" w:rsidRPr="00715996" w:rsidRDefault="00EB2EF2" w:rsidP="00715996">
      <w:pPr>
        <w:autoSpaceDE w:val="0"/>
        <w:autoSpaceDN w:val="0"/>
        <w:adjustRightInd w:val="0"/>
        <w:ind w:firstLine="709"/>
        <w:jc w:val="both"/>
        <w:outlineLvl w:val="0"/>
      </w:pPr>
      <w:r w:rsidRPr="00715996">
        <w:t xml:space="preserve">2. </w:t>
      </w:r>
      <w:r w:rsidR="001408CD" w:rsidRPr="00715996">
        <w:t>Раздел «4. Ресурсное обеспечение муниципальной программы» изложить в новой редакции, согласно приложению 2.</w:t>
      </w:r>
    </w:p>
    <w:p w14:paraId="00CDA187" w14:textId="696D30FC" w:rsidR="001408CD" w:rsidRPr="00715996" w:rsidRDefault="00EB2EF2" w:rsidP="00715996">
      <w:pPr>
        <w:autoSpaceDE w:val="0"/>
        <w:autoSpaceDN w:val="0"/>
        <w:adjustRightInd w:val="0"/>
        <w:ind w:firstLine="709"/>
        <w:jc w:val="both"/>
        <w:outlineLvl w:val="0"/>
      </w:pPr>
      <w:r w:rsidRPr="00715996">
        <w:t>3</w:t>
      </w:r>
      <w:r w:rsidR="001408CD" w:rsidRPr="00715996">
        <w:t xml:space="preserve">.  </w:t>
      </w:r>
      <w:r w:rsidR="00B04D07" w:rsidRPr="00715996">
        <w:t>Приложение 1 к муниципальной программе «</w:t>
      </w:r>
      <w:r w:rsidR="00B04D07" w:rsidRPr="00715996">
        <w:rPr>
          <w:bCs/>
        </w:rPr>
        <w:t xml:space="preserve">Совершенствование местного </w:t>
      </w:r>
      <w:r w:rsidR="00B04D07" w:rsidRPr="00715996">
        <w:t>самоуправления</w:t>
      </w:r>
      <w:r w:rsidR="00B04D07" w:rsidRPr="00715996">
        <w:rPr>
          <w:bCs/>
        </w:rPr>
        <w:t xml:space="preserve"> на территории Тейковского муниципального района»</w:t>
      </w:r>
      <w:r w:rsidR="00B04D07" w:rsidRPr="00715996">
        <w:t xml:space="preserve"> изложить в новой редакции, согласно приложению </w:t>
      </w:r>
      <w:r w:rsidR="00107FF1" w:rsidRPr="00715996">
        <w:t>3</w:t>
      </w:r>
      <w:r w:rsidR="00B04D07" w:rsidRPr="00715996">
        <w:t>.</w:t>
      </w:r>
    </w:p>
    <w:p w14:paraId="26ACBF5F" w14:textId="2AC77BD2" w:rsidR="00AE1E18" w:rsidRPr="00715996" w:rsidRDefault="00AE1E18" w:rsidP="00715996">
      <w:pPr>
        <w:pStyle w:val="a3"/>
        <w:ind w:left="0" w:firstLine="709"/>
        <w:jc w:val="both"/>
        <w:rPr>
          <w:sz w:val="24"/>
          <w:szCs w:val="24"/>
        </w:rPr>
      </w:pPr>
    </w:p>
    <w:p w14:paraId="41E5FDFB" w14:textId="77777777" w:rsidR="003C72BA" w:rsidRPr="00715996" w:rsidRDefault="003C72BA" w:rsidP="00715996">
      <w:pPr>
        <w:pStyle w:val="a3"/>
        <w:ind w:left="0" w:firstLine="709"/>
        <w:jc w:val="both"/>
        <w:rPr>
          <w:sz w:val="24"/>
          <w:szCs w:val="24"/>
        </w:rPr>
      </w:pPr>
    </w:p>
    <w:p w14:paraId="434FE766" w14:textId="47775856" w:rsidR="00B13A7D" w:rsidRPr="00715996" w:rsidRDefault="00B13A7D" w:rsidP="00715996">
      <w:pPr>
        <w:jc w:val="both"/>
      </w:pPr>
    </w:p>
    <w:p w14:paraId="6B6D183B" w14:textId="3189E92B" w:rsidR="00B13A7D" w:rsidRPr="00715996" w:rsidRDefault="002974C8" w:rsidP="00715996">
      <w:pPr>
        <w:tabs>
          <w:tab w:val="left" w:pos="360"/>
          <w:tab w:val="left" w:pos="1080"/>
        </w:tabs>
        <w:jc w:val="both"/>
        <w:rPr>
          <w:b/>
        </w:rPr>
      </w:pPr>
      <w:r w:rsidRPr="00715996">
        <w:rPr>
          <w:b/>
        </w:rPr>
        <w:t>Глава</w:t>
      </w:r>
      <w:r w:rsidR="00B13A7D" w:rsidRPr="00715996">
        <w:rPr>
          <w:b/>
        </w:rPr>
        <w:t xml:space="preserve"> Тейковского </w:t>
      </w:r>
    </w:p>
    <w:p w14:paraId="53478A04" w14:textId="078231EF" w:rsidR="00B13A7D" w:rsidRPr="00715996" w:rsidRDefault="00B13A7D" w:rsidP="00715996">
      <w:pPr>
        <w:tabs>
          <w:tab w:val="left" w:pos="360"/>
          <w:tab w:val="left" w:pos="1080"/>
        </w:tabs>
        <w:jc w:val="both"/>
        <w:rPr>
          <w:b/>
        </w:rPr>
      </w:pPr>
      <w:r w:rsidRPr="00715996">
        <w:rPr>
          <w:b/>
        </w:rPr>
        <w:t xml:space="preserve">муниципального района                                                                </w:t>
      </w:r>
      <w:r w:rsidR="00715996" w:rsidRPr="00715996">
        <w:rPr>
          <w:b/>
        </w:rPr>
        <w:t xml:space="preserve">                       </w:t>
      </w:r>
      <w:r w:rsidRPr="00715996">
        <w:rPr>
          <w:b/>
        </w:rPr>
        <w:t xml:space="preserve">  </w:t>
      </w:r>
      <w:r w:rsidR="002974C8" w:rsidRPr="00715996">
        <w:rPr>
          <w:b/>
        </w:rPr>
        <w:t>В.А.</w:t>
      </w:r>
      <w:r w:rsidR="0022575D" w:rsidRPr="00715996">
        <w:rPr>
          <w:b/>
        </w:rPr>
        <w:t xml:space="preserve"> </w:t>
      </w:r>
      <w:r w:rsidR="002974C8" w:rsidRPr="00715996">
        <w:rPr>
          <w:b/>
        </w:rPr>
        <w:t>Катков</w:t>
      </w:r>
    </w:p>
    <w:p w14:paraId="50CD0BBF" w14:textId="59A5F90F" w:rsidR="0020357A" w:rsidRPr="00715996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4F50A2BE" w14:textId="63803B3F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496DD320" w14:textId="15495A67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3A1DEAD9" w14:textId="28C760F9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5D099FEB" w14:textId="64DF3E45" w:rsidR="0020357A" w:rsidRPr="00715996" w:rsidRDefault="0020357A" w:rsidP="0020357A">
      <w:pPr>
        <w:tabs>
          <w:tab w:val="left" w:pos="709"/>
        </w:tabs>
        <w:ind w:left="1701"/>
        <w:jc w:val="right"/>
      </w:pPr>
      <w:r w:rsidRPr="00715996">
        <w:lastRenderedPageBreak/>
        <w:t>Приложение</w:t>
      </w:r>
      <w:r w:rsidR="002974C8" w:rsidRPr="00715996">
        <w:t xml:space="preserve"> 1</w:t>
      </w:r>
      <w:r w:rsidRPr="00715996">
        <w:t xml:space="preserve"> </w:t>
      </w:r>
    </w:p>
    <w:p w14:paraId="5548D6C2" w14:textId="77777777" w:rsidR="0020357A" w:rsidRPr="00715996" w:rsidRDefault="0020357A" w:rsidP="0020357A">
      <w:pPr>
        <w:tabs>
          <w:tab w:val="left" w:pos="709"/>
        </w:tabs>
        <w:ind w:left="1701"/>
        <w:jc w:val="right"/>
      </w:pPr>
      <w:r w:rsidRPr="00715996">
        <w:t>к постановлению администрации</w:t>
      </w:r>
    </w:p>
    <w:p w14:paraId="6663A8E4" w14:textId="77777777" w:rsidR="0020357A" w:rsidRPr="00715996" w:rsidRDefault="0020357A" w:rsidP="0020357A">
      <w:pPr>
        <w:tabs>
          <w:tab w:val="left" w:pos="709"/>
        </w:tabs>
        <w:ind w:left="1701"/>
        <w:jc w:val="right"/>
      </w:pPr>
      <w:r w:rsidRPr="00715996">
        <w:t>Тейковского муниципального района</w:t>
      </w:r>
    </w:p>
    <w:p w14:paraId="4708378C" w14:textId="6344A6EE" w:rsidR="0020357A" w:rsidRPr="00715996" w:rsidRDefault="0020357A" w:rsidP="00D0631A">
      <w:pPr>
        <w:tabs>
          <w:tab w:val="left" w:pos="709"/>
        </w:tabs>
        <w:ind w:left="1701"/>
        <w:jc w:val="right"/>
      </w:pPr>
      <w:r w:rsidRPr="00715996">
        <w:t xml:space="preserve">                               </w:t>
      </w:r>
      <w:r w:rsidR="003C72BA" w:rsidRPr="00715996">
        <w:t xml:space="preserve">                              </w:t>
      </w:r>
      <w:r w:rsidRPr="00715996">
        <w:t xml:space="preserve">от </w:t>
      </w:r>
      <w:r w:rsidR="00D0631A" w:rsidRPr="00715996">
        <w:t>24.07.2024 № 276</w:t>
      </w:r>
    </w:p>
    <w:p w14:paraId="5BC4E75A" w14:textId="77777777" w:rsidR="00D0631A" w:rsidRPr="00715996" w:rsidRDefault="00D0631A" w:rsidP="00D0631A">
      <w:pPr>
        <w:tabs>
          <w:tab w:val="left" w:pos="709"/>
        </w:tabs>
        <w:ind w:left="1701"/>
        <w:jc w:val="right"/>
      </w:pPr>
    </w:p>
    <w:p w14:paraId="47D36932" w14:textId="77777777" w:rsidR="0020357A" w:rsidRPr="00715996" w:rsidRDefault="0020357A" w:rsidP="0020357A">
      <w:pPr>
        <w:jc w:val="right"/>
      </w:pPr>
    </w:p>
    <w:p w14:paraId="430567C5" w14:textId="77777777" w:rsidR="00D003C4" w:rsidRPr="00715996" w:rsidRDefault="00D003C4" w:rsidP="00E07439">
      <w:pPr>
        <w:suppressAutoHyphens/>
        <w:ind w:left="142"/>
        <w:jc w:val="center"/>
        <w:rPr>
          <w:b/>
          <w:lang w:eastAsia="ar-SA"/>
        </w:rPr>
      </w:pPr>
      <w:r w:rsidRPr="00715996">
        <w:rPr>
          <w:b/>
          <w:lang w:eastAsia="ar-SA"/>
        </w:rPr>
        <w:t xml:space="preserve">1. Паспорт программы </w:t>
      </w:r>
    </w:p>
    <w:p w14:paraId="416ACDB4" w14:textId="77777777" w:rsidR="00D003C4" w:rsidRPr="00715996" w:rsidRDefault="00D003C4" w:rsidP="00D003C4">
      <w:pPr>
        <w:suppressAutoHyphens/>
        <w:jc w:val="right"/>
      </w:pPr>
    </w:p>
    <w:tbl>
      <w:tblPr>
        <w:tblStyle w:val="a6"/>
        <w:tblW w:w="9640" w:type="dxa"/>
        <w:tblInd w:w="-5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D003C4" w:rsidRPr="00715996" w14:paraId="503A388D" w14:textId="77777777" w:rsidTr="00912923">
        <w:tc>
          <w:tcPr>
            <w:tcW w:w="3114" w:type="dxa"/>
          </w:tcPr>
          <w:p w14:paraId="396243C3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Наименование программы</w:t>
            </w:r>
          </w:p>
        </w:tc>
        <w:tc>
          <w:tcPr>
            <w:tcW w:w="6526" w:type="dxa"/>
          </w:tcPr>
          <w:p w14:paraId="09CE73B9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«</w:t>
            </w:r>
            <w:r w:rsidRPr="00715996">
              <w:rPr>
                <w:bCs/>
                <w:lang w:eastAsia="ar-SA"/>
              </w:rPr>
              <w:t>Совершенствование местного самоуправления на территории Тейковского муниципального района</w:t>
            </w:r>
            <w:r w:rsidRPr="00715996">
              <w:rPr>
                <w:lang w:eastAsia="ar-SA"/>
              </w:rPr>
              <w:t>»</w:t>
            </w:r>
          </w:p>
        </w:tc>
      </w:tr>
      <w:tr w:rsidR="00D003C4" w:rsidRPr="00715996" w14:paraId="6EDA988D" w14:textId="77777777" w:rsidTr="00912923">
        <w:tc>
          <w:tcPr>
            <w:tcW w:w="3114" w:type="dxa"/>
          </w:tcPr>
          <w:p w14:paraId="649869D7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Срок</w:t>
            </w:r>
          </w:p>
          <w:p w14:paraId="4621372B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реализации программы</w:t>
            </w:r>
          </w:p>
        </w:tc>
        <w:tc>
          <w:tcPr>
            <w:tcW w:w="6526" w:type="dxa"/>
          </w:tcPr>
          <w:p w14:paraId="034E5334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2024 – 2026 годы</w:t>
            </w:r>
          </w:p>
        </w:tc>
      </w:tr>
      <w:tr w:rsidR="00D003C4" w:rsidRPr="00715996" w14:paraId="5596CC0F" w14:textId="77777777" w:rsidTr="00912923">
        <w:tc>
          <w:tcPr>
            <w:tcW w:w="3114" w:type="dxa"/>
          </w:tcPr>
          <w:p w14:paraId="531B4EF0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Администратор программы</w:t>
            </w:r>
          </w:p>
        </w:tc>
        <w:tc>
          <w:tcPr>
            <w:tcW w:w="6526" w:type="dxa"/>
          </w:tcPr>
          <w:p w14:paraId="59B02560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Администрация Тейковского муниципального района</w:t>
            </w:r>
          </w:p>
        </w:tc>
      </w:tr>
      <w:tr w:rsidR="00D003C4" w:rsidRPr="00715996" w14:paraId="33657A4C" w14:textId="77777777" w:rsidTr="00912923">
        <w:trPr>
          <w:trHeight w:val="1144"/>
        </w:trPr>
        <w:tc>
          <w:tcPr>
            <w:tcW w:w="3114" w:type="dxa"/>
          </w:tcPr>
          <w:p w14:paraId="151F42C7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Ответственные исполнители программы</w:t>
            </w:r>
          </w:p>
        </w:tc>
        <w:tc>
          <w:tcPr>
            <w:tcW w:w="6526" w:type="dxa"/>
          </w:tcPr>
          <w:p w14:paraId="262992A7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Администрация Тейковского муниципального района (отдел правового и кадрового обеспечения).</w:t>
            </w:r>
          </w:p>
          <w:p w14:paraId="6B519246" w14:textId="4AF150C9" w:rsidR="005148B7" w:rsidRPr="00715996" w:rsidRDefault="005148B7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Совет Тейковского муниципального района</w:t>
            </w:r>
          </w:p>
        </w:tc>
      </w:tr>
      <w:tr w:rsidR="00D003C4" w:rsidRPr="00715996" w14:paraId="4C80C87A" w14:textId="77777777" w:rsidTr="00912923">
        <w:trPr>
          <w:trHeight w:val="1442"/>
        </w:trPr>
        <w:tc>
          <w:tcPr>
            <w:tcW w:w="3114" w:type="dxa"/>
          </w:tcPr>
          <w:p w14:paraId="57117A9E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Перечень подпрограмм</w:t>
            </w:r>
          </w:p>
        </w:tc>
        <w:tc>
          <w:tcPr>
            <w:tcW w:w="6526" w:type="dxa"/>
          </w:tcPr>
          <w:p w14:paraId="5499E467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1. Развитие муниципальной службы на территории Тейковского муниципального района.</w:t>
            </w:r>
          </w:p>
          <w:p w14:paraId="2EDC1790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2. Противодействие коррупции на территории Тейковского муниципального района</w:t>
            </w:r>
          </w:p>
        </w:tc>
      </w:tr>
      <w:tr w:rsidR="00D003C4" w:rsidRPr="00715996" w14:paraId="583B57E6" w14:textId="77777777" w:rsidTr="00912923">
        <w:trPr>
          <w:trHeight w:val="1431"/>
        </w:trPr>
        <w:tc>
          <w:tcPr>
            <w:tcW w:w="3114" w:type="dxa"/>
          </w:tcPr>
          <w:p w14:paraId="0397D002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Цель (цели) программы</w:t>
            </w:r>
          </w:p>
        </w:tc>
        <w:tc>
          <w:tcPr>
            <w:tcW w:w="6526" w:type="dxa"/>
          </w:tcPr>
          <w:p w14:paraId="72138E7A" w14:textId="77777777" w:rsidR="00D003C4" w:rsidRPr="00715996" w:rsidRDefault="00D003C4" w:rsidP="00912923">
            <w:pPr>
              <w:suppressAutoHyphens/>
              <w:jc w:val="both"/>
            </w:pPr>
            <w:r w:rsidRPr="00715996">
              <w:t>- Обеспечение ответственного и эффективного местного самоуправления;</w:t>
            </w:r>
          </w:p>
          <w:p w14:paraId="734DCF89" w14:textId="77777777" w:rsidR="00D003C4" w:rsidRPr="00715996" w:rsidRDefault="00D003C4" w:rsidP="00912923">
            <w:pPr>
              <w:suppressAutoHyphens/>
              <w:jc w:val="both"/>
            </w:pPr>
            <w:r w:rsidRPr="00715996">
              <w:t>- Совершенствование работы по информационному обеспечению прохождения муниципальной службы;</w:t>
            </w:r>
          </w:p>
          <w:p w14:paraId="0B1FA64C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t xml:space="preserve"> - Создание системы мер по предупреждению коррупционных проявлений в органах местного самоуправления.</w:t>
            </w:r>
          </w:p>
        </w:tc>
      </w:tr>
      <w:tr w:rsidR="00D003C4" w:rsidRPr="00715996" w14:paraId="7F8366B4" w14:textId="77777777" w:rsidTr="00912923">
        <w:tc>
          <w:tcPr>
            <w:tcW w:w="3114" w:type="dxa"/>
          </w:tcPr>
          <w:p w14:paraId="77A7E56C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526" w:type="dxa"/>
          </w:tcPr>
          <w:p w14:paraId="7F195C63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Общий объем бюджетных ассигнований:</w:t>
            </w:r>
          </w:p>
          <w:p w14:paraId="0AFA416C" w14:textId="59A182F3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2024г. – </w:t>
            </w:r>
            <w:r w:rsidR="00E46E4C" w:rsidRPr="00715996">
              <w:rPr>
                <w:lang w:eastAsia="ar-SA"/>
              </w:rPr>
              <w:t>505 4</w:t>
            </w:r>
            <w:r w:rsidRPr="00715996">
              <w:rPr>
                <w:lang w:eastAsia="ar-SA"/>
              </w:rPr>
              <w:t>00, 00 руб.</w:t>
            </w:r>
          </w:p>
          <w:p w14:paraId="3DAC7EA9" w14:textId="141A7CE1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2025г. – </w:t>
            </w:r>
            <w:r w:rsidR="00705FDF" w:rsidRPr="00715996">
              <w:rPr>
                <w:lang w:eastAsia="ar-SA"/>
              </w:rPr>
              <w:t>50</w:t>
            </w:r>
            <w:r w:rsidRPr="00715996">
              <w:rPr>
                <w:lang w:eastAsia="ar-SA"/>
              </w:rPr>
              <w:t> </w:t>
            </w:r>
            <w:r w:rsidR="00705FDF" w:rsidRPr="00715996">
              <w:rPr>
                <w:lang w:eastAsia="ar-SA"/>
              </w:rPr>
              <w:t>0</w:t>
            </w:r>
            <w:r w:rsidRPr="00715996">
              <w:rPr>
                <w:lang w:eastAsia="ar-SA"/>
              </w:rPr>
              <w:t>00, 00 руб.</w:t>
            </w:r>
          </w:p>
          <w:p w14:paraId="1D83FC9A" w14:textId="59D55302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2026г. – </w:t>
            </w:r>
            <w:r w:rsidR="00705FDF" w:rsidRPr="00715996">
              <w:rPr>
                <w:lang w:eastAsia="ar-SA"/>
              </w:rPr>
              <w:t xml:space="preserve">50 000, 00 </w:t>
            </w:r>
            <w:r w:rsidRPr="00715996">
              <w:rPr>
                <w:lang w:eastAsia="ar-SA"/>
              </w:rPr>
              <w:t>руб.</w:t>
            </w:r>
          </w:p>
          <w:p w14:paraId="6B7E664D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В том числе:</w:t>
            </w:r>
          </w:p>
          <w:p w14:paraId="6B278750" w14:textId="77777777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района:</w:t>
            </w:r>
          </w:p>
          <w:p w14:paraId="667F0544" w14:textId="2D25DCCF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2024г. – </w:t>
            </w:r>
            <w:r w:rsidR="00E46E4C" w:rsidRPr="00715996">
              <w:rPr>
                <w:lang w:eastAsia="ar-SA"/>
              </w:rPr>
              <w:t>505 400, 00</w:t>
            </w:r>
            <w:r w:rsidRPr="00715996">
              <w:rPr>
                <w:lang w:eastAsia="ar-SA"/>
              </w:rPr>
              <w:t xml:space="preserve"> руб.</w:t>
            </w:r>
          </w:p>
          <w:p w14:paraId="31F9EFA0" w14:textId="5A99B413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2025г. – </w:t>
            </w:r>
            <w:r w:rsidR="00705FDF" w:rsidRPr="00715996">
              <w:rPr>
                <w:lang w:eastAsia="ar-SA"/>
              </w:rPr>
              <w:t xml:space="preserve">50 000, 00 </w:t>
            </w:r>
            <w:r w:rsidRPr="00715996">
              <w:rPr>
                <w:lang w:eastAsia="ar-SA"/>
              </w:rPr>
              <w:t>руб.</w:t>
            </w:r>
          </w:p>
          <w:p w14:paraId="5C6A9282" w14:textId="4E0780AA" w:rsidR="00D003C4" w:rsidRPr="00715996" w:rsidRDefault="00D003C4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2026г. – </w:t>
            </w:r>
            <w:r w:rsidR="00705FDF" w:rsidRPr="00715996">
              <w:rPr>
                <w:lang w:eastAsia="ar-SA"/>
              </w:rPr>
              <w:t xml:space="preserve">50 000, 00 </w:t>
            </w:r>
            <w:r w:rsidRPr="00715996">
              <w:rPr>
                <w:lang w:eastAsia="ar-SA"/>
              </w:rPr>
              <w:t>руб.</w:t>
            </w:r>
          </w:p>
        </w:tc>
      </w:tr>
    </w:tbl>
    <w:p w14:paraId="6F0813A7" w14:textId="77777777" w:rsidR="00D003C4" w:rsidRPr="00715996" w:rsidRDefault="00D003C4" w:rsidP="00D003C4">
      <w:pPr>
        <w:widowControl w:val="0"/>
        <w:autoSpaceDE w:val="0"/>
        <w:autoSpaceDN w:val="0"/>
        <w:jc w:val="center"/>
        <w:rPr>
          <w:b/>
        </w:rPr>
      </w:pPr>
    </w:p>
    <w:p w14:paraId="2B16A890" w14:textId="109A97F3" w:rsidR="0020357A" w:rsidRPr="00715996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15C40A70" w14:textId="61EF5AC0" w:rsidR="0020357A" w:rsidRPr="00715996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3679550A" w14:textId="67C03094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531496B3" w14:textId="57E6314F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34FE8D33" w14:textId="247BADC7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37C67360" w14:textId="5344F9AC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182B267C" w14:textId="1D0941AA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728D3AE" w14:textId="444D612C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6795C034" w14:textId="62031669" w:rsidR="00AE1E18" w:rsidRPr="00715996" w:rsidRDefault="00AE1E18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2B7F9D5A" w14:textId="59C44C0D" w:rsidR="002A7C2C" w:rsidRPr="00715996" w:rsidRDefault="002A7C2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5AA67E11" w14:textId="5894A514" w:rsidR="002A7C2C" w:rsidRDefault="002A7C2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598DCE4D" w14:textId="3030383D" w:rsidR="00715996" w:rsidRDefault="00715996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44EA54F3" w14:textId="6CC9D17B" w:rsidR="00715996" w:rsidRDefault="00715996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15764868" w14:textId="77777777" w:rsidR="00715996" w:rsidRPr="00715996" w:rsidRDefault="00715996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670A8B84" w14:textId="023C64B0" w:rsidR="00AE1E18" w:rsidRPr="00715996" w:rsidRDefault="00AE1E18" w:rsidP="00AE1E18">
      <w:pPr>
        <w:tabs>
          <w:tab w:val="left" w:pos="709"/>
        </w:tabs>
        <w:ind w:left="1701"/>
        <w:jc w:val="right"/>
      </w:pPr>
      <w:r w:rsidRPr="00715996">
        <w:lastRenderedPageBreak/>
        <w:t xml:space="preserve">Приложение 2 </w:t>
      </w:r>
    </w:p>
    <w:p w14:paraId="1A973960" w14:textId="77777777" w:rsidR="00AE1E18" w:rsidRPr="00715996" w:rsidRDefault="00AE1E18" w:rsidP="00AE1E18">
      <w:pPr>
        <w:tabs>
          <w:tab w:val="left" w:pos="709"/>
        </w:tabs>
        <w:ind w:left="1701"/>
        <w:jc w:val="right"/>
      </w:pPr>
      <w:r w:rsidRPr="00715996">
        <w:t>к постановлению администрации</w:t>
      </w:r>
    </w:p>
    <w:p w14:paraId="3680CA01" w14:textId="77777777" w:rsidR="00AE1E18" w:rsidRPr="00715996" w:rsidRDefault="00AE1E18" w:rsidP="00AE1E18">
      <w:pPr>
        <w:tabs>
          <w:tab w:val="left" w:pos="709"/>
        </w:tabs>
        <w:ind w:left="1701"/>
        <w:jc w:val="right"/>
      </w:pPr>
      <w:r w:rsidRPr="00715996">
        <w:t>Тейковского муниципального района</w:t>
      </w:r>
    </w:p>
    <w:p w14:paraId="1887B891" w14:textId="15FBC230" w:rsidR="00E07439" w:rsidRPr="00715996" w:rsidRDefault="00AE1E18" w:rsidP="00D0631A">
      <w:pPr>
        <w:tabs>
          <w:tab w:val="left" w:pos="709"/>
        </w:tabs>
        <w:ind w:left="1701"/>
        <w:jc w:val="right"/>
      </w:pPr>
      <w:r w:rsidRPr="00715996">
        <w:t xml:space="preserve">                                                              от </w:t>
      </w:r>
      <w:r w:rsidR="00D0631A" w:rsidRPr="00715996">
        <w:t xml:space="preserve">24.07.2024 № 276     </w:t>
      </w:r>
    </w:p>
    <w:p w14:paraId="7655758A" w14:textId="77777777" w:rsidR="00D0631A" w:rsidRPr="00715996" w:rsidRDefault="00D0631A" w:rsidP="00AE1E18">
      <w:pPr>
        <w:tabs>
          <w:tab w:val="left" w:pos="709"/>
        </w:tabs>
        <w:ind w:left="1701"/>
        <w:jc w:val="center"/>
      </w:pPr>
    </w:p>
    <w:p w14:paraId="17A76188" w14:textId="77777777" w:rsidR="00D003C4" w:rsidRPr="00715996" w:rsidRDefault="00D003C4" w:rsidP="00D003C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996">
        <w:rPr>
          <w:b/>
        </w:rPr>
        <w:t>4. Ресурсное обеспечение муниципальной программы</w:t>
      </w:r>
    </w:p>
    <w:p w14:paraId="0B554AC4" w14:textId="77777777" w:rsidR="00D003C4" w:rsidRPr="00715996" w:rsidRDefault="00D003C4" w:rsidP="00D003C4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EC265B5" w14:textId="77777777" w:rsidR="00D003C4" w:rsidRPr="00715996" w:rsidRDefault="00D003C4" w:rsidP="00D003C4">
      <w:pPr>
        <w:autoSpaceDE w:val="0"/>
        <w:autoSpaceDN w:val="0"/>
        <w:adjustRightInd w:val="0"/>
        <w:jc w:val="right"/>
        <w:outlineLvl w:val="0"/>
      </w:pPr>
      <w:r w:rsidRPr="00715996">
        <w:t>руб.</w:t>
      </w:r>
    </w:p>
    <w:tbl>
      <w:tblPr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4234"/>
        <w:gridCol w:w="1417"/>
        <w:gridCol w:w="1417"/>
        <w:gridCol w:w="1417"/>
      </w:tblGrid>
      <w:tr w:rsidR="00D003C4" w:rsidRPr="00715996" w14:paraId="27B061E0" w14:textId="77777777" w:rsidTr="001066EE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4A1C1" w14:textId="77777777" w:rsidR="00D003C4" w:rsidRPr="00715996" w:rsidRDefault="00D003C4" w:rsidP="0091292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№ п/п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E2A27" w14:textId="77777777" w:rsidR="00D003C4" w:rsidRPr="00715996" w:rsidRDefault="00D003C4" w:rsidP="00912923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3E71F" w14:textId="77777777" w:rsidR="00D003C4" w:rsidRPr="00715996" w:rsidRDefault="00D003C4" w:rsidP="0091292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2024</w:t>
            </w:r>
          </w:p>
          <w:p w14:paraId="0F6658A5" w14:textId="77777777" w:rsidR="00D003C4" w:rsidRPr="00715996" w:rsidRDefault="00D003C4" w:rsidP="0091292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37740" w14:textId="77777777" w:rsidR="00D003C4" w:rsidRPr="00715996" w:rsidRDefault="00D003C4" w:rsidP="0091292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2025</w:t>
            </w:r>
          </w:p>
          <w:p w14:paraId="56E2ACC3" w14:textId="77777777" w:rsidR="00D003C4" w:rsidRPr="00715996" w:rsidRDefault="00D003C4" w:rsidP="0091292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9EDD" w14:textId="77777777" w:rsidR="00D003C4" w:rsidRPr="00715996" w:rsidRDefault="00D003C4" w:rsidP="0091292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2026</w:t>
            </w:r>
          </w:p>
          <w:p w14:paraId="1F7D5EF3" w14:textId="77777777" w:rsidR="00D003C4" w:rsidRPr="00715996" w:rsidRDefault="00D003C4" w:rsidP="0091292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год</w:t>
            </w:r>
          </w:p>
        </w:tc>
      </w:tr>
      <w:tr w:rsidR="00705FDF" w:rsidRPr="00715996" w14:paraId="4C0F7B12" w14:textId="77777777" w:rsidTr="001066EE">
        <w:trPr>
          <w:trHeight w:val="241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7A0CC" w14:textId="77777777" w:rsidR="00705FDF" w:rsidRPr="00715996" w:rsidRDefault="00705FDF" w:rsidP="00705FDF">
            <w:pPr>
              <w:shd w:val="clear" w:color="auto" w:fill="FFFFFF"/>
              <w:spacing w:line="270" w:lineRule="atLeast"/>
              <w:ind w:left="1"/>
              <w:jc w:val="both"/>
              <w:textAlignment w:val="baseline"/>
              <w:rPr>
                <w:b/>
                <w:lang w:eastAsia="ar-SA"/>
              </w:rPr>
            </w:pPr>
            <w:r w:rsidRPr="00715996">
              <w:rPr>
                <w:b/>
                <w:lang w:eastAsia="ar-SA"/>
              </w:rPr>
              <w:t>Программа,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08475" w14:textId="733BFCA4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505 400,00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647E1" w14:textId="1AF6E5AA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50 000, 00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89A" w14:textId="725404A8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rPr>
                <w:lang w:eastAsia="ar-SA"/>
              </w:rPr>
              <w:t xml:space="preserve">50 000, 00 </w:t>
            </w:r>
          </w:p>
        </w:tc>
      </w:tr>
      <w:tr w:rsidR="00705FDF" w:rsidRPr="00715996" w14:paraId="34790C77" w14:textId="77777777" w:rsidTr="001066EE">
        <w:trPr>
          <w:trHeight w:val="27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13430" w14:textId="77777777" w:rsidR="00705FDF" w:rsidRPr="00715996" w:rsidRDefault="00705FDF" w:rsidP="00705FDF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BD654" w14:textId="35F123F5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505 400,00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A1388" w14:textId="209041BB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rPr>
                <w:lang w:eastAsia="ar-SA"/>
              </w:rPr>
              <w:t xml:space="preserve">50 000, 00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908" w14:textId="69764D93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rPr>
                <w:lang w:eastAsia="ar-SA"/>
              </w:rPr>
              <w:t xml:space="preserve">50 000, 00 </w:t>
            </w:r>
          </w:p>
        </w:tc>
      </w:tr>
      <w:tr w:rsidR="00705FDF" w:rsidRPr="00715996" w14:paraId="03A83D67" w14:textId="77777777" w:rsidTr="001066EE">
        <w:trPr>
          <w:trHeight w:val="27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012CA" w14:textId="77777777" w:rsidR="00705FDF" w:rsidRPr="00715996" w:rsidRDefault="00705FDF" w:rsidP="00705FDF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95E5" w14:textId="37522438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505 400,00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C22BF" w14:textId="170AAFE3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rPr>
                <w:lang w:eastAsia="ar-SA"/>
              </w:rPr>
              <w:t xml:space="preserve">50 000, 00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7D6" w14:textId="41CE2A0A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rPr>
                <w:lang w:eastAsia="ar-SA"/>
              </w:rPr>
              <w:t xml:space="preserve">50 000, 00 </w:t>
            </w:r>
          </w:p>
        </w:tc>
      </w:tr>
      <w:tr w:rsidR="00D003C4" w:rsidRPr="00715996" w14:paraId="72CBB194" w14:textId="77777777" w:rsidTr="001066EE">
        <w:trPr>
          <w:trHeight w:val="27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85808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60CEA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A36F5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FEC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</w:tr>
      <w:tr w:rsidR="00D003C4" w:rsidRPr="00715996" w14:paraId="7A8EE6B9" w14:textId="77777777" w:rsidTr="001066EE">
        <w:trPr>
          <w:trHeight w:val="27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87A99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3EE90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3DFE1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535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</w:tr>
      <w:tr w:rsidR="00D003C4" w:rsidRPr="00715996" w14:paraId="0CCED5D9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64CCE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1.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2D4F94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Подпрограммы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2CB50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EA125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D32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</w:p>
        </w:tc>
      </w:tr>
      <w:tr w:rsidR="00705FDF" w:rsidRPr="00715996" w14:paraId="02FBE895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E9F86" w14:textId="77777777" w:rsidR="00705FDF" w:rsidRPr="00715996" w:rsidRDefault="00705FDF" w:rsidP="00705FDF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1.1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6AD2A3" w14:textId="77777777" w:rsidR="00705FDF" w:rsidRPr="00715996" w:rsidRDefault="00705FDF" w:rsidP="00705FDF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Подпрограмма «Развитие муниципальной службы на территории Тейковского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93E7" w14:textId="5050D9EB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495 400, 00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9D2D8" w14:textId="2C8E8DCD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40 000, 00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EB6" w14:textId="56BA9E26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40 000, 00</w:t>
            </w:r>
          </w:p>
        </w:tc>
      </w:tr>
      <w:tr w:rsidR="00705FDF" w:rsidRPr="00715996" w14:paraId="1DE700D4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65527" w14:textId="77777777" w:rsidR="00705FDF" w:rsidRPr="00715996" w:rsidRDefault="00705FDF" w:rsidP="00705FD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D756A" w14:textId="77777777" w:rsidR="00705FDF" w:rsidRPr="00715996" w:rsidRDefault="00705FDF" w:rsidP="00705FDF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E2F7D" w14:textId="0383FC2C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495 400, 00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088EF" w14:textId="5C9EE4C1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40 000, 00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6FB" w14:textId="5051F012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40 000, 00</w:t>
            </w:r>
          </w:p>
        </w:tc>
      </w:tr>
      <w:tr w:rsidR="00705FDF" w:rsidRPr="00715996" w14:paraId="430B5D2F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79018" w14:textId="77777777" w:rsidR="00705FDF" w:rsidRPr="00715996" w:rsidRDefault="00705FDF" w:rsidP="00705FD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FC2B6" w14:textId="77777777" w:rsidR="00705FDF" w:rsidRPr="00715996" w:rsidRDefault="00705FDF" w:rsidP="00705FDF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D795D" w14:textId="17668404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495 400, 00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5B5EF" w14:textId="73E2BDF9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40 000, 00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0CC" w14:textId="7273BB54" w:rsidR="00705FDF" w:rsidRPr="00715996" w:rsidRDefault="00705FDF" w:rsidP="00705FDF">
            <w:pPr>
              <w:spacing w:line="270" w:lineRule="atLeast"/>
              <w:jc w:val="center"/>
              <w:textAlignment w:val="baseline"/>
            </w:pPr>
            <w:r w:rsidRPr="00715996">
              <w:t>40 000, 00</w:t>
            </w:r>
          </w:p>
        </w:tc>
      </w:tr>
      <w:tr w:rsidR="00D003C4" w:rsidRPr="00715996" w14:paraId="13896660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29D35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5B885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49DFB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D93F5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587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</w:tr>
      <w:tr w:rsidR="00D003C4" w:rsidRPr="00715996" w14:paraId="14A9CB59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92B8C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855F3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63F0B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D54D2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599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</w:tr>
      <w:tr w:rsidR="00D003C4" w:rsidRPr="00715996" w14:paraId="1384A0D2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AC3DD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1.2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68C768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Подпрограмма «Противодействие коррупции на территории Тейковского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BD9F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10 000, 00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53243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10 000, 00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257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10 000, 00</w:t>
            </w:r>
          </w:p>
        </w:tc>
      </w:tr>
      <w:tr w:rsidR="00D003C4" w:rsidRPr="00715996" w14:paraId="1A92CF55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A4A44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FF277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577F5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10 000, 00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79260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10 000, 00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256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10 000, 00</w:t>
            </w:r>
          </w:p>
        </w:tc>
      </w:tr>
      <w:tr w:rsidR="00D003C4" w:rsidRPr="00715996" w14:paraId="5095B244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8AB4E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07506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64F07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10 000, 00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2B674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10 000, 00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42C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10 000, 00</w:t>
            </w:r>
          </w:p>
        </w:tc>
      </w:tr>
      <w:tr w:rsidR="00D003C4" w:rsidRPr="00715996" w14:paraId="17EF2B4D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4C315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CB113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22BCC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721BA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6B6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</w:tr>
      <w:tr w:rsidR="00D003C4" w:rsidRPr="00715996" w14:paraId="1D13B703" w14:textId="77777777" w:rsidTr="001066EE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CF1E1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81477" w14:textId="77777777" w:rsidR="00D003C4" w:rsidRPr="00715996" w:rsidRDefault="00D003C4" w:rsidP="00912923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5D6E6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1FBD7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01F" w14:textId="77777777" w:rsidR="00D003C4" w:rsidRPr="00715996" w:rsidRDefault="00D003C4" w:rsidP="00912923">
            <w:pPr>
              <w:spacing w:line="270" w:lineRule="atLeast"/>
              <w:jc w:val="center"/>
              <w:textAlignment w:val="baseline"/>
            </w:pPr>
            <w:r w:rsidRPr="00715996">
              <w:t>0</w:t>
            </w:r>
          </w:p>
        </w:tc>
      </w:tr>
    </w:tbl>
    <w:p w14:paraId="1860A816" w14:textId="77777777" w:rsidR="00D003C4" w:rsidRPr="00715996" w:rsidRDefault="00D003C4" w:rsidP="00D003C4">
      <w:pPr>
        <w:autoSpaceDE w:val="0"/>
        <w:autoSpaceDN w:val="0"/>
        <w:adjustRightInd w:val="0"/>
        <w:jc w:val="right"/>
        <w:outlineLvl w:val="0"/>
      </w:pPr>
    </w:p>
    <w:p w14:paraId="560D7DB6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5E9C8CDA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36D469F4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0DF1788E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03AA9AEF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430670E8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692642F4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7BE38033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61BA2481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3D174BFE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41CB3507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2BBE1AA5" w14:textId="77777777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6B693304" w14:textId="77777777" w:rsidR="00E07439" w:rsidRPr="00715996" w:rsidRDefault="00E07439" w:rsidP="00AE1E18">
      <w:pPr>
        <w:autoSpaceDE w:val="0"/>
        <w:autoSpaceDN w:val="0"/>
        <w:adjustRightInd w:val="0"/>
        <w:jc w:val="right"/>
        <w:outlineLvl w:val="0"/>
      </w:pPr>
    </w:p>
    <w:p w14:paraId="7F82D091" w14:textId="77777777" w:rsidR="00E07439" w:rsidRPr="00715996" w:rsidRDefault="00E07439" w:rsidP="00AE1E18">
      <w:pPr>
        <w:autoSpaceDE w:val="0"/>
        <w:autoSpaceDN w:val="0"/>
        <w:adjustRightInd w:val="0"/>
        <w:jc w:val="right"/>
        <w:outlineLvl w:val="0"/>
      </w:pPr>
    </w:p>
    <w:p w14:paraId="37110242" w14:textId="75C486D5" w:rsidR="00AE1E18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0F759D68" w14:textId="77777777" w:rsidR="00715996" w:rsidRPr="00715996" w:rsidRDefault="00715996" w:rsidP="00AE1E18">
      <w:pPr>
        <w:autoSpaceDE w:val="0"/>
        <w:autoSpaceDN w:val="0"/>
        <w:adjustRightInd w:val="0"/>
        <w:jc w:val="right"/>
        <w:outlineLvl w:val="0"/>
      </w:pPr>
    </w:p>
    <w:p w14:paraId="22908169" w14:textId="70F93CBD" w:rsidR="00AE1E18" w:rsidRPr="00715996" w:rsidRDefault="00AE1E18" w:rsidP="00AE1E18">
      <w:pPr>
        <w:autoSpaceDE w:val="0"/>
        <w:autoSpaceDN w:val="0"/>
        <w:adjustRightInd w:val="0"/>
        <w:jc w:val="right"/>
        <w:outlineLvl w:val="0"/>
      </w:pPr>
    </w:p>
    <w:p w14:paraId="249C0CF5" w14:textId="77777777" w:rsidR="002E4356" w:rsidRPr="00715996" w:rsidRDefault="002E4356" w:rsidP="00AE1E18">
      <w:pPr>
        <w:autoSpaceDE w:val="0"/>
        <w:autoSpaceDN w:val="0"/>
        <w:adjustRightInd w:val="0"/>
        <w:jc w:val="right"/>
        <w:outlineLvl w:val="0"/>
      </w:pPr>
    </w:p>
    <w:p w14:paraId="5450FB8E" w14:textId="473A08A7" w:rsidR="00AE1E18" w:rsidRPr="00715996" w:rsidRDefault="00AE1E18" w:rsidP="00AE1E18">
      <w:pPr>
        <w:tabs>
          <w:tab w:val="left" w:pos="709"/>
        </w:tabs>
        <w:ind w:left="1701"/>
        <w:jc w:val="right"/>
      </w:pPr>
      <w:r w:rsidRPr="00715996">
        <w:lastRenderedPageBreak/>
        <w:t xml:space="preserve">Приложение </w:t>
      </w:r>
      <w:r w:rsidR="002E4356" w:rsidRPr="00715996">
        <w:t>3</w:t>
      </w:r>
      <w:r w:rsidRPr="00715996">
        <w:t xml:space="preserve"> </w:t>
      </w:r>
    </w:p>
    <w:p w14:paraId="41CF4D21" w14:textId="77777777" w:rsidR="00AE1E18" w:rsidRPr="00715996" w:rsidRDefault="00AE1E18" w:rsidP="00AE1E18">
      <w:pPr>
        <w:tabs>
          <w:tab w:val="left" w:pos="709"/>
        </w:tabs>
        <w:ind w:left="1701"/>
        <w:jc w:val="right"/>
      </w:pPr>
      <w:r w:rsidRPr="00715996">
        <w:t>к постановлению администрации</w:t>
      </w:r>
    </w:p>
    <w:p w14:paraId="48CEBCF6" w14:textId="77777777" w:rsidR="00AE1E18" w:rsidRPr="00715996" w:rsidRDefault="00AE1E18" w:rsidP="00AE1E18">
      <w:pPr>
        <w:tabs>
          <w:tab w:val="left" w:pos="709"/>
        </w:tabs>
        <w:ind w:left="1701"/>
        <w:jc w:val="right"/>
      </w:pPr>
      <w:r w:rsidRPr="00715996">
        <w:t>Тейковского муниципального района</w:t>
      </w:r>
    </w:p>
    <w:p w14:paraId="433D9F6D" w14:textId="3F95BF95" w:rsidR="00AE1E18" w:rsidRPr="00715996" w:rsidRDefault="00AE1E18" w:rsidP="00D0631A">
      <w:pPr>
        <w:tabs>
          <w:tab w:val="left" w:pos="709"/>
        </w:tabs>
        <w:ind w:left="1701"/>
        <w:jc w:val="right"/>
      </w:pPr>
      <w:r w:rsidRPr="00715996">
        <w:t xml:space="preserve">                                                         </w:t>
      </w:r>
      <w:r w:rsidR="002A7C2C" w:rsidRPr="00715996">
        <w:t xml:space="preserve">     от </w:t>
      </w:r>
      <w:r w:rsidR="00D0631A" w:rsidRPr="00715996">
        <w:t xml:space="preserve">24.07.2024 № 276     </w:t>
      </w:r>
    </w:p>
    <w:p w14:paraId="6419AFFF" w14:textId="1754456B" w:rsidR="00B91DAC" w:rsidRPr="00715996" w:rsidRDefault="00B91DAC" w:rsidP="00B91DAC">
      <w:pPr>
        <w:widowControl w:val="0"/>
        <w:tabs>
          <w:tab w:val="left" w:pos="4065"/>
        </w:tabs>
        <w:autoSpaceDE w:val="0"/>
        <w:autoSpaceDN w:val="0"/>
        <w:rPr>
          <w:b/>
        </w:rPr>
      </w:pPr>
      <w:r w:rsidRPr="00715996">
        <w:rPr>
          <w:b/>
        </w:rPr>
        <w:tab/>
      </w:r>
    </w:p>
    <w:p w14:paraId="4881B994" w14:textId="77777777" w:rsidR="00B91DAC" w:rsidRPr="00715996" w:rsidRDefault="00B91DAC" w:rsidP="00B91DAC">
      <w:pPr>
        <w:widowControl w:val="0"/>
        <w:tabs>
          <w:tab w:val="left" w:pos="4065"/>
        </w:tabs>
        <w:autoSpaceDE w:val="0"/>
        <w:autoSpaceDN w:val="0"/>
        <w:rPr>
          <w:b/>
        </w:rPr>
      </w:pPr>
    </w:p>
    <w:p w14:paraId="6678FF68" w14:textId="77777777" w:rsidR="00B91DAC" w:rsidRPr="00715996" w:rsidRDefault="00B91DAC" w:rsidP="00B91DAC">
      <w:pPr>
        <w:pStyle w:val="a3"/>
        <w:numPr>
          <w:ilvl w:val="0"/>
          <w:numId w:val="24"/>
        </w:numPr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715996">
        <w:rPr>
          <w:b/>
          <w:sz w:val="24"/>
          <w:szCs w:val="24"/>
          <w:lang w:eastAsia="ar-SA"/>
        </w:rPr>
        <w:t xml:space="preserve">Паспорт подпрограммы </w:t>
      </w:r>
    </w:p>
    <w:p w14:paraId="4AEB28CC" w14:textId="77777777" w:rsidR="00B91DAC" w:rsidRPr="00715996" w:rsidRDefault="00B91DAC" w:rsidP="00B91DAC">
      <w:pPr>
        <w:pStyle w:val="a3"/>
        <w:suppressAutoHyphens/>
        <w:rPr>
          <w:b/>
          <w:sz w:val="24"/>
          <w:szCs w:val="24"/>
          <w:lang w:eastAsia="ar-SA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2978"/>
        <w:gridCol w:w="6661"/>
      </w:tblGrid>
      <w:tr w:rsidR="00B91DAC" w:rsidRPr="00715996" w14:paraId="109A8CBA" w14:textId="77777777" w:rsidTr="00912923">
        <w:tc>
          <w:tcPr>
            <w:tcW w:w="2978" w:type="dxa"/>
          </w:tcPr>
          <w:p w14:paraId="3A890927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Наименование подпрограммы</w:t>
            </w:r>
          </w:p>
        </w:tc>
        <w:tc>
          <w:tcPr>
            <w:tcW w:w="6661" w:type="dxa"/>
          </w:tcPr>
          <w:p w14:paraId="3630FE5A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«Развитие муниципальной службы на территории Тейковского муниципального района»</w:t>
            </w:r>
          </w:p>
        </w:tc>
      </w:tr>
      <w:tr w:rsidR="00B91DAC" w:rsidRPr="00715996" w14:paraId="1A97B6B1" w14:textId="77777777" w:rsidTr="00912923">
        <w:tc>
          <w:tcPr>
            <w:tcW w:w="2978" w:type="dxa"/>
          </w:tcPr>
          <w:p w14:paraId="141580BB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Срок</w:t>
            </w:r>
          </w:p>
          <w:p w14:paraId="17F85283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реализации подпрограммы</w:t>
            </w:r>
          </w:p>
        </w:tc>
        <w:tc>
          <w:tcPr>
            <w:tcW w:w="6661" w:type="dxa"/>
          </w:tcPr>
          <w:p w14:paraId="2C82377E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2024 – 2026 годы </w:t>
            </w:r>
          </w:p>
        </w:tc>
      </w:tr>
      <w:tr w:rsidR="00B91DAC" w:rsidRPr="00715996" w14:paraId="4481C4DF" w14:textId="77777777" w:rsidTr="00912923">
        <w:tc>
          <w:tcPr>
            <w:tcW w:w="2978" w:type="dxa"/>
          </w:tcPr>
          <w:p w14:paraId="49485694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Исполнители подпрограммы</w:t>
            </w:r>
          </w:p>
        </w:tc>
        <w:tc>
          <w:tcPr>
            <w:tcW w:w="6661" w:type="dxa"/>
          </w:tcPr>
          <w:p w14:paraId="2534FEE3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Отдел правового и кадрового обеспечения</w:t>
            </w:r>
          </w:p>
          <w:p w14:paraId="772E4108" w14:textId="0EE3AE63" w:rsidR="005148B7" w:rsidRPr="00715996" w:rsidRDefault="005148B7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Совет Тейковского муниципального района</w:t>
            </w:r>
          </w:p>
        </w:tc>
      </w:tr>
      <w:tr w:rsidR="00B91DAC" w:rsidRPr="00715996" w14:paraId="1B98986A" w14:textId="77777777" w:rsidTr="00912923">
        <w:trPr>
          <w:trHeight w:val="1229"/>
        </w:trPr>
        <w:tc>
          <w:tcPr>
            <w:tcW w:w="2978" w:type="dxa"/>
          </w:tcPr>
          <w:p w14:paraId="416A6751" w14:textId="77777777" w:rsidR="00B91DAC" w:rsidRPr="00715996" w:rsidRDefault="00B91DAC" w:rsidP="00912923">
            <w:pPr>
              <w:suppressAutoHyphens/>
              <w:rPr>
                <w:lang w:eastAsia="ar-SA"/>
              </w:rPr>
            </w:pPr>
            <w:r w:rsidRPr="00715996">
              <w:rPr>
                <w:lang w:eastAsia="ar-SA"/>
              </w:rPr>
              <w:t>Цель (цели)  подпрограммы</w:t>
            </w:r>
          </w:p>
        </w:tc>
        <w:tc>
          <w:tcPr>
            <w:tcW w:w="6661" w:type="dxa"/>
          </w:tcPr>
          <w:p w14:paraId="2A0A7322" w14:textId="77777777" w:rsidR="00B91DAC" w:rsidRPr="00715996" w:rsidRDefault="00B91DAC" w:rsidP="00912923">
            <w:pPr>
              <w:suppressAutoHyphens/>
              <w:jc w:val="both"/>
            </w:pPr>
            <w:r w:rsidRPr="00715996">
              <w:t>- Обеспечение ответственного и эффективного местного самоуправления;</w:t>
            </w:r>
          </w:p>
          <w:p w14:paraId="6DEF979F" w14:textId="77777777" w:rsidR="00B91DAC" w:rsidRPr="00715996" w:rsidRDefault="00B91DAC" w:rsidP="00912923">
            <w:pPr>
              <w:suppressAutoHyphens/>
              <w:jc w:val="both"/>
            </w:pPr>
            <w:r w:rsidRPr="00715996">
              <w:t>- Совершенствование работы по информационному обеспечению прохождения муниципальной службы.</w:t>
            </w:r>
          </w:p>
        </w:tc>
      </w:tr>
      <w:tr w:rsidR="00B91DAC" w:rsidRPr="00715996" w14:paraId="62BFC5FF" w14:textId="77777777" w:rsidTr="00912923">
        <w:tc>
          <w:tcPr>
            <w:tcW w:w="2978" w:type="dxa"/>
          </w:tcPr>
          <w:p w14:paraId="481BD27B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661" w:type="dxa"/>
          </w:tcPr>
          <w:p w14:paraId="6E668675" w14:textId="77777777" w:rsidR="00B91DAC" w:rsidRPr="00715996" w:rsidRDefault="00B91DAC" w:rsidP="00912923">
            <w:pPr>
              <w:suppressAutoHyphens/>
              <w:jc w:val="both"/>
              <w:rPr>
                <w:u w:val="single"/>
              </w:rPr>
            </w:pPr>
            <w:r w:rsidRPr="00715996">
              <w:rPr>
                <w:u w:val="single"/>
              </w:rPr>
              <w:t>1. Основное мероприятие 1:</w:t>
            </w:r>
          </w:p>
          <w:p w14:paraId="6E41252C" w14:textId="77777777" w:rsidR="00B91DAC" w:rsidRPr="00715996" w:rsidRDefault="00B91DAC" w:rsidP="00912923">
            <w:pPr>
              <w:suppressAutoHyphens/>
              <w:jc w:val="both"/>
            </w:pPr>
            <w:r w:rsidRPr="00715996">
              <w:t xml:space="preserve">Повышение эффективности местного самоуправления </w:t>
            </w:r>
          </w:p>
          <w:p w14:paraId="543BEDC3" w14:textId="77777777" w:rsidR="00B91DAC" w:rsidRPr="00715996" w:rsidRDefault="00B91DAC" w:rsidP="00912923">
            <w:pPr>
              <w:suppressAutoHyphens/>
              <w:jc w:val="both"/>
            </w:pPr>
            <w:r w:rsidRPr="00715996">
              <w:rPr>
                <w:u w:val="single"/>
              </w:rPr>
              <w:t>1.1 Мероприятие 1:</w:t>
            </w:r>
            <w:r w:rsidRPr="00715996">
              <w:t xml:space="preserve"> Повышение квалификации кадров в органах местного самоуправления;</w:t>
            </w:r>
          </w:p>
          <w:p w14:paraId="1A1D3785" w14:textId="77777777" w:rsidR="00B91DAC" w:rsidRPr="00715996" w:rsidRDefault="00B91DAC" w:rsidP="00912923">
            <w:pPr>
              <w:suppressAutoHyphens/>
              <w:jc w:val="both"/>
            </w:pPr>
            <w:r w:rsidRPr="00715996">
              <w:rPr>
                <w:u w:val="single"/>
              </w:rPr>
              <w:t>1.2 Мероприятие 2:</w:t>
            </w:r>
            <w:r w:rsidRPr="00715996">
              <w:t xml:space="preserve"> Совершенствование правовых и организационных основ муниципальной службы, внедрение эффективных технологий и перспективных методов кадровой работы;</w:t>
            </w:r>
          </w:p>
          <w:p w14:paraId="6DE7AF72" w14:textId="77777777" w:rsidR="00B91DAC" w:rsidRPr="00715996" w:rsidRDefault="00B91DAC" w:rsidP="00912923">
            <w:pPr>
              <w:suppressAutoHyphens/>
              <w:jc w:val="both"/>
            </w:pPr>
            <w:r w:rsidRPr="00715996">
              <w:rPr>
                <w:u w:val="single"/>
              </w:rPr>
              <w:t>1.3 Мероприятие 3:</w:t>
            </w:r>
            <w:r w:rsidRPr="00715996">
              <w:t xml:space="preserve"> Развитие кадрового потенциала муниципальной службы;</w:t>
            </w:r>
          </w:p>
          <w:p w14:paraId="6C42A937" w14:textId="77777777" w:rsidR="00B91DAC" w:rsidRPr="00715996" w:rsidRDefault="00B91DAC" w:rsidP="00912923">
            <w:pPr>
              <w:suppressAutoHyphens/>
              <w:jc w:val="both"/>
            </w:pPr>
            <w:r w:rsidRPr="00715996">
              <w:rPr>
                <w:u w:val="single"/>
              </w:rPr>
              <w:t>1.4 Мероприятие 4:</w:t>
            </w:r>
            <w:r w:rsidRPr="00715996">
              <w:t xml:space="preserve"> Повышение эффективности муниципальной службы и результативности профессиональной служебной деятельности муниципальных служащих.</w:t>
            </w:r>
          </w:p>
          <w:p w14:paraId="1EC544E0" w14:textId="77777777" w:rsidR="00B91DAC" w:rsidRPr="00715996" w:rsidRDefault="00B91DAC" w:rsidP="00912923">
            <w:pPr>
              <w:suppressAutoHyphens/>
              <w:jc w:val="both"/>
            </w:pPr>
            <w:r w:rsidRPr="00715996">
              <w:rPr>
                <w:u w:val="single"/>
              </w:rPr>
              <w:t>1.5. Мероприятие 5</w:t>
            </w:r>
            <w:r w:rsidRPr="00715996">
              <w:t>: Обеспечение правовой основы органов местного самоуправления.</w:t>
            </w:r>
          </w:p>
          <w:p w14:paraId="5462861C" w14:textId="1F912E5E" w:rsidR="00E07439" w:rsidRPr="00715996" w:rsidRDefault="00E07439" w:rsidP="00991E88">
            <w:pPr>
              <w:suppressAutoHyphens/>
              <w:jc w:val="both"/>
            </w:pPr>
            <w:r w:rsidRPr="00715996">
              <w:rPr>
                <w:u w:val="single"/>
              </w:rPr>
              <w:t>1.6 Мероприятие 6:</w:t>
            </w:r>
            <w:r w:rsidRPr="00715996">
              <w:t xml:space="preserve"> </w:t>
            </w:r>
            <w:r w:rsidR="001E0707" w:rsidRPr="00715996">
              <w:t>К</w:t>
            </w:r>
            <w:r w:rsidR="00991E88" w:rsidRPr="00715996">
              <w:t>омпенсационная выплата на п</w:t>
            </w:r>
            <w:r w:rsidRPr="00715996">
              <w:t>одготовк</w:t>
            </w:r>
            <w:r w:rsidR="00991E88" w:rsidRPr="00715996">
              <w:t>у</w:t>
            </w:r>
            <w:r w:rsidRPr="00715996">
              <w:t xml:space="preserve"> граждан для муниципальной службы на договорной основе.</w:t>
            </w:r>
          </w:p>
        </w:tc>
      </w:tr>
      <w:tr w:rsidR="00B91DAC" w:rsidRPr="00715996" w14:paraId="3457D749" w14:textId="77777777" w:rsidTr="00912923">
        <w:tc>
          <w:tcPr>
            <w:tcW w:w="2978" w:type="dxa"/>
          </w:tcPr>
          <w:p w14:paraId="721BC211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Объём ресурсного обеспечения подпрограммы</w:t>
            </w:r>
          </w:p>
        </w:tc>
        <w:tc>
          <w:tcPr>
            <w:tcW w:w="6661" w:type="dxa"/>
          </w:tcPr>
          <w:p w14:paraId="2DF0FEBD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Общий объем бюджетных ассигнований:</w:t>
            </w:r>
          </w:p>
          <w:p w14:paraId="1169562E" w14:textId="521B98BE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2024г. – </w:t>
            </w:r>
            <w:r w:rsidR="002E4356" w:rsidRPr="00715996">
              <w:rPr>
                <w:lang w:eastAsia="ar-SA"/>
              </w:rPr>
              <w:t>495 400, 00</w:t>
            </w:r>
            <w:r w:rsidRPr="00715996">
              <w:rPr>
                <w:lang w:eastAsia="ar-SA"/>
              </w:rPr>
              <w:t xml:space="preserve"> руб.</w:t>
            </w:r>
          </w:p>
          <w:p w14:paraId="111BDB0F" w14:textId="13351B71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2025г. – </w:t>
            </w:r>
            <w:r w:rsidR="00705FDF" w:rsidRPr="00715996">
              <w:rPr>
                <w:lang w:eastAsia="ar-SA"/>
              </w:rPr>
              <w:t>40 000</w:t>
            </w:r>
            <w:r w:rsidR="002E4356" w:rsidRPr="00715996">
              <w:rPr>
                <w:lang w:eastAsia="ar-SA"/>
              </w:rPr>
              <w:t>, 00</w:t>
            </w:r>
            <w:r w:rsidRPr="00715996">
              <w:rPr>
                <w:lang w:eastAsia="ar-SA"/>
              </w:rPr>
              <w:t xml:space="preserve"> руб.</w:t>
            </w:r>
          </w:p>
          <w:p w14:paraId="74AF98B3" w14:textId="12DF54EB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2026г. – </w:t>
            </w:r>
            <w:r w:rsidR="00705FDF" w:rsidRPr="00715996">
              <w:rPr>
                <w:lang w:eastAsia="ar-SA"/>
              </w:rPr>
              <w:t>40 000</w:t>
            </w:r>
            <w:r w:rsidR="002E4356" w:rsidRPr="00715996">
              <w:rPr>
                <w:lang w:eastAsia="ar-SA"/>
              </w:rPr>
              <w:t xml:space="preserve">, 00 </w:t>
            </w:r>
            <w:r w:rsidRPr="00715996">
              <w:rPr>
                <w:lang w:eastAsia="ar-SA"/>
              </w:rPr>
              <w:t>руб.</w:t>
            </w:r>
          </w:p>
          <w:p w14:paraId="0F820B75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В том числе:</w:t>
            </w:r>
          </w:p>
          <w:p w14:paraId="0AFE47DF" w14:textId="77777777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района:</w:t>
            </w:r>
          </w:p>
          <w:p w14:paraId="5817EA9C" w14:textId="79135452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2024г. – </w:t>
            </w:r>
            <w:r w:rsidR="002E4356" w:rsidRPr="00715996">
              <w:rPr>
                <w:lang w:eastAsia="ar-SA"/>
              </w:rPr>
              <w:t>495 400, 00</w:t>
            </w:r>
            <w:r w:rsidRPr="00715996">
              <w:rPr>
                <w:lang w:eastAsia="ar-SA"/>
              </w:rPr>
              <w:t xml:space="preserve"> руб.</w:t>
            </w:r>
          </w:p>
          <w:p w14:paraId="28905025" w14:textId="17EB7C43" w:rsidR="00B91DAC" w:rsidRPr="00715996" w:rsidRDefault="00B91DAC" w:rsidP="00912923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>2025г. –</w:t>
            </w:r>
            <w:r w:rsidR="002E4356" w:rsidRPr="00715996">
              <w:rPr>
                <w:lang w:eastAsia="ar-SA"/>
              </w:rPr>
              <w:t xml:space="preserve"> </w:t>
            </w:r>
            <w:r w:rsidR="00705FDF" w:rsidRPr="00715996">
              <w:rPr>
                <w:lang w:eastAsia="ar-SA"/>
              </w:rPr>
              <w:t>40 000</w:t>
            </w:r>
            <w:r w:rsidR="002E4356" w:rsidRPr="00715996">
              <w:rPr>
                <w:lang w:eastAsia="ar-SA"/>
              </w:rPr>
              <w:t>, 00</w:t>
            </w:r>
            <w:r w:rsidRPr="00715996">
              <w:rPr>
                <w:lang w:eastAsia="ar-SA"/>
              </w:rPr>
              <w:t xml:space="preserve"> руб.</w:t>
            </w:r>
          </w:p>
          <w:p w14:paraId="3C8E2615" w14:textId="256A42CF" w:rsidR="00B91DAC" w:rsidRPr="00715996" w:rsidRDefault="00B91DAC" w:rsidP="00705FDF">
            <w:pPr>
              <w:suppressAutoHyphens/>
              <w:jc w:val="both"/>
              <w:rPr>
                <w:lang w:eastAsia="ar-SA"/>
              </w:rPr>
            </w:pPr>
            <w:r w:rsidRPr="00715996">
              <w:rPr>
                <w:lang w:eastAsia="ar-SA"/>
              </w:rPr>
              <w:t xml:space="preserve">2026г. – </w:t>
            </w:r>
            <w:r w:rsidR="00705FDF" w:rsidRPr="00715996">
              <w:rPr>
                <w:lang w:eastAsia="ar-SA"/>
              </w:rPr>
              <w:t>40 000</w:t>
            </w:r>
            <w:r w:rsidR="00282B60" w:rsidRPr="00715996">
              <w:rPr>
                <w:lang w:eastAsia="ar-SA"/>
              </w:rPr>
              <w:t xml:space="preserve">, 00 </w:t>
            </w:r>
            <w:r w:rsidRPr="00715996">
              <w:rPr>
                <w:lang w:eastAsia="ar-SA"/>
              </w:rPr>
              <w:t>руб.</w:t>
            </w:r>
          </w:p>
        </w:tc>
      </w:tr>
    </w:tbl>
    <w:p w14:paraId="410CC127" w14:textId="215AC019" w:rsidR="006A6809" w:rsidRPr="00715996" w:rsidRDefault="006A6809" w:rsidP="00B91DAC">
      <w:pPr>
        <w:widowControl w:val="0"/>
        <w:autoSpaceDE w:val="0"/>
        <w:autoSpaceDN w:val="0"/>
        <w:ind w:firstLine="540"/>
        <w:jc w:val="both"/>
      </w:pPr>
    </w:p>
    <w:bookmarkEnd w:id="0"/>
    <w:bookmarkEnd w:id="1"/>
    <w:p w14:paraId="0EF67C32" w14:textId="77777777" w:rsidR="00107FF1" w:rsidRPr="00715996" w:rsidRDefault="00107FF1" w:rsidP="00107FF1">
      <w:pPr>
        <w:widowControl w:val="0"/>
        <w:tabs>
          <w:tab w:val="left" w:pos="615"/>
          <w:tab w:val="center" w:pos="4676"/>
        </w:tabs>
        <w:autoSpaceDE w:val="0"/>
        <w:autoSpaceDN w:val="0"/>
        <w:jc w:val="center"/>
        <w:rPr>
          <w:b/>
        </w:rPr>
      </w:pPr>
      <w:r w:rsidRPr="00715996">
        <w:rPr>
          <w:b/>
        </w:rPr>
        <w:t>2. Характеристика основных мероприятий подпрограммы</w:t>
      </w:r>
    </w:p>
    <w:p w14:paraId="21073CAB" w14:textId="77777777" w:rsidR="00107FF1" w:rsidRPr="00715996" w:rsidRDefault="00107FF1" w:rsidP="00107FF1">
      <w:pPr>
        <w:widowControl w:val="0"/>
        <w:autoSpaceDE w:val="0"/>
        <w:autoSpaceDN w:val="0"/>
        <w:jc w:val="center"/>
      </w:pPr>
    </w:p>
    <w:p w14:paraId="2DAF2FEF" w14:textId="77777777" w:rsidR="00107FF1" w:rsidRPr="00715996" w:rsidRDefault="00107FF1" w:rsidP="00715996">
      <w:pPr>
        <w:suppressAutoHyphens/>
        <w:ind w:firstLine="709"/>
        <w:jc w:val="both"/>
        <w:rPr>
          <w:u w:val="single"/>
        </w:rPr>
      </w:pPr>
      <w:bookmarkStart w:id="2" w:name="_GoBack"/>
      <w:r w:rsidRPr="00715996">
        <w:rPr>
          <w:u w:val="single"/>
        </w:rPr>
        <w:t>1. Основное мероприятие 1</w:t>
      </w:r>
      <w:r w:rsidRPr="00715996">
        <w:t xml:space="preserve"> </w:t>
      </w:r>
      <w:r w:rsidRPr="00715996">
        <w:softHyphen/>
        <w:t xml:space="preserve">– повышения эффективности местного самоуправления </w:t>
      </w:r>
    </w:p>
    <w:p w14:paraId="34CEA610" w14:textId="77777777" w:rsidR="00107FF1" w:rsidRPr="00715996" w:rsidRDefault="00107FF1" w:rsidP="00715996">
      <w:pPr>
        <w:widowControl w:val="0"/>
        <w:autoSpaceDE w:val="0"/>
        <w:autoSpaceDN w:val="0"/>
        <w:ind w:firstLine="709"/>
        <w:jc w:val="both"/>
      </w:pPr>
      <w:r w:rsidRPr="00715996">
        <w:t>В рамках основного мероприятия предусмотрены мероприятия:</w:t>
      </w:r>
    </w:p>
    <w:p w14:paraId="76C57D2A" w14:textId="77777777" w:rsidR="00107FF1" w:rsidRPr="00715996" w:rsidRDefault="00107FF1" w:rsidP="00715996">
      <w:pPr>
        <w:widowControl w:val="0"/>
        <w:autoSpaceDE w:val="0"/>
        <w:autoSpaceDN w:val="0"/>
        <w:ind w:firstLine="709"/>
        <w:jc w:val="both"/>
      </w:pPr>
    </w:p>
    <w:p w14:paraId="115FADCB" w14:textId="77777777" w:rsidR="00107FF1" w:rsidRPr="00715996" w:rsidRDefault="00107FF1" w:rsidP="00715996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715996">
        <w:rPr>
          <w:u w:val="single"/>
        </w:rPr>
        <w:t xml:space="preserve">1.1 Мероприятие 1: Повышение квалификации кадров в органах местного </w:t>
      </w:r>
      <w:r w:rsidRPr="00715996">
        <w:rPr>
          <w:u w:val="single"/>
        </w:rPr>
        <w:lastRenderedPageBreak/>
        <w:t>самоуправления.</w:t>
      </w:r>
    </w:p>
    <w:p w14:paraId="1E9B1034" w14:textId="77777777" w:rsidR="00107FF1" w:rsidRPr="00715996" w:rsidRDefault="00107FF1" w:rsidP="00715996">
      <w:pPr>
        <w:widowControl w:val="0"/>
        <w:autoSpaceDE w:val="0"/>
        <w:autoSpaceDN w:val="0"/>
        <w:spacing w:after="60"/>
        <w:ind w:firstLine="709"/>
        <w:jc w:val="both"/>
      </w:pPr>
      <w:r w:rsidRPr="00715996">
        <w:t>Мероприятие предусматривает развитие системы подготовки кадров и дополнительного профессионального образования служащих администрации Тейковского муниципального района.</w:t>
      </w:r>
    </w:p>
    <w:p w14:paraId="3DC94AFF" w14:textId="77777777" w:rsidR="00107FF1" w:rsidRPr="00715996" w:rsidRDefault="00107FF1" w:rsidP="00715996">
      <w:pPr>
        <w:widowControl w:val="0"/>
        <w:autoSpaceDE w:val="0"/>
        <w:autoSpaceDN w:val="0"/>
        <w:spacing w:after="60"/>
        <w:ind w:firstLine="709"/>
        <w:jc w:val="both"/>
      </w:pPr>
      <w:r w:rsidRPr="00715996">
        <w:t>Исполнитель: отдел правового и кадрового обеспечения.</w:t>
      </w:r>
    </w:p>
    <w:p w14:paraId="6E4EE3A3" w14:textId="77777777" w:rsidR="00107FF1" w:rsidRPr="00715996" w:rsidRDefault="00107FF1" w:rsidP="00715996">
      <w:pPr>
        <w:widowControl w:val="0"/>
        <w:autoSpaceDE w:val="0"/>
        <w:autoSpaceDN w:val="0"/>
        <w:spacing w:after="60"/>
        <w:ind w:firstLine="709"/>
        <w:jc w:val="both"/>
      </w:pPr>
      <w:r w:rsidRPr="00715996">
        <w:t>Срок реализации: 2024 - 2026 гг.</w:t>
      </w:r>
    </w:p>
    <w:bookmarkEnd w:id="2"/>
    <w:p w14:paraId="637FDD99" w14:textId="77777777" w:rsidR="00107FF1" w:rsidRPr="00715996" w:rsidRDefault="00107FF1" w:rsidP="00107FF1">
      <w:pPr>
        <w:widowControl w:val="0"/>
        <w:autoSpaceDE w:val="0"/>
        <w:autoSpaceDN w:val="0"/>
        <w:spacing w:after="60"/>
        <w:ind w:firstLine="709"/>
        <w:jc w:val="both"/>
      </w:pPr>
    </w:p>
    <w:p w14:paraId="3B651A50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715996">
        <w:rPr>
          <w:u w:val="single"/>
        </w:rPr>
        <w:t>1.2 Мероприятие 2: Совершенствование правовых и организационных основ муниципальной службы, внедрение эффективных технологий и перспективных методов кадровой работы.</w:t>
      </w:r>
    </w:p>
    <w:p w14:paraId="30AF3FD6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Мероприятие предусматривает:</w:t>
      </w:r>
    </w:p>
    <w:p w14:paraId="4E30C73D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совершенствование муниципальных нормативных правовых актов администрации Тейковского муниципального района по вопросам развития муниципальной службы, приведение их в соответствие с законодательством Российской Федерации и Ивановской области;</w:t>
      </w:r>
    </w:p>
    <w:p w14:paraId="4058487A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внедрение механизмов,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поведения;</w:t>
      </w:r>
    </w:p>
    <w:p w14:paraId="15E13794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повышение престижа муниципальной службы и авторитета муниципальных служащих;</w:t>
      </w:r>
    </w:p>
    <w:p w14:paraId="7C1DF8A3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повышение взаимодействия муниципальной службы с институтами гражданского общества в целях повышения открытости муниципальной службы.</w:t>
      </w:r>
    </w:p>
    <w:p w14:paraId="24D8772F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Выполнение мероприятия подпрограммы не требует выделения бюджетных ассигнований из бюджета Тейковского муниципального района.</w:t>
      </w:r>
    </w:p>
    <w:p w14:paraId="1F610431" w14:textId="77777777" w:rsidR="00107FF1" w:rsidRPr="00715996" w:rsidRDefault="00107FF1" w:rsidP="00107FF1">
      <w:pPr>
        <w:widowControl w:val="0"/>
        <w:autoSpaceDE w:val="0"/>
        <w:autoSpaceDN w:val="0"/>
        <w:spacing w:after="60"/>
        <w:ind w:firstLine="709"/>
        <w:jc w:val="both"/>
      </w:pPr>
      <w:r w:rsidRPr="00715996">
        <w:t>Исполнитель: отдел правового и кадрового обеспечения</w:t>
      </w:r>
    </w:p>
    <w:p w14:paraId="67EA9587" w14:textId="77777777" w:rsidR="00107FF1" w:rsidRPr="00715996" w:rsidRDefault="00107FF1" w:rsidP="00107FF1">
      <w:pPr>
        <w:widowControl w:val="0"/>
        <w:autoSpaceDE w:val="0"/>
        <w:autoSpaceDN w:val="0"/>
        <w:spacing w:after="60"/>
        <w:ind w:firstLine="709"/>
        <w:jc w:val="both"/>
      </w:pPr>
      <w:r w:rsidRPr="00715996">
        <w:t>Срок выполнения мероприятия - 2024 - 2026 гг.</w:t>
      </w:r>
    </w:p>
    <w:p w14:paraId="2D77520E" w14:textId="77777777" w:rsidR="00107FF1" w:rsidRPr="00715996" w:rsidRDefault="00107FF1" w:rsidP="00107FF1">
      <w:pPr>
        <w:widowControl w:val="0"/>
        <w:autoSpaceDE w:val="0"/>
        <w:autoSpaceDN w:val="0"/>
        <w:spacing w:after="60"/>
        <w:ind w:firstLine="709"/>
        <w:jc w:val="both"/>
      </w:pPr>
    </w:p>
    <w:p w14:paraId="5593C025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715996">
        <w:rPr>
          <w:u w:val="single"/>
        </w:rPr>
        <w:t>1.3 Мероприятие 3: Развитие кадрового потенциала муниципальной службы.</w:t>
      </w:r>
    </w:p>
    <w:p w14:paraId="203F3C36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Мероприятие предполагает:</w:t>
      </w:r>
    </w:p>
    <w:p w14:paraId="34F5A541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совершенствование системы формирования, подготовки и эффективного использования кадрового резерва;</w:t>
      </w:r>
    </w:p>
    <w:p w14:paraId="4ED18CF3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применение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деятельности;</w:t>
      </w:r>
    </w:p>
    <w:p w14:paraId="5819140D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развитие института наставничества;</w:t>
      </w:r>
    </w:p>
    <w:p w14:paraId="55232564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совершенствование системы оценки профессиональной служебной деятельности муниципальных служащих.</w:t>
      </w:r>
    </w:p>
    <w:p w14:paraId="405E5208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Создание эффективной модели муниципального управления возможно посредством применения новых подходов к формированию кадрового резерва.</w:t>
      </w:r>
    </w:p>
    <w:p w14:paraId="7D7DDB8A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Этой цели можно достичь при наличии единой и эффективной системы отбора, профессионального сопровождения и использования высококвалифицированных, инициативных и перспективных кадров. Главная задача создания резерва заключается в том, чтобы выявить и объединить наиболее перспективных специалистов, необходимых для оперативного обеспечения замещения вакантных должностей муниципальной службы.</w:t>
      </w:r>
    </w:p>
    <w:p w14:paraId="605C26C8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Основу формирования кадрового состава муниципальной службы должны составлять специалисты, способные в современных условиях использовать в работе эффективные технологии муниципального управления. Необходимо создать условия для планирования устойчивого карьерного роста муниципальных служащих, безупречно и эффективно исполняющих должностные обязанности.</w:t>
      </w:r>
    </w:p>
    <w:p w14:paraId="4A48A4FE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 xml:space="preserve">Развитие института наставничества на муниципальной службе нацелено на оказание помощи муниципальным служащим в их профессиональном становлении, приобретении </w:t>
      </w:r>
      <w:r w:rsidRPr="00715996">
        <w:lastRenderedPageBreak/>
        <w:t>профессиональных знаний и навыков выполнения служебных обязанностей, что позволит решить следующие задачи:</w:t>
      </w:r>
    </w:p>
    <w:p w14:paraId="5FEE720C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ускорение процесса профессионального становления муниципальных служащих, развитие их способности самостоятельно и ответственно выполнять функциональные обязанности;</w:t>
      </w:r>
    </w:p>
    <w:p w14:paraId="599A2507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развитие профессионально значимых качеств личности;</w:t>
      </w:r>
    </w:p>
    <w:p w14:paraId="098B6240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адаптация муниципальных служащих к условиям служебной деятельности;</w:t>
      </w:r>
    </w:p>
    <w:p w14:paraId="4344E985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снижение текучести кадров.</w:t>
      </w:r>
    </w:p>
    <w:p w14:paraId="45BF7CF7" w14:textId="77777777" w:rsidR="00107FF1" w:rsidRPr="00715996" w:rsidRDefault="00107FF1" w:rsidP="00107FF1">
      <w:pPr>
        <w:widowControl w:val="0"/>
        <w:autoSpaceDE w:val="0"/>
        <w:autoSpaceDN w:val="0"/>
        <w:spacing w:after="60"/>
        <w:ind w:firstLine="709"/>
        <w:jc w:val="both"/>
      </w:pPr>
      <w:r w:rsidRPr="00715996">
        <w:t>В процессе формирования кадрового состава муниципальной службы решающее значение имеет использование современных организационно-управленческих технологий и методов кадровой работы.</w:t>
      </w:r>
    </w:p>
    <w:p w14:paraId="5E29EDEA" w14:textId="77777777" w:rsidR="00107FF1" w:rsidRPr="00715996" w:rsidRDefault="00107FF1" w:rsidP="00107FF1">
      <w:pPr>
        <w:widowControl w:val="0"/>
        <w:autoSpaceDE w:val="0"/>
        <w:autoSpaceDN w:val="0"/>
        <w:spacing w:after="60"/>
        <w:ind w:firstLine="709"/>
        <w:jc w:val="both"/>
      </w:pPr>
      <w:r w:rsidRPr="00715996">
        <w:t>Выполнение мероприятия подпрограммы не требует выделения бюджетных ассигнований из бюджета Тейковского муниципального района.</w:t>
      </w:r>
    </w:p>
    <w:p w14:paraId="09991037" w14:textId="77777777" w:rsidR="00107FF1" w:rsidRPr="00715996" w:rsidRDefault="00107FF1" w:rsidP="00107FF1">
      <w:pPr>
        <w:widowControl w:val="0"/>
        <w:autoSpaceDE w:val="0"/>
        <w:autoSpaceDN w:val="0"/>
        <w:spacing w:after="60"/>
        <w:ind w:firstLine="709"/>
        <w:jc w:val="both"/>
      </w:pPr>
      <w:r w:rsidRPr="00715996">
        <w:t>Исполнитель: отдел правового и кадрового обеспечения.</w:t>
      </w:r>
    </w:p>
    <w:p w14:paraId="500FB82A" w14:textId="77777777" w:rsidR="00107FF1" w:rsidRPr="00715996" w:rsidRDefault="00107FF1" w:rsidP="00107FF1">
      <w:pPr>
        <w:widowControl w:val="0"/>
        <w:autoSpaceDE w:val="0"/>
        <w:autoSpaceDN w:val="0"/>
        <w:spacing w:after="60"/>
        <w:ind w:firstLine="709"/>
        <w:jc w:val="both"/>
      </w:pPr>
      <w:r w:rsidRPr="00715996">
        <w:t>Срок реализации: 2024 - 2026 гг.</w:t>
      </w:r>
    </w:p>
    <w:p w14:paraId="06190737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</w:p>
    <w:p w14:paraId="0936884C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  <w:rPr>
          <w:u w:val="single"/>
        </w:rPr>
      </w:pPr>
      <w:r w:rsidRPr="00715996">
        <w:rPr>
          <w:u w:val="single"/>
        </w:rPr>
        <w:t>1.4 Мероприятие 4: Повышение эффективности муниципальной службы и результативности профессиональной служебной деятельности муниципальных служащих.</w:t>
      </w:r>
    </w:p>
    <w:p w14:paraId="0C1791BF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Мероприятие предполагает:</w:t>
      </w:r>
    </w:p>
    <w:p w14:paraId="7F3F0075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усиление мотивации муниципальных служащих к повышению качества предоставляемых муниципальных услуг, исполнения муниципальных функций;</w:t>
      </w:r>
    </w:p>
    <w:p w14:paraId="2F0191EC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упорядочение и конкретизация полномочий муниципальных служащих, которые должны быть закреплены в должностных регламентах;</w:t>
      </w:r>
    </w:p>
    <w:p w14:paraId="6A47E9AB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уровне;</w:t>
      </w:r>
    </w:p>
    <w:p w14:paraId="63DC2447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развитие системы материального и нематериального стимулирования муниципальных служащих.</w:t>
      </w:r>
    </w:p>
    <w:p w14:paraId="0F68ABDC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Важнейшим направлением повышения эффективности муниципальной службы является внедрение механизмов, обеспечивающих результативность профессиональной служебной деятельности муниципальных служащих. В настоящее время показатели служебной деятельности муниципальных служащих недостаточно ориентированы на результативность исполнения должностных обязанностей, на достижение целей и приоритетов.</w:t>
      </w:r>
    </w:p>
    <w:p w14:paraId="3D95D843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Необходимо обеспечить надлежащие условия для качественного исполнения муниципальными служащими своих должностных обязанностей, для эффективного функционирования муниципальной службы,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служащих.</w:t>
      </w:r>
    </w:p>
    <w:p w14:paraId="389644CD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Создание современной системы материального и нематериального стимулирования профессиональной служебной деятельности муниципальных служащих является необходимым условием успешного развития системы муниципальной службы, эффективного достижения обозначенных целей.</w:t>
      </w:r>
    </w:p>
    <w:p w14:paraId="77DA4ABB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Выполнение мероприятия не требует выделения бюджетных ассигнований.</w:t>
      </w:r>
    </w:p>
    <w:p w14:paraId="0C71D51C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Исполнитель: отдел правового и кадрового обеспечения.</w:t>
      </w:r>
    </w:p>
    <w:p w14:paraId="06093950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Срок выполнения мероприятия - 2024 - 2026 гг.</w:t>
      </w:r>
    </w:p>
    <w:p w14:paraId="2AE87700" w14:textId="77777777" w:rsidR="00107FF1" w:rsidRPr="00715996" w:rsidRDefault="00107FF1" w:rsidP="00107FF1">
      <w:pPr>
        <w:ind w:left="1"/>
        <w:jc w:val="both"/>
        <w:textAlignment w:val="baseline"/>
        <w:rPr>
          <w:b/>
          <w:spacing w:val="2"/>
        </w:rPr>
      </w:pPr>
    </w:p>
    <w:p w14:paraId="3329F2AC" w14:textId="77777777" w:rsidR="00107FF1" w:rsidRPr="00715996" w:rsidRDefault="00107FF1" w:rsidP="00107FF1">
      <w:pPr>
        <w:ind w:left="1" w:firstLine="566"/>
        <w:jc w:val="both"/>
        <w:textAlignment w:val="baseline"/>
        <w:rPr>
          <w:u w:val="single"/>
        </w:rPr>
      </w:pPr>
      <w:r w:rsidRPr="00715996">
        <w:rPr>
          <w:u w:val="single"/>
        </w:rPr>
        <w:t>1.5. Мероприятие 5: Обеспечение правовой основы органов местного самоуправления.</w:t>
      </w:r>
    </w:p>
    <w:p w14:paraId="6B4F88BF" w14:textId="77777777" w:rsidR="00107FF1" w:rsidRPr="00715996" w:rsidRDefault="00107FF1" w:rsidP="00107FF1">
      <w:pPr>
        <w:widowControl w:val="0"/>
        <w:autoSpaceDE w:val="0"/>
        <w:autoSpaceDN w:val="0"/>
        <w:ind w:firstLine="540"/>
        <w:jc w:val="both"/>
      </w:pPr>
      <w:r w:rsidRPr="00715996">
        <w:t>Мероприятие предполагает защиту интересов и прав должностных лиц органов местного самоуправления.</w:t>
      </w:r>
    </w:p>
    <w:p w14:paraId="653E068A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Исполнитель: Совет Тейковского муниципального района.</w:t>
      </w:r>
    </w:p>
    <w:p w14:paraId="178DBF6A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lastRenderedPageBreak/>
        <w:t>Срок реализации: 2024г.</w:t>
      </w:r>
    </w:p>
    <w:p w14:paraId="33F512D6" w14:textId="77777777" w:rsidR="00107FF1" w:rsidRPr="00715996" w:rsidRDefault="00107FF1" w:rsidP="00107FF1">
      <w:pPr>
        <w:shd w:val="clear" w:color="auto" w:fill="FFFFFF"/>
        <w:textAlignment w:val="baseline"/>
        <w:rPr>
          <w:b/>
          <w:spacing w:val="2"/>
        </w:rPr>
      </w:pPr>
    </w:p>
    <w:p w14:paraId="5BE0609A" w14:textId="3114868F" w:rsidR="00107FF1" w:rsidRPr="00715996" w:rsidRDefault="00A05131" w:rsidP="00107FF1">
      <w:pPr>
        <w:shd w:val="clear" w:color="auto" w:fill="FFFFFF"/>
        <w:ind w:left="1" w:firstLine="707"/>
        <w:jc w:val="both"/>
        <w:textAlignment w:val="baseline"/>
        <w:rPr>
          <w:b/>
          <w:spacing w:val="2"/>
        </w:rPr>
      </w:pPr>
      <w:r w:rsidRPr="00715996">
        <w:rPr>
          <w:u w:val="single"/>
        </w:rPr>
        <w:t>1.6 Мероприятие 6:</w:t>
      </w:r>
      <w:r w:rsidR="00991E88" w:rsidRPr="00715996">
        <w:rPr>
          <w:u w:val="single"/>
        </w:rPr>
        <w:t xml:space="preserve"> Компенсационная выплата на</w:t>
      </w:r>
      <w:r w:rsidRPr="00715996">
        <w:rPr>
          <w:u w:val="single"/>
        </w:rPr>
        <w:t xml:space="preserve"> подготовку</w:t>
      </w:r>
      <w:r w:rsidR="00107FF1" w:rsidRPr="00715996">
        <w:rPr>
          <w:u w:val="single"/>
        </w:rPr>
        <w:t xml:space="preserve"> граждан для муниципальной службы на договорной основе</w:t>
      </w:r>
      <w:r w:rsidR="00107FF1" w:rsidRPr="00715996">
        <w:t>.</w:t>
      </w:r>
    </w:p>
    <w:p w14:paraId="49E6CB03" w14:textId="77777777" w:rsidR="00107FF1" w:rsidRPr="00715996" w:rsidRDefault="00107FF1" w:rsidP="00107FF1">
      <w:pPr>
        <w:widowControl w:val="0"/>
        <w:autoSpaceDE w:val="0"/>
        <w:autoSpaceDN w:val="0"/>
        <w:ind w:firstLine="540"/>
        <w:jc w:val="both"/>
      </w:pPr>
      <w:r w:rsidRPr="00715996">
        <w:t>Мероприятие предполагает организацию подготовки граждан для муниципальной службы на договорной основе по средствам проведения конкурса на заключение договора о целевом обучении между администрацией Тейковского муниципального района и гражданином с обязательством последующего прохождения муниципальной службы в Тейковском муниципальном районе после окончания обучения.</w:t>
      </w:r>
    </w:p>
    <w:p w14:paraId="36070E7A" w14:textId="77777777" w:rsidR="00107FF1" w:rsidRPr="00715996" w:rsidRDefault="00107FF1" w:rsidP="00107FF1">
      <w:pPr>
        <w:widowControl w:val="0"/>
        <w:autoSpaceDE w:val="0"/>
        <w:autoSpaceDN w:val="0"/>
        <w:ind w:firstLine="540"/>
        <w:jc w:val="both"/>
      </w:pPr>
      <w:r w:rsidRPr="00715996">
        <w:t>Исполнитель: отдел правового и кадрового обеспечения.</w:t>
      </w:r>
    </w:p>
    <w:p w14:paraId="47C336BC" w14:textId="77777777" w:rsidR="00107FF1" w:rsidRPr="00715996" w:rsidRDefault="00107FF1" w:rsidP="00107FF1">
      <w:pPr>
        <w:widowControl w:val="0"/>
        <w:autoSpaceDE w:val="0"/>
        <w:autoSpaceDN w:val="0"/>
        <w:ind w:firstLine="540"/>
        <w:jc w:val="both"/>
      </w:pPr>
      <w:r w:rsidRPr="00715996">
        <w:t>Срок выполнения мероприятия: 2024-2026 гг.</w:t>
      </w:r>
    </w:p>
    <w:p w14:paraId="2717B107" w14:textId="77777777" w:rsidR="00107FF1" w:rsidRPr="00715996" w:rsidRDefault="00107FF1" w:rsidP="00107FF1">
      <w:pPr>
        <w:shd w:val="clear" w:color="auto" w:fill="FFFFFF"/>
        <w:textAlignment w:val="baseline"/>
        <w:rPr>
          <w:b/>
          <w:spacing w:val="2"/>
        </w:rPr>
      </w:pPr>
    </w:p>
    <w:p w14:paraId="52EF0E24" w14:textId="77777777" w:rsidR="00107FF1" w:rsidRPr="00715996" w:rsidRDefault="00107FF1" w:rsidP="00107FF1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</w:p>
    <w:p w14:paraId="37FE688D" w14:textId="77777777" w:rsidR="00107FF1" w:rsidRPr="00715996" w:rsidRDefault="00107FF1" w:rsidP="00107FF1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  <w:r w:rsidRPr="00715996">
        <w:rPr>
          <w:b/>
          <w:spacing w:val="2"/>
        </w:rPr>
        <w:t>3. Целевые индикаторы (показатели) подпрограммы</w:t>
      </w:r>
    </w:p>
    <w:p w14:paraId="35FDAB29" w14:textId="77777777" w:rsidR="00107FF1" w:rsidRPr="00715996" w:rsidRDefault="00107FF1" w:rsidP="00107FF1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</w:p>
    <w:p w14:paraId="5F9C17BD" w14:textId="77777777" w:rsidR="00107FF1" w:rsidRPr="00715996" w:rsidRDefault="00107FF1" w:rsidP="00107FF1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  <w:r w:rsidRPr="00715996">
        <w:rPr>
          <w:b/>
          <w:spacing w:val="2"/>
        </w:rPr>
        <w:t xml:space="preserve"> Сведения о целевых индикаторах (показателях)</w:t>
      </w:r>
    </w:p>
    <w:p w14:paraId="02479152" w14:textId="77777777" w:rsidR="00107FF1" w:rsidRPr="00715996" w:rsidRDefault="00107FF1" w:rsidP="00107FF1">
      <w:pPr>
        <w:shd w:val="clear" w:color="auto" w:fill="FFFFFF"/>
        <w:ind w:left="1"/>
        <w:jc w:val="center"/>
        <w:textAlignment w:val="baseline"/>
        <w:rPr>
          <w:b/>
          <w:spacing w:val="2"/>
        </w:rPr>
      </w:pPr>
      <w:r w:rsidRPr="00715996">
        <w:rPr>
          <w:b/>
          <w:spacing w:val="2"/>
        </w:rPr>
        <w:t>реализации подпрограммы</w:t>
      </w:r>
    </w:p>
    <w:p w14:paraId="0E9E9A3C" w14:textId="77777777" w:rsidR="00107FF1" w:rsidRPr="00715996" w:rsidRDefault="00107FF1" w:rsidP="00107FF1">
      <w:pPr>
        <w:shd w:val="clear" w:color="auto" w:fill="FFFFFF"/>
        <w:ind w:left="1"/>
        <w:jc w:val="center"/>
        <w:textAlignment w:val="baseline"/>
        <w:rPr>
          <w:spacing w:val="2"/>
        </w:rPr>
      </w:pPr>
    </w:p>
    <w:tbl>
      <w:tblPr>
        <w:tblStyle w:val="4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15"/>
        <w:gridCol w:w="1040"/>
        <w:gridCol w:w="1221"/>
        <w:gridCol w:w="993"/>
        <w:gridCol w:w="851"/>
        <w:gridCol w:w="850"/>
      </w:tblGrid>
      <w:tr w:rsidR="00107FF1" w:rsidRPr="00715996" w14:paraId="2A487E75" w14:textId="77777777" w:rsidTr="00A05131">
        <w:tc>
          <w:tcPr>
            <w:tcW w:w="567" w:type="dxa"/>
            <w:vMerge w:val="restart"/>
          </w:tcPr>
          <w:p w14:paraId="758FA00D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 xml:space="preserve">№ </w:t>
            </w:r>
          </w:p>
          <w:p w14:paraId="21FC02AB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п/п</w:t>
            </w:r>
          </w:p>
        </w:tc>
        <w:tc>
          <w:tcPr>
            <w:tcW w:w="3402" w:type="dxa"/>
            <w:vMerge w:val="restart"/>
          </w:tcPr>
          <w:p w14:paraId="5BFF1BFB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Наименование целевого</w:t>
            </w:r>
          </w:p>
          <w:p w14:paraId="64E15F6C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индикатора (показателя)</w:t>
            </w:r>
          </w:p>
        </w:tc>
        <w:tc>
          <w:tcPr>
            <w:tcW w:w="715" w:type="dxa"/>
            <w:vMerge w:val="restart"/>
          </w:tcPr>
          <w:p w14:paraId="35169A03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Ед. изм.</w:t>
            </w:r>
          </w:p>
        </w:tc>
        <w:tc>
          <w:tcPr>
            <w:tcW w:w="4955" w:type="dxa"/>
            <w:gridSpan w:val="5"/>
          </w:tcPr>
          <w:p w14:paraId="3F1F2E85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Значения целевых индикаторов (показателей)</w:t>
            </w:r>
          </w:p>
        </w:tc>
      </w:tr>
      <w:tr w:rsidR="00107FF1" w:rsidRPr="00715996" w14:paraId="20AC6545" w14:textId="77777777" w:rsidTr="00A05131">
        <w:tc>
          <w:tcPr>
            <w:tcW w:w="567" w:type="dxa"/>
            <w:vMerge/>
          </w:tcPr>
          <w:p w14:paraId="3A2815B0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3402" w:type="dxa"/>
            <w:vMerge/>
          </w:tcPr>
          <w:p w14:paraId="2ED4C9D8" w14:textId="77777777" w:rsidR="00107FF1" w:rsidRPr="00715996" w:rsidRDefault="00107FF1" w:rsidP="00107FF1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15" w:type="dxa"/>
            <w:vMerge/>
          </w:tcPr>
          <w:p w14:paraId="34503332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040" w:type="dxa"/>
          </w:tcPr>
          <w:p w14:paraId="03C8C2D6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2022</w:t>
            </w:r>
          </w:p>
        </w:tc>
        <w:tc>
          <w:tcPr>
            <w:tcW w:w="1221" w:type="dxa"/>
          </w:tcPr>
          <w:p w14:paraId="47E72BA9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2023</w:t>
            </w:r>
          </w:p>
          <w:p w14:paraId="0A82DAC6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(оценка)</w:t>
            </w:r>
          </w:p>
        </w:tc>
        <w:tc>
          <w:tcPr>
            <w:tcW w:w="993" w:type="dxa"/>
          </w:tcPr>
          <w:p w14:paraId="590F9261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2024</w:t>
            </w:r>
          </w:p>
        </w:tc>
        <w:tc>
          <w:tcPr>
            <w:tcW w:w="851" w:type="dxa"/>
          </w:tcPr>
          <w:p w14:paraId="456F72C6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2025</w:t>
            </w:r>
          </w:p>
        </w:tc>
        <w:tc>
          <w:tcPr>
            <w:tcW w:w="850" w:type="dxa"/>
          </w:tcPr>
          <w:p w14:paraId="5F92E01B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2026</w:t>
            </w:r>
          </w:p>
        </w:tc>
      </w:tr>
      <w:tr w:rsidR="00107FF1" w:rsidRPr="00715996" w14:paraId="26D2613F" w14:textId="77777777" w:rsidTr="00A05131">
        <w:tc>
          <w:tcPr>
            <w:tcW w:w="567" w:type="dxa"/>
          </w:tcPr>
          <w:p w14:paraId="10B5CC67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296F5812" w14:textId="77777777" w:rsidR="00107FF1" w:rsidRPr="00715996" w:rsidRDefault="00107FF1" w:rsidP="00107FF1">
            <w:pPr>
              <w:suppressAutoHyphens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2</w:t>
            </w:r>
          </w:p>
        </w:tc>
        <w:tc>
          <w:tcPr>
            <w:tcW w:w="715" w:type="dxa"/>
          </w:tcPr>
          <w:p w14:paraId="2F927D69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3</w:t>
            </w:r>
          </w:p>
        </w:tc>
        <w:tc>
          <w:tcPr>
            <w:tcW w:w="1040" w:type="dxa"/>
          </w:tcPr>
          <w:p w14:paraId="21E1FAF1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4</w:t>
            </w:r>
          </w:p>
        </w:tc>
        <w:tc>
          <w:tcPr>
            <w:tcW w:w="1221" w:type="dxa"/>
          </w:tcPr>
          <w:p w14:paraId="7564A233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5</w:t>
            </w:r>
          </w:p>
        </w:tc>
        <w:tc>
          <w:tcPr>
            <w:tcW w:w="993" w:type="dxa"/>
          </w:tcPr>
          <w:p w14:paraId="30AF76A3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6</w:t>
            </w:r>
          </w:p>
        </w:tc>
        <w:tc>
          <w:tcPr>
            <w:tcW w:w="851" w:type="dxa"/>
          </w:tcPr>
          <w:p w14:paraId="56672BA6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7</w:t>
            </w:r>
          </w:p>
        </w:tc>
        <w:tc>
          <w:tcPr>
            <w:tcW w:w="850" w:type="dxa"/>
          </w:tcPr>
          <w:p w14:paraId="4F025060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8</w:t>
            </w:r>
          </w:p>
        </w:tc>
      </w:tr>
      <w:tr w:rsidR="00107FF1" w:rsidRPr="00715996" w14:paraId="3ABA8ACF" w14:textId="77777777" w:rsidTr="00A05131">
        <w:tc>
          <w:tcPr>
            <w:tcW w:w="567" w:type="dxa"/>
          </w:tcPr>
          <w:p w14:paraId="6FE976B7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6A7C3999" w14:textId="77777777" w:rsidR="00107FF1" w:rsidRPr="00715996" w:rsidRDefault="00107FF1" w:rsidP="00107FF1">
            <w:pPr>
              <w:suppressAutoHyphens/>
              <w:jc w:val="both"/>
              <w:rPr>
                <w:u w:val="single"/>
              </w:rPr>
            </w:pPr>
            <w:r w:rsidRPr="00715996">
              <w:rPr>
                <w:u w:val="single"/>
              </w:rPr>
              <w:t xml:space="preserve">Основное мероприятие 1: </w:t>
            </w:r>
            <w:r w:rsidRPr="00715996">
              <w:t xml:space="preserve">Повышения эффективности местного самоуправления </w:t>
            </w:r>
          </w:p>
        </w:tc>
      </w:tr>
      <w:tr w:rsidR="00107FF1" w:rsidRPr="00715996" w14:paraId="70B20124" w14:textId="77777777" w:rsidTr="00A05131">
        <w:tc>
          <w:tcPr>
            <w:tcW w:w="567" w:type="dxa"/>
          </w:tcPr>
          <w:p w14:paraId="216BF414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457F64AE" w14:textId="77777777" w:rsidR="00107FF1" w:rsidRPr="00715996" w:rsidRDefault="00107FF1" w:rsidP="00107FF1">
            <w:pPr>
              <w:suppressAutoHyphens/>
              <w:jc w:val="both"/>
            </w:pPr>
            <w:r w:rsidRPr="00715996">
              <w:t>Доля муниципальных служащих, прошедших плановую аттестацию от плана на текущий год</w:t>
            </w:r>
          </w:p>
          <w:p w14:paraId="434630A4" w14:textId="77777777" w:rsidR="00107FF1" w:rsidRPr="00715996" w:rsidRDefault="00107FF1" w:rsidP="00107FF1">
            <w:pPr>
              <w:suppressAutoHyphens/>
              <w:jc w:val="both"/>
            </w:pPr>
          </w:p>
        </w:tc>
        <w:tc>
          <w:tcPr>
            <w:tcW w:w="715" w:type="dxa"/>
          </w:tcPr>
          <w:p w14:paraId="76C4DDB7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%</w:t>
            </w:r>
          </w:p>
        </w:tc>
        <w:tc>
          <w:tcPr>
            <w:tcW w:w="1040" w:type="dxa"/>
          </w:tcPr>
          <w:p w14:paraId="797AA306" w14:textId="77777777" w:rsidR="00107FF1" w:rsidRPr="00715996" w:rsidRDefault="00107FF1" w:rsidP="00107FF1">
            <w:pPr>
              <w:jc w:val="center"/>
            </w:pPr>
            <w:r w:rsidRPr="00715996">
              <w:t>100</w:t>
            </w:r>
          </w:p>
        </w:tc>
        <w:tc>
          <w:tcPr>
            <w:tcW w:w="1221" w:type="dxa"/>
          </w:tcPr>
          <w:p w14:paraId="70CD0C98" w14:textId="77777777" w:rsidR="00107FF1" w:rsidRPr="00715996" w:rsidRDefault="00107FF1" w:rsidP="00107FF1">
            <w:pPr>
              <w:jc w:val="center"/>
            </w:pPr>
            <w:r w:rsidRPr="00715996">
              <w:t>100</w:t>
            </w:r>
          </w:p>
        </w:tc>
        <w:tc>
          <w:tcPr>
            <w:tcW w:w="993" w:type="dxa"/>
          </w:tcPr>
          <w:p w14:paraId="05692752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2E163142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850" w:type="dxa"/>
          </w:tcPr>
          <w:p w14:paraId="246C7ADC" w14:textId="77777777" w:rsidR="00107FF1" w:rsidRPr="00715996" w:rsidRDefault="00107FF1" w:rsidP="00107FF1">
            <w:pPr>
              <w:ind w:left="36" w:hanging="36"/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</w:tr>
      <w:tr w:rsidR="00107FF1" w:rsidRPr="00715996" w14:paraId="5F9888CE" w14:textId="77777777" w:rsidTr="00A05131">
        <w:trPr>
          <w:trHeight w:val="416"/>
        </w:trPr>
        <w:tc>
          <w:tcPr>
            <w:tcW w:w="567" w:type="dxa"/>
          </w:tcPr>
          <w:p w14:paraId="77E2BD42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50837E7E" w14:textId="77777777" w:rsidR="00107FF1" w:rsidRPr="00715996" w:rsidRDefault="00107FF1" w:rsidP="00107FF1">
            <w:pPr>
              <w:suppressAutoHyphens/>
              <w:jc w:val="both"/>
            </w:pPr>
            <w:r w:rsidRPr="00715996">
              <w:rPr>
                <w:u w:val="single"/>
              </w:rPr>
              <w:t>Мероприятие 1:</w:t>
            </w:r>
            <w:r w:rsidRPr="00715996">
              <w:t xml:space="preserve"> Повышение квалификации кадров в органах местного самоуправления</w:t>
            </w:r>
          </w:p>
        </w:tc>
      </w:tr>
      <w:tr w:rsidR="00107FF1" w:rsidRPr="00715996" w14:paraId="128B4422" w14:textId="77777777" w:rsidTr="00A05131">
        <w:tc>
          <w:tcPr>
            <w:tcW w:w="567" w:type="dxa"/>
          </w:tcPr>
          <w:p w14:paraId="79C5294A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1BCDEFA6" w14:textId="77777777" w:rsidR="00107FF1" w:rsidRPr="00715996" w:rsidRDefault="00107FF1" w:rsidP="00107FF1">
            <w:pPr>
              <w:widowControl w:val="0"/>
              <w:autoSpaceDE w:val="0"/>
              <w:autoSpaceDN w:val="0"/>
              <w:jc w:val="both"/>
            </w:pPr>
            <w:r w:rsidRPr="00715996">
              <w:t>Численность муниципальных служащих, прошедших в течение года курсы подготовки, переподготовки, повышения квалификации</w:t>
            </w:r>
          </w:p>
        </w:tc>
        <w:tc>
          <w:tcPr>
            <w:tcW w:w="715" w:type="dxa"/>
          </w:tcPr>
          <w:p w14:paraId="466F7F35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t>чел.</w:t>
            </w:r>
          </w:p>
        </w:tc>
        <w:tc>
          <w:tcPr>
            <w:tcW w:w="1040" w:type="dxa"/>
          </w:tcPr>
          <w:p w14:paraId="3E6FEE2B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3</w:t>
            </w:r>
          </w:p>
        </w:tc>
        <w:tc>
          <w:tcPr>
            <w:tcW w:w="1221" w:type="dxa"/>
          </w:tcPr>
          <w:p w14:paraId="6710C042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4</w:t>
            </w:r>
          </w:p>
        </w:tc>
        <w:tc>
          <w:tcPr>
            <w:tcW w:w="993" w:type="dxa"/>
          </w:tcPr>
          <w:p w14:paraId="08AC9F9D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4</w:t>
            </w:r>
          </w:p>
        </w:tc>
        <w:tc>
          <w:tcPr>
            <w:tcW w:w="851" w:type="dxa"/>
          </w:tcPr>
          <w:p w14:paraId="6173F245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4</w:t>
            </w:r>
          </w:p>
        </w:tc>
        <w:tc>
          <w:tcPr>
            <w:tcW w:w="850" w:type="dxa"/>
          </w:tcPr>
          <w:p w14:paraId="38222FA9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4</w:t>
            </w:r>
          </w:p>
        </w:tc>
      </w:tr>
      <w:tr w:rsidR="00107FF1" w:rsidRPr="00715996" w14:paraId="6A08A750" w14:textId="77777777" w:rsidTr="00A05131">
        <w:tc>
          <w:tcPr>
            <w:tcW w:w="567" w:type="dxa"/>
          </w:tcPr>
          <w:p w14:paraId="03C188BF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32A7CA4C" w14:textId="77777777" w:rsidR="00107FF1" w:rsidRPr="00715996" w:rsidRDefault="00107FF1" w:rsidP="00107FF1">
            <w:pPr>
              <w:suppressAutoHyphens/>
              <w:jc w:val="both"/>
            </w:pPr>
            <w:r w:rsidRPr="00715996">
              <w:rPr>
                <w:u w:val="single"/>
              </w:rPr>
              <w:t>Мероприятие 2:</w:t>
            </w:r>
            <w:r w:rsidRPr="00715996">
              <w:t xml:space="preserve"> 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</w:tr>
      <w:tr w:rsidR="00107FF1" w:rsidRPr="00715996" w14:paraId="535B359E" w14:textId="77777777" w:rsidTr="00A05131">
        <w:tc>
          <w:tcPr>
            <w:tcW w:w="567" w:type="dxa"/>
          </w:tcPr>
          <w:p w14:paraId="6907A2DE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650013AF" w14:textId="77777777" w:rsidR="00107FF1" w:rsidRPr="00715996" w:rsidRDefault="00107FF1" w:rsidP="00107FF1">
            <w:pPr>
              <w:suppressAutoHyphens/>
              <w:jc w:val="both"/>
            </w:pPr>
            <w:r w:rsidRPr="00715996">
              <w:t>Доля нормативных правовых актов, регламентирующих прохождение муниципальной службы соответствующих действующему законодательству</w:t>
            </w:r>
          </w:p>
        </w:tc>
        <w:tc>
          <w:tcPr>
            <w:tcW w:w="715" w:type="dxa"/>
          </w:tcPr>
          <w:p w14:paraId="4F001623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%</w:t>
            </w:r>
          </w:p>
        </w:tc>
        <w:tc>
          <w:tcPr>
            <w:tcW w:w="1040" w:type="dxa"/>
          </w:tcPr>
          <w:p w14:paraId="515E1654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1221" w:type="dxa"/>
          </w:tcPr>
          <w:p w14:paraId="218B77A6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993" w:type="dxa"/>
          </w:tcPr>
          <w:p w14:paraId="7E79DAB1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23C7ABC4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850" w:type="dxa"/>
          </w:tcPr>
          <w:p w14:paraId="3E155499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</w:tr>
      <w:tr w:rsidR="00107FF1" w:rsidRPr="00715996" w14:paraId="4426E9DB" w14:textId="77777777" w:rsidTr="00A05131">
        <w:trPr>
          <w:trHeight w:val="476"/>
        </w:trPr>
        <w:tc>
          <w:tcPr>
            <w:tcW w:w="567" w:type="dxa"/>
          </w:tcPr>
          <w:p w14:paraId="6D24C58A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36BB227D" w14:textId="77777777" w:rsidR="00107FF1" w:rsidRPr="00715996" w:rsidRDefault="00107FF1" w:rsidP="00107FF1">
            <w:pPr>
              <w:suppressAutoHyphens/>
              <w:jc w:val="both"/>
              <w:rPr>
                <w:u w:val="single"/>
              </w:rPr>
            </w:pPr>
            <w:r w:rsidRPr="00715996">
              <w:rPr>
                <w:u w:val="single"/>
              </w:rPr>
              <w:t xml:space="preserve">Мероприятие 3: </w:t>
            </w:r>
            <w:r w:rsidRPr="00715996">
              <w:t>Развитие кадрового потенциала муниципальной службы</w:t>
            </w:r>
          </w:p>
        </w:tc>
      </w:tr>
      <w:tr w:rsidR="00107FF1" w:rsidRPr="00715996" w14:paraId="751DA4B1" w14:textId="77777777" w:rsidTr="00A05131">
        <w:tc>
          <w:tcPr>
            <w:tcW w:w="567" w:type="dxa"/>
          </w:tcPr>
          <w:p w14:paraId="23E6453C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53FADDFF" w14:textId="77777777" w:rsidR="00107FF1" w:rsidRPr="00715996" w:rsidRDefault="00107FF1" w:rsidP="00107FF1">
            <w:pPr>
              <w:suppressAutoHyphens/>
              <w:jc w:val="both"/>
              <w:rPr>
                <w:lang w:eastAsia="ar-SA"/>
              </w:rPr>
            </w:pPr>
            <w:r w:rsidRPr="00715996"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715" w:type="dxa"/>
          </w:tcPr>
          <w:p w14:paraId="5A235940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%</w:t>
            </w:r>
          </w:p>
        </w:tc>
        <w:tc>
          <w:tcPr>
            <w:tcW w:w="1040" w:type="dxa"/>
          </w:tcPr>
          <w:p w14:paraId="1923CF62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28</w:t>
            </w:r>
          </w:p>
        </w:tc>
        <w:tc>
          <w:tcPr>
            <w:tcW w:w="1221" w:type="dxa"/>
          </w:tcPr>
          <w:p w14:paraId="0DD7A1FF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28</w:t>
            </w:r>
          </w:p>
        </w:tc>
        <w:tc>
          <w:tcPr>
            <w:tcW w:w="993" w:type="dxa"/>
          </w:tcPr>
          <w:p w14:paraId="246E5A60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28</w:t>
            </w:r>
          </w:p>
        </w:tc>
        <w:tc>
          <w:tcPr>
            <w:tcW w:w="851" w:type="dxa"/>
          </w:tcPr>
          <w:p w14:paraId="388DEB31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30</w:t>
            </w:r>
          </w:p>
        </w:tc>
        <w:tc>
          <w:tcPr>
            <w:tcW w:w="850" w:type="dxa"/>
          </w:tcPr>
          <w:p w14:paraId="37849A3B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32</w:t>
            </w:r>
          </w:p>
        </w:tc>
      </w:tr>
      <w:tr w:rsidR="00107FF1" w:rsidRPr="00715996" w14:paraId="60AEEFB0" w14:textId="77777777" w:rsidTr="00A05131">
        <w:tc>
          <w:tcPr>
            <w:tcW w:w="567" w:type="dxa"/>
          </w:tcPr>
          <w:p w14:paraId="0D4423A6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072" w:type="dxa"/>
            <w:gridSpan w:val="7"/>
          </w:tcPr>
          <w:p w14:paraId="0A1848D6" w14:textId="77777777" w:rsidR="00107FF1" w:rsidRPr="00715996" w:rsidRDefault="00107FF1" w:rsidP="00107FF1">
            <w:pPr>
              <w:suppressAutoHyphens/>
              <w:jc w:val="both"/>
              <w:rPr>
                <w:u w:val="single"/>
              </w:rPr>
            </w:pPr>
            <w:r w:rsidRPr="00715996">
              <w:rPr>
                <w:u w:val="single"/>
              </w:rPr>
              <w:t xml:space="preserve">Мероприятие 4: </w:t>
            </w:r>
            <w:r w:rsidRPr="00715996"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107FF1" w:rsidRPr="00715996" w14:paraId="7321A493" w14:textId="77777777" w:rsidTr="00A05131">
        <w:tc>
          <w:tcPr>
            <w:tcW w:w="567" w:type="dxa"/>
          </w:tcPr>
          <w:p w14:paraId="322E2AC0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302ACC3C" w14:textId="77777777" w:rsidR="00107FF1" w:rsidRPr="00715996" w:rsidRDefault="00107FF1" w:rsidP="00107FF1">
            <w:pPr>
              <w:suppressAutoHyphens/>
              <w:jc w:val="both"/>
              <w:rPr>
                <w:u w:val="single"/>
              </w:rPr>
            </w:pPr>
            <w:r w:rsidRPr="00715996">
              <w:t>Доля утвержденных должностных регламентов муниципальных служащих в соотношении со штатной численностью</w:t>
            </w:r>
          </w:p>
        </w:tc>
        <w:tc>
          <w:tcPr>
            <w:tcW w:w="715" w:type="dxa"/>
          </w:tcPr>
          <w:p w14:paraId="74E9F462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%</w:t>
            </w:r>
          </w:p>
        </w:tc>
        <w:tc>
          <w:tcPr>
            <w:tcW w:w="1040" w:type="dxa"/>
          </w:tcPr>
          <w:p w14:paraId="4E514498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1221" w:type="dxa"/>
          </w:tcPr>
          <w:p w14:paraId="1EC151C3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993" w:type="dxa"/>
          </w:tcPr>
          <w:p w14:paraId="796A77CF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851" w:type="dxa"/>
          </w:tcPr>
          <w:p w14:paraId="04833577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  <w:tc>
          <w:tcPr>
            <w:tcW w:w="850" w:type="dxa"/>
          </w:tcPr>
          <w:p w14:paraId="38A6D40C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100</w:t>
            </w:r>
          </w:p>
        </w:tc>
      </w:tr>
      <w:tr w:rsidR="00107FF1" w:rsidRPr="00715996" w14:paraId="4256D031" w14:textId="77777777" w:rsidTr="00A05131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A1E5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u w:val="single"/>
              </w:rPr>
              <w:t>1.5. Мероприятие 5: Обеспечение правовой основы органов местного самоуправления.</w:t>
            </w:r>
          </w:p>
        </w:tc>
      </w:tr>
      <w:tr w:rsidR="00107FF1" w:rsidRPr="00715996" w14:paraId="391C2533" w14:textId="77777777" w:rsidTr="00A05131">
        <w:tc>
          <w:tcPr>
            <w:tcW w:w="567" w:type="dxa"/>
          </w:tcPr>
          <w:p w14:paraId="177DC756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t>1</w:t>
            </w:r>
          </w:p>
        </w:tc>
        <w:tc>
          <w:tcPr>
            <w:tcW w:w="3402" w:type="dxa"/>
          </w:tcPr>
          <w:p w14:paraId="4F54F86C" w14:textId="77777777" w:rsidR="00107FF1" w:rsidRPr="00715996" w:rsidRDefault="00107FF1" w:rsidP="00107FF1">
            <w:pPr>
              <w:suppressAutoHyphens/>
            </w:pPr>
            <w:r w:rsidRPr="00715996">
              <w:t>Защита интересов и прав органов местного самоуправления</w:t>
            </w:r>
          </w:p>
        </w:tc>
        <w:tc>
          <w:tcPr>
            <w:tcW w:w="715" w:type="dxa"/>
          </w:tcPr>
          <w:p w14:paraId="09CB1A55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t>%</w:t>
            </w:r>
          </w:p>
        </w:tc>
        <w:tc>
          <w:tcPr>
            <w:tcW w:w="1040" w:type="dxa"/>
          </w:tcPr>
          <w:p w14:paraId="4FBDF336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-</w:t>
            </w:r>
          </w:p>
        </w:tc>
        <w:tc>
          <w:tcPr>
            <w:tcW w:w="1221" w:type="dxa"/>
          </w:tcPr>
          <w:p w14:paraId="452851A2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-</w:t>
            </w:r>
          </w:p>
        </w:tc>
        <w:tc>
          <w:tcPr>
            <w:tcW w:w="993" w:type="dxa"/>
          </w:tcPr>
          <w:p w14:paraId="36D086B9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t>100%</w:t>
            </w:r>
          </w:p>
        </w:tc>
        <w:tc>
          <w:tcPr>
            <w:tcW w:w="851" w:type="dxa"/>
          </w:tcPr>
          <w:p w14:paraId="78CD3CFF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t>-</w:t>
            </w:r>
          </w:p>
        </w:tc>
        <w:tc>
          <w:tcPr>
            <w:tcW w:w="850" w:type="dxa"/>
          </w:tcPr>
          <w:p w14:paraId="74AA0203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-</w:t>
            </w:r>
          </w:p>
        </w:tc>
      </w:tr>
      <w:tr w:rsidR="00107FF1" w:rsidRPr="00715996" w14:paraId="36A7AF71" w14:textId="77777777" w:rsidTr="00A05131">
        <w:tc>
          <w:tcPr>
            <w:tcW w:w="9639" w:type="dxa"/>
            <w:gridSpan w:val="8"/>
          </w:tcPr>
          <w:p w14:paraId="07CBF5F7" w14:textId="74EDF009" w:rsidR="00107FF1" w:rsidRPr="00715996" w:rsidRDefault="00107FF1" w:rsidP="00991E88">
            <w:pPr>
              <w:textAlignment w:val="baseline"/>
              <w:rPr>
                <w:spacing w:val="2"/>
              </w:rPr>
            </w:pPr>
            <w:r w:rsidRPr="00715996">
              <w:rPr>
                <w:u w:val="single"/>
              </w:rPr>
              <w:t xml:space="preserve">1.6 Мероприятие 6: </w:t>
            </w:r>
            <w:r w:rsidR="00991E88" w:rsidRPr="00715996">
              <w:rPr>
                <w:u w:val="single"/>
              </w:rPr>
              <w:t>Компенсационная выплата на п</w:t>
            </w:r>
            <w:r w:rsidRPr="00715996">
              <w:rPr>
                <w:u w:val="single"/>
              </w:rPr>
              <w:t>одготовка граждан</w:t>
            </w:r>
            <w:r w:rsidR="00991E88" w:rsidRPr="00715996">
              <w:rPr>
                <w:u w:val="single"/>
              </w:rPr>
              <w:t>у</w:t>
            </w:r>
            <w:r w:rsidRPr="00715996">
              <w:rPr>
                <w:u w:val="single"/>
              </w:rPr>
              <w:t xml:space="preserve"> для муниципальной службы на договорной основе</w:t>
            </w:r>
          </w:p>
        </w:tc>
      </w:tr>
      <w:tr w:rsidR="00107FF1" w:rsidRPr="00715996" w14:paraId="6EF82ACD" w14:textId="77777777" w:rsidTr="00A05131">
        <w:tc>
          <w:tcPr>
            <w:tcW w:w="567" w:type="dxa"/>
          </w:tcPr>
          <w:p w14:paraId="5A024A0E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rPr>
                <w:spacing w:val="2"/>
              </w:rPr>
              <w:t>1</w:t>
            </w:r>
          </w:p>
        </w:tc>
        <w:tc>
          <w:tcPr>
            <w:tcW w:w="3402" w:type="dxa"/>
          </w:tcPr>
          <w:p w14:paraId="24DFEA48" w14:textId="77777777" w:rsidR="00107FF1" w:rsidRPr="00715996" w:rsidRDefault="00107FF1" w:rsidP="00107FF1">
            <w:pPr>
              <w:suppressAutoHyphens/>
              <w:jc w:val="both"/>
            </w:pPr>
            <w:r w:rsidRPr="00715996">
              <w:t>Количество действующих договоров о целевом обучении</w:t>
            </w:r>
          </w:p>
        </w:tc>
        <w:tc>
          <w:tcPr>
            <w:tcW w:w="715" w:type="dxa"/>
          </w:tcPr>
          <w:p w14:paraId="3D2B94EA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rPr>
                <w:spacing w:val="2"/>
              </w:rPr>
              <w:t>шт.</w:t>
            </w:r>
          </w:p>
        </w:tc>
        <w:tc>
          <w:tcPr>
            <w:tcW w:w="1040" w:type="dxa"/>
          </w:tcPr>
          <w:p w14:paraId="4BFC96CB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 xml:space="preserve">0 </w:t>
            </w:r>
          </w:p>
        </w:tc>
        <w:tc>
          <w:tcPr>
            <w:tcW w:w="1221" w:type="dxa"/>
          </w:tcPr>
          <w:p w14:paraId="3431D605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0</w:t>
            </w:r>
          </w:p>
        </w:tc>
        <w:tc>
          <w:tcPr>
            <w:tcW w:w="993" w:type="dxa"/>
          </w:tcPr>
          <w:p w14:paraId="76EC4359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rPr>
                <w:spacing w:val="2"/>
              </w:rPr>
              <w:t>1</w:t>
            </w:r>
          </w:p>
        </w:tc>
        <w:tc>
          <w:tcPr>
            <w:tcW w:w="851" w:type="dxa"/>
          </w:tcPr>
          <w:p w14:paraId="60E09CC0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rPr>
                <w:spacing w:val="2"/>
              </w:rPr>
              <w:t>1</w:t>
            </w:r>
          </w:p>
        </w:tc>
        <w:tc>
          <w:tcPr>
            <w:tcW w:w="850" w:type="dxa"/>
          </w:tcPr>
          <w:p w14:paraId="23EA4F7D" w14:textId="77777777" w:rsidR="00107FF1" w:rsidRPr="00715996" w:rsidRDefault="00107FF1" w:rsidP="00107FF1">
            <w:pPr>
              <w:jc w:val="center"/>
              <w:textAlignment w:val="baseline"/>
              <w:rPr>
                <w:spacing w:val="2"/>
              </w:rPr>
            </w:pPr>
            <w:r w:rsidRPr="00715996">
              <w:rPr>
                <w:spacing w:val="2"/>
              </w:rPr>
              <w:t>1</w:t>
            </w:r>
          </w:p>
        </w:tc>
      </w:tr>
    </w:tbl>
    <w:p w14:paraId="418EE3BF" w14:textId="77777777" w:rsidR="00107FF1" w:rsidRPr="00715996" w:rsidRDefault="00107FF1" w:rsidP="00107FF1">
      <w:pPr>
        <w:autoSpaceDE w:val="0"/>
        <w:autoSpaceDN w:val="0"/>
        <w:adjustRightInd w:val="0"/>
        <w:ind w:firstLine="709"/>
        <w:jc w:val="both"/>
        <w:outlineLvl w:val="0"/>
      </w:pPr>
      <w:r w:rsidRPr="00715996">
        <w:t>Источником информации о целевых индикаторах (показателях) муниципальной программы является администрация Тейковского муниципального района (отдел правового и кадрового обеспечения), Совет Тейковского муниципального района.</w:t>
      </w:r>
    </w:p>
    <w:p w14:paraId="21C3F82C" w14:textId="77777777" w:rsidR="00107FF1" w:rsidRPr="00715996" w:rsidRDefault="00107FF1" w:rsidP="00107FF1">
      <w:pPr>
        <w:autoSpaceDE w:val="0"/>
        <w:autoSpaceDN w:val="0"/>
        <w:adjustRightInd w:val="0"/>
        <w:ind w:firstLine="709"/>
        <w:jc w:val="both"/>
        <w:outlineLvl w:val="0"/>
      </w:pPr>
    </w:p>
    <w:p w14:paraId="76146508" w14:textId="77777777" w:rsidR="00107FF1" w:rsidRPr="00715996" w:rsidRDefault="00107FF1" w:rsidP="00107FF1">
      <w:pPr>
        <w:widowControl w:val="0"/>
        <w:autoSpaceDE w:val="0"/>
        <w:autoSpaceDN w:val="0"/>
        <w:jc w:val="center"/>
        <w:outlineLvl w:val="2"/>
        <w:rPr>
          <w:b/>
        </w:rPr>
      </w:pPr>
      <w:r w:rsidRPr="00715996">
        <w:rPr>
          <w:b/>
        </w:rPr>
        <w:t>Ожидаемые результаты реализации подпрограммы:</w:t>
      </w:r>
    </w:p>
    <w:p w14:paraId="0774D4D4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</w:p>
    <w:p w14:paraId="2815724E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Реализация подпрограммы «Развитие муниципальной службы на территории Тейковского муниципального района» направлена на:</w:t>
      </w:r>
    </w:p>
    <w:p w14:paraId="59CED108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совершенствование организационных, информационных, правовых, финансовых условий для развития муниципальной службы в администрации Тейковского муниципального района;</w:t>
      </w:r>
    </w:p>
    <w:p w14:paraId="6E3610AC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повышение престижа, уровня открытости и гласности муниципальной службы;</w:t>
      </w:r>
    </w:p>
    <w:p w14:paraId="2B2A7E7D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профессиональное развитие муниципальных служащих, направленное на организацию получения дополнительного профессионального образования, применение новых форм обучения, ориентированных на развитие управленческих навыков муниципальных служащих;</w:t>
      </w:r>
    </w:p>
    <w:p w14:paraId="18433962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повышения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14:paraId="65FD3260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формирование высококвалифицированного кадрового состава муниципальной службы администрации Тейковского муниципального района;</w:t>
      </w:r>
    </w:p>
    <w:p w14:paraId="3D827B8B" w14:textId="77777777" w:rsidR="00107FF1" w:rsidRPr="00715996" w:rsidRDefault="00107FF1" w:rsidP="00107FF1">
      <w:pPr>
        <w:widowControl w:val="0"/>
        <w:autoSpaceDE w:val="0"/>
        <w:autoSpaceDN w:val="0"/>
        <w:ind w:firstLine="709"/>
        <w:jc w:val="both"/>
      </w:pPr>
      <w:r w:rsidRPr="00715996">
        <w:t>- защита интересов и прав должностных лиц органов местного самоуправления.</w:t>
      </w:r>
    </w:p>
    <w:p w14:paraId="51CA6833" w14:textId="671E7517" w:rsidR="00107FF1" w:rsidRPr="00715996" w:rsidRDefault="00107FF1" w:rsidP="00107FF1">
      <w:pPr>
        <w:widowControl w:val="0"/>
        <w:autoSpaceDE w:val="0"/>
        <w:autoSpaceDN w:val="0"/>
        <w:ind w:firstLine="540"/>
        <w:jc w:val="both"/>
      </w:pPr>
    </w:p>
    <w:p w14:paraId="167EDBE2" w14:textId="1BC62F7E" w:rsidR="00991E88" w:rsidRPr="00715996" w:rsidRDefault="00991E88" w:rsidP="00107FF1">
      <w:pPr>
        <w:widowControl w:val="0"/>
        <w:autoSpaceDE w:val="0"/>
        <w:autoSpaceDN w:val="0"/>
        <w:ind w:firstLine="540"/>
        <w:jc w:val="both"/>
      </w:pPr>
    </w:p>
    <w:p w14:paraId="1D18A5B4" w14:textId="5599B551" w:rsidR="00991E88" w:rsidRPr="00715996" w:rsidRDefault="00991E88" w:rsidP="00107FF1">
      <w:pPr>
        <w:widowControl w:val="0"/>
        <w:autoSpaceDE w:val="0"/>
        <w:autoSpaceDN w:val="0"/>
        <w:ind w:firstLine="540"/>
        <w:jc w:val="both"/>
      </w:pPr>
    </w:p>
    <w:p w14:paraId="04CDD6D8" w14:textId="77777777" w:rsidR="00991E88" w:rsidRPr="00715996" w:rsidRDefault="00991E88" w:rsidP="00107FF1">
      <w:pPr>
        <w:widowControl w:val="0"/>
        <w:autoSpaceDE w:val="0"/>
        <w:autoSpaceDN w:val="0"/>
        <w:ind w:firstLine="540"/>
        <w:jc w:val="both"/>
      </w:pPr>
    </w:p>
    <w:p w14:paraId="5D0C4B29" w14:textId="77777777" w:rsidR="00107FF1" w:rsidRPr="00715996" w:rsidRDefault="00107FF1" w:rsidP="00107FF1">
      <w:pPr>
        <w:widowControl w:val="0"/>
        <w:autoSpaceDE w:val="0"/>
        <w:autoSpaceDN w:val="0"/>
        <w:jc w:val="center"/>
        <w:rPr>
          <w:b/>
        </w:rPr>
      </w:pPr>
      <w:r w:rsidRPr="00715996">
        <w:rPr>
          <w:b/>
        </w:rPr>
        <w:t>4. Ресурсное обеспечение подпрограммы</w:t>
      </w:r>
    </w:p>
    <w:p w14:paraId="3BAC4D8B" w14:textId="77777777" w:rsidR="00107FF1" w:rsidRPr="00715996" w:rsidRDefault="00107FF1" w:rsidP="00107FF1">
      <w:pPr>
        <w:widowControl w:val="0"/>
        <w:autoSpaceDE w:val="0"/>
        <w:autoSpaceDN w:val="0"/>
        <w:jc w:val="right"/>
        <w:rPr>
          <w:lang w:eastAsia="ar-SA"/>
        </w:rPr>
      </w:pPr>
      <w:r w:rsidRPr="00715996">
        <w:rPr>
          <w:lang w:eastAsia="ar-SA"/>
        </w:rPr>
        <w:t>(руб.)</w:t>
      </w: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3526"/>
        <w:gridCol w:w="991"/>
        <w:gridCol w:w="1418"/>
        <w:gridCol w:w="1276"/>
        <w:gridCol w:w="1275"/>
      </w:tblGrid>
      <w:tr w:rsidR="00107FF1" w:rsidRPr="00715996" w14:paraId="1FB18FD8" w14:textId="77777777" w:rsidTr="00FB415F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7ABAE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№ п/п</w:t>
            </w: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21869" w14:textId="77777777" w:rsidR="00107FF1" w:rsidRPr="00715996" w:rsidRDefault="00107FF1" w:rsidP="00107FF1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F6B0D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2024</w:t>
            </w:r>
          </w:p>
          <w:p w14:paraId="50DADC1D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B3141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2025</w:t>
            </w:r>
          </w:p>
          <w:p w14:paraId="34DD79F5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2D9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2026</w:t>
            </w:r>
          </w:p>
          <w:p w14:paraId="22548651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год</w:t>
            </w:r>
          </w:p>
        </w:tc>
      </w:tr>
      <w:tr w:rsidR="00107FF1" w:rsidRPr="00715996" w14:paraId="46E83517" w14:textId="77777777" w:rsidTr="00FB415F">
        <w:trPr>
          <w:trHeight w:val="116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810B4" w14:textId="77777777" w:rsidR="00107FF1" w:rsidRPr="00715996" w:rsidRDefault="00107FF1" w:rsidP="00107FF1">
            <w:pPr>
              <w:shd w:val="clear" w:color="auto" w:fill="FFFFFF"/>
              <w:ind w:left="1"/>
              <w:jc w:val="both"/>
              <w:textAlignment w:val="baseline"/>
              <w:rPr>
                <w:b/>
                <w:lang w:eastAsia="ar-SA"/>
              </w:rPr>
            </w:pPr>
            <w:r w:rsidRPr="00715996">
              <w:rPr>
                <w:b/>
                <w:lang w:eastAsia="ar-SA"/>
              </w:rPr>
              <w:t>Подпрограмма,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5D548" w14:textId="52842A4B" w:rsidR="00107FF1" w:rsidRPr="00715996" w:rsidRDefault="00FB415F" w:rsidP="00FB415F">
            <w:pPr>
              <w:jc w:val="center"/>
              <w:textAlignment w:val="baseline"/>
            </w:pPr>
            <w:r w:rsidRPr="00715996">
              <w:t>495</w:t>
            </w:r>
            <w:r w:rsidR="00107FF1" w:rsidRPr="00715996">
              <w:t> </w:t>
            </w:r>
            <w:r w:rsidRPr="00715996">
              <w:t>4</w:t>
            </w:r>
            <w:r w:rsidR="00107FF1" w:rsidRPr="00715996">
              <w:t>00, 0</w:t>
            </w: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409CA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40 000, 00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7407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40 000, 00</w:t>
            </w:r>
          </w:p>
        </w:tc>
      </w:tr>
      <w:tr w:rsidR="00107FF1" w:rsidRPr="00715996" w14:paraId="14BB59ED" w14:textId="77777777" w:rsidTr="00FB415F">
        <w:trPr>
          <w:trHeight w:val="27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999A2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7B35F" w14:textId="7D0C2020" w:rsidR="00107FF1" w:rsidRPr="00715996" w:rsidRDefault="00FB415F" w:rsidP="00107FF1">
            <w:pPr>
              <w:jc w:val="center"/>
              <w:textAlignment w:val="baseline"/>
            </w:pPr>
            <w:r w:rsidRPr="00715996">
              <w:t>495 400, 00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8FCFB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F3C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</w:tr>
      <w:tr w:rsidR="00107FF1" w:rsidRPr="00715996" w14:paraId="571D7CB6" w14:textId="77777777" w:rsidTr="00FB415F">
        <w:trPr>
          <w:trHeight w:val="27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58680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5DF8D" w14:textId="3549BE4D" w:rsidR="00107FF1" w:rsidRPr="00715996" w:rsidRDefault="00FB415F" w:rsidP="00107FF1">
            <w:pPr>
              <w:jc w:val="center"/>
              <w:textAlignment w:val="baseline"/>
            </w:pPr>
            <w:r w:rsidRPr="00715996">
              <w:t>495 400, 00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DF239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1EC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</w:tr>
      <w:tr w:rsidR="00107FF1" w:rsidRPr="00715996" w14:paraId="03103ADF" w14:textId="77777777" w:rsidTr="00FB415F">
        <w:trPr>
          <w:trHeight w:val="27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631E1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lastRenderedPageBreak/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43D76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69E99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F68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4F0D1909" w14:textId="77777777" w:rsidTr="00FB415F">
        <w:trPr>
          <w:trHeight w:val="27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F386F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4AF5F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8D76F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3FC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472471D9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65AD7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1.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57CB82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715996">
              <w:rPr>
                <w:u w:val="single"/>
                <w:lang w:eastAsia="ar-SA"/>
              </w:rPr>
              <w:t>Основное мероприятие 1:</w:t>
            </w:r>
          </w:p>
          <w:p w14:paraId="50273F86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Повышение эффективности местного самоуправления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0CBCD6EB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DA3AD" w14:textId="319016FE" w:rsidR="00107FF1" w:rsidRPr="00715996" w:rsidRDefault="00FB415F" w:rsidP="00FB415F">
            <w:pPr>
              <w:jc w:val="center"/>
              <w:textAlignment w:val="baseline"/>
            </w:pPr>
            <w:r w:rsidRPr="00715996">
              <w:t>495 400, 00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D076E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9CB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</w:tr>
      <w:tr w:rsidR="00107FF1" w:rsidRPr="00715996" w14:paraId="53194992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06A79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1793A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nil"/>
            </w:tcBorders>
          </w:tcPr>
          <w:p w14:paraId="444474AC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CB2B8" w14:textId="31C8E520" w:rsidR="00107FF1" w:rsidRPr="00715996" w:rsidRDefault="00FB415F" w:rsidP="00107FF1">
            <w:pPr>
              <w:jc w:val="center"/>
              <w:textAlignment w:val="baseline"/>
            </w:pPr>
            <w:r w:rsidRPr="00715996">
              <w:t>495 400, 00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0F437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4BD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</w:tr>
      <w:tr w:rsidR="00107FF1" w:rsidRPr="00715996" w14:paraId="3BDF5085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847C0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53ED6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nil"/>
            </w:tcBorders>
          </w:tcPr>
          <w:p w14:paraId="6158400D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E284A" w14:textId="47F62CD1" w:rsidR="00107FF1" w:rsidRPr="00715996" w:rsidRDefault="00FB415F" w:rsidP="00107FF1">
            <w:pPr>
              <w:jc w:val="center"/>
              <w:textAlignment w:val="baseline"/>
            </w:pPr>
            <w:r w:rsidRPr="00715996">
              <w:t>495 400, 00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C608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CA6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</w:tr>
      <w:tr w:rsidR="00107FF1" w:rsidRPr="00715996" w14:paraId="4DB37DA0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0CDAB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EDA4F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nil"/>
            </w:tcBorders>
          </w:tcPr>
          <w:p w14:paraId="3789E397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CE375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EE3E8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2467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55C54346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746DA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61055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nil"/>
            </w:tcBorders>
          </w:tcPr>
          <w:p w14:paraId="6FFD5F86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67EEE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055FD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979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365DD279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2B6BD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1.1.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9301F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715996">
              <w:rPr>
                <w:u w:val="single"/>
                <w:lang w:eastAsia="ar-SA"/>
              </w:rPr>
              <w:t xml:space="preserve">Мероприятие 1: </w:t>
            </w:r>
          </w:p>
          <w:p w14:paraId="7B580FB1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Повышение квалификации кадров в органах местного самоуправления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EF1DB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168CD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E5F42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833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</w:tr>
      <w:tr w:rsidR="00107FF1" w:rsidRPr="00715996" w14:paraId="429AA531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02C8C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9C05E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7590E5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4644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6DAE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F6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</w:tr>
      <w:tr w:rsidR="00107FF1" w:rsidRPr="00715996" w14:paraId="3CA59295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01800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5919E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90172B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58C0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927B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64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 xml:space="preserve">40 000, 00 </w:t>
            </w:r>
          </w:p>
        </w:tc>
      </w:tr>
      <w:tr w:rsidR="00107FF1" w:rsidRPr="00715996" w14:paraId="41F469E9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53CD7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BCE5B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98797D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970C7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836E5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64D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668588FF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FE37D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611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B653FB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09ACD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F8369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44A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236CA3C8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58EBB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1.2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16B96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715996">
              <w:rPr>
                <w:u w:val="single"/>
                <w:lang w:eastAsia="ar-SA"/>
              </w:rPr>
              <w:t xml:space="preserve">Мероприятие 2: </w:t>
            </w:r>
          </w:p>
          <w:p w14:paraId="6BA91030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FDEF234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E9CF8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89508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3EC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0A213638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3EAA1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CD417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C159A3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88F9D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A6C3A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C005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0560DF90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9B0E0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3537F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570BF9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32B5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1B6CB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098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483D998B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D50B4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E0ED7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4C14EA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B2170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E83A8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FD3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1E03181D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845CE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AE7A5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F58FDE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CF2D8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D0EFA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3BC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302BD964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0CAE7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1.3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4ECDD" w14:textId="77777777" w:rsidR="00107FF1" w:rsidRPr="00715996" w:rsidRDefault="00107FF1" w:rsidP="00107FF1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715996">
              <w:rPr>
                <w:u w:val="single"/>
                <w:lang w:eastAsia="ar-SA"/>
              </w:rPr>
              <w:t>Мероприятие 3:</w:t>
            </w:r>
          </w:p>
          <w:p w14:paraId="1B6FB853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Развитие кадрового потенциала муниципальной службы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7FEFA0E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BC3DF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64B9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97C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3836A944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FA82C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36778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452503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9A35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BB30C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B8F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0B85B893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87803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0CA8D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977DA7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C6862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D1CB2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8C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6252E229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68C10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7FF2E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45587C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05F8C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E30D0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2D2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388697FE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B30DD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E4C53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2F546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8788F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60927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2BE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38AC2A6C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1C45E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1.4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6FC7F" w14:textId="77777777" w:rsidR="00107FF1" w:rsidRPr="00715996" w:rsidRDefault="00107FF1" w:rsidP="00107FF1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715996">
              <w:rPr>
                <w:u w:val="single"/>
                <w:lang w:eastAsia="ar-SA"/>
              </w:rPr>
              <w:t>Мероприятие 4:</w:t>
            </w:r>
          </w:p>
          <w:p w14:paraId="6B2196BC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A09B38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5CA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1698D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7A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3130905E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45065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D0065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34E408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CC95F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5F969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EF5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740BE031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F24F1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8ED44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340FE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10A58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6A30B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50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3C729071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4A6EC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90CA323" wp14:editId="14DB3602">
                      <wp:simplePos x="0" y="0"/>
                      <wp:positionH relativeFrom="column">
                        <wp:posOffset>-2934440</wp:posOffset>
                      </wp:positionH>
                      <wp:positionV relativeFrom="paragraph">
                        <wp:posOffset>77760</wp:posOffset>
                      </wp:positionV>
                      <wp:extent cx="360" cy="360"/>
                      <wp:effectExtent l="38100" t="38100" r="57150" b="57150"/>
                      <wp:wrapNone/>
                      <wp:docPr id="1580093496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5EE6D5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-232pt;margin-top:5.15pt;width:2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6D98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0D5375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976E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92E55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E6A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094E8517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C00EA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BDDE2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5C0EE0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3972B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B26C2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E06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57C57742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46CB8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8B3985C" wp14:editId="5CE8CCA6">
                      <wp:simplePos x="0" y="0"/>
                      <wp:positionH relativeFrom="column">
                        <wp:posOffset>-4424480</wp:posOffset>
                      </wp:positionH>
                      <wp:positionV relativeFrom="paragraph">
                        <wp:posOffset>410060</wp:posOffset>
                      </wp:positionV>
                      <wp:extent cx="3960" cy="45000"/>
                      <wp:effectExtent l="57150" t="57150" r="53340" b="50800"/>
                      <wp:wrapNone/>
                      <wp:docPr id="1100860528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4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1A514F" id="Рукописный ввод 2" o:spid="_x0000_s1026" type="#_x0000_t75" style="position:absolute;margin-left:-349.2pt;margin-top:31.3pt;width:2.05pt;height: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">
                      <v:imagedata r:id="rId12" o:title=""/>
                    </v:shape>
                  </w:pict>
                </mc:Fallback>
              </mc:AlternateContent>
            </w:r>
            <w:r w:rsidRPr="00715996">
              <w:rPr>
                <w:lang w:eastAsia="ar-SA"/>
              </w:rPr>
              <w:t>1.5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B8C82" w14:textId="77777777" w:rsidR="00107FF1" w:rsidRPr="00715996" w:rsidRDefault="00107FF1" w:rsidP="00107FF1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715996">
              <w:rPr>
                <w:u w:val="single"/>
                <w:lang w:eastAsia="ar-SA"/>
              </w:rPr>
              <w:t>Мероприятие 5:</w:t>
            </w:r>
          </w:p>
          <w:p w14:paraId="62AA43DF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lastRenderedPageBreak/>
              <w:t>Обеспечение правовой основы органов местного самоуправления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AAA63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lastRenderedPageBreak/>
              <w:t>Совет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772C8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400 000,0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B1BD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E3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45030769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D09AD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8FE80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784760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6DD4E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400 000,0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4D25A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87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68C9606B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01140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29060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C9A1B2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CF5F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400 000,0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3F4F2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BF3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66D73FA2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4CC3B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BA15D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8A53E3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102E9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95726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09E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44BC61A2" w14:textId="77777777" w:rsidTr="00FB415F">
        <w:trPr>
          <w:trHeight w:val="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11991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EC936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E9E7EB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31144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A30F2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C8D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49CE824F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A577A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1.6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A8BB4" w14:textId="77777777" w:rsidR="00107FF1" w:rsidRPr="00715996" w:rsidRDefault="00107FF1" w:rsidP="00107FF1">
            <w:pPr>
              <w:suppressAutoHyphens/>
              <w:snapToGrid w:val="0"/>
              <w:rPr>
                <w:u w:val="single"/>
                <w:lang w:eastAsia="ar-SA"/>
              </w:rPr>
            </w:pPr>
            <w:r w:rsidRPr="00715996">
              <w:rPr>
                <w:u w:val="single"/>
                <w:lang w:eastAsia="ar-SA"/>
              </w:rPr>
              <w:t>Мероприятие 6:</w:t>
            </w:r>
          </w:p>
          <w:p w14:paraId="1DCE74ED" w14:textId="1DC37F01" w:rsidR="00107FF1" w:rsidRPr="00715996" w:rsidRDefault="00991E88" w:rsidP="00991E88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Компенсационная выплата на п</w:t>
            </w:r>
            <w:r w:rsidR="00107FF1" w:rsidRPr="00715996">
              <w:rPr>
                <w:lang w:eastAsia="ar-SA"/>
              </w:rPr>
              <w:t>одготов</w:t>
            </w:r>
            <w:r w:rsidRPr="00715996">
              <w:rPr>
                <w:lang w:eastAsia="ar-SA"/>
              </w:rPr>
              <w:t>ку</w:t>
            </w:r>
            <w:r w:rsidR="00107FF1" w:rsidRPr="00715996">
              <w:rPr>
                <w:lang w:eastAsia="ar-SA"/>
              </w:rPr>
              <w:t xml:space="preserve"> граждан для муниципальной службы на договорной основе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68573B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15996">
              <w:rPr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72F94" w14:textId="4042034D" w:rsidR="00107FF1" w:rsidRPr="00715996" w:rsidRDefault="00FB415F" w:rsidP="00107FF1">
            <w:pPr>
              <w:jc w:val="center"/>
              <w:textAlignment w:val="baseline"/>
            </w:pPr>
            <w:r w:rsidRPr="00715996">
              <w:t>55 400,00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8FCA3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B1B6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66E4B3E2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9FFD2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7DD14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бюджетные ассигнования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390E2E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199E1" w14:textId="3CFFB93E" w:rsidR="00107FF1" w:rsidRPr="00715996" w:rsidRDefault="00FB415F" w:rsidP="00107FF1">
            <w:pPr>
              <w:jc w:val="center"/>
              <w:textAlignment w:val="baseline"/>
            </w:pPr>
            <w:r w:rsidRPr="00715996">
              <w:t>55 400,00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93C29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F3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18E62A77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5D352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8D20C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3EE781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43534" w14:textId="44B03BDF" w:rsidR="00107FF1" w:rsidRPr="00715996" w:rsidRDefault="00FB415F" w:rsidP="00107FF1">
            <w:pPr>
              <w:jc w:val="center"/>
              <w:textAlignment w:val="baseline"/>
            </w:pPr>
            <w:r w:rsidRPr="00715996">
              <w:t>55 400,00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9D0BF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CD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3F4B3DB7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7D738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9FFE43A" wp14:editId="18E382CD">
                      <wp:simplePos x="0" y="0"/>
                      <wp:positionH relativeFrom="column">
                        <wp:posOffset>-2934440</wp:posOffset>
                      </wp:positionH>
                      <wp:positionV relativeFrom="paragraph">
                        <wp:posOffset>77760</wp:posOffset>
                      </wp:positionV>
                      <wp:extent cx="360" cy="360"/>
                      <wp:effectExtent l="38100" t="38100" r="57150" b="57150"/>
                      <wp:wrapNone/>
                      <wp:docPr id="97247796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0D5CB2" id="Рукописный ввод 1" o:spid="_x0000_s1026" type="#_x0000_t75" style="position:absolute;margin-left:-232pt;margin-top:5.15pt;width:2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85DD4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областной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0469BB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8EB00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C1E16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FF2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  <w:tr w:rsidR="00107FF1" w:rsidRPr="00715996" w14:paraId="423E97EF" w14:textId="77777777" w:rsidTr="00FB415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B7769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0E07F" w14:textId="77777777" w:rsidR="00107FF1" w:rsidRPr="00715996" w:rsidRDefault="00107FF1" w:rsidP="00107FF1">
            <w:pPr>
              <w:suppressAutoHyphens/>
              <w:snapToGrid w:val="0"/>
              <w:rPr>
                <w:lang w:eastAsia="ar-SA"/>
              </w:rPr>
            </w:pPr>
            <w:r w:rsidRPr="00715996">
              <w:rPr>
                <w:lang w:eastAsia="ar-SA"/>
              </w:rPr>
              <w:t>- федеральный бюджет</w:t>
            </w: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612A73" w14:textId="77777777" w:rsidR="00107FF1" w:rsidRPr="00715996" w:rsidRDefault="00107FF1" w:rsidP="00107FF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64E1A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F0A7F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5D1" w14:textId="77777777" w:rsidR="00107FF1" w:rsidRPr="00715996" w:rsidRDefault="00107FF1" w:rsidP="00107FF1">
            <w:pPr>
              <w:jc w:val="center"/>
              <w:textAlignment w:val="baseline"/>
            </w:pPr>
            <w:r w:rsidRPr="00715996">
              <w:t>0</w:t>
            </w:r>
          </w:p>
        </w:tc>
      </w:tr>
    </w:tbl>
    <w:p w14:paraId="765790D3" w14:textId="77777777" w:rsidR="00107FF1" w:rsidRPr="00715996" w:rsidRDefault="00107FF1" w:rsidP="00107FF1">
      <w:pPr>
        <w:autoSpaceDE w:val="0"/>
        <w:autoSpaceDN w:val="0"/>
        <w:adjustRightInd w:val="0"/>
        <w:outlineLvl w:val="0"/>
      </w:pPr>
    </w:p>
    <w:p w14:paraId="185BE92A" w14:textId="77777777" w:rsidR="00107FF1" w:rsidRPr="00715996" w:rsidRDefault="00107FF1" w:rsidP="00107FF1">
      <w:pPr>
        <w:widowControl w:val="0"/>
        <w:tabs>
          <w:tab w:val="left" w:pos="4065"/>
        </w:tabs>
        <w:autoSpaceDE w:val="0"/>
        <w:autoSpaceDN w:val="0"/>
        <w:rPr>
          <w:b/>
        </w:rPr>
      </w:pPr>
    </w:p>
    <w:p w14:paraId="3F26457D" w14:textId="77777777" w:rsidR="00B91DAC" w:rsidRPr="00715996" w:rsidRDefault="00B91DAC" w:rsidP="00B91DAC">
      <w:pPr>
        <w:autoSpaceDE w:val="0"/>
        <w:autoSpaceDN w:val="0"/>
        <w:adjustRightInd w:val="0"/>
        <w:jc w:val="right"/>
        <w:outlineLvl w:val="0"/>
      </w:pPr>
    </w:p>
    <w:sectPr w:rsidR="00B91DAC" w:rsidRPr="00715996" w:rsidSect="00715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B6A15" w14:textId="77777777" w:rsidR="00EB576F" w:rsidRDefault="00EB576F" w:rsidP="002D027C">
      <w:r>
        <w:separator/>
      </w:r>
    </w:p>
  </w:endnote>
  <w:endnote w:type="continuationSeparator" w:id="0">
    <w:p w14:paraId="24A0C0F9" w14:textId="77777777" w:rsidR="00EB576F" w:rsidRDefault="00EB576F" w:rsidP="002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3B503" w14:textId="77777777" w:rsidR="00EB576F" w:rsidRDefault="00EB576F" w:rsidP="002D027C">
      <w:r>
        <w:separator/>
      </w:r>
    </w:p>
  </w:footnote>
  <w:footnote w:type="continuationSeparator" w:id="0">
    <w:p w14:paraId="59655245" w14:textId="77777777" w:rsidR="00EB576F" w:rsidRDefault="00EB576F" w:rsidP="002D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73693"/>
    <w:multiLevelType w:val="multilevel"/>
    <w:tmpl w:val="B886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4A5208D"/>
    <w:multiLevelType w:val="hybridMultilevel"/>
    <w:tmpl w:val="EE0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8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9" w15:restartNumberingAfterBreak="0">
    <w:nsid w:val="61AD7736"/>
    <w:multiLevelType w:val="hybridMultilevel"/>
    <w:tmpl w:val="4534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2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12"/>
  </w:num>
  <w:num w:numId="15">
    <w:abstractNumId w:val="21"/>
  </w:num>
  <w:num w:numId="16">
    <w:abstractNumId w:val="15"/>
  </w:num>
  <w:num w:numId="17">
    <w:abstractNumId w:val="2"/>
  </w:num>
  <w:num w:numId="18">
    <w:abstractNumId w:val="3"/>
  </w:num>
  <w:num w:numId="19">
    <w:abstractNumId w:val="18"/>
  </w:num>
  <w:num w:numId="20">
    <w:abstractNumId w:val="20"/>
  </w:num>
  <w:num w:numId="21">
    <w:abstractNumId w:val="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C1"/>
    <w:rsid w:val="000025C8"/>
    <w:rsid w:val="00004DA3"/>
    <w:rsid w:val="00031C17"/>
    <w:rsid w:val="00034158"/>
    <w:rsid w:val="00042B4F"/>
    <w:rsid w:val="00070D80"/>
    <w:rsid w:val="000744F7"/>
    <w:rsid w:val="001066EE"/>
    <w:rsid w:val="00107FF1"/>
    <w:rsid w:val="00134275"/>
    <w:rsid w:val="001403F2"/>
    <w:rsid w:val="001408CD"/>
    <w:rsid w:val="00147D1D"/>
    <w:rsid w:val="001760BE"/>
    <w:rsid w:val="00197A13"/>
    <w:rsid w:val="001E0707"/>
    <w:rsid w:val="001E3773"/>
    <w:rsid w:val="001F14C1"/>
    <w:rsid w:val="001F4B3B"/>
    <w:rsid w:val="0020357A"/>
    <w:rsid w:val="0022575D"/>
    <w:rsid w:val="00282B60"/>
    <w:rsid w:val="002974C8"/>
    <w:rsid w:val="002A3236"/>
    <w:rsid w:val="002A7C2C"/>
    <w:rsid w:val="002D027C"/>
    <w:rsid w:val="002E4356"/>
    <w:rsid w:val="00307CA4"/>
    <w:rsid w:val="00316DED"/>
    <w:rsid w:val="00340C55"/>
    <w:rsid w:val="0035235E"/>
    <w:rsid w:val="00356C10"/>
    <w:rsid w:val="00383A58"/>
    <w:rsid w:val="00391695"/>
    <w:rsid w:val="003A7606"/>
    <w:rsid w:val="003C72BA"/>
    <w:rsid w:val="003D217E"/>
    <w:rsid w:val="003D6350"/>
    <w:rsid w:val="003F7B8D"/>
    <w:rsid w:val="00414487"/>
    <w:rsid w:val="00446C56"/>
    <w:rsid w:val="00462F8B"/>
    <w:rsid w:val="00495EF1"/>
    <w:rsid w:val="004B2DD7"/>
    <w:rsid w:val="004F2918"/>
    <w:rsid w:val="005148B7"/>
    <w:rsid w:val="0058182D"/>
    <w:rsid w:val="005B08FB"/>
    <w:rsid w:val="005C502A"/>
    <w:rsid w:val="005F6E7E"/>
    <w:rsid w:val="00624425"/>
    <w:rsid w:val="006545E8"/>
    <w:rsid w:val="00675B03"/>
    <w:rsid w:val="00686F4D"/>
    <w:rsid w:val="006A6809"/>
    <w:rsid w:val="006D07A2"/>
    <w:rsid w:val="00703917"/>
    <w:rsid w:val="00705FDF"/>
    <w:rsid w:val="00715996"/>
    <w:rsid w:val="00727D34"/>
    <w:rsid w:val="00771F24"/>
    <w:rsid w:val="007C017C"/>
    <w:rsid w:val="00810D2B"/>
    <w:rsid w:val="008159EF"/>
    <w:rsid w:val="00837DC0"/>
    <w:rsid w:val="00847A8B"/>
    <w:rsid w:val="0087184D"/>
    <w:rsid w:val="00882FBA"/>
    <w:rsid w:val="008A35CA"/>
    <w:rsid w:val="008B4093"/>
    <w:rsid w:val="008C7BF5"/>
    <w:rsid w:val="008F5090"/>
    <w:rsid w:val="00911E02"/>
    <w:rsid w:val="00912923"/>
    <w:rsid w:val="00912C6D"/>
    <w:rsid w:val="009161BE"/>
    <w:rsid w:val="009858B1"/>
    <w:rsid w:val="00991E88"/>
    <w:rsid w:val="009C4149"/>
    <w:rsid w:val="009E6A7A"/>
    <w:rsid w:val="009F0506"/>
    <w:rsid w:val="00A05131"/>
    <w:rsid w:val="00A330CB"/>
    <w:rsid w:val="00AB11B5"/>
    <w:rsid w:val="00AB338B"/>
    <w:rsid w:val="00AB588B"/>
    <w:rsid w:val="00AE1E18"/>
    <w:rsid w:val="00B04D07"/>
    <w:rsid w:val="00B13A7D"/>
    <w:rsid w:val="00B22A40"/>
    <w:rsid w:val="00B43FDC"/>
    <w:rsid w:val="00B47A63"/>
    <w:rsid w:val="00B91DAC"/>
    <w:rsid w:val="00BE31C0"/>
    <w:rsid w:val="00BF2BEB"/>
    <w:rsid w:val="00C027AB"/>
    <w:rsid w:val="00C06C37"/>
    <w:rsid w:val="00C47CB7"/>
    <w:rsid w:val="00C761EA"/>
    <w:rsid w:val="00C804AA"/>
    <w:rsid w:val="00C828B7"/>
    <w:rsid w:val="00C92385"/>
    <w:rsid w:val="00C9484B"/>
    <w:rsid w:val="00CB33B5"/>
    <w:rsid w:val="00CD3FE8"/>
    <w:rsid w:val="00CD4BFE"/>
    <w:rsid w:val="00CE4D9E"/>
    <w:rsid w:val="00CF4B06"/>
    <w:rsid w:val="00D003C4"/>
    <w:rsid w:val="00D04BBF"/>
    <w:rsid w:val="00D0631A"/>
    <w:rsid w:val="00D204AB"/>
    <w:rsid w:val="00D34715"/>
    <w:rsid w:val="00D40186"/>
    <w:rsid w:val="00D824D8"/>
    <w:rsid w:val="00DC1B6E"/>
    <w:rsid w:val="00DD48E7"/>
    <w:rsid w:val="00DD77F3"/>
    <w:rsid w:val="00DE15A5"/>
    <w:rsid w:val="00DE2E79"/>
    <w:rsid w:val="00E02D46"/>
    <w:rsid w:val="00E07439"/>
    <w:rsid w:val="00E17183"/>
    <w:rsid w:val="00E17A54"/>
    <w:rsid w:val="00E23967"/>
    <w:rsid w:val="00E36B64"/>
    <w:rsid w:val="00E40506"/>
    <w:rsid w:val="00E46E4C"/>
    <w:rsid w:val="00E867B8"/>
    <w:rsid w:val="00EB2EF2"/>
    <w:rsid w:val="00EB576F"/>
    <w:rsid w:val="00ED7D42"/>
    <w:rsid w:val="00F015ED"/>
    <w:rsid w:val="00F02247"/>
    <w:rsid w:val="00F27A32"/>
    <w:rsid w:val="00F314B3"/>
    <w:rsid w:val="00F5348A"/>
    <w:rsid w:val="00FB415F"/>
    <w:rsid w:val="00FB6CD3"/>
    <w:rsid w:val="00FC312F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B27A"/>
  <w15:chartTrackingRefBased/>
  <w15:docId w15:val="{9480D51B-3D68-45B6-B78C-A14DE16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4275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03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27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03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1342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4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275"/>
    <w:pPr>
      <w:ind w:left="708"/>
    </w:pPr>
    <w:rPr>
      <w:sz w:val="20"/>
      <w:szCs w:val="20"/>
    </w:rPr>
  </w:style>
  <w:style w:type="paragraph" w:styleId="a4">
    <w:name w:val="Title"/>
    <w:basedOn w:val="a"/>
    <w:link w:val="a5"/>
    <w:qFormat/>
    <w:rsid w:val="00134275"/>
    <w:pPr>
      <w:jc w:val="center"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rsid w:val="00134275"/>
    <w:rPr>
      <w:rFonts w:ascii="Times New Roman" w:eastAsia="Times New Roman" w:hAnsi="Times New Roman" w:cs="Times New Roman"/>
      <w:sz w:val="48"/>
      <w:szCs w:val="48"/>
      <w:lang w:eastAsia="ru-RU"/>
    </w:rPr>
  </w:style>
  <w:style w:type="table" w:styleId="a6">
    <w:name w:val="Table Grid"/>
    <w:basedOn w:val="a1"/>
    <w:uiPriority w:val="39"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3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427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134275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normaltextrun">
    <w:name w:val="normaltextrun"/>
    <w:basedOn w:val="a0"/>
    <w:rsid w:val="00134275"/>
  </w:style>
  <w:style w:type="character" w:customStyle="1" w:styleId="eop">
    <w:name w:val="eop"/>
    <w:basedOn w:val="a0"/>
    <w:rsid w:val="00134275"/>
  </w:style>
  <w:style w:type="paragraph" w:styleId="a8">
    <w:name w:val="Balloon Text"/>
    <w:basedOn w:val="a"/>
    <w:link w:val="a9"/>
    <w:uiPriority w:val="99"/>
    <w:semiHidden/>
    <w:unhideWhenUsed/>
    <w:rsid w:val="00837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C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911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9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20357A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20357A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character" w:customStyle="1" w:styleId="spellingerror">
    <w:name w:val="spellingerror"/>
    <w:basedOn w:val="a0"/>
    <w:rsid w:val="0020357A"/>
  </w:style>
  <w:style w:type="paragraph" w:customStyle="1" w:styleId="1">
    <w:name w:val="Текст примечания1"/>
    <w:basedOn w:val="a"/>
    <w:uiPriority w:val="99"/>
    <w:rsid w:val="0020357A"/>
    <w:pPr>
      <w:suppressAutoHyphens/>
    </w:pPr>
    <w:rPr>
      <w:sz w:val="20"/>
      <w:szCs w:val="20"/>
      <w:lang w:eastAsia="ar-SA"/>
    </w:rPr>
  </w:style>
  <w:style w:type="character" w:customStyle="1" w:styleId="w">
    <w:name w:val="w"/>
    <w:basedOn w:val="a0"/>
    <w:rsid w:val="0020357A"/>
  </w:style>
  <w:style w:type="paragraph" w:customStyle="1" w:styleId="10">
    <w:name w:val="Абзац списка1"/>
    <w:basedOn w:val="a"/>
    <w:rsid w:val="0020357A"/>
    <w:pPr>
      <w:widowControl w:val="0"/>
      <w:suppressAutoHyphens/>
      <w:ind w:left="720"/>
      <w:contextualSpacing/>
    </w:pPr>
    <w:rPr>
      <w:rFonts w:eastAsia="Arial Unicode MS" w:cs="Mangal"/>
      <w:kern w:val="2"/>
      <w:lang w:eastAsia="zh-CN" w:bidi="hi-IN"/>
    </w:rPr>
  </w:style>
  <w:style w:type="paragraph" w:customStyle="1" w:styleId="Pro-TabName">
    <w:name w:val="Pro-Tab Name"/>
    <w:basedOn w:val="a"/>
    <w:rsid w:val="00E07439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table" w:customStyle="1" w:styleId="41">
    <w:name w:val="Сетка таблицы4"/>
    <w:basedOn w:val="a1"/>
    <w:next w:val="a6"/>
    <w:uiPriority w:val="39"/>
    <w:rsid w:val="00107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3:01.5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3:05.0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0 24575,'0'5'0,"0"5"0,0 5 0,0 6 0,0 2 0,-4 3 0,-2-4-8191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8T10:48:13.9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1598-E91B-46DF-92E9-9E57ECC6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Yurist-2</cp:lastModifiedBy>
  <cp:revision>31</cp:revision>
  <cp:lastPrinted>2024-07-25T08:02:00Z</cp:lastPrinted>
  <dcterms:created xsi:type="dcterms:W3CDTF">2024-06-26T14:19:00Z</dcterms:created>
  <dcterms:modified xsi:type="dcterms:W3CDTF">2024-07-30T13:05:00Z</dcterms:modified>
</cp:coreProperties>
</file>