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F347C" w14:textId="77777777" w:rsidR="005323C1" w:rsidRPr="003409FA" w:rsidRDefault="005323C1" w:rsidP="005323C1">
      <w:pPr>
        <w:spacing w:after="0"/>
        <w:jc w:val="center"/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3409FA"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>СОВЕТ</w:t>
      </w:r>
    </w:p>
    <w:p w14:paraId="33ED50B7" w14:textId="77777777" w:rsidR="005323C1" w:rsidRPr="003409FA" w:rsidRDefault="005323C1" w:rsidP="005323C1">
      <w:pPr>
        <w:spacing w:after="0"/>
        <w:jc w:val="center"/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3409FA"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 xml:space="preserve">ТЕЙКОВСКОГО МУНИЦИПАЛЬНОГО РАЙОНА </w:t>
      </w:r>
    </w:p>
    <w:p w14:paraId="323E43E3" w14:textId="77777777" w:rsidR="005323C1" w:rsidRPr="003409FA" w:rsidRDefault="005323C1" w:rsidP="005323C1">
      <w:pPr>
        <w:spacing w:after="0"/>
        <w:jc w:val="center"/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3409FA"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>ивановской области</w:t>
      </w:r>
    </w:p>
    <w:p w14:paraId="19BF3947" w14:textId="77777777" w:rsidR="005323C1" w:rsidRPr="003409FA" w:rsidRDefault="005323C1" w:rsidP="005323C1">
      <w:pPr>
        <w:spacing w:after="0"/>
        <w:jc w:val="center"/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3409F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седьмого созыва</w:t>
      </w:r>
    </w:p>
    <w:p w14:paraId="58051C27" w14:textId="77777777" w:rsidR="005323C1" w:rsidRPr="003409FA" w:rsidRDefault="005323C1" w:rsidP="005323C1">
      <w:pPr>
        <w:spacing w:after="0"/>
        <w:jc w:val="center"/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</w:p>
    <w:p w14:paraId="5715E952" w14:textId="77777777" w:rsidR="005323C1" w:rsidRPr="003409FA" w:rsidRDefault="005323C1" w:rsidP="005323C1">
      <w:pPr>
        <w:spacing w:after="0"/>
        <w:jc w:val="center"/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</w:p>
    <w:p w14:paraId="7EA4D0DE" w14:textId="77777777" w:rsidR="005323C1" w:rsidRPr="003409FA" w:rsidRDefault="005323C1" w:rsidP="005323C1">
      <w:pPr>
        <w:spacing w:after="0"/>
        <w:jc w:val="center"/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3409FA"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>Р Е Ш Е Н И Е</w:t>
      </w:r>
    </w:p>
    <w:p w14:paraId="13EDCBF0" w14:textId="77777777" w:rsidR="005323C1" w:rsidRPr="003409FA" w:rsidRDefault="005323C1" w:rsidP="005323C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4B57042" w14:textId="77777777" w:rsidR="005323C1" w:rsidRPr="003409FA" w:rsidRDefault="005323C1" w:rsidP="005323C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FA0650C" w14:textId="1B71448E" w:rsidR="005323C1" w:rsidRPr="003409FA" w:rsidRDefault="005323C1" w:rsidP="005323C1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 24.07.2024 № 48/7</w:t>
      </w:r>
    </w:p>
    <w:p w14:paraId="27516BBB" w14:textId="77777777" w:rsidR="005323C1" w:rsidRPr="003409FA" w:rsidRDefault="005323C1" w:rsidP="005323C1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г. Тейково</w:t>
      </w:r>
    </w:p>
    <w:p w14:paraId="799EADC3" w14:textId="77777777" w:rsidR="005323C1" w:rsidRPr="003409FA" w:rsidRDefault="005323C1" w:rsidP="005323C1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7D00F5" w14:textId="77777777" w:rsidR="005323C1" w:rsidRPr="003409FA" w:rsidRDefault="005323C1" w:rsidP="005323C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409F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3409FA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обеспечению проживающих в сельских поселениях </w:t>
      </w:r>
      <w:r w:rsidRPr="003409F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Тейковского муниципального района</w:t>
      </w:r>
      <w:r w:rsidRPr="003409FA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</w:r>
    </w:p>
    <w:p w14:paraId="719A9F3A" w14:textId="77777777" w:rsidR="005323C1" w:rsidRPr="003409FA" w:rsidRDefault="005323C1" w:rsidP="005323C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3DB674F" w14:textId="77777777" w:rsidR="005323C1" w:rsidRPr="003409FA" w:rsidRDefault="005323C1" w:rsidP="005323C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31729A0" w14:textId="77777777" w:rsidR="005323C1" w:rsidRPr="003409FA" w:rsidRDefault="005323C1" w:rsidP="005323C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AA4B67E" w14:textId="77777777" w:rsidR="005323C1" w:rsidRPr="003409FA" w:rsidRDefault="005323C1" w:rsidP="005323C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3409FA">
        <w:rPr>
          <w:rFonts w:eastAsia="Calibri" w:cs="Times New Roman"/>
          <w:kern w:val="0"/>
          <w:sz w:val="24"/>
          <w:szCs w:val="24"/>
          <w14:ligatures w14:val="none"/>
        </w:rPr>
        <w:t xml:space="preserve">обеспечению проживающих в сельских поселениях </w:t>
      </w:r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Тейковского муниципального района</w:t>
      </w:r>
      <w:r w:rsidRPr="003409FA">
        <w:rPr>
          <w:rFonts w:eastAsia="Calibri" w:cs="Times New Roman"/>
          <w:kern w:val="0"/>
          <w:sz w:val="24"/>
          <w:szCs w:val="24"/>
          <w14:ligatures w14:val="none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</w:t>
      </w:r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2BF9D1AC" w14:textId="77777777" w:rsidR="005323C1" w:rsidRPr="003409FA" w:rsidRDefault="005323C1" w:rsidP="005323C1">
      <w:pPr>
        <w:spacing w:after="0"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29ED7B6B" w14:textId="77777777" w:rsidR="005323C1" w:rsidRPr="003409FA" w:rsidRDefault="005323C1" w:rsidP="005323C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409F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Совет Тейковского муниципального района Р Е Ш И Л:</w:t>
      </w:r>
    </w:p>
    <w:p w14:paraId="16A479BC" w14:textId="77777777" w:rsidR="005323C1" w:rsidRPr="003409FA" w:rsidRDefault="005323C1" w:rsidP="005323C1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EDEEE2C" w14:textId="77777777" w:rsidR="005323C1" w:rsidRPr="003409FA" w:rsidRDefault="005323C1" w:rsidP="005323C1">
      <w:pPr>
        <w:spacing w:after="0"/>
        <w:ind w:firstLine="708"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Передать на срок с 01.08.2024 года до 31.12.2024 года органам местного самоуправления </w:t>
      </w:r>
      <w:proofErr w:type="spellStart"/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Новогоряновского</w:t>
      </w:r>
      <w:proofErr w:type="spellEnd"/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Тейковского муниципального района осуществление части полномочий по </w:t>
      </w:r>
      <w:r w:rsidRPr="003409FA">
        <w:rPr>
          <w:rFonts w:eastAsia="Calibri" w:cs="Times New Roman"/>
          <w:kern w:val="0"/>
          <w:sz w:val="24"/>
          <w:szCs w:val="24"/>
          <w14:ligatures w14:val="none"/>
        </w:rPr>
        <w:t xml:space="preserve">обеспечению проживающих в </w:t>
      </w:r>
      <w:proofErr w:type="spellStart"/>
      <w:r w:rsidRPr="003409FA">
        <w:rPr>
          <w:rFonts w:eastAsia="Calibri" w:cs="Times New Roman"/>
          <w:kern w:val="0"/>
          <w:sz w:val="24"/>
          <w:szCs w:val="24"/>
          <w14:ligatures w14:val="none"/>
        </w:rPr>
        <w:t>Новогоряновском</w:t>
      </w:r>
      <w:proofErr w:type="spellEnd"/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409FA">
        <w:rPr>
          <w:rFonts w:eastAsia="Calibri" w:cs="Times New Roman"/>
          <w:kern w:val="0"/>
          <w:sz w:val="24"/>
          <w:szCs w:val="24"/>
          <w14:ligatures w14:val="none"/>
        </w:rPr>
        <w:t xml:space="preserve">сельском поселении </w:t>
      </w:r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Тейковского муниципального района</w:t>
      </w:r>
      <w:r w:rsidRPr="003409FA">
        <w:rPr>
          <w:rFonts w:eastAsia="Calibri" w:cs="Times New Roman"/>
          <w:kern w:val="0"/>
          <w:sz w:val="24"/>
          <w:szCs w:val="24"/>
          <w14:ligatures w14:val="none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14:paraId="0963F5C4" w14:textId="77777777" w:rsidR="005323C1" w:rsidRPr="003409FA" w:rsidRDefault="005323C1" w:rsidP="005323C1">
      <w:pPr>
        <w:spacing w:after="0"/>
        <w:ind w:firstLine="708"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Осуществить передачу части полномочий по </w:t>
      </w:r>
      <w:r w:rsidRPr="003409FA">
        <w:rPr>
          <w:rFonts w:eastAsia="Calibri" w:cs="Times New Roman"/>
          <w:kern w:val="0"/>
          <w:sz w:val="24"/>
          <w:szCs w:val="24"/>
          <w14:ligatures w14:val="none"/>
        </w:rPr>
        <w:t xml:space="preserve">обеспечению проживающих в </w:t>
      </w:r>
      <w:proofErr w:type="spellStart"/>
      <w:r w:rsidRPr="003409FA">
        <w:rPr>
          <w:rFonts w:eastAsia="Calibri" w:cs="Times New Roman"/>
          <w:kern w:val="0"/>
          <w:sz w:val="24"/>
          <w:szCs w:val="24"/>
          <w14:ligatures w14:val="none"/>
        </w:rPr>
        <w:t>Новогоряновском</w:t>
      </w:r>
      <w:proofErr w:type="spellEnd"/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409FA">
        <w:rPr>
          <w:rFonts w:eastAsia="Calibri" w:cs="Times New Roman"/>
          <w:kern w:val="0"/>
          <w:sz w:val="24"/>
          <w:szCs w:val="24"/>
          <w14:ligatures w14:val="none"/>
        </w:rPr>
        <w:t xml:space="preserve">сельском поселении </w:t>
      </w:r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Тейковского муниципального района</w:t>
      </w:r>
      <w:r w:rsidRPr="003409FA">
        <w:rPr>
          <w:rFonts w:eastAsia="Calibri" w:cs="Times New Roman"/>
          <w:kern w:val="0"/>
          <w:sz w:val="24"/>
          <w:szCs w:val="24"/>
          <w14:ligatures w14:val="none"/>
        </w:rPr>
        <w:t xml:space="preserve"> и нуждающихся в жилых помещениях малоимущих граждан жилыми помещениями, организации </w:t>
      </w:r>
      <w:r w:rsidRPr="003409FA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>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органам местного самоуправления </w:t>
      </w:r>
      <w:proofErr w:type="spellStart"/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Новогоряновского</w:t>
      </w:r>
      <w:proofErr w:type="spellEnd"/>
      <w:r w:rsidRPr="003409FA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Тейковского муниципального района за счет средств межбюджетных трансфертов в сумме 1 043 200 (Один миллион сорок три тысячи двести) рублей, предоставляемых из бюджета Тейковского муниципального района. </w:t>
      </w:r>
    </w:p>
    <w:p w14:paraId="5AD80345" w14:textId="77777777" w:rsidR="005323C1" w:rsidRPr="003409FA" w:rsidRDefault="005323C1" w:rsidP="005323C1">
      <w:pPr>
        <w:spacing w:after="0"/>
        <w:ind w:firstLine="708"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3.    Администрации Тейковского муниципального района заключить соглашение с администрацией </w:t>
      </w:r>
      <w:proofErr w:type="spellStart"/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Новогоряновского</w:t>
      </w:r>
      <w:proofErr w:type="spellEnd"/>
      <w:r w:rsidRPr="003409FA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о передаче части полномочий по </w:t>
      </w:r>
      <w:r w:rsidRPr="003409FA">
        <w:rPr>
          <w:rFonts w:eastAsia="Calibri" w:cs="Times New Roman"/>
          <w:kern w:val="0"/>
          <w:sz w:val="24"/>
          <w:szCs w:val="24"/>
          <w14:ligatures w14:val="none"/>
        </w:rPr>
        <w:t xml:space="preserve">обеспечению проживающих в </w:t>
      </w:r>
      <w:proofErr w:type="spellStart"/>
      <w:r w:rsidRPr="003409FA">
        <w:rPr>
          <w:rFonts w:eastAsia="Calibri" w:cs="Times New Roman"/>
          <w:kern w:val="0"/>
          <w:sz w:val="24"/>
          <w:szCs w:val="24"/>
          <w14:ligatures w14:val="none"/>
        </w:rPr>
        <w:t>Новогоряновском</w:t>
      </w:r>
      <w:proofErr w:type="spellEnd"/>
      <w:r w:rsidRPr="003409FA">
        <w:rPr>
          <w:rFonts w:eastAsia="Calibri" w:cs="Times New Roman"/>
          <w:kern w:val="0"/>
          <w:sz w:val="24"/>
          <w:szCs w:val="24"/>
          <w14:ligatures w14:val="none"/>
        </w:rPr>
        <w:t xml:space="preserve"> сельском поселении </w:t>
      </w:r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Тейковского муниципального района</w:t>
      </w:r>
      <w:r w:rsidRPr="003409FA">
        <w:rPr>
          <w:rFonts w:eastAsia="Calibri" w:cs="Times New Roman"/>
          <w:kern w:val="0"/>
          <w:sz w:val="24"/>
          <w:szCs w:val="24"/>
          <w14:ligatures w14:val="none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14:paraId="2C024835" w14:textId="77777777" w:rsidR="005323C1" w:rsidRPr="003409FA" w:rsidRDefault="005323C1" w:rsidP="005323C1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4. Направить настоящее решение органам местного самоуправления </w:t>
      </w:r>
      <w:proofErr w:type="spellStart"/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Новогоряновского</w:t>
      </w:r>
      <w:proofErr w:type="spellEnd"/>
      <w:r w:rsidRPr="003409F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Тейковского муниципального района.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5323C1" w:rsidRPr="003409FA" w14:paraId="45A5FED3" w14:textId="77777777" w:rsidTr="005323C1">
        <w:trPr>
          <w:trHeight w:val="1531"/>
        </w:trPr>
        <w:tc>
          <w:tcPr>
            <w:tcW w:w="4805" w:type="dxa"/>
          </w:tcPr>
          <w:p w14:paraId="6E98E06F" w14:textId="77777777" w:rsidR="005323C1" w:rsidRPr="003409FA" w:rsidRDefault="005323C1" w:rsidP="005323C1">
            <w:pPr>
              <w:spacing w:after="0" w:line="256" w:lineRule="auto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9E6F197" w14:textId="77777777" w:rsidR="005323C1" w:rsidRPr="003409FA" w:rsidRDefault="005323C1" w:rsidP="005323C1">
            <w:pPr>
              <w:spacing w:after="0" w:line="256" w:lineRule="auto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BCF2405" w14:textId="77777777" w:rsidR="005323C1" w:rsidRPr="003409FA" w:rsidRDefault="005323C1" w:rsidP="005323C1">
            <w:pPr>
              <w:spacing w:after="0" w:line="256" w:lineRule="auto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409FA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Глава Тейковского   </w:t>
            </w:r>
          </w:p>
          <w:p w14:paraId="44A59887" w14:textId="77777777" w:rsidR="005323C1" w:rsidRPr="003409FA" w:rsidRDefault="005323C1" w:rsidP="005323C1">
            <w:pPr>
              <w:spacing w:after="0" w:line="256" w:lineRule="auto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409FA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муниципального района</w:t>
            </w:r>
          </w:p>
          <w:p w14:paraId="1FD93C2D" w14:textId="77777777" w:rsidR="005323C1" w:rsidRPr="003409FA" w:rsidRDefault="005323C1" w:rsidP="005323C1">
            <w:pPr>
              <w:spacing w:after="0" w:line="256" w:lineRule="auto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BE6489C" w14:textId="77777777" w:rsidR="005323C1" w:rsidRPr="003409FA" w:rsidRDefault="005323C1" w:rsidP="005323C1">
            <w:pPr>
              <w:spacing w:after="0" w:line="256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409FA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                      В.А. Катков</w:t>
            </w:r>
          </w:p>
          <w:p w14:paraId="7C7C86B3" w14:textId="77777777" w:rsidR="005323C1" w:rsidRPr="003409FA" w:rsidRDefault="005323C1" w:rsidP="005323C1">
            <w:pPr>
              <w:spacing w:after="0" w:line="256" w:lineRule="auto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05" w:type="dxa"/>
          </w:tcPr>
          <w:p w14:paraId="50486EF2" w14:textId="77777777" w:rsidR="005323C1" w:rsidRPr="003409FA" w:rsidRDefault="005323C1" w:rsidP="005323C1">
            <w:pPr>
              <w:spacing w:after="0" w:line="256" w:lineRule="auto"/>
              <w:ind w:left="750" w:hanging="750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409FA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    </w:t>
            </w:r>
          </w:p>
          <w:p w14:paraId="05D525BD" w14:textId="77777777" w:rsidR="005323C1" w:rsidRPr="003409FA" w:rsidRDefault="005323C1" w:rsidP="005323C1">
            <w:pPr>
              <w:spacing w:after="0" w:line="256" w:lineRule="auto"/>
              <w:ind w:left="750" w:hanging="750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D1585BF" w14:textId="77777777" w:rsidR="005323C1" w:rsidRPr="003409FA" w:rsidRDefault="005323C1" w:rsidP="005323C1">
            <w:pPr>
              <w:spacing w:after="0" w:line="256" w:lineRule="auto"/>
              <w:ind w:left="-122" w:hanging="183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409FA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Председатель Совета Тейковского                                 муниципального района  </w:t>
            </w:r>
          </w:p>
          <w:p w14:paraId="1DB8D22C" w14:textId="77777777" w:rsidR="005323C1" w:rsidRPr="003409FA" w:rsidRDefault="005323C1" w:rsidP="005323C1">
            <w:pPr>
              <w:spacing w:after="0" w:line="256" w:lineRule="auto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6639708" w14:textId="77777777" w:rsidR="005323C1" w:rsidRPr="003409FA" w:rsidRDefault="005323C1" w:rsidP="005323C1">
            <w:pPr>
              <w:spacing w:after="0" w:line="256" w:lineRule="auto"/>
              <w:jc w:val="right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409FA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О.В. </w:t>
            </w:r>
            <w:proofErr w:type="spellStart"/>
            <w:r w:rsidRPr="003409FA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Гогулина</w:t>
            </w:r>
            <w:proofErr w:type="spellEnd"/>
          </w:p>
        </w:tc>
      </w:tr>
    </w:tbl>
    <w:p w14:paraId="0C2DB43B" w14:textId="77777777" w:rsidR="005323C1" w:rsidRPr="003409FA" w:rsidRDefault="005323C1" w:rsidP="005323C1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C77B0B" w14:textId="77777777" w:rsidR="00F12C76" w:rsidRPr="003409FA" w:rsidRDefault="00F12C76" w:rsidP="005323C1">
      <w:pPr>
        <w:spacing w:after="0"/>
        <w:jc w:val="both"/>
        <w:rPr>
          <w:sz w:val="24"/>
          <w:szCs w:val="24"/>
        </w:rPr>
      </w:pPr>
    </w:p>
    <w:sectPr w:rsidR="00F12C76" w:rsidRPr="003409FA" w:rsidSect="005323C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FD"/>
    <w:rsid w:val="003409FA"/>
    <w:rsid w:val="005323C1"/>
    <w:rsid w:val="006C0B77"/>
    <w:rsid w:val="00824013"/>
    <w:rsid w:val="008242FF"/>
    <w:rsid w:val="00870751"/>
    <w:rsid w:val="00917B13"/>
    <w:rsid w:val="00922C48"/>
    <w:rsid w:val="00B915B7"/>
    <w:rsid w:val="00C779F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099E"/>
  <w15:chartTrackingRefBased/>
  <w15:docId w15:val="{AC26AEB0-B6D3-4E85-A70D-890A9A26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SovetTMR</dc:creator>
  <cp:keywords/>
  <dc:description/>
  <cp:lastModifiedBy>SovetTMR</cp:lastModifiedBy>
  <cp:revision>5</cp:revision>
  <cp:lastPrinted>2024-07-24T06:23:00Z</cp:lastPrinted>
  <dcterms:created xsi:type="dcterms:W3CDTF">2024-07-24T06:21:00Z</dcterms:created>
  <dcterms:modified xsi:type="dcterms:W3CDTF">2024-07-29T05:45:00Z</dcterms:modified>
</cp:coreProperties>
</file>