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763" w:rsidRPr="00F7092F" w:rsidRDefault="00111763" w:rsidP="00F7092F">
      <w:pPr>
        <w:jc w:val="center"/>
        <w:rPr>
          <w:rFonts w:eastAsia="Times New Roman"/>
          <w:b/>
          <w:sz w:val="28"/>
          <w:szCs w:val="28"/>
          <w:lang w:eastAsia="ru-RU"/>
        </w:rPr>
      </w:pPr>
      <w:r w:rsidRPr="00B0367C">
        <w:rPr>
          <w:rFonts w:eastAsia="Times New Roman"/>
          <w:b/>
          <w:sz w:val="28"/>
          <w:szCs w:val="28"/>
          <w:lang w:eastAsia="ru-RU"/>
        </w:rPr>
        <w:t>Паспорт «зеленой» площадки</w:t>
      </w:r>
      <w:r w:rsidR="00F7092F">
        <w:rPr>
          <w:rFonts w:eastAsia="Times New Roman"/>
          <w:b/>
          <w:sz w:val="28"/>
          <w:szCs w:val="28"/>
          <w:lang w:eastAsia="ru-RU"/>
        </w:rPr>
        <w:t xml:space="preserve">, местоположение: </w:t>
      </w:r>
      <w:r w:rsidR="00F7092F" w:rsidRPr="00F7092F">
        <w:rPr>
          <w:rFonts w:eastAsia="Times New Roman"/>
          <w:b/>
          <w:sz w:val="28"/>
          <w:szCs w:val="28"/>
          <w:lang w:eastAsia="ru-RU"/>
        </w:rPr>
        <w:t>3,5 км северо-западнее с. Междуреченск</w:t>
      </w:r>
      <w:r w:rsidR="004316DD">
        <w:rPr>
          <w:rFonts w:eastAsia="Times New Roman"/>
          <w:b/>
          <w:sz w:val="28"/>
          <w:szCs w:val="28"/>
          <w:lang w:eastAsia="ru-RU"/>
        </w:rPr>
        <w:t xml:space="preserve"> </w:t>
      </w:r>
      <w:proofErr w:type="spellStart"/>
      <w:r w:rsidR="004316DD">
        <w:rPr>
          <w:rFonts w:eastAsia="Times New Roman"/>
          <w:b/>
          <w:sz w:val="28"/>
          <w:szCs w:val="28"/>
          <w:lang w:eastAsia="ru-RU"/>
        </w:rPr>
        <w:t>Тейковского</w:t>
      </w:r>
      <w:proofErr w:type="spellEnd"/>
      <w:r w:rsidR="004316DD">
        <w:rPr>
          <w:rFonts w:eastAsia="Times New Roman"/>
          <w:b/>
          <w:sz w:val="28"/>
          <w:szCs w:val="28"/>
          <w:lang w:eastAsia="ru-RU"/>
        </w:rPr>
        <w:t xml:space="preserve"> района Ивановской области</w:t>
      </w:r>
    </w:p>
    <w:tbl>
      <w:tblPr>
        <w:tblW w:w="101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5940"/>
      </w:tblGrid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Класс объекта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b/>
                <w:i/>
                <w:szCs w:val="24"/>
                <w:lang w:eastAsia="ru-RU"/>
              </w:rPr>
            </w:pPr>
            <w:r w:rsidRPr="00111763">
              <w:rPr>
                <w:rFonts w:eastAsia="Times New Roman"/>
                <w:b/>
                <w:i/>
                <w:szCs w:val="24"/>
                <w:lang w:eastAsia="ru-RU"/>
              </w:rPr>
              <w:t>Земельный участок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Кадастровая стоимость участка (руб.)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Межевание земельного участка отсутствует, кадастровая стоимость не определена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Категория земель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8C33F6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"земли сельскохозяйственного назначения</w:t>
            </w:r>
            <w:r w:rsidR="00111763" w:rsidRPr="00111763">
              <w:rPr>
                <w:rFonts w:eastAsia="Times New Roman"/>
                <w:szCs w:val="24"/>
                <w:lang w:eastAsia="ru-RU"/>
              </w:rPr>
              <w:t>"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Назначение земельного участка (промышленное, жилищное, общественное, сельскохозяйственное использование или любое)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8C33F6" w:rsidP="00CF3831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Сельскохозяйственное </w:t>
            </w:r>
            <w:r w:rsidR="00CF3831">
              <w:rPr>
                <w:rFonts w:eastAsia="Times New Roman"/>
                <w:szCs w:val="24"/>
                <w:lang w:eastAsia="ru-RU"/>
              </w:rPr>
              <w:t>использование (сельскохозяйственные угодья)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 xml:space="preserve">Описание земельного участка 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D441D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 xml:space="preserve">участок </w:t>
            </w:r>
            <w:r w:rsidR="001D441D">
              <w:rPr>
                <w:rFonts w:eastAsia="Times New Roman"/>
                <w:szCs w:val="24"/>
                <w:lang w:eastAsia="ru-RU"/>
              </w:rPr>
              <w:t>многоконтурный</w:t>
            </w:r>
            <w:r w:rsidRPr="00111763">
              <w:rPr>
                <w:rFonts w:eastAsia="Times New Roman"/>
                <w:szCs w:val="24"/>
                <w:lang w:eastAsia="ru-RU"/>
              </w:rPr>
              <w:t>, рельеф спокойный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40386A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Площадь (</w:t>
            </w:r>
            <w:r w:rsidR="0040386A">
              <w:rPr>
                <w:rFonts w:eastAsia="Times New Roman"/>
                <w:szCs w:val="24"/>
                <w:lang w:eastAsia="ru-RU"/>
              </w:rPr>
              <w:t>кв.</w:t>
            </w:r>
            <w:r w:rsidR="00F7092F">
              <w:rPr>
                <w:rFonts w:eastAsia="Times New Roman"/>
                <w:szCs w:val="24"/>
                <w:lang w:eastAsia="ru-RU"/>
              </w:rPr>
              <w:t xml:space="preserve"> </w:t>
            </w:r>
            <w:r w:rsidR="0040386A">
              <w:rPr>
                <w:rFonts w:eastAsia="Times New Roman"/>
                <w:szCs w:val="24"/>
                <w:lang w:eastAsia="ru-RU"/>
              </w:rPr>
              <w:t>м</w:t>
            </w:r>
            <w:r w:rsidRPr="00111763">
              <w:rPr>
                <w:rFonts w:eastAsia="Times New Roman"/>
                <w:szCs w:val="24"/>
                <w:lang w:eastAsia="ru-RU"/>
              </w:rPr>
              <w:t>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CF3831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1560000</w:t>
            </w:r>
          </w:p>
        </w:tc>
      </w:tr>
      <w:tr w:rsidR="00111763" w:rsidRPr="00111763" w:rsidTr="0040386A">
        <w:trPr>
          <w:trHeight w:val="298"/>
          <w:jc w:val="center"/>
        </w:trPr>
        <w:tc>
          <w:tcPr>
            <w:tcW w:w="10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u w:val="single"/>
                <w:lang w:eastAsia="ru-RU"/>
              </w:rPr>
              <w:t>Описание местоположение объекта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Район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Тейковский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Населенный пункт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40386A" w:rsidRDefault="0040386A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0386A">
              <w:rPr>
                <w:rFonts w:eastAsia="Times New Roman"/>
                <w:szCs w:val="24"/>
                <w:lang w:eastAsia="ru-RU"/>
              </w:rPr>
              <w:t>3,5 км северо-западнее с. Междуреченск</w:t>
            </w:r>
          </w:p>
        </w:tc>
      </w:tr>
      <w:tr w:rsidR="00111763" w:rsidRPr="00111763" w:rsidTr="00D33798">
        <w:trPr>
          <w:jc w:val="center"/>
        </w:trPr>
        <w:tc>
          <w:tcPr>
            <w:tcW w:w="10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u w:val="single"/>
                <w:lang w:eastAsia="ru-RU"/>
              </w:rPr>
            </w:pPr>
            <w:r w:rsidRPr="00111763">
              <w:rPr>
                <w:rFonts w:eastAsia="Times New Roman"/>
                <w:szCs w:val="24"/>
                <w:u w:val="single"/>
                <w:lang w:eastAsia="ru-RU"/>
              </w:rPr>
              <w:t>Собственник – государственная собственность</w:t>
            </w:r>
            <w:r w:rsidR="004316DD">
              <w:rPr>
                <w:rFonts w:eastAsia="Times New Roman"/>
                <w:szCs w:val="24"/>
                <w:u w:val="single"/>
                <w:lang w:eastAsia="ru-RU"/>
              </w:rPr>
              <w:t xml:space="preserve"> не разграничена</w:t>
            </w:r>
          </w:p>
        </w:tc>
      </w:tr>
      <w:tr w:rsidR="00111763" w:rsidRPr="00111763" w:rsidTr="00D33798">
        <w:trPr>
          <w:jc w:val="center"/>
        </w:trPr>
        <w:tc>
          <w:tcPr>
            <w:tcW w:w="10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65408C">
            <w:pPr>
              <w:spacing w:after="0" w:line="240" w:lineRule="auto"/>
              <w:rPr>
                <w:rFonts w:eastAsia="Times New Roman"/>
                <w:szCs w:val="24"/>
                <w:u w:val="single"/>
                <w:lang w:eastAsia="ru-RU"/>
              </w:rPr>
            </w:pPr>
            <w:r w:rsidRPr="00111763">
              <w:rPr>
                <w:rFonts w:eastAsia="Times New Roman"/>
                <w:szCs w:val="24"/>
                <w:u w:val="single"/>
                <w:lang w:eastAsia="ru-RU"/>
              </w:rPr>
              <w:t>Контактное ли</w:t>
            </w:r>
            <w:r>
              <w:rPr>
                <w:rFonts w:eastAsia="Times New Roman"/>
                <w:szCs w:val="24"/>
                <w:u w:val="single"/>
                <w:lang w:eastAsia="ru-RU"/>
              </w:rPr>
              <w:t xml:space="preserve">цо – </w:t>
            </w:r>
            <w:proofErr w:type="spellStart"/>
            <w:r w:rsidR="0065408C">
              <w:rPr>
                <w:rFonts w:eastAsia="Times New Roman"/>
                <w:szCs w:val="24"/>
                <w:u w:val="single"/>
                <w:lang w:eastAsia="ru-RU"/>
              </w:rPr>
              <w:t>Шегурова</w:t>
            </w:r>
            <w:proofErr w:type="spellEnd"/>
            <w:r w:rsidR="0065408C">
              <w:rPr>
                <w:rFonts w:eastAsia="Times New Roman"/>
                <w:szCs w:val="24"/>
                <w:u w:val="single"/>
                <w:lang w:eastAsia="ru-RU"/>
              </w:rPr>
              <w:t xml:space="preserve"> Галина Викторовна 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Координаты для контакта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D33798" w:rsidRDefault="0065408C" w:rsidP="0065408C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eastAsia="Times New Roman"/>
                <w:szCs w:val="24"/>
                <w:lang w:eastAsia="ru-RU"/>
              </w:rPr>
              <w:t>Тейковского</w:t>
            </w:r>
            <w:proofErr w:type="spellEnd"/>
            <w:r>
              <w:rPr>
                <w:rFonts w:eastAsia="Times New Roman"/>
                <w:szCs w:val="24"/>
                <w:lang w:eastAsia="ru-RU"/>
              </w:rPr>
              <w:t xml:space="preserve"> муниципального района</w:t>
            </w:r>
            <w:r w:rsidR="00CF3831">
              <w:rPr>
                <w:rFonts w:eastAsia="Times New Roman"/>
                <w:szCs w:val="24"/>
                <w:lang w:eastAsia="ru-RU"/>
              </w:rPr>
              <w:t>, отдел сельского хозяйства и земельных отношений (</w:t>
            </w:r>
            <w:r>
              <w:rPr>
                <w:rFonts w:eastAsia="Times New Roman"/>
                <w:szCs w:val="24"/>
                <w:lang w:eastAsia="ru-RU"/>
              </w:rPr>
              <w:t xml:space="preserve">Ивановская </w:t>
            </w:r>
            <w:proofErr w:type="gramStart"/>
            <w:r>
              <w:rPr>
                <w:rFonts w:eastAsia="Times New Roman"/>
                <w:szCs w:val="24"/>
                <w:lang w:eastAsia="ru-RU"/>
              </w:rPr>
              <w:t>область,  г.</w:t>
            </w:r>
            <w:proofErr w:type="gramEnd"/>
            <w:r>
              <w:rPr>
                <w:rFonts w:eastAsia="Times New Roman"/>
                <w:szCs w:val="24"/>
                <w:lang w:eastAsia="ru-RU"/>
              </w:rPr>
              <w:t xml:space="preserve"> Тейково, ул. О</w:t>
            </w:r>
            <w:r w:rsidR="00CF3831">
              <w:rPr>
                <w:rFonts w:eastAsia="Times New Roman"/>
                <w:szCs w:val="24"/>
                <w:lang w:eastAsia="ru-RU"/>
              </w:rPr>
              <w:t>ктябрьская, дом 2а) тел. 8(49343)2-21-01.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u w:val="single"/>
                <w:lang w:eastAsia="ru-RU"/>
              </w:rPr>
            </w:pPr>
            <w:r w:rsidRPr="00111763">
              <w:rPr>
                <w:rFonts w:eastAsia="Times New Roman"/>
                <w:szCs w:val="24"/>
                <w:u w:val="single"/>
                <w:lang w:eastAsia="ru-RU"/>
              </w:rPr>
              <w:t>Первичное назначение объекта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CF3831" w:rsidRDefault="00111763" w:rsidP="004316DD">
            <w:pPr>
              <w:spacing w:after="0" w:line="240" w:lineRule="auto"/>
              <w:rPr>
                <w:rFonts w:eastAsia="Times New Roman"/>
                <w:szCs w:val="24"/>
                <w:highlight w:val="yellow"/>
                <w:lang w:eastAsia="ru-RU"/>
              </w:rPr>
            </w:pPr>
            <w:bookmarkStart w:id="0" w:name="_GoBack"/>
            <w:r w:rsidRPr="004316DD">
              <w:rPr>
                <w:rFonts w:eastAsia="Times New Roman"/>
                <w:szCs w:val="24"/>
                <w:lang w:eastAsia="ru-RU"/>
              </w:rPr>
              <w:t xml:space="preserve">территория бывшего </w:t>
            </w:r>
            <w:bookmarkEnd w:id="0"/>
            <w:r w:rsidR="004316DD">
              <w:rPr>
                <w:rFonts w:eastAsia="Times New Roman"/>
                <w:szCs w:val="24"/>
                <w:lang w:eastAsia="ru-RU"/>
              </w:rPr>
              <w:t>совхоза Боровое (сельскохозяйственные угодья, зерновые, картофель)</w:t>
            </w:r>
          </w:p>
        </w:tc>
      </w:tr>
      <w:tr w:rsidR="00111763" w:rsidRPr="00111763" w:rsidTr="00D33798">
        <w:trPr>
          <w:jc w:val="center"/>
        </w:trPr>
        <w:tc>
          <w:tcPr>
            <w:tcW w:w="10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DE579F" w:rsidRDefault="00111763" w:rsidP="004316DD">
            <w:pPr>
              <w:spacing w:after="0" w:line="240" w:lineRule="auto"/>
              <w:rPr>
                <w:rFonts w:eastAsia="Times New Roman"/>
                <w:szCs w:val="24"/>
                <w:u w:val="single"/>
                <w:lang w:eastAsia="ru-RU"/>
              </w:rPr>
            </w:pPr>
            <w:r w:rsidRPr="00DE579F">
              <w:rPr>
                <w:rFonts w:eastAsia="Times New Roman"/>
                <w:szCs w:val="24"/>
                <w:u w:val="single"/>
                <w:lang w:eastAsia="ru-RU"/>
              </w:rPr>
              <w:t xml:space="preserve">Возможное направление использование участка </w:t>
            </w:r>
            <w:r w:rsidR="004316DD" w:rsidRPr="00DE579F">
              <w:rPr>
                <w:rFonts w:eastAsia="Times New Roman"/>
                <w:szCs w:val="24"/>
                <w:u w:val="single"/>
                <w:lang w:eastAsia="ru-RU"/>
              </w:rPr>
              <w:t>–</w:t>
            </w:r>
            <w:r w:rsidRPr="00DE579F">
              <w:rPr>
                <w:rFonts w:eastAsia="Times New Roman"/>
                <w:szCs w:val="24"/>
                <w:u w:val="single"/>
                <w:lang w:eastAsia="ru-RU"/>
              </w:rPr>
              <w:t xml:space="preserve"> </w:t>
            </w:r>
            <w:r w:rsidR="004316DD" w:rsidRPr="00DE579F">
              <w:rPr>
                <w:rFonts w:eastAsia="Times New Roman"/>
                <w:szCs w:val="24"/>
                <w:u w:val="single"/>
                <w:lang w:eastAsia="ru-RU"/>
              </w:rPr>
              <w:t>для сельскохозяйственного использования</w:t>
            </w:r>
          </w:p>
        </w:tc>
      </w:tr>
      <w:tr w:rsidR="00111763" w:rsidRPr="00111763" w:rsidTr="00D33798">
        <w:trPr>
          <w:jc w:val="center"/>
        </w:trPr>
        <w:tc>
          <w:tcPr>
            <w:tcW w:w="10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u w:val="single"/>
                <w:lang w:eastAsia="ru-RU"/>
              </w:rPr>
              <w:t>Инженерные коммуникации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Водопровод (наличие, возможность подключения, расстояние до точки подключения, возможность бурения скважин)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 xml:space="preserve">нет 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Электроэнергия (имеющая мощность в наличии, возможность подключения, расстояние до точки подключения)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4316DD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имеется</w:t>
            </w:r>
            <w:r w:rsidR="00F7092F">
              <w:rPr>
                <w:rFonts w:eastAsia="Times New Roman"/>
                <w:szCs w:val="24"/>
                <w:lang w:eastAsia="ru-RU"/>
              </w:rPr>
              <w:t xml:space="preserve"> 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Отопление (состояние, возможность подключения, расстояние до точки подключения)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нет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Газ (имеющая мощность в наличии, возможность подключения, расстояние до точки подключения)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нет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Канализация (состояние, возможность подключения, расстояние до точки подключения)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нет</w:t>
            </w:r>
          </w:p>
        </w:tc>
      </w:tr>
      <w:tr w:rsidR="00111763" w:rsidRPr="00111763" w:rsidTr="00D33798">
        <w:trPr>
          <w:jc w:val="center"/>
        </w:trPr>
        <w:tc>
          <w:tcPr>
            <w:tcW w:w="10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u w:val="single"/>
                <w:lang w:eastAsia="ru-RU"/>
              </w:rPr>
              <w:t>Подъездные пути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Собственные подъездные пути (имеются, асфальтная или грунтовая дорога, по пересеченной местности, отсутствуют)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4316DD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имеются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Собственная железнодорожная ветка (имеется, отсутствует)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отсутствует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Расстояние до основных автомагистралей, наименование автомагистралей (км)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F7092F" w:rsidRDefault="004316DD" w:rsidP="004316DD">
            <w:pPr>
              <w:spacing w:after="0" w:line="240" w:lineRule="auto"/>
              <w:rPr>
                <w:rFonts w:eastAsia="Times New Roman"/>
                <w:szCs w:val="24"/>
                <w:highlight w:val="yellow"/>
                <w:lang w:eastAsia="ru-RU"/>
              </w:rPr>
            </w:pPr>
            <w:r w:rsidRPr="004316DD">
              <w:rPr>
                <w:rFonts w:eastAsia="Times New Roman"/>
                <w:szCs w:val="24"/>
                <w:lang w:eastAsia="ru-RU"/>
              </w:rPr>
              <w:t xml:space="preserve">6 км. до региональной автодороги Тейково-Ростов 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lastRenderedPageBreak/>
              <w:t>Расстояние до ближайшей ж/д станции (км)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4316DD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DE579F">
              <w:rPr>
                <w:rFonts w:eastAsia="Times New Roman"/>
                <w:szCs w:val="24"/>
                <w:lang w:eastAsia="ru-RU"/>
              </w:rPr>
              <w:t>от границы участка 1</w:t>
            </w:r>
            <w:r w:rsidR="004316DD" w:rsidRPr="00DE579F">
              <w:rPr>
                <w:rFonts w:eastAsia="Times New Roman"/>
                <w:szCs w:val="24"/>
                <w:lang w:eastAsia="ru-RU"/>
              </w:rPr>
              <w:t>5</w:t>
            </w:r>
            <w:r w:rsidRPr="00DE579F">
              <w:rPr>
                <w:rFonts w:eastAsia="Times New Roman"/>
                <w:szCs w:val="24"/>
                <w:lang w:eastAsia="ru-RU"/>
              </w:rPr>
              <w:t xml:space="preserve"> км до ж/д ветки </w:t>
            </w:r>
            <w:proofErr w:type="gramStart"/>
            <w:r w:rsidRPr="00DE579F">
              <w:rPr>
                <w:rFonts w:eastAsia="Times New Roman"/>
                <w:szCs w:val="24"/>
                <w:lang w:eastAsia="ru-RU"/>
              </w:rPr>
              <w:t>северной  железной</w:t>
            </w:r>
            <w:proofErr w:type="gramEnd"/>
            <w:r w:rsidRPr="00DE579F">
              <w:rPr>
                <w:rFonts w:eastAsia="Times New Roman"/>
                <w:szCs w:val="24"/>
                <w:lang w:eastAsia="ru-RU"/>
              </w:rPr>
              <w:t xml:space="preserve"> дороги Иваново-Москва, станция </w:t>
            </w:r>
            <w:r w:rsidR="004316DD" w:rsidRPr="00DE579F">
              <w:rPr>
                <w:rFonts w:eastAsia="Times New Roman"/>
                <w:szCs w:val="24"/>
                <w:lang w:eastAsia="ru-RU"/>
              </w:rPr>
              <w:t>Тейково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Расстояние до возможной точки врезки в ж/д пути (км)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-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Расстояние до ближайшего жилья (км)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4316DD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Картографический материал (карта расположения объекта на местности, либо кадастровый план территории) по возможности кадастровые выписки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карта расположения объекта на местности</w:t>
            </w:r>
            <w:r w:rsidR="00DE579F">
              <w:rPr>
                <w:rFonts w:eastAsia="Times New Roman"/>
                <w:szCs w:val="24"/>
                <w:lang w:eastAsia="ru-RU"/>
              </w:rPr>
              <w:t xml:space="preserve">, </w:t>
            </w:r>
            <w:proofErr w:type="spellStart"/>
            <w:r w:rsidR="00DE579F">
              <w:rPr>
                <w:rFonts w:eastAsia="Times New Roman"/>
                <w:szCs w:val="24"/>
                <w:lang w:eastAsia="ru-RU"/>
              </w:rPr>
              <w:t>фототаблица</w:t>
            </w:r>
            <w:proofErr w:type="spellEnd"/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Фотография объекта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700FB1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</w:p>
        </w:tc>
      </w:tr>
      <w:tr w:rsidR="00111763" w:rsidRPr="00111763" w:rsidTr="00D33798">
        <w:trPr>
          <w:jc w:val="center"/>
        </w:trPr>
        <w:tc>
          <w:tcPr>
            <w:tcW w:w="10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u w:val="single"/>
                <w:lang w:eastAsia="ru-RU"/>
              </w:rPr>
              <w:t>Юридическая документация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 xml:space="preserve">Наименование и номер документа </w:t>
            </w:r>
            <w:r w:rsidRPr="00111763">
              <w:rPr>
                <w:rFonts w:eastAsia="Times New Roman"/>
                <w:sz w:val="22"/>
                <w:szCs w:val="24"/>
                <w:lang w:eastAsia="ru-RU"/>
              </w:rPr>
              <w:t>(договор аренды, свидетельство о праве собственности)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-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Вид права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не оформлен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Обременение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-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Предлагаемые формы реализации (направление использования)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4316DD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Сельскохозяйственное использование 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 xml:space="preserve">Процент готовности </w:t>
            </w:r>
            <w:r w:rsidRPr="00111763">
              <w:rPr>
                <w:rFonts w:eastAsia="Times New Roman"/>
                <w:sz w:val="18"/>
                <w:szCs w:val="24"/>
                <w:lang w:eastAsia="ru-RU"/>
              </w:rPr>
              <w:t>(наличие или стадия готовности землеустроительной документации)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316DD">
              <w:rPr>
                <w:rFonts w:eastAsia="Times New Roman"/>
                <w:szCs w:val="24"/>
                <w:lang w:eastAsia="ru-RU"/>
              </w:rPr>
              <w:t>0 %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Дополнительные сведения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сроки оформления земельного участка в соответствии с действующим законодательством</w:t>
            </w:r>
          </w:p>
        </w:tc>
      </w:tr>
    </w:tbl>
    <w:p w:rsidR="00111763" w:rsidRPr="00111763" w:rsidRDefault="00111763" w:rsidP="00111763">
      <w:pPr>
        <w:spacing w:after="0" w:line="240" w:lineRule="auto"/>
        <w:rPr>
          <w:rFonts w:eastAsia="Times New Roman"/>
          <w:szCs w:val="24"/>
          <w:lang w:eastAsia="ru-RU"/>
        </w:rPr>
      </w:pPr>
    </w:p>
    <w:p w:rsidR="00111763" w:rsidRPr="00111763" w:rsidRDefault="00111763" w:rsidP="00111763">
      <w:pPr>
        <w:spacing w:after="0" w:line="240" w:lineRule="auto"/>
        <w:rPr>
          <w:rFonts w:eastAsia="Times New Roman"/>
          <w:szCs w:val="24"/>
          <w:lang w:eastAsia="ru-RU"/>
        </w:rPr>
      </w:pPr>
    </w:p>
    <w:p w:rsidR="00D33798" w:rsidRDefault="00D33798">
      <w:pPr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br w:type="page"/>
      </w:r>
    </w:p>
    <w:p w:rsidR="00D33798" w:rsidRDefault="00D33798">
      <w:pPr>
        <w:sectPr w:rsidR="00D33798" w:rsidSect="00D33798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DE579F" w:rsidRDefault="00DE579F" w:rsidP="00F7092F">
      <w:pPr>
        <w:spacing w:after="0"/>
        <w:jc w:val="center"/>
        <w:rPr>
          <w:sz w:val="28"/>
          <w:szCs w:val="28"/>
        </w:rPr>
      </w:pPr>
      <w:r w:rsidRPr="00DE579F">
        <w:rPr>
          <w:b/>
          <w:sz w:val="30"/>
        </w:rPr>
        <w:lastRenderedPageBreak/>
        <w:t>Земельный у</w:t>
      </w:r>
      <w:r w:rsidR="00D33798" w:rsidRPr="00DE579F">
        <w:rPr>
          <w:b/>
          <w:sz w:val="30"/>
        </w:rPr>
        <w:t>часток:</w:t>
      </w:r>
      <w:r w:rsidR="00D33798">
        <w:rPr>
          <w:b/>
          <w:i/>
          <w:sz w:val="30"/>
        </w:rPr>
        <w:t xml:space="preserve"> </w:t>
      </w:r>
      <w:r w:rsidRPr="00F7092F">
        <w:rPr>
          <w:rFonts w:eastAsia="Times New Roman"/>
          <w:b/>
          <w:sz w:val="28"/>
          <w:szCs w:val="28"/>
          <w:lang w:eastAsia="ru-RU"/>
        </w:rPr>
        <w:t>3,5 км северо-западнее с. Междуреченск</w:t>
      </w:r>
      <w:r>
        <w:rPr>
          <w:rFonts w:eastAsia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/>
          <w:b/>
          <w:sz w:val="28"/>
          <w:szCs w:val="28"/>
          <w:lang w:eastAsia="ru-RU"/>
        </w:rPr>
        <w:t>Тейковского</w:t>
      </w:r>
      <w:proofErr w:type="spellEnd"/>
      <w:r>
        <w:rPr>
          <w:rFonts w:eastAsia="Times New Roman"/>
          <w:b/>
          <w:sz w:val="28"/>
          <w:szCs w:val="28"/>
          <w:lang w:eastAsia="ru-RU"/>
        </w:rPr>
        <w:t xml:space="preserve"> района Ивановской области</w:t>
      </w:r>
      <w:r>
        <w:rPr>
          <w:sz w:val="28"/>
          <w:szCs w:val="28"/>
        </w:rPr>
        <w:t xml:space="preserve"> </w:t>
      </w:r>
    </w:p>
    <w:p w:rsidR="00D33798" w:rsidRDefault="00F7092F" w:rsidP="00F7092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ориентировочной </w:t>
      </w:r>
      <w:r w:rsidR="00D33798" w:rsidRPr="00D33798">
        <w:rPr>
          <w:sz w:val="28"/>
          <w:szCs w:val="28"/>
        </w:rPr>
        <w:t>площадь</w:t>
      </w:r>
      <w:r>
        <w:rPr>
          <w:sz w:val="28"/>
          <w:szCs w:val="28"/>
        </w:rPr>
        <w:t>ю</w:t>
      </w:r>
      <w:r w:rsidR="00D33798" w:rsidRPr="00D33798">
        <w:rPr>
          <w:sz w:val="28"/>
          <w:szCs w:val="28"/>
        </w:rPr>
        <w:t xml:space="preserve"> участка </w:t>
      </w:r>
      <w:r>
        <w:rPr>
          <w:sz w:val="28"/>
          <w:szCs w:val="28"/>
        </w:rPr>
        <w:t>1560000 кв. м.</w:t>
      </w:r>
    </w:p>
    <w:p w:rsidR="00D33798" w:rsidRPr="00D33798" w:rsidRDefault="00D33798" w:rsidP="00F7092F">
      <w:pPr>
        <w:spacing w:after="0"/>
        <w:jc w:val="center"/>
        <w:rPr>
          <w:sz w:val="28"/>
          <w:szCs w:val="28"/>
        </w:rPr>
      </w:pPr>
      <w:r w:rsidRPr="00D33798">
        <w:rPr>
          <w:sz w:val="28"/>
          <w:szCs w:val="28"/>
        </w:rPr>
        <w:t xml:space="preserve">категория земель «земли </w:t>
      </w:r>
      <w:r w:rsidR="00F7092F">
        <w:rPr>
          <w:sz w:val="28"/>
          <w:szCs w:val="28"/>
        </w:rPr>
        <w:t>сельскохозяйственного назначения</w:t>
      </w:r>
      <w:r w:rsidRPr="00D33798">
        <w:rPr>
          <w:sz w:val="28"/>
          <w:szCs w:val="28"/>
        </w:rPr>
        <w:t xml:space="preserve">»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133"/>
        <w:gridCol w:w="222"/>
      </w:tblGrid>
      <w:tr w:rsidR="00D33798" w:rsidRPr="00D33798" w:rsidTr="00D33798">
        <w:tc>
          <w:tcPr>
            <w:tcW w:w="11180" w:type="dxa"/>
            <w:hideMark/>
          </w:tcPr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8917"/>
            </w:tblGrid>
            <w:tr w:rsidR="00D33798" w:rsidRPr="00D33798">
              <w:tc>
                <w:tcPr>
                  <w:tcW w:w="10926" w:type="dxa"/>
                  <w:hideMark/>
                </w:tcPr>
                <w:p w:rsidR="00D33798" w:rsidRPr="00D33798" w:rsidRDefault="00D33798" w:rsidP="00D33798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  <w:r w:rsidRPr="00D33798">
                    <w:rPr>
                      <w:sz w:val="28"/>
                      <w:szCs w:val="28"/>
                    </w:rPr>
                    <w:t xml:space="preserve"> </w:t>
                  </w:r>
                </w:p>
                <w:p w:rsidR="00D33798" w:rsidRPr="00D33798" w:rsidRDefault="00D33798" w:rsidP="00D33798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</w:p>
                <w:p w:rsidR="00D33798" w:rsidRPr="00D33798" w:rsidRDefault="00D33798" w:rsidP="00D33798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</w:p>
                <w:p w:rsidR="00D33798" w:rsidRPr="00D33798" w:rsidRDefault="00F7092F" w:rsidP="00D33798">
                  <w:pPr>
                    <w:spacing w:after="0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5734050" cy="4381500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001.jpg"/>
                                <pic:cNvPicPr/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815" t="31605" r="39167" b="3831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734050" cy="43815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33798" w:rsidRPr="00D33798" w:rsidRDefault="00D33798" w:rsidP="00D33798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3606" w:type="dxa"/>
          </w:tcPr>
          <w:p w:rsidR="00D33798" w:rsidRPr="00D33798" w:rsidRDefault="00D33798" w:rsidP="00D33798">
            <w:pPr>
              <w:spacing w:after="0"/>
              <w:jc w:val="center"/>
              <w:rPr>
                <w:sz w:val="28"/>
                <w:szCs w:val="28"/>
              </w:rPr>
            </w:pPr>
          </w:p>
        </w:tc>
      </w:tr>
    </w:tbl>
    <w:p w:rsidR="00111763" w:rsidRDefault="00111763"/>
    <w:p w:rsidR="004316DD" w:rsidRDefault="004316DD"/>
    <w:p w:rsidR="00DE579F" w:rsidRDefault="00DE579F"/>
    <w:p w:rsidR="00DE579F" w:rsidRDefault="00DE579F"/>
    <w:p w:rsidR="00DE579F" w:rsidRDefault="00DE579F"/>
    <w:p w:rsidR="00DE579F" w:rsidRDefault="00DE579F"/>
    <w:p w:rsidR="00DE579F" w:rsidRDefault="00DE579F"/>
    <w:p w:rsidR="00DE579F" w:rsidRDefault="00DE579F"/>
    <w:p w:rsidR="00DE579F" w:rsidRDefault="00DE579F"/>
    <w:p w:rsidR="00BC5747" w:rsidRDefault="00BC5747"/>
    <w:p w:rsidR="00DE579F" w:rsidRDefault="00DE579F" w:rsidP="00DE579F">
      <w:pPr>
        <w:jc w:val="center"/>
        <w:rPr>
          <w:b/>
          <w:sz w:val="28"/>
          <w:szCs w:val="28"/>
        </w:rPr>
      </w:pPr>
      <w:r w:rsidRPr="00DB158B">
        <w:rPr>
          <w:b/>
          <w:sz w:val="28"/>
          <w:szCs w:val="28"/>
        </w:rPr>
        <w:lastRenderedPageBreak/>
        <w:t>ФОТОТАБЛИЦА</w:t>
      </w:r>
    </w:p>
    <w:p w:rsidR="00DE579F" w:rsidRDefault="00DE579F" w:rsidP="00DE579F">
      <w:pPr>
        <w:spacing w:after="0"/>
        <w:jc w:val="center"/>
        <w:rPr>
          <w:sz w:val="28"/>
          <w:szCs w:val="28"/>
        </w:rPr>
      </w:pPr>
      <w:r w:rsidRPr="00DE579F">
        <w:rPr>
          <w:b/>
          <w:sz w:val="30"/>
        </w:rPr>
        <w:t>Земельный участок:</w:t>
      </w:r>
      <w:r>
        <w:rPr>
          <w:b/>
          <w:i/>
          <w:sz w:val="30"/>
        </w:rPr>
        <w:t xml:space="preserve"> </w:t>
      </w:r>
      <w:r w:rsidRPr="00F7092F">
        <w:rPr>
          <w:rFonts w:eastAsia="Times New Roman"/>
          <w:b/>
          <w:sz w:val="28"/>
          <w:szCs w:val="28"/>
          <w:lang w:eastAsia="ru-RU"/>
        </w:rPr>
        <w:t>3,5 км северо-западнее с. Междуреченск</w:t>
      </w:r>
      <w:r>
        <w:rPr>
          <w:rFonts w:eastAsia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/>
          <w:b/>
          <w:sz w:val="28"/>
          <w:szCs w:val="28"/>
          <w:lang w:eastAsia="ru-RU"/>
        </w:rPr>
        <w:t>Тейковского</w:t>
      </w:r>
      <w:proofErr w:type="spellEnd"/>
      <w:r>
        <w:rPr>
          <w:rFonts w:eastAsia="Times New Roman"/>
          <w:b/>
          <w:sz w:val="28"/>
          <w:szCs w:val="28"/>
          <w:lang w:eastAsia="ru-RU"/>
        </w:rPr>
        <w:t xml:space="preserve"> района Ивановской области</w:t>
      </w:r>
      <w:r>
        <w:rPr>
          <w:sz w:val="28"/>
          <w:szCs w:val="28"/>
        </w:rPr>
        <w:t xml:space="preserve"> </w:t>
      </w:r>
    </w:p>
    <w:p w:rsidR="00DE579F" w:rsidRDefault="00DE579F" w:rsidP="00DE579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ориентировочной </w:t>
      </w:r>
      <w:r w:rsidRPr="00D33798">
        <w:rPr>
          <w:sz w:val="28"/>
          <w:szCs w:val="28"/>
        </w:rPr>
        <w:t>площадь</w:t>
      </w:r>
      <w:r>
        <w:rPr>
          <w:sz w:val="28"/>
          <w:szCs w:val="28"/>
        </w:rPr>
        <w:t>ю</w:t>
      </w:r>
      <w:r w:rsidRPr="00D33798">
        <w:rPr>
          <w:sz w:val="28"/>
          <w:szCs w:val="28"/>
        </w:rPr>
        <w:t xml:space="preserve"> участка </w:t>
      </w:r>
      <w:r>
        <w:rPr>
          <w:sz w:val="28"/>
          <w:szCs w:val="28"/>
        </w:rPr>
        <w:t>1560000 кв. м.</w:t>
      </w:r>
    </w:p>
    <w:p w:rsidR="00DE579F" w:rsidRDefault="00DE579F" w:rsidP="00DE579F">
      <w:pPr>
        <w:spacing w:after="0"/>
        <w:jc w:val="center"/>
        <w:rPr>
          <w:sz w:val="28"/>
          <w:szCs w:val="28"/>
        </w:rPr>
      </w:pPr>
      <w:r w:rsidRPr="00D33798">
        <w:rPr>
          <w:sz w:val="28"/>
          <w:szCs w:val="28"/>
        </w:rPr>
        <w:t xml:space="preserve">категория земель «земли </w:t>
      </w:r>
      <w:r>
        <w:rPr>
          <w:sz w:val="28"/>
          <w:szCs w:val="28"/>
        </w:rPr>
        <w:t>сельскохозяйственного назначения</w:t>
      </w:r>
      <w:r w:rsidR="00C87A23">
        <w:rPr>
          <w:sz w:val="28"/>
          <w:szCs w:val="28"/>
        </w:rPr>
        <w:t>»</w:t>
      </w:r>
    </w:p>
    <w:p w:rsidR="00C87A23" w:rsidRPr="00DE579F" w:rsidRDefault="00C87A23" w:rsidP="00DE579F">
      <w:pPr>
        <w:spacing w:after="0"/>
        <w:jc w:val="center"/>
        <w:rPr>
          <w:sz w:val="28"/>
          <w:szCs w:val="28"/>
        </w:rPr>
      </w:pPr>
    </w:p>
    <w:tbl>
      <w:tblPr>
        <w:tblStyle w:val="a5"/>
        <w:tblW w:w="9493" w:type="dxa"/>
        <w:tblInd w:w="-147" w:type="dxa"/>
        <w:tblLayout w:type="fixed"/>
        <w:tblLook w:val="01E0" w:firstRow="1" w:lastRow="1" w:firstColumn="1" w:lastColumn="1" w:noHBand="0" w:noVBand="0"/>
      </w:tblPr>
      <w:tblGrid>
        <w:gridCol w:w="4820"/>
        <w:gridCol w:w="4673"/>
      </w:tblGrid>
      <w:tr w:rsidR="00DE579F" w:rsidTr="00C87A23">
        <w:tc>
          <w:tcPr>
            <w:tcW w:w="4820" w:type="dxa"/>
          </w:tcPr>
          <w:p w:rsidR="00DE579F" w:rsidRDefault="00C87A23" w:rsidP="0028038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971800" cy="27813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P_20170922_043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DE579F" w:rsidRPr="00875586" w:rsidRDefault="00C87A23" w:rsidP="00280380">
            <w:pPr>
              <w:ind w:left="-540" w:firstLine="54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876550" cy="277114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P_20170922_04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980" cy="2804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79F" w:rsidTr="00C87A23">
        <w:trPr>
          <w:trHeight w:val="3547"/>
        </w:trPr>
        <w:tc>
          <w:tcPr>
            <w:tcW w:w="4820" w:type="dxa"/>
          </w:tcPr>
          <w:p w:rsidR="00DE579F" w:rsidRDefault="00C87A23" w:rsidP="00C87A2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013710" cy="28765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P_20170922_02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DE579F" w:rsidRDefault="00C87A23" w:rsidP="00C87A2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830195" cy="2895600"/>
                  <wp:effectExtent l="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P_20170922_02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579F" w:rsidRDefault="00DE579F"/>
    <w:sectPr w:rsidR="00DE579F" w:rsidSect="008F73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273"/>
    <w:rsid w:val="00043ECF"/>
    <w:rsid w:val="00055E5E"/>
    <w:rsid w:val="00090CC3"/>
    <w:rsid w:val="000A68F6"/>
    <w:rsid w:val="000F6DAE"/>
    <w:rsid w:val="00100FAC"/>
    <w:rsid w:val="00103409"/>
    <w:rsid w:val="00111763"/>
    <w:rsid w:val="00120E3C"/>
    <w:rsid w:val="001333CB"/>
    <w:rsid w:val="001438B7"/>
    <w:rsid w:val="00153D7F"/>
    <w:rsid w:val="00186975"/>
    <w:rsid w:val="001912F6"/>
    <w:rsid w:val="001C2019"/>
    <w:rsid w:val="001C5432"/>
    <w:rsid w:val="001D441D"/>
    <w:rsid w:val="001F40FC"/>
    <w:rsid w:val="0023346B"/>
    <w:rsid w:val="0023623F"/>
    <w:rsid w:val="00243C4D"/>
    <w:rsid w:val="00245896"/>
    <w:rsid w:val="002D5C03"/>
    <w:rsid w:val="00337671"/>
    <w:rsid w:val="00344B14"/>
    <w:rsid w:val="00345794"/>
    <w:rsid w:val="00361342"/>
    <w:rsid w:val="0036363D"/>
    <w:rsid w:val="00377772"/>
    <w:rsid w:val="00396644"/>
    <w:rsid w:val="003B77E0"/>
    <w:rsid w:val="003D26C9"/>
    <w:rsid w:val="003F3FF3"/>
    <w:rsid w:val="0040386A"/>
    <w:rsid w:val="00417D51"/>
    <w:rsid w:val="00420068"/>
    <w:rsid w:val="0043005C"/>
    <w:rsid w:val="004316DD"/>
    <w:rsid w:val="0044544F"/>
    <w:rsid w:val="0045131E"/>
    <w:rsid w:val="004542C1"/>
    <w:rsid w:val="00455E75"/>
    <w:rsid w:val="00456A36"/>
    <w:rsid w:val="00462EBF"/>
    <w:rsid w:val="004775AD"/>
    <w:rsid w:val="00482AC6"/>
    <w:rsid w:val="004861E6"/>
    <w:rsid w:val="004E148A"/>
    <w:rsid w:val="004E1966"/>
    <w:rsid w:val="004F10ED"/>
    <w:rsid w:val="00537C1E"/>
    <w:rsid w:val="0054405E"/>
    <w:rsid w:val="00550928"/>
    <w:rsid w:val="00564009"/>
    <w:rsid w:val="005A5502"/>
    <w:rsid w:val="005A5901"/>
    <w:rsid w:val="005B02EB"/>
    <w:rsid w:val="005B1476"/>
    <w:rsid w:val="005D1A15"/>
    <w:rsid w:val="005D3E6B"/>
    <w:rsid w:val="005F05CB"/>
    <w:rsid w:val="005F75D0"/>
    <w:rsid w:val="00617F67"/>
    <w:rsid w:val="0062675C"/>
    <w:rsid w:val="00652AF7"/>
    <w:rsid w:val="0065408C"/>
    <w:rsid w:val="00657F6D"/>
    <w:rsid w:val="006828A0"/>
    <w:rsid w:val="006E585C"/>
    <w:rsid w:val="00700FB1"/>
    <w:rsid w:val="00713BDA"/>
    <w:rsid w:val="00723C60"/>
    <w:rsid w:val="00727ADC"/>
    <w:rsid w:val="00761748"/>
    <w:rsid w:val="00763439"/>
    <w:rsid w:val="00764945"/>
    <w:rsid w:val="007A138B"/>
    <w:rsid w:val="007B2E4C"/>
    <w:rsid w:val="007B396E"/>
    <w:rsid w:val="007B3CCA"/>
    <w:rsid w:val="00811899"/>
    <w:rsid w:val="0084346B"/>
    <w:rsid w:val="0085109C"/>
    <w:rsid w:val="00893AB8"/>
    <w:rsid w:val="008A4BBC"/>
    <w:rsid w:val="008A675E"/>
    <w:rsid w:val="008B6BED"/>
    <w:rsid w:val="008C33F6"/>
    <w:rsid w:val="008C399C"/>
    <w:rsid w:val="008D7A49"/>
    <w:rsid w:val="008E0997"/>
    <w:rsid w:val="008F0ACB"/>
    <w:rsid w:val="008F73D6"/>
    <w:rsid w:val="00900CDF"/>
    <w:rsid w:val="00902E2E"/>
    <w:rsid w:val="009255BA"/>
    <w:rsid w:val="00926C99"/>
    <w:rsid w:val="00952B40"/>
    <w:rsid w:val="00953B7E"/>
    <w:rsid w:val="009600EE"/>
    <w:rsid w:val="00970645"/>
    <w:rsid w:val="00972D1A"/>
    <w:rsid w:val="00974114"/>
    <w:rsid w:val="00974723"/>
    <w:rsid w:val="009A54AF"/>
    <w:rsid w:val="009B2275"/>
    <w:rsid w:val="009B3DAB"/>
    <w:rsid w:val="009C6869"/>
    <w:rsid w:val="00A01485"/>
    <w:rsid w:val="00A20A8E"/>
    <w:rsid w:val="00A435FB"/>
    <w:rsid w:val="00A464FA"/>
    <w:rsid w:val="00A56030"/>
    <w:rsid w:val="00A90FE0"/>
    <w:rsid w:val="00A91030"/>
    <w:rsid w:val="00AA009B"/>
    <w:rsid w:val="00AA1AEC"/>
    <w:rsid w:val="00AA6A27"/>
    <w:rsid w:val="00AB0196"/>
    <w:rsid w:val="00B0367C"/>
    <w:rsid w:val="00B221FB"/>
    <w:rsid w:val="00B22835"/>
    <w:rsid w:val="00B35130"/>
    <w:rsid w:val="00B42B56"/>
    <w:rsid w:val="00B735EB"/>
    <w:rsid w:val="00BB047D"/>
    <w:rsid w:val="00BB2C66"/>
    <w:rsid w:val="00BB5D61"/>
    <w:rsid w:val="00BC5747"/>
    <w:rsid w:val="00BE1702"/>
    <w:rsid w:val="00BE19B1"/>
    <w:rsid w:val="00C019A3"/>
    <w:rsid w:val="00C0408A"/>
    <w:rsid w:val="00C30C10"/>
    <w:rsid w:val="00C70313"/>
    <w:rsid w:val="00C71749"/>
    <w:rsid w:val="00C77B6A"/>
    <w:rsid w:val="00C87A23"/>
    <w:rsid w:val="00C960FF"/>
    <w:rsid w:val="00CA03A3"/>
    <w:rsid w:val="00CB1B85"/>
    <w:rsid w:val="00CC2E53"/>
    <w:rsid w:val="00CF3831"/>
    <w:rsid w:val="00D163EB"/>
    <w:rsid w:val="00D16738"/>
    <w:rsid w:val="00D23256"/>
    <w:rsid w:val="00D23F9F"/>
    <w:rsid w:val="00D24319"/>
    <w:rsid w:val="00D33798"/>
    <w:rsid w:val="00D60166"/>
    <w:rsid w:val="00D65FAB"/>
    <w:rsid w:val="00D81A83"/>
    <w:rsid w:val="00D93B41"/>
    <w:rsid w:val="00DB4ECE"/>
    <w:rsid w:val="00DC2601"/>
    <w:rsid w:val="00DE2B49"/>
    <w:rsid w:val="00DE579F"/>
    <w:rsid w:val="00E24E0B"/>
    <w:rsid w:val="00E508CF"/>
    <w:rsid w:val="00E6001C"/>
    <w:rsid w:val="00E71857"/>
    <w:rsid w:val="00E730AD"/>
    <w:rsid w:val="00E7456D"/>
    <w:rsid w:val="00E83945"/>
    <w:rsid w:val="00E8780F"/>
    <w:rsid w:val="00E9413D"/>
    <w:rsid w:val="00EB34D3"/>
    <w:rsid w:val="00EC0F60"/>
    <w:rsid w:val="00EC4AB7"/>
    <w:rsid w:val="00EE4273"/>
    <w:rsid w:val="00F250C1"/>
    <w:rsid w:val="00F31899"/>
    <w:rsid w:val="00F67A8D"/>
    <w:rsid w:val="00F7092F"/>
    <w:rsid w:val="00F95F21"/>
    <w:rsid w:val="00FB1352"/>
    <w:rsid w:val="00FD2FAB"/>
    <w:rsid w:val="00FE47F6"/>
    <w:rsid w:val="00FE7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4228A0-05A9-4661-8F96-8E038EDD0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675C"/>
    <w:rPr>
      <w:rFonts w:eastAsia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A49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rsid w:val="00DE579F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56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510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0401</cp:lastModifiedBy>
  <cp:revision>7</cp:revision>
  <cp:lastPrinted>2016-01-26T06:25:00Z</cp:lastPrinted>
  <dcterms:created xsi:type="dcterms:W3CDTF">2017-09-21T05:54:00Z</dcterms:created>
  <dcterms:modified xsi:type="dcterms:W3CDTF">2017-09-25T06:28:00Z</dcterms:modified>
</cp:coreProperties>
</file>