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763" w:rsidRPr="00F7092F" w:rsidRDefault="00111763" w:rsidP="00F7092F">
      <w:pPr>
        <w:jc w:val="center"/>
        <w:rPr>
          <w:rFonts w:eastAsia="Times New Roman"/>
          <w:b/>
          <w:sz w:val="28"/>
          <w:szCs w:val="28"/>
          <w:lang w:eastAsia="ru-RU"/>
        </w:rPr>
      </w:pPr>
      <w:r w:rsidRPr="00B0367C">
        <w:rPr>
          <w:rFonts w:eastAsia="Times New Roman"/>
          <w:b/>
          <w:sz w:val="28"/>
          <w:szCs w:val="28"/>
          <w:lang w:eastAsia="ru-RU"/>
        </w:rPr>
        <w:t>Паспорт «зеленой» площадки</w:t>
      </w:r>
      <w:r w:rsidR="00F7092F">
        <w:rPr>
          <w:rFonts w:eastAsia="Times New Roman"/>
          <w:b/>
          <w:sz w:val="28"/>
          <w:szCs w:val="28"/>
          <w:lang w:eastAsia="ru-RU"/>
        </w:rPr>
        <w:t>, местоположение:</w:t>
      </w:r>
      <w:r w:rsidR="00F47FB6">
        <w:rPr>
          <w:rFonts w:eastAsia="Times New Roman"/>
          <w:b/>
          <w:sz w:val="28"/>
          <w:szCs w:val="28"/>
          <w:lang w:eastAsia="ru-RU"/>
        </w:rPr>
        <w:t xml:space="preserve"> севернее с. Новое </w:t>
      </w:r>
      <w:proofErr w:type="spellStart"/>
      <w:r w:rsidR="00F47FB6">
        <w:rPr>
          <w:rFonts w:eastAsia="Times New Roman"/>
          <w:b/>
          <w:sz w:val="28"/>
          <w:szCs w:val="28"/>
          <w:lang w:eastAsia="ru-RU"/>
        </w:rPr>
        <w:t>Горяново</w:t>
      </w:r>
      <w:proofErr w:type="spellEnd"/>
      <w:r w:rsidR="00A105FF">
        <w:rPr>
          <w:rFonts w:eastAsia="Times New Roman"/>
          <w:b/>
          <w:sz w:val="28"/>
          <w:szCs w:val="28"/>
          <w:lang w:eastAsia="ru-RU"/>
        </w:rPr>
        <w:t>,</w:t>
      </w:r>
      <w:r w:rsidR="004316DD">
        <w:rPr>
          <w:rFonts w:eastAsia="Times New Roman"/>
          <w:b/>
          <w:sz w:val="28"/>
          <w:szCs w:val="28"/>
          <w:lang w:eastAsia="ru-RU"/>
        </w:rPr>
        <w:t xml:space="preserve"> </w:t>
      </w:r>
      <w:proofErr w:type="spellStart"/>
      <w:r w:rsidR="004316DD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4316DD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tbl>
      <w:tblPr>
        <w:tblW w:w="10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940"/>
      </w:tblGrid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Класс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b/>
                <w:i/>
                <w:szCs w:val="24"/>
                <w:lang w:eastAsia="ru-RU"/>
              </w:rPr>
            </w:pPr>
            <w:r w:rsidRPr="00111763">
              <w:rPr>
                <w:rFonts w:eastAsia="Times New Roman"/>
                <w:b/>
                <w:i/>
                <w:szCs w:val="24"/>
                <w:lang w:eastAsia="ru-RU"/>
              </w:rPr>
              <w:t>Земельный участок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Кадастровая стоимость участка (руб.)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Межевание земельного участка отсутствует, кадастровая стоимость не определена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Категория земель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"земли сельскохозяйственного назначения</w:t>
            </w:r>
            <w:r w:rsidR="00111763" w:rsidRPr="00111763">
              <w:rPr>
                <w:rFonts w:eastAsia="Times New Roman"/>
                <w:szCs w:val="24"/>
                <w:lang w:eastAsia="ru-RU"/>
              </w:rPr>
              <w:t>"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8C33F6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</w:t>
            </w:r>
            <w:r w:rsidR="00CF3831">
              <w:rPr>
                <w:rFonts w:eastAsia="Times New Roman"/>
                <w:szCs w:val="24"/>
                <w:lang w:eastAsia="ru-RU"/>
              </w:rPr>
              <w:t>использование (</w:t>
            </w:r>
            <w:r w:rsidR="00CD17DE">
              <w:rPr>
                <w:rFonts w:eastAsia="Times New Roman"/>
                <w:szCs w:val="24"/>
                <w:lang w:eastAsia="ru-RU"/>
              </w:rPr>
              <w:t>размещения зданий, сооружений, используемых для содержания и разведения животных, производства, хранения и первичной переработки продукции</w:t>
            </w:r>
            <w:r w:rsidR="00CF3831">
              <w:rPr>
                <w:rFonts w:eastAsia="Times New Roman"/>
                <w:szCs w:val="24"/>
                <w:lang w:eastAsia="ru-RU"/>
              </w:rPr>
              <w:t>)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Описание земельного участка 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D441D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участок </w:t>
            </w:r>
            <w:r w:rsidR="001D441D">
              <w:rPr>
                <w:rFonts w:eastAsia="Times New Roman"/>
                <w:szCs w:val="24"/>
                <w:lang w:eastAsia="ru-RU"/>
              </w:rPr>
              <w:t>многоконтурный</w:t>
            </w:r>
            <w:r w:rsidRPr="00111763">
              <w:rPr>
                <w:rFonts w:eastAsia="Times New Roman"/>
                <w:szCs w:val="24"/>
                <w:lang w:eastAsia="ru-RU"/>
              </w:rPr>
              <w:t>, рельеф спокойный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CD17DE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Площадь (</w:t>
            </w:r>
            <w:r w:rsidR="00CD17DE">
              <w:rPr>
                <w:rFonts w:eastAsia="Times New Roman"/>
                <w:szCs w:val="24"/>
                <w:lang w:eastAsia="ru-RU"/>
              </w:rPr>
              <w:t>кв. м.</w:t>
            </w:r>
            <w:r w:rsidRPr="00111763">
              <w:rPr>
                <w:rFonts w:eastAsia="Times New Roman"/>
                <w:szCs w:val="24"/>
                <w:lang w:eastAsia="ru-RU"/>
              </w:rPr>
              <w:t>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F47FB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8</w:t>
            </w:r>
            <w:r w:rsidR="00CD17DE">
              <w:rPr>
                <w:rFonts w:eastAsia="Times New Roman"/>
                <w:szCs w:val="24"/>
                <w:lang w:eastAsia="ru-RU"/>
              </w:rPr>
              <w:t>00000</w:t>
            </w:r>
          </w:p>
        </w:tc>
      </w:tr>
      <w:tr w:rsidR="00111763" w:rsidRPr="00111763" w:rsidTr="0040386A">
        <w:trPr>
          <w:trHeight w:val="298"/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Описание местоположение объекта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Район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Тейковский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Населенный пункт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40386A" w:rsidRDefault="00F47FB6" w:rsidP="00F47FB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севернее с. Новое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Горяново</w:t>
            </w:r>
            <w:proofErr w:type="spellEnd"/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Собственник – государственная собственность</w:t>
            </w:r>
            <w:r w:rsidR="004316DD">
              <w:rPr>
                <w:rFonts w:eastAsia="Times New Roman"/>
                <w:szCs w:val="24"/>
                <w:u w:val="single"/>
                <w:lang w:eastAsia="ru-RU"/>
              </w:rPr>
              <w:t xml:space="preserve"> не разграничена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65408C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Контактное ли</w:t>
            </w:r>
            <w:r>
              <w:rPr>
                <w:rFonts w:eastAsia="Times New Roman"/>
                <w:szCs w:val="24"/>
                <w:u w:val="single"/>
                <w:lang w:eastAsia="ru-RU"/>
              </w:rPr>
              <w:t xml:space="preserve">цо – </w:t>
            </w:r>
            <w:proofErr w:type="spellStart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>Шегурова</w:t>
            </w:r>
            <w:proofErr w:type="spellEnd"/>
            <w:r w:rsidR="0065408C">
              <w:rPr>
                <w:rFonts w:eastAsia="Times New Roman"/>
                <w:szCs w:val="24"/>
                <w:u w:val="single"/>
                <w:lang w:eastAsia="ru-RU"/>
              </w:rPr>
              <w:t xml:space="preserve"> Галина Викторовна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Координаты для контакта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33798" w:rsidRDefault="0065408C" w:rsidP="0065408C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eastAsia="Times New Roman"/>
                <w:szCs w:val="24"/>
                <w:lang w:eastAsia="ru-RU"/>
              </w:rPr>
              <w:t>Тейковского</w:t>
            </w:r>
            <w:proofErr w:type="spellEnd"/>
            <w:r>
              <w:rPr>
                <w:rFonts w:eastAsia="Times New Roman"/>
                <w:szCs w:val="24"/>
                <w:lang w:eastAsia="ru-RU"/>
              </w:rPr>
              <w:t xml:space="preserve"> муниципального района</w:t>
            </w:r>
            <w:r w:rsidR="00CF3831">
              <w:rPr>
                <w:rFonts w:eastAsia="Times New Roman"/>
                <w:szCs w:val="24"/>
                <w:lang w:eastAsia="ru-RU"/>
              </w:rPr>
              <w:t>, отдел сельского хозяйства и земельных отношений (</w:t>
            </w:r>
            <w:r>
              <w:rPr>
                <w:rFonts w:eastAsia="Times New Roman"/>
                <w:szCs w:val="24"/>
                <w:lang w:eastAsia="ru-RU"/>
              </w:rPr>
              <w:t xml:space="preserve">Ивановская </w:t>
            </w:r>
            <w:proofErr w:type="gramStart"/>
            <w:r>
              <w:rPr>
                <w:rFonts w:eastAsia="Times New Roman"/>
                <w:szCs w:val="24"/>
                <w:lang w:eastAsia="ru-RU"/>
              </w:rPr>
              <w:t>область,  г.</w:t>
            </w:r>
            <w:proofErr w:type="gramEnd"/>
            <w:r>
              <w:rPr>
                <w:rFonts w:eastAsia="Times New Roman"/>
                <w:szCs w:val="24"/>
                <w:lang w:eastAsia="ru-RU"/>
              </w:rPr>
              <w:t xml:space="preserve"> Тейково, ул. О</w:t>
            </w:r>
            <w:r w:rsidR="00CF3831">
              <w:rPr>
                <w:rFonts w:eastAsia="Times New Roman"/>
                <w:szCs w:val="24"/>
                <w:lang w:eastAsia="ru-RU"/>
              </w:rPr>
              <w:t>ктябрьская, дом 2а) тел. 8(49343)2-21-01.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Первичное назначение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CF3831" w:rsidRDefault="00124779" w:rsidP="00F47FB6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 xml:space="preserve">территория </w:t>
            </w:r>
            <w:r w:rsidR="00F47FB6">
              <w:rPr>
                <w:rFonts w:eastAsia="Times New Roman"/>
                <w:szCs w:val="24"/>
                <w:lang w:eastAsia="ru-RU"/>
              </w:rPr>
              <w:t>бывшего совхоза «Боровое»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DE579F" w:rsidRDefault="00111763" w:rsidP="004316DD">
            <w:pPr>
              <w:spacing w:after="0" w:line="240" w:lineRule="auto"/>
              <w:rPr>
                <w:rFonts w:eastAsia="Times New Roman"/>
                <w:szCs w:val="24"/>
                <w:u w:val="single"/>
                <w:lang w:eastAsia="ru-RU"/>
              </w:rPr>
            </w:pP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Возможное направление использование участка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–</w:t>
            </w:r>
            <w:r w:rsidRPr="00DE579F">
              <w:rPr>
                <w:rFonts w:eastAsia="Times New Roman"/>
                <w:szCs w:val="24"/>
                <w:u w:val="single"/>
                <w:lang w:eastAsia="ru-RU"/>
              </w:rPr>
              <w:t xml:space="preserve"> </w:t>
            </w:r>
            <w:r w:rsidR="004316DD" w:rsidRPr="00DE579F">
              <w:rPr>
                <w:rFonts w:eastAsia="Times New Roman"/>
                <w:szCs w:val="24"/>
                <w:u w:val="single"/>
                <w:lang w:eastAsia="ru-RU"/>
              </w:rPr>
              <w:t>для сельскохозяйственного использования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Инженерные коммуникации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Водопровод (наличие, возможность подключения, расстояние до точки подключения, возможность бурения скважин)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нет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Электроэнергия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имеется</w:t>
            </w:r>
            <w:r w:rsidR="00F7092F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Отопление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Газ (имеющая мощность в наличии,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Канализация (состояние, возможность подключения, расстояние до точки подключения)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нет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Подъездные пути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Собственные подъездные пути (имеются, асфальтная или грунтовая дорога, по пересеченной местности, отсутствуют)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имеются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Собственная железнодорожная ветка (имеется, отсутствует)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отсутствует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F7092F" w:rsidRDefault="00F47FB6" w:rsidP="004316DD">
            <w:pPr>
              <w:spacing w:after="0" w:line="240" w:lineRule="auto"/>
              <w:rPr>
                <w:rFonts w:eastAsia="Times New Roman"/>
                <w:szCs w:val="24"/>
                <w:highlight w:val="yellow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4</w:t>
            </w:r>
            <w:r w:rsidR="004316DD" w:rsidRPr="00124779">
              <w:rPr>
                <w:rFonts w:eastAsia="Times New Roman"/>
                <w:szCs w:val="24"/>
                <w:lang w:eastAsia="ru-RU"/>
              </w:rPr>
              <w:t xml:space="preserve"> км. до региональной автодороги Тейково-Ростов</w:t>
            </w:r>
            <w:r w:rsidR="004316DD" w:rsidRPr="004316DD">
              <w:rPr>
                <w:rFonts w:eastAsia="Times New Roman"/>
                <w:szCs w:val="24"/>
                <w:lang w:eastAsia="ru-RU"/>
              </w:rPr>
              <w:t xml:space="preserve">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lastRenderedPageBreak/>
              <w:t>Расстояние до ближайшей ж/д станции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F47FB6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24779">
              <w:rPr>
                <w:rFonts w:eastAsia="Times New Roman"/>
                <w:szCs w:val="24"/>
                <w:lang w:eastAsia="ru-RU"/>
              </w:rPr>
              <w:t xml:space="preserve">от границы участка </w:t>
            </w:r>
            <w:r w:rsidR="00F47FB6">
              <w:rPr>
                <w:rFonts w:eastAsia="Times New Roman"/>
                <w:szCs w:val="24"/>
                <w:lang w:eastAsia="ru-RU"/>
              </w:rPr>
              <w:t>17</w:t>
            </w:r>
            <w:r w:rsidRPr="00124779">
              <w:rPr>
                <w:rFonts w:eastAsia="Times New Roman"/>
                <w:szCs w:val="24"/>
                <w:lang w:eastAsia="ru-RU"/>
              </w:rPr>
              <w:t xml:space="preserve"> км до ж/д ветки </w:t>
            </w:r>
            <w:proofErr w:type="gramStart"/>
            <w:r w:rsidRPr="00124779">
              <w:rPr>
                <w:rFonts w:eastAsia="Times New Roman"/>
                <w:szCs w:val="24"/>
                <w:lang w:eastAsia="ru-RU"/>
              </w:rPr>
              <w:t>северной  железной</w:t>
            </w:r>
            <w:proofErr w:type="gramEnd"/>
            <w:r w:rsidRPr="00124779">
              <w:rPr>
                <w:rFonts w:eastAsia="Times New Roman"/>
                <w:szCs w:val="24"/>
                <w:lang w:eastAsia="ru-RU"/>
              </w:rPr>
              <w:t xml:space="preserve"> дороги Иваново-Москва, станция </w:t>
            </w:r>
            <w:r w:rsidR="004316DD" w:rsidRPr="00124779">
              <w:rPr>
                <w:rFonts w:eastAsia="Times New Roman"/>
                <w:szCs w:val="24"/>
                <w:lang w:eastAsia="ru-RU"/>
              </w:rPr>
              <w:t>Тейково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возможной точки врезки в ж/д пути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Расстояние до ближайшего жилья (км)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F47FB6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2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Картографический материал (карта расположения объекта на местности, либо кадастровый план территории) по возможности кадастровые выписки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карта расположения объекта на местности</w:t>
            </w:r>
            <w:r w:rsidR="00DE579F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="00DE579F">
              <w:rPr>
                <w:rFonts w:eastAsia="Times New Roman"/>
                <w:szCs w:val="24"/>
                <w:lang w:eastAsia="ru-RU"/>
              </w:rPr>
              <w:t>фототаблица</w:t>
            </w:r>
            <w:proofErr w:type="spellEnd"/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Фотография объекта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700FB1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10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u w:val="single"/>
                <w:lang w:eastAsia="ru-RU"/>
              </w:rPr>
              <w:t>Юридическая документация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Наименование и номер документа </w:t>
            </w:r>
            <w:r w:rsidRPr="00111763">
              <w:rPr>
                <w:rFonts w:eastAsia="Times New Roman"/>
                <w:sz w:val="22"/>
                <w:szCs w:val="24"/>
                <w:lang w:eastAsia="ru-RU"/>
              </w:rPr>
              <w:t>(договор аренды, свидетельство о праве собственности)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Вид права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не оформлен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Обременение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-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Предлагаемые формы реализации (направление использования)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4316DD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eastAsia="ru-RU"/>
              </w:rPr>
              <w:t xml:space="preserve">Сельскохозяйственное использование 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 xml:space="preserve">Процент готовности </w:t>
            </w:r>
            <w:r w:rsidRPr="00111763">
              <w:rPr>
                <w:rFonts w:eastAsia="Times New Roman"/>
                <w:sz w:val="18"/>
                <w:szCs w:val="24"/>
                <w:lang w:eastAsia="ru-RU"/>
              </w:rPr>
              <w:t>(наличие или стадия готовности землеустроительной документации)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4316DD">
              <w:rPr>
                <w:rFonts w:eastAsia="Times New Roman"/>
                <w:szCs w:val="24"/>
                <w:lang w:eastAsia="ru-RU"/>
              </w:rPr>
              <w:t>0 %</w:t>
            </w:r>
          </w:p>
        </w:tc>
      </w:tr>
      <w:tr w:rsidR="00111763" w:rsidRPr="00111763" w:rsidTr="00D33798">
        <w:trPr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Дополнительные сведения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763" w:rsidRPr="00111763" w:rsidRDefault="00111763" w:rsidP="00111763">
            <w:pPr>
              <w:spacing w:after="0" w:line="240" w:lineRule="auto"/>
              <w:rPr>
                <w:rFonts w:eastAsia="Times New Roman"/>
                <w:szCs w:val="24"/>
                <w:lang w:eastAsia="ru-RU"/>
              </w:rPr>
            </w:pPr>
            <w:r w:rsidRPr="00111763">
              <w:rPr>
                <w:rFonts w:eastAsia="Times New Roman"/>
                <w:szCs w:val="24"/>
                <w:lang w:eastAsia="ru-RU"/>
              </w:rPr>
              <w:t>сроки оформления земельного участка в соответствии с действующим законодательством</w:t>
            </w:r>
          </w:p>
        </w:tc>
      </w:tr>
    </w:tbl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111763" w:rsidRPr="00111763" w:rsidRDefault="00111763" w:rsidP="00111763">
      <w:pPr>
        <w:spacing w:after="0" w:line="240" w:lineRule="auto"/>
        <w:rPr>
          <w:rFonts w:eastAsia="Times New Roman"/>
          <w:szCs w:val="24"/>
          <w:lang w:eastAsia="ru-RU"/>
        </w:rPr>
      </w:pPr>
    </w:p>
    <w:p w:rsidR="00D33798" w:rsidRDefault="00D33798">
      <w:pPr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br w:type="page"/>
      </w:r>
    </w:p>
    <w:p w:rsidR="00D33798" w:rsidRDefault="00D33798">
      <w:pPr>
        <w:sectPr w:rsidR="00D33798" w:rsidSect="00D337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2F2FF5" w:rsidRPr="00F7092F" w:rsidRDefault="00DE579F" w:rsidP="00AB718E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lastRenderedPageBreak/>
        <w:t>Земельный у</w:t>
      </w:r>
      <w:r w:rsidR="00D33798" w:rsidRPr="00DE579F">
        <w:rPr>
          <w:b/>
          <w:sz w:val="30"/>
        </w:rPr>
        <w:t>часток:</w:t>
      </w:r>
      <w:r w:rsidR="00D33798">
        <w:rPr>
          <w:b/>
          <w:i/>
          <w:sz w:val="30"/>
        </w:rPr>
        <w:t xml:space="preserve"> </w:t>
      </w:r>
      <w:r w:rsidR="00AB718E">
        <w:rPr>
          <w:rFonts w:eastAsia="Times New Roman"/>
          <w:b/>
          <w:sz w:val="28"/>
          <w:szCs w:val="28"/>
          <w:lang w:eastAsia="ru-RU"/>
        </w:rPr>
        <w:t xml:space="preserve">севернее с. Новое </w:t>
      </w:r>
      <w:proofErr w:type="spellStart"/>
      <w:r w:rsidR="00AB718E">
        <w:rPr>
          <w:rFonts w:eastAsia="Times New Roman"/>
          <w:b/>
          <w:sz w:val="28"/>
          <w:szCs w:val="28"/>
          <w:lang w:eastAsia="ru-RU"/>
        </w:rPr>
        <w:t>Горяново</w:t>
      </w:r>
      <w:proofErr w:type="spellEnd"/>
      <w:r w:rsidR="00AB718E">
        <w:rPr>
          <w:rFonts w:eastAsia="Times New Roman"/>
          <w:b/>
          <w:sz w:val="28"/>
          <w:szCs w:val="28"/>
          <w:lang w:eastAsia="ru-RU"/>
        </w:rPr>
        <w:t xml:space="preserve">, </w:t>
      </w:r>
      <w:proofErr w:type="spellStart"/>
      <w:r w:rsidR="00AB718E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AB718E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p w:rsidR="00D33798" w:rsidRDefault="00F7092F" w:rsidP="00F7092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="00D33798"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="00D33798" w:rsidRPr="00D33798">
        <w:rPr>
          <w:sz w:val="28"/>
          <w:szCs w:val="28"/>
        </w:rPr>
        <w:t xml:space="preserve"> участка </w:t>
      </w:r>
      <w:r w:rsidR="00AB718E">
        <w:rPr>
          <w:sz w:val="28"/>
          <w:szCs w:val="28"/>
        </w:rPr>
        <w:t>8</w:t>
      </w:r>
      <w:r w:rsidR="002F2FF5">
        <w:rPr>
          <w:sz w:val="28"/>
          <w:szCs w:val="28"/>
        </w:rPr>
        <w:t>00000</w:t>
      </w:r>
      <w:r>
        <w:rPr>
          <w:sz w:val="28"/>
          <w:szCs w:val="28"/>
        </w:rPr>
        <w:t xml:space="preserve"> кв. м.</w:t>
      </w:r>
    </w:p>
    <w:p w:rsidR="00D33798" w:rsidRDefault="00D33798" w:rsidP="00F7092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 w:rsidR="00F7092F">
        <w:rPr>
          <w:sz w:val="28"/>
          <w:szCs w:val="28"/>
        </w:rPr>
        <w:t>сельскохозяйственного назначения</w:t>
      </w:r>
      <w:r w:rsidRPr="00D33798">
        <w:rPr>
          <w:sz w:val="28"/>
          <w:szCs w:val="28"/>
        </w:rPr>
        <w:t xml:space="preserve">» </w:t>
      </w:r>
    </w:p>
    <w:p w:rsidR="002F2FF5" w:rsidRPr="00D33798" w:rsidRDefault="00AB718E" w:rsidP="00F7092F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95775" cy="4029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15653" b="1675"/>
                    <a:stretch/>
                  </pic:blipFill>
                  <pic:spPr bwMode="auto">
                    <a:xfrm>
                      <a:off x="0" y="0"/>
                      <a:ext cx="4295775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050"/>
        <w:gridCol w:w="2305"/>
      </w:tblGrid>
      <w:tr w:rsidR="002F2FF5" w:rsidRPr="00D33798" w:rsidTr="00D33798">
        <w:tc>
          <w:tcPr>
            <w:tcW w:w="11180" w:type="dxa"/>
            <w:hideMark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6834"/>
            </w:tblGrid>
            <w:tr w:rsidR="00D33798" w:rsidRPr="00D33798">
              <w:tc>
                <w:tcPr>
                  <w:tcW w:w="10926" w:type="dxa"/>
                  <w:hideMark/>
                </w:tcPr>
                <w:p w:rsidR="00D33798" w:rsidRPr="00D33798" w:rsidRDefault="00D33798" w:rsidP="002F2FF5">
                  <w:pPr>
                    <w:spacing w:after="0"/>
                    <w:rPr>
                      <w:sz w:val="28"/>
                      <w:szCs w:val="28"/>
                    </w:rPr>
                  </w:pPr>
                  <w:r w:rsidRPr="00D33798">
                    <w:rPr>
                      <w:sz w:val="28"/>
                      <w:szCs w:val="28"/>
                    </w:rPr>
                    <w:t xml:space="preserve"> </w:t>
                  </w: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D33798" w:rsidP="00D33798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D33798" w:rsidRPr="00D33798" w:rsidRDefault="00D33798" w:rsidP="00D33798">
                  <w:pPr>
                    <w:spacing w:after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3606" w:type="dxa"/>
          </w:tcPr>
          <w:p w:rsidR="00D33798" w:rsidRPr="00D33798" w:rsidRDefault="00D33798" w:rsidP="00D3379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:rsidR="00111763" w:rsidRDefault="00111763"/>
    <w:p w:rsidR="004316DD" w:rsidRDefault="004316DD"/>
    <w:p w:rsidR="00BC5747" w:rsidRDefault="00BC5747"/>
    <w:p w:rsidR="00AB718E" w:rsidRDefault="00AB718E"/>
    <w:p w:rsidR="00AB718E" w:rsidRDefault="00AB718E"/>
    <w:p w:rsidR="00AB718E" w:rsidRDefault="00AB718E"/>
    <w:p w:rsidR="00AB718E" w:rsidRDefault="00AB718E"/>
    <w:p w:rsidR="00AB718E" w:rsidRDefault="00AB718E"/>
    <w:p w:rsidR="00AB718E" w:rsidRDefault="00AB718E"/>
    <w:p w:rsidR="002F2FF5" w:rsidRDefault="002F2FF5"/>
    <w:p w:rsidR="00DE579F" w:rsidRDefault="00DE579F" w:rsidP="00DE579F">
      <w:pPr>
        <w:jc w:val="center"/>
        <w:rPr>
          <w:b/>
          <w:sz w:val="28"/>
          <w:szCs w:val="28"/>
        </w:rPr>
      </w:pPr>
      <w:r w:rsidRPr="00DB158B">
        <w:rPr>
          <w:b/>
          <w:sz w:val="28"/>
          <w:szCs w:val="28"/>
        </w:rPr>
        <w:lastRenderedPageBreak/>
        <w:t>ФОТОТАБЛИЦА</w:t>
      </w:r>
    </w:p>
    <w:p w:rsidR="002F2FF5" w:rsidRPr="00F7092F" w:rsidRDefault="00DE579F" w:rsidP="002F2FF5">
      <w:pPr>
        <w:spacing w:after="0"/>
        <w:jc w:val="center"/>
        <w:rPr>
          <w:rFonts w:eastAsia="Times New Roman"/>
          <w:b/>
          <w:sz w:val="28"/>
          <w:szCs w:val="28"/>
          <w:lang w:eastAsia="ru-RU"/>
        </w:rPr>
      </w:pPr>
      <w:r w:rsidRPr="00DE579F">
        <w:rPr>
          <w:b/>
          <w:sz w:val="30"/>
        </w:rPr>
        <w:t>Земельный участок:</w:t>
      </w:r>
      <w:r>
        <w:rPr>
          <w:b/>
          <w:i/>
          <w:sz w:val="30"/>
        </w:rPr>
        <w:t xml:space="preserve"> </w:t>
      </w:r>
      <w:r w:rsidR="002F2FF5">
        <w:rPr>
          <w:rFonts w:eastAsia="Times New Roman"/>
          <w:b/>
          <w:sz w:val="28"/>
          <w:szCs w:val="28"/>
          <w:lang w:eastAsia="ru-RU"/>
        </w:rPr>
        <w:t xml:space="preserve">северо-западнее с. Междуреченск, </w:t>
      </w:r>
      <w:proofErr w:type="spellStart"/>
      <w:r w:rsidR="002F2FF5">
        <w:rPr>
          <w:rFonts w:eastAsia="Times New Roman"/>
          <w:b/>
          <w:sz w:val="28"/>
          <w:szCs w:val="28"/>
          <w:lang w:eastAsia="ru-RU"/>
        </w:rPr>
        <w:t>Тейковского</w:t>
      </w:r>
      <w:proofErr w:type="spellEnd"/>
      <w:r w:rsidR="002F2FF5">
        <w:rPr>
          <w:rFonts w:eastAsia="Times New Roman"/>
          <w:b/>
          <w:sz w:val="28"/>
          <w:szCs w:val="28"/>
          <w:lang w:eastAsia="ru-RU"/>
        </w:rPr>
        <w:t xml:space="preserve"> района Ивановской области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ориентировочной </w:t>
      </w:r>
      <w:r w:rsidRPr="00D33798">
        <w:rPr>
          <w:sz w:val="28"/>
          <w:szCs w:val="28"/>
        </w:rPr>
        <w:t>площадь</w:t>
      </w:r>
      <w:r>
        <w:rPr>
          <w:sz w:val="28"/>
          <w:szCs w:val="28"/>
        </w:rPr>
        <w:t>ю</w:t>
      </w:r>
      <w:r w:rsidRPr="00D33798">
        <w:rPr>
          <w:sz w:val="28"/>
          <w:szCs w:val="28"/>
        </w:rPr>
        <w:t xml:space="preserve"> участка </w:t>
      </w:r>
      <w:r w:rsidR="00AB718E">
        <w:rPr>
          <w:sz w:val="28"/>
          <w:szCs w:val="28"/>
        </w:rPr>
        <w:t>8</w:t>
      </w:r>
      <w:r w:rsidR="002F2FF5">
        <w:rPr>
          <w:sz w:val="28"/>
          <w:szCs w:val="28"/>
        </w:rPr>
        <w:t>00000 к</w:t>
      </w:r>
      <w:r>
        <w:rPr>
          <w:sz w:val="28"/>
          <w:szCs w:val="28"/>
        </w:rPr>
        <w:t>в. м.</w:t>
      </w:r>
    </w:p>
    <w:p w:rsidR="00DE579F" w:rsidRDefault="00DE579F" w:rsidP="00DE579F">
      <w:pPr>
        <w:spacing w:after="0"/>
        <w:jc w:val="center"/>
        <w:rPr>
          <w:sz w:val="28"/>
          <w:szCs w:val="28"/>
        </w:rPr>
      </w:pPr>
      <w:r w:rsidRPr="00D33798">
        <w:rPr>
          <w:sz w:val="28"/>
          <w:szCs w:val="28"/>
        </w:rPr>
        <w:t xml:space="preserve">категория земель «земли </w:t>
      </w:r>
      <w:r>
        <w:rPr>
          <w:sz w:val="28"/>
          <w:szCs w:val="28"/>
        </w:rPr>
        <w:t>сельскохозяйственного назначения</w:t>
      </w:r>
      <w:r w:rsidR="00C87A23">
        <w:rPr>
          <w:sz w:val="28"/>
          <w:szCs w:val="28"/>
        </w:rPr>
        <w:t>»</w:t>
      </w:r>
    </w:p>
    <w:p w:rsidR="00C87A23" w:rsidRPr="00DE579F" w:rsidRDefault="00C87A23" w:rsidP="00DE579F">
      <w:pPr>
        <w:spacing w:after="0"/>
        <w:jc w:val="center"/>
        <w:rPr>
          <w:sz w:val="28"/>
          <w:szCs w:val="28"/>
        </w:rPr>
      </w:pPr>
    </w:p>
    <w:tbl>
      <w:tblPr>
        <w:tblStyle w:val="a5"/>
        <w:tblW w:w="9493" w:type="dxa"/>
        <w:tblInd w:w="-147" w:type="dxa"/>
        <w:tblLayout w:type="fixed"/>
        <w:tblLook w:val="01E0" w:firstRow="1" w:lastRow="1" w:firstColumn="1" w:lastColumn="1" w:noHBand="0" w:noVBand="0"/>
      </w:tblPr>
      <w:tblGrid>
        <w:gridCol w:w="4820"/>
        <w:gridCol w:w="4673"/>
      </w:tblGrid>
      <w:tr w:rsidR="00DE579F" w:rsidTr="00C87A23">
        <w:tc>
          <w:tcPr>
            <w:tcW w:w="4820" w:type="dxa"/>
          </w:tcPr>
          <w:p w:rsidR="00DE579F" w:rsidRDefault="00B776C9" w:rsidP="002803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3540" cy="27908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70922_04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Pr="00875586" w:rsidRDefault="00B776C9" w:rsidP="00280380">
            <w:pPr>
              <w:ind w:left="-540" w:firstLine="5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195" cy="2790825"/>
                  <wp:effectExtent l="0" t="0" r="825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70922_05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79F" w:rsidTr="00C87A23">
        <w:trPr>
          <w:trHeight w:val="3547"/>
        </w:trPr>
        <w:tc>
          <w:tcPr>
            <w:tcW w:w="4820" w:type="dxa"/>
          </w:tcPr>
          <w:p w:rsidR="00DE579F" w:rsidRDefault="00B776C9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23540" cy="31146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P_20170922_05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E579F" w:rsidRDefault="00B776C9" w:rsidP="00C87A2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830195" cy="3095625"/>
                  <wp:effectExtent l="0" t="0" r="825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70922_06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19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79F" w:rsidRDefault="00DE579F">
      <w:bookmarkStart w:id="0" w:name="_GoBack"/>
      <w:bookmarkEnd w:id="0"/>
    </w:p>
    <w:sectPr w:rsidR="00DE579F" w:rsidSect="008F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273"/>
    <w:rsid w:val="00043ECF"/>
    <w:rsid w:val="00055E5E"/>
    <w:rsid w:val="00090CC3"/>
    <w:rsid w:val="000A68F6"/>
    <w:rsid w:val="000F6DAE"/>
    <w:rsid w:val="00100FAC"/>
    <w:rsid w:val="00103409"/>
    <w:rsid w:val="00111763"/>
    <w:rsid w:val="00120E3C"/>
    <w:rsid w:val="00124779"/>
    <w:rsid w:val="001333CB"/>
    <w:rsid w:val="001438B7"/>
    <w:rsid w:val="00153D7F"/>
    <w:rsid w:val="00186975"/>
    <w:rsid w:val="001912F6"/>
    <w:rsid w:val="001C2019"/>
    <w:rsid w:val="001C5432"/>
    <w:rsid w:val="001D441D"/>
    <w:rsid w:val="001F40FC"/>
    <w:rsid w:val="0023346B"/>
    <w:rsid w:val="0023623F"/>
    <w:rsid w:val="00243C4D"/>
    <w:rsid w:val="00245896"/>
    <w:rsid w:val="002D5C03"/>
    <w:rsid w:val="002F2FF5"/>
    <w:rsid w:val="00337671"/>
    <w:rsid w:val="00344B14"/>
    <w:rsid w:val="00345794"/>
    <w:rsid w:val="00361342"/>
    <w:rsid w:val="0036363D"/>
    <w:rsid w:val="00377772"/>
    <w:rsid w:val="00396644"/>
    <w:rsid w:val="003B77E0"/>
    <w:rsid w:val="003D26C9"/>
    <w:rsid w:val="003F3FF3"/>
    <w:rsid w:val="0040386A"/>
    <w:rsid w:val="00417D51"/>
    <w:rsid w:val="00420068"/>
    <w:rsid w:val="0043005C"/>
    <w:rsid w:val="004316DD"/>
    <w:rsid w:val="0044544F"/>
    <w:rsid w:val="0045131E"/>
    <w:rsid w:val="004542C1"/>
    <w:rsid w:val="00455E75"/>
    <w:rsid w:val="00456A36"/>
    <w:rsid w:val="00462EBF"/>
    <w:rsid w:val="004775AD"/>
    <w:rsid w:val="00482AC6"/>
    <w:rsid w:val="004861E6"/>
    <w:rsid w:val="004E148A"/>
    <w:rsid w:val="004E1966"/>
    <w:rsid w:val="004F10ED"/>
    <w:rsid w:val="00537C1E"/>
    <w:rsid w:val="0054405E"/>
    <w:rsid w:val="00550928"/>
    <w:rsid w:val="00564009"/>
    <w:rsid w:val="005A5502"/>
    <w:rsid w:val="005A5901"/>
    <w:rsid w:val="005B02EB"/>
    <w:rsid w:val="005B1476"/>
    <w:rsid w:val="005D1A15"/>
    <w:rsid w:val="005D3E6B"/>
    <w:rsid w:val="005F05CB"/>
    <w:rsid w:val="005F75D0"/>
    <w:rsid w:val="00617F67"/>
    <w:rsid w:val="0062675C"/>
    <w:rsid w:val="00652AF7"/>
    <w:rsid w:val="0065408C"/>
    <w:rsid w:val="00657F6D"/>
    <w:rsid w:val="006828A0"/>
    <w:rsid w:val="006E585C"/>
    <w:rsid w:val="00700FB1"/>
    <w:rsid w:val="00713BDA"/>
    <w:rsid w:val="00723C60"/>
    <w:rsid w:val="00727ADC"/>
    <w:rsid w:val="00761748"/>
    <w:rsid w:val="00763439"/>
    <w:rsid w:val="00764945"/>
    <w:rsid w:val="007A138B"/>
    <w:rsid w:val="007B2E4C"/>
    <w:rsid w:val="007B396E"/>
    <w:rsid w:val="007B3CCA"/>
    <w:rsid w:val="00811899"/>
    <w:rsid w:val="0084346B"/>
    <w:rsid w:val="0085109C"/>
    <w:rsid w:val="00893AB8"/>
    <w:rsid w:val="008A4BBC"/>
    <w:rsid w:val="008A675E"/>
    <w:rsid w:val="008B6BED"/>
    <w:rsid w:val="008C33F6"/>
    <w:rsid w:val="008C399C"/>
    <w:rsid w:val="008D7A49"/>
    <w:rsid w:val="008E0997"/>
    <w:rsid w:val="008F0ACB"/>
    <w:rsid w:val="008F73D6"/>
    <w:rsid w:val="00900CDF"/>
    <w:rsid w:val="00902E2E"/>
    <w:rsid w:val="009255BA"/>
    <w:rsid w:val="00926C99"/>
    <w:rsid w:val="00952B40"/>
    <w:rsid w:val="00953B7E"/>
    <w:rsid w:val="009600EE"/>
    <w:rsid w:val="00970645"/>
    <w:rsid w:val="00972D1A"/>
    <w:rsid w:val="00974114"/>
    <w:rsid w:val="00974723"/>
    <w:rsid w:val="009A54AF"/>
    <w:rsid w:val="009B2275"/>
    <w:rsid w:val="009B3DAB"/>
    <w:rsid w:val="009C6869"/>
    <w:rsid w:val="00A01485"/>
    <w:rsid w:val="00A105FF"/>
    <w:rsid w:val="00A20A8E"/>
    <w:rsid w:val="00A435FB"/>
    <w:rsid w:val="00A464FA"/>
    <w:rsid w:val="00A56030"/>
    <w:rsid w:val="00A90FE0"/>
    <w:rsid w:val="00A91030"/>
    <w:rsid w:val="00AA009B"/>
    <w:rsid w:val="00AA1AEC"/>
    <w:rsid w:val="00AA6A27"/>
    <w:rsid w:val="00AB0196"/>
    <w:rsid w:val="00AB718E"/>
    <w:rsid w:val="00B0367C"/>
    <w:rsid w:val="00B221FB"/>
    <w:rsid w:val="00B22835"/>
    <w:rsid w:val="00B35130"/>
    <w:rsid w:val="00B42B56"/>
    <w:rsid w:val="00B735EB"/>
    <w:rsid w:val="00B776C9"/>
    <w:rsid w:val="00BB047D"/>
    <w:rsid w:val="00BB2C66"/>
    <w:rsid w:val="00BB5D61"/>
    <w:rsid w:val="00BC5747"/>
    <w:rsid w:val="00BE1702"/>
    <w:rsid w:val="00BE19B1"/>
    <w:rsid w:val="00C019A3"/>
    <w:rsid w:val="00C0408A"/>
    <w:rsid w:val="00C30C10"/>
    <w:rsid w:val="00C70313"/>
    <w:rsid w:val="00C71749"/>
    <w:rsid w:val="00C77B6A"/>
    <w:rsid w:val="00C87A23"/>
    <w:rsid w:val="00C960FF"/>
    <w:rsid w:val="00CA03A3"/>
    <w:rsid w:val="00CB1B85"/>
    <w:rsid w:val="00CC2E53"/>
    <w:rsid w:val="00CD17DE"/>
    <w:rsid w:val="00CF3831"/>
    <w:rsid w:val="00D163EB"/>
    <w:rsid w:val="00D16738"/>
    <w:rsid w:val="00D23256"/>
    <w:rsid w:val="00D23F9F"/>
    <w:rsid w:val="00D24319"/>
    <w:rsid w:val="00D33798"/>
    <w:rsid w:val="00D60166"/>
    <w:rsid w:val="00D65FAB"/>
    <w:rsid w:val="00D81A83"/>
    <w:rsid w:val="00D93B41"/>
    <w:rsid w:val="00DB4ECE"/>
    <w:rsid w:val="00DC2601"/>
    <w:rsid w:val="00DE2B49"/>
    <w:rsid w:val="00DE579F"/>
    <w:rsid w:val="00E24E0B"/>
    <w:rsid w:val="00E508CF"/>
    <w:rsid w:val="00E6001C"/>
    <w:rsid w:val="00E71857"/>
    <w:rsid w:val="00E730AD"/>
    <w:rsid w:val="00E7456D"/>
    <w:rsid w:val="00E83945"/>
    <w:rsid w:val="00E8780F"/>
    <w:rsid w:val="00E9413D"/>
    <w:rsid w:val="00EB34D3"/>
    <w:rsid w:val="00EC0F60"/>
    <w:rsid w:val="00EC4AB7"/>
    <w:rsid w:val="00EE4273"/>
    <w:rsid w:val="00F250C1"/>
    <w:rsid w:val="00F31899"/>
    <w:rsid w:val="00F47FB6"/>
    <w:rsid w:val="00F67A8D"/>
    <w:rsid w:val="00F7092F"/>
    <w:rsid w:val="00F95F21"/>
    <w:rsid w:val="00FB1352"/>
    <w:rsid w:val="00FD2FAB"/>
    <w:rsid w:val="00FE47F6"/>
    <w:rsid w:val="00FE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228A0-05A9-4661-8F96-8E038EDD0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75C"/>
    <w:rPr>
      <w:rFonts w:eastAsia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A49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rsid w:val="00DE579F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6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513</Words>
  <Characters>2929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0401</cp:lastModifiedBy>
  <cp:revision>14</cp:revision>
  <cp:lastPrinted>2017-09-25T09:15:00Z</cp:lastPrinted>
  <dcterms:created xsi:type="dcterms:W3CDTF">2017-09-21T05:54:00Z</dcterms:created>
  <dcterms:modified xsi:type="dcterms:W3CDTF">2017-09-25T09:16:00Z</dcterms:modified>
</cp:coreProperties>
</file>