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17" w:rsidRDefault="00991617" w:rsidP="00991617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</w:t>
      </w:r>
    </w:p>
    <w:p w:rsidR="008B62D1" w:rsidRDefault="00991617" w:rsidP="008B62D1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  <w:r>
        <w:rPr>
          <w:b/>
          <w:bCs/>
          <w:sz w:val="28"/>
          <w:szCs w:val="28"/>
        </w:rPr>
        <w:t xml:space="preserve">о предоставлении земельного участка </w:t>
      </w:r>
      <w:r w:rsidR="008B62D1">
        <w:rPr>
          <w:b/>
          <w:bCs/>
          <w:sz w:val="28"/>
          <w:szCs w:val="28"/>
        </w:rPr>
        <w:t>в аренду</w:t>
      </w:r>
    </w:p>
    <w:p w:rsidR="00EE7371" w:rsidRDefault="00E862F1" w:rsidP="00F7034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E862F1">
        <w:rPr>
          <w:b/>
          <w:bCs/>
          <w:sz w:val="28"/>
          <w:szCs w:val="28"/>
        </w:rPr>
        <w:t xml:space="preserve">для </w:t>
      </w:r>
      <w:r w:rsidR="00F70344">
        <w:rPr>
          <w:b/>
          <w:bCs/>
          <w:sz w:val="28"/>
          <w:szCs w:val="28"/>
        </w:rPr>
        <w:t>сельскохозяйственного производства</w:t>
      </w:r>
    </w:p>
    <w:p w:rsidR="00F70344" w:rsidRDefault="00F70344" w:rsidP="00F70344">
      <w:pPr>
        <w:autoSpaceDE w:val="0"/>
        <w:autoSpaceDN w:val="0"/>
        <w:adjustRightInd w:val="0"/>
        <w:ind w:firstLine="540"/>
        <w:jc w:val="center"/>
        <w:rPr>
          <w:rStyle w:val="apple-converted-space"/>
          <w:rFonts w:ascii="Calibri" w:hAnsi="Calibri" w:cs="Calibri"/>
        </w:rPr>
      </w:pP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64B1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264B1">
        <w:rPr>
          <w:sz w:val="28"/>
          <w:szCs w:val="28"/>
        </w:rPr>
        <w:t>05</w:t>
      </w:r>
      <w:r w:rsidR="00472D57">
        <w:rPr>
          <w:sz w:val="28"/>
          <w:szCs w:val="28"/>
        </w:rPr>
        <w:t>.202</w:t>
      </w:r>
      <w:r w:rsidR="001264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91617" w:rsidRDefault="00991617" w:rsidP="00B01C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подпунктом 1</w:t>
      </w:r>
      <w:r w:rsidR="00F70344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2 статьи 39.6, статьей 39.18 Земельного Кодекса Российской Федерации, </w:t>
      </w:r>
      <w:r w:rsidR="00F70344">
        <w:rPr>
          <w:sz w:val="28"/>
          <w:szCs w:val="28"/>
        </w:rPr>
        <w:t xml:space="preserve">Федеральным законом от 24.07.2002 года № 101-ФЗ «Об обороте земель сельскохозяйственного назначения», </w:t>
      </w:r>
      <w:r>
        <w:rPr>
          <w:sz w:val="28"/>
          <w:szCs w:val="28"/>
        </w:rPr>
        <w:t xml:space="preserve">в соответствии с Уставом </w:t>
      </w:r>
      <w:r w:rsidR="00E862F1">
        <w:rPr>
          <w:sz w:val="28"/>
          <w:szCs w:val="28"/>
        </w:rPr>
        <w:t>Большеклочковского</w:t>
      </w:r>
      <w:r>
        <w:rPr>
          <w:sz w:val="28"/>
          <w:szCs w:val="28"/>
        </w:rPr>
        <w:t xml:space="preserve"> сельского поселения, администрация Тейковского муниципального района Ивановской области извещает о предоставлении земельного участка </w:t>
      </w:r>
      <w:r w:rsidR="002779C3" w:rsidRPr="002779C3">
        <w:rPr>
          <w:bCs/>
          <w:sz w:val="28"/>
          <w:szCs w:val="28"/>
        </w:rPr>
        <w:t>в аренду</w:t>
      </w:r>
      <w:r w:rsidR="00B01C04">
        <w:rPr>
          <w:bCs/>
          <w:sz w:val="28"/>
          <w:szCs w:val="28"/>
        </w:rPr>
        <w:t xml:space="preserve"> </w:t>
      </w:r>
      <w:r w:rsidR="00B01C04">
        <w:rPr>
          <w:rFonts w:eastAsiaTheme="minorHAnsi"/>
          <w:sz w:val="28"/>
          <w:szCs w:val="28"/>
          <w:lang w:eastAsia="en-US"/>
        </w:rPr>
        <w:t xml:space="preserve">на срок до пяти лет </w:t>
      </w:r>
      <w:r w:rsidR="00B01C04">
        <w:rPr>
          <w:bCs/>
          <w:sz w:val="28"/>
          <w:szCs w:val="28"/>
        </w:rPr>
        <w:t>сельскохозяйственной организации, участвующей в программах государственной поддержки в сфере развития сельского хозяйства</w:t>
      </w:r>
      <w:r w:rsidR="002779C3" w:rsidRPr="002779C3">
        <w:rPr>
          <w:bCs/>
          <w:sz w:val="28"/>
          <w:szCs w:val="28"/>
        </w:rPr>
        <w:t xml:space="preserve">, вид разрешенного использования: </w:t>
      </w:r>
      <w:r w:rsidR="001264B1">
        <w:rPr>
          <w:bCs/>
          <w:sz w:val="28"/>
          <w:szCs w:val="28"/>
        </w:rPr>
        <w:t>для выращивания зерновых и иных сельскохозяйственных культур</w:t>
      </w:r>
      <w:r>
        <w:rPr>
          <w:sz w:val="28"/>
          <w:szCs w:val="28"/>
        </w:rPr>
        <w:t>.</w:t>
      </w:r>
    </w:p>
    <w:p w:rsidR="00991617" w:rsidRDefault="00B01C04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Сельскохозяйственные организации, участвующие </w:t>
      </w:r>
      <w:r>
        <w:rPr>
          <w:rFonts w:eastAsiaTheme="minorHAnsi"/>
          <w:sz w:val="28"/>
          <w:szCs w:val="28"/>
          <w:lang w:eastAsia="en-US"/>
        </w:rPr>
        <w:t>в программах государственной поддержки в сфере развития сельского хозяйства</w:t>
      </w:r>
      <w:r w:rsidR="00991617">
        <w:rPr>
          <w:sz w:val="28"/>
          <w:szCs w:val="28"/>
        </w:rPr>
        <w:t xml:space="preserve">, заинтересованные в предоставлении земельного участка для </w:t>
      </w:r>
      <w:r>
        <w:rPr>
          <w:bCs/>
          <w:sz w:val="28"/>
          <w:szCs w:val="28"/>
        </w:rPr>
        <w:t>сельскохозяйственного производства</w:t>
      </w:r>
      <w:r w:rsidR="00991617">
        <w:rPr>
          <w:sz w:val="28"/>
          <w:szCs w:val="28"/>
        </w:rPr>
        <w:t>, вправе в течение тридцати дней со дня опубликования и размещения настоящего извещения подавать заявления о намерении участвовать в аукционе на право заключения договора аренды земельного участка, из земель категории: «земли сельскохозяйственного назначения».</w:t>
      </w:r>
    </w:p>
    <w:p w:rsidR="003A548C" w:rsidRDefault="003A548C" w:rsidP="003A54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 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«Интернет», заверенной квалифицированной электронной подписью, по адресу: Ивановская область, г. Тейково, ул. Октябрьская, д. 2а, администрация Тейковского муниципального района, в рабочие дни с 08:</w:t>
      </w:r>
      <w:r w:rsidR="00472D57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472D57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472D57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472D57">
        <w:rPr>
          <w:sz w:val="28"/>
          <w:szCs w:val="28"/>
        </w:rPr>
        <w:t>45</w:t>
      </w:r>
      <w:r>
        <w:rPr>
          <w:sz w:val="28"/>
          <w:szCs w:val="28"/>
        </w:rPr>
        <w:t xml:space="preserve"> час.). </w:t>
      </w:r>
    </w:p>
    <w:p w:rsidR="00991617" w:rsidRDefault="00991617" w:rsidP="00991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заявлений: «</w:t>
      </w:r>
      <w:r w:rsidR="001264B1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1264B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472D57">
        <w:rPr>
          <w:sz w:val="28"/>
          <w:szCs w:val="28"/>
        </w:rPr>
        <w:t>2</w:t>
      </w:r>
      <w:r w:rsidR="001264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(включительно).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 или иное описание местоположения земельн</w:t>
      </w:r>
      <w:r w:rsidR="009B44DF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9B44DF">
        <w:rPr>
          <w:sz w:val="28"/>
          <w:szCs w:val="28"/>
        </w:rPr>
        <w:t>а</w:t>
      </w:r>
      <w:r>
        <w:rPr>
          <w:sz w:val="28"/>
          <w:szCs w:val="28"/>
        </w:rPr>
        <w:t xml:space="preserve">: </w:t>
      </w:r>
    </w:p>
    <w:p w:rsidR="00991617" w:rsidRDefault="00991617" w:rsidP="00991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Ивановская область, Тейковский район</w:t>
      </w:r>
      <w:r w:rsidR="001264B1">
        <w:rPr>
          <w:sz w:val="28"/>
          <w:szCs w:val="28"/>
        </w:rPr>
        <w:t>, вблизи с. Алферьево</w:t>
      </w:r>
      <w:r>
        <w:rPr>
          <w:sz w:val="28"/>
          <w:szCs w:val="28"/>
        </w:rPr>
        <w:t xml:space="preserve">, площадь земельного участка: </w:t>
      </w:r>
      <w:r w:rsidR="001264B1">
        <w:rPr>
          <w:sz w:val="28"/>
          <w:szCs w:val="28"/>
        </w:rPr>
        <w:t xml:space="preserve">2523678 </w:t>
      </w:r>
      <w:proofErr w:type="spellStart"/>
      <w:r w:rsidR="001264B1">
        <w:rPr>
          <w:sz w:val="28"/>
          <w:szCs w:val="28"/>
        </w:rPr>
        <w:t>кв.м</w:t>
      </w:r>
      <w:proofErr w:type="spellEnd"/>
      <w:r w:rsidR="001264B1">
        <w:rPr>
          <w:sz w:val="28"/>
          <w:szCs w:val="28"/>
        </w:rPr>
        <w:t xml:space="preserve">., </w:t>
      </w:r>
      <w:r w:rsidR="00136A93">
        <w:rPr>
          <w:sz w:val="28"/>
          <w:szCs w:val="28"/>
        </w:rPr>
        <w:t>кадастровый номер 37:18:</w:t>
      </w:r>
      <w:r w:rsidR="001264B1">
        <w:rPr>
          <w:sz w:val="28"/>
          <w:szCs w:val="28"/>
        </w:rPr>
        <w:t>000000:395</w:t>
      </w:r>
      <w:r w:rsidR="00B01C04">
        <w:rPr>
          <w:sz w:val="28"/>
          <w:szCs w:val="28"/>
        </w:rPr>
        <w:t xml:space="preserve">, из земель категории «земли сельскохозяйственного назначения», вид разрешенного использования: </w:t>
      </w:r>
      <w:r w:rsidR="001264B1">
        <w:rPr>
          <w:bCs/>
          <w:sz w:val="28"/>
          <w:szCs w:val="28"/>
        </w:rPr>
        <w:t>для выращивания зерновых и иных сельскохозяйственных культур</w:t>
      </w:r>
      <w:r w:rsidR="009B44DF">
        <w:rPr>
          <w:sz w:val="28"/>
          <w:szCs w:val="28"/>
        </w:rPr>
        <w:t>.</w:t>
      </w:r>
    </w:p>
    <w:p w:rsidR="00991617" w:rsidRDefault="00991617" w:rsidP="00991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схемой расположения земельного участка: Ивановская область, г. Тейково, ул. Октябрьская, д. 2а, отдел сельского хозяйства и земельных отношений с «</w:t>
      </w:r>
      <w:r w:rsidR="001264B1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1264B1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472D57">
        <w:rPr>
          <w:sz w:val="28"/>
          <w:szCs w:val="28"/>
        </w:rPr>
        <w:t>2</w:t>
      </w:r>
      <w:r w:rsidR="001264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«</w:t>
      </w:r>
      <w:r w:rsidR="001264B1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1264B1">
        <w:rPr>
          <w:sz w:val="28"/>
          <w:szCs w:val="28"/>
        </w:rPr>
        <w:t>июня</w:t>
      </w:r>
      <w:r w:rsidR="003A548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72D57">
        <w:rPr>
          <w:sz w:val="28"/>
          <w:szCs w:val="28"/>
        </w:rPr>
        <w:t>2</w:t>
      </w:r>
      <w:r w:rsidR="001264B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рабочие дни с 08:</w:t>
      </w:r>
      <w:r w:rsidR="00472D57">
        <w:rPr>
          <w:sz w:val="28"/>
          <w:szCs w:val="28"/>
        </w:rPr>
        <w:t>3</w:t>
      </w:r>
      <w:r>
        <w:rPr>
          <w:sz w:val="28"/>
          <w:szCs w:val="28"/>
        </w:rPr>
        <w:t>0 до 17:</w:t>
      </w:r>
      <w:r w:rsidR="00472D57">
        <w:rPr>
          <w:sz w:val="28"/>
          <w:szCs w:val="28"/>
        </w:rPr>
        <w:t>3</w:t>
      </w:r>
      <w:r>
        <w:rPr>
          <w:sz w:val="28"/>
          <w:szCs w:val="28"/>
        </w:rPr>
        <w:t>0 часов (обед с 12:00 до 1</w:t>
      </w:r>
      <w:r w:rsidR="00472D57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472D57">
        <w:rPr>
          <w:sz w:val="28"/>
          <w:szCs w:val="28"/>
        </w:rPr>
        <w:t>45</w:t>
      </w:r>
      <w:r>
        <w:rPr>
          <w:sz w:val="28"/>
          <w:szCs w:val="28"/>
        </w:rPr>
        <w:t xml:space="preserve"> час.).</w:t>
      </w:r>
    </w:p>
    <w:p w:rsidR="00991617" w:rsidRDefault="003E6077" w:rsidP="0099161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</w:t>
      </w:r>
      <w:r w:rsidR="00991617">
        <w:rPr>
          <w:sz w:val="28"/>
          <w:szCs w:val="28"/>
        </w:rPr>
        <w:t xml:space="preserve"> расположения земельного участка прилагается.</w:t>
      </w:r>
    </w:p>
    <w:p w:rsidR="00991617" w:rsidRDefault="00991617" w:rsidP="00991617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Контак</w:t>
      </w:r>
      <w:r w:rsidR="00472D57">
        <w:rPr>
          <w:sz w:val="28"/>
          <w:szCs w:val="28"/>
          <w:u w:val="single"/>
        </w:rPr>
        <w:t>тный телефон: 8 (49343)</w:t>
      </w:r>
      <w:r>
        <w:rPr>
          <w:sz w:val="28"/>
          <w:szCs w:val="28"/>
          <w:u w:val="single"/>
        </w:rPr>
        <w:t xml:space="preserve"> 2-21-71.</w:t>
      </w:r>
    </w:p>
    <w:p w:rsidR="00991617" w:rsidRDefault="00991617" w:rsidP="00991617">
      <w:pPr>
        <w:jc w:val="both"/>
        <w:rPr>
          <w:sz w:val="28"/>
          <w:szCs w:val="28"/>
        </w:rPr>
      </w:pPr>
    </w:p>
    <w:p w:rsidR="002E56A0" w:rsidRDefault="00991617" w:rsidP="0027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9C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2E56A0" w:rsidRDefault="002E56A0" w:rsidP="002779C3">
      <w:pPr>
        <w:jc w:val="both"/>
        <w:rPr>
          <w:sz w:val="28"/>
          <w:szCs w:val="28"/>
        </w:rPr>
      </w:pPr>
    </w:p>
    <w:p w:rsidR="002E56A0" w:rsidRDefault="002E56A0" w:rsidP="002779C3">
      <w:pPr>
        <w:jc w:val="both"/>
        <w:rPr>
          <w:sz w:val="28"/>
          <w:szCs w:val="28"/>
        </w:rPr>
      </w:pPr>
    </w:p>
    <w:p w:rsidR="00991617" w:rsidRPr="00991617" w:rsidRDefault="00991617" w:rsidP="00991617"/>
    <w:p w:rsidR="00991617" w:rsidRPr="00991617" w:rsidRDefault="00991617" w:rsidP="00991617"/>
    <w:p w:rsidR="00991617" w:rsidRDefault="00991617" w:rsidP="00991617"/>
    <w:p w:rsidR="00215667" w:rsidRPr="00991617" w:rsidRDefault="00991617" w:rsidP="00991617">
      <w:pPr>
        <w:tabs>
          <w:tab w:val="left" w:pos="990"/>
        </w:tabs>
      </w:pPr>
      <w:r>
        <w:tab/>
      </w:r>
      <w:bookmarkStart w:id="0" w:name="_GoBack"/>
      <w:bookmarkEnd w:id="0"/>
    </w:p>
    <w:sectPr w:rsidR="00215667" w:rsidRPr="00991617" w:rsidSect="00D52B4F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FE"/>
    <w:rsid w:val="00033C9D"/>
    <w:rsid w:val="000D5773"/>
    <w:rsid w:val="000D5F1F"/>
    <w:rsid w:val="001264B1"/>
    <w:rsid w:val="001308E3"/>
    <w:rsid w:val="00136A93"/>
    <w:rsid w:val="001D4109"/>
    <w:rsid w:val="00200798"/>
    <w:rsid w:val="00215667"/>
    <w:rsid w:val="002779C3"/>
    <w:rsid w:val="002E56A0"/>
    <w:rsid w:val="003259A8"/>
    <w:rsid w:val="00335335"/>
    <w:rsid w:val="003A548C"/>
    <w:rsid w:val="003C0783"/>
    <w:rsid w:val="003C6800"/>
    <w:rsid w:val="003E321B"/>
    <w:rsid w:val="003E6077"/>
    <w:rsid w:val="00472D57"/>
    <w:rsid w:val="005A5B5C"/>
    <w:rsid w:val="006F2E2D"/>
    <w:rsid w:val="00700643"/>
    <w:rsid w:val="0078408C"/>
    <w:rsid w:val="007F5FA3"/>
    <w:rsid w:val="008B62D1"/>
    <w:rsid w:val="00983E5C"/>
    <w:rsid w:val="00991617"/>
    <w:rsid w:val="009B44DF"/>
    <w:rsid w:val="009F38F2"/>
    <w:rsid w:val="00B01C04"/>
    <w:rsid w:val="00BE3ECC"/>
    <w:rsid w:val="00D52B4F"/>
    <w:rsid w:val="00E26CFE"/>
    <w:rsid w:val="00E862F1"/>
    <w:rsid w:val="00EE7371"/>
    <w:rsid w:val="00F313EE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9D09-3617-462E-ABC3-2B540DC1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91617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7F5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0401</dc:creator>
  <cp:keywords/>
  <dc:description/>
  <cp:lastModifiedBy>0401</cp:lastModifiedBy>
  <cp:revision>48</cp:revision>
  <cp:lastPrinted>2023-05-18T12:27:00Z</cp:lastPrinted>
  <dcterms:created xsi:type="dcterms:W3CDTF">2017-02-09T10:05:00Z</dcterms:created>
  <dcterms:modified xsi:type="dcterms:W3CDTF">2023-05-18T12:28:00Z</dcterms:modified>
</cp:coreProperties>
</file>