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32AFF" w14:textId="5CDA818B" w:rsidR="00603E92" w:rsidRPr="00603E92" w:rsidRDefault="000171B1" w:rsidP="00603E92">
      <w:pPr>
        <w:pStyle w:val="a9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Финансово-экономическое состояние СМСП</w:t>
      </w:r>
    </w:p>
    <w:p w14:paraId="5EBB84A3" w14:textId="77777777" w:rsidR="00603E92" w:rsidRPr="00603E92" w:rsidRDefault="00603E92" w:rsidP="00F40B43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60F097" w14:textId="09BECE6B" w:rsidR="00603E92" w:rsidRDefault="00603E92" w:rsidP="00F40B43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B43">
        <w:rPr>
          <w:rFonts w:ascii="Times New Roman" w:hAnsi="Times New Roman" w:cs="Times New Roman"/>
          <w:sz w:val="28"/>
          <w:szCs w:val="28"/>
        </w:rPr>
        <w:t xml:space="preserve">На территории района </w:t>
      </w:r>
      <w:r w:rsidR="006B5EBE" w:rsidRPr="00F40B43">
        <w:rPr>
          <w:rFonts w:ascii="Times New Roman" w:hAnsi="Times New Roman" w:cs="Times New Roman"/>
          <w:sz w:val="28"/>
          <w:szCs w:val="28"/>
        </w:rPr>
        <w:t>зарегистрировано</w:t>
      </w:r>
      <w:r w:rsidRPr="00F40B43">
        <w:rPr>
          <w:rFonts w:ascii="Times New Roman" w:hAnsi="Times New Roman" w:cs="Times New Roman"/>
          <w:sz w:val="28"/>
          <w:szCs w:val="28"/>
        </w:rPr>
        <w:t xml:space="preserve"> </w:t>
      </w:r>
      <w:r w:rsidR="00F40B43" w:rsidRPr="00F40B43">
        <w:rPr>
          <w:rFonts w:ascii="Times New Roman" w:hAnsi="Times New Roman" w:cs="Times New Roman"/>
          <w:sz w:val="28"/>
          <w:szCs w:val="28"/>
        </w:rPr>
        <w:t>131</w:t>
      </w:r>
      <w:r w:rsidRPr="00F40B43">
        <w:rPr>
          <w:rFonts w:ascii="Times New Roman" w:hAnsi="Times New Roman" w:cs="Times New Roman"/>
          <w:sz w:val="28"/>
          <w:szCs w:val="28"/>
        </w:rPr>
        <w:t xml:space="preserve"> </w:t>
      </w:r>
      <w:r w:rsidR="006B5EBE" w:rsidRPr="00F40B43">
        <w:rPr>
          <w:rFonts w:ascii="Times New Roman" w:hAnsi="Times New Roman" w:cs="Times New Roman"/>
          <w:sz w:val="28"/>
          <w:szCs w:val="28"/>
        </w:rPr>
        <w:t>юридических лиц</w:t>
      </w:r>
      <w:r w:rsidR="00F40B43" w:rsidRPr="00F40B43">
        <w:rPr>
          <w:rFonts w:ascii="Times New Roman" w:hAnsi="Times New Roman" w:cs="Times New Roman"/>
          <w:sz w:val="28"/>
          <w:szCs w:val="28"/>
        </w:rPr>
        <w:t>а</w:t>
      </w:r>
      <w:r w:rsidR="006B5EBE" w:rsidRPr="00F40B43">
        <w:rPr>
          <w:rFonts w:ascii="Times New Roman" w:hAnsi="Times New Roman" w:cs="Times New Roman"/>
          <w:sz w:val="28"/>
          <w:szCs w:val="28"/>
        </w:rPr>
        <w:t xml:space="preserve">  и </w:t>
      </w:r>
      <w:r w:rsidR="00F40B43" w:rsidRPr="00F40B43">
        <w:rPr>
          <w:rFonts w:ascii="Times New Roman" w:hAnsi="Times New Roman" w:cs="Times New Roman"/>
          <w:sz w:val="28"/>
          <w:szCs w:val="28"/>
        </w:rPr>
        <w:t>246 индивидуальных предпринимателей.</w:t>
      </w:r>
      <w:r w:rsidR="006B5EBE">
        <w:rPr>
          <w:rFonts w:ascii="Times New Roman" w:hAnsi="Times New Roman" w:cs="Times New Roman"/>
          <w:sz w:val="28"/>
          <w:szCs w:val="28"/>
        </w:rPr>
        <w:t xml:space="preserve"> </w:t>
      </w:r>
      <w:r w:rsidRPr="00603E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BA8A33" w14:textId="77777777" w:rsidR="0025477F" w:rsidRPr="0025477F" w:rsidRDefault="0025477F" w:rsidP="002547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77F">
        <w:rPr>
          <w:rFonts w:ascii="Times New Roman" w:hAnsi="Times New Roman" w:cs="Times New Roman"/>
          <w:sz w:val="28"/>
          <w:szCs w:val="28"/>
        </w:rPr>
        <w:t>Экономический потенциал района составляют предприятия:</w:t>
      </w:r>
    </w:p>
    <w:p w14:paraId="28AF765F" w14:textId="7F949F1D" w:rsidR="0025477F" w:rsidRPr="0025477F" w:rsidRDefault="0025477F" w:rsidP="002547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77F">
        <w:rPr>
          <w:rFonts w:ascii="Times New Roman" w:hAnsi="Times New Roman" w:cs="Times New Roman"/>
          <w:sz w:val="28"/>
          <w:szCs w:val="28"/>
        </w:rPr>
        <w:t>-  обрабатывающих производств: текстильной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477F">
        <w:rPr>
          <w:rFonts w:ascii="Times New Roman" w:hAnsi="Times New Roman" w:cs="Times New Roman"/>
          <w:sz w:val="28"/>
          <w:szCs w:val="28"/>
        </w:rPr>
        <w:t xml:space="preserve"> деревообрабатывающей </w:t>
      </w:r>
      <w:r w:rsidR="00F40B43">
        <w:rPr>
          <w:rFonts w:ascii="Times New Roman" w:hAnsi="Times New Roman" w:cs="Times New Roman"/>
          <w:sz w:val="28"/>
          <w:szCs w:val="28"/>
        </w:rPr>
        <w:t xml:space="preserve"> и пищевой </w:t>
      </w:r>
      <w:r w:rsidRPr="0025477F">
        <w:rPr>
          <w:rFonts w:ascii="Times New Roman" w:hAnsi="Times New Roman" w:cs="Times New Roman"/>
          <w:sz w:val="28"/>
          <w:szCs w:val="28"/>
        </w:rPr>
        <w:t xml:space="preserve">промышленности, </w:t>
      </w:r>
    </w:p>
    <w:p w14:paraId="1B8F263D" w14:textId="77777777" w:rsidR="0025477F" w:rsidRPr="0025477F" w:rsidRDefault="0025477F" w:rsidP="002547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77F">
        <w:rPr>
          <w:rFonts w:ascii="Times New Roman" w:hAnsi="Times New Roman" w:cs="Times New Roman"/>
          <w:sz w:val="28"/>
          <w:szCs w:val="28"/>
        </w:rPr>
        <w:t>- швейных производств,</w:t>
      </w:r>
    </w:p>
    <w:p w14:paraId="21222FB4" w14:textId="77777777" w:rsidR="0025477F" w:rsidRPr="0025477F" w:rsidRDefault="0025477F" w:rsidP="002547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77F">
        <w:rPr>
          <w:rFonts w:ascii="Times New Roman" w:hAnsi="Times New Roman" w:cs="Times New Roman"/>
          <w:sz w:val="28"/>
          <w:szCs w:val="28"/>
        </w:rPr>
        <w:t xml:space="preserve">-  сельское хозяйство, </w:t>
      </w:r>
    </w:p>
    <w:p w14:paraId="7ABEB31F" w14:textId="3201E746" w:rsidR="0025477F" w:rsidRPr="0025477F" w:rsidRDefault="0025477F" w:rsidP="002547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77F">
        <w:rPr>
          <w:rFonts w:ascii="Times New Roman" w:hAnsi="Times New Roman" w:cs="Times New Roman"/>
          <w:sz w:val="28"/>
          <w:szCs w:val="28"/>
        </w:rPr>
        <w:t xml:space="preserve">- торговля. </w:t>
      </w:r>
    </w:p>
    <w:p w14:paraId="44FE4D87" w14:textId="77777777" w:rsidR="0025477F" w:rsidRPr="001051DF" w:rsidRDefault="0025477F" w:rsidP="0025477F">
      <w:pPr>
        <w:pStyle w:val="af"/>
        <w:ind w:left="283" w:firstLine="850"/>
        <w:jc w:val="center"/>
        <w:rPr>
          <w:b/>
          <w:bCs/>
          <w:sz w:val="18"/>
          <w:szCs w:val="18"/>
        </w:rPr>
      </w:pPr>
    </w:p>
    <w:p w14:paraId="6AF10FE7" w14:textId="77777777" w:rsidR="0025477F" w:rsidRPr="001051DF" w:rsidRDefault="0025477F" w:rsidP="00C55429">
      <w:pPr>
        <w:pStyle w:val="af"/>
        <w:ind w:firstLine="850"/>
        <w:jc w:val="center"/>
        <w:rPr>
          <w:sz w:val="28"/>
          <w:szCs w:val="28"/>
        </w:rPr>
      </w:pPr>
      <w:r w:rsidRPr="001051DF">
        <w:rPr>
          <w:b/>
          <w:bCs/>
          <w:sz w:val="28"/>
          <w:szCs w:val="28"/>
        </w:rPr>
        <w:t>Промышленность</w:t>
      </w:r>
    </w:p>
    <w:p w14:paraId="3CFC10BF" w14:textId="77777777" w:rsidR="0025477F" w:rsidRPr="0025477F" w:rsidRDefault="0025477F" w:rsidP="00C554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77F">
        <w:rPr>
          <w:rFonts w:ascii="Times New Roman" w:hAnsi="Times New Roman" w:cs="Times New Roman"/>
          <w:sz w:val="28"/>
          <w:szCs w:val="28"/>
        </w:rPr>
        <w:t xml:space="preserve">Промышленное производство является одной из важных составляющих экономики района. Сфера промышленности в районе представлена в большей степени малыми предприятиями. </w:t>
      </w:r>
    </w:p>
    <w:p w14:paraId="0A288F81" w14:textId="77777777" w:rsidR="0025477F" w:rsidRPr="001051DF" w:rsidRDefault="0025477F" w:rsidP="00C55429">
      <w:pPr>
        <w:pStyle w:val="af"/>
        <w:ind w:firstLine="850"/>
        <w:jc w:val="both"/>
        <w:rPr>
          <w:sz w:val="28"/>
          <w:szCs w:val="28"/>
        </w:rPr>
      </w:pPr>
      <w:r w:rsidRPr="001051DF">
        <w:rPr>
          <w:sz w:val="28"/>
          <w:szCs w:val="28"/>
        </w:rPr>
        <w:t xml:space="preserve">Отраслевая структура промышленного производства представлена в следующих сферах: </w:t>
      </w:r>
    </w:p>
    <w:p w14:paraId="69E0A95B" w14:textId="19418F26" w:rsidR="00A42FDA" w:rsidRDefault="0025477F" w:rsidP="00C55429">
      <w:pPr>
        <w:pStyle w:val="af"/>
        <w:ind w:firstLine="850"/>
        <w:jc w:val="both"/>
        <w:rPr>
          <w:sz w:val="28"/>
          <w:szCs w:val="28"/>
        </w:rPr>
      </w:pPr>
      <w:r w:rsidRPr="001051DF">
        <w:rPr>
          <w:sz w:val="28"/>
          <w:szCs w:val="28"/>
        </w:rPr>
        <w:t xml:space="preserve">а) </w:t>
      </w:r>
      <w:r w:rsidR="00A42FDA" w:rsidRPr="001051DF">
        <w:rPr>
          <w:sz w:val="28"/>
          <w:szCs w:val="28"/>
        </w:rPr>
        <w:t xml:space="preserve">текстильное производство - </w:t>
      </w:r>
      <w:r w:rsidR="00A42FDA" w:rsidRPr="00A42FDA">
        <w:rPr>
          <w:rFonts w:eastAsia="Times New Roman"/>
          <w:color w:val="000000"/>
          <w:sz w:val="28"/>
          <w:szCs w:val="28"/>
          <w:lang w:eastAsia="ru-RU"/>
        </w:rPr>
        <w:t>73,08</w:t>
      </w:r>
      <w:r w:rsidR="00A42FDA">
        <w:rPr>
          <w:sz w:val="28"/>
          <w:szCs w:val="28"/>
        </w:rPr>
        <w:t xml:space="preserve"> </w:t>
      </w:r>
      <w:r w:rsidR="00A42FDA" w:rsidRPr="001051DF">
        <w:rPr>
          <w:sz w:val="28"/>
          <w:szCs w:val="28"/>
        </w:rPr>
        <w:t>%</w:t>
      </w:r>
    </w:p>
    <w:p w14:paraId="51160BF9" w14:textId="0D55A131" w:rsidR="0025477F" w:rsidRPr="001051DF" w:rsidRDefault="00A42FDA" w:rsidP="00C55429">
      <w:pPr>
        <w:pStyle w:val="af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25477F" w:rsidRPr="001051DF">
        <w:rPr>
          <w:sz w:val="28"/>
          <w:szCs w:val="28"/>
        </w:rPr>
        <w:t xml:space="preserve">производство пищевых продуктов –  </w:t>
      </w:r>
      <w:r>
        <w:rPr>
          <w:sz w:val="28"/>
          <w:szCs w:val="28"/>
        </w:rPr>
        <w:t>16,52</w:t>
      </w:r>
      <w:r w:rsidR="0025477F" w:rsidRPr="001051DF">
        <w:rPr>
          <w:sz w:val="28"/>
          <w:szCs w:val="28"/>
        </w:rPr>
        <w:t xml:space="preserve"> %; </w:t>
      </w:r>
    </w:p>
    <w:p w14:paraId="149EF2EA" w14:textId="117E9959" w:rsidR="0025477F" w:rsidRPr="001051DF" w:rsidRDefault="0025477F" w:rsidP="00C55429">
      <w:pPr>
        <w:pStyle w:val="af"/>
        <w:ind w:firstLine="850"/>
        <w:jc w:val="both"/>
        <w:rPr>
          <w:sz w:val="28"/>
          <w:szCs w:val="28"/>
        </w:rPr>
      </w:pPr>
      <w:r w:rsidRPr="001051DF">
        <w:rPr>
          <w:sz w:val="28"/>
          <w:szCs w:val="28"/>
        </w:rPr>
        <w:t xml:space="preserve">в) деревообработка –  </w:t>
      </w:r>
      <w:r w:rsidR="00A42FDA">
        <w:rPr>
          <w:sz w:val="28"/>
          <w:szCs w:val="28"/>
        </w:rPr>
        <w:t>10,4</w:t>
      </w:r>
      <w:r w:rsidRPr="001051DF">
        <w:rPr>
          <w:sz w:val="28"/>
          <w:szCs w:val="28"/>
        </w:rPr>
        <w:t xml:space="preserve"> %;</w:t>
      </w:r>
    </w:p>
    <w:p w14:paraId="48198DC7" w14:textId="45A89A52" w:rsidR="0025477F" w:rsidRPr="00A42FDA" w:rsidRDefault="0025477F" w:rsidP="00C55429">
      <w:pPr>
        <w:pStyle w:val="af"/>
        <w:ind w:firstLine="850"/>
        <w:jc w:val="both"/>
        <w:rPr>
          <w:sz w:val="28"/>
          <w:szCs w:val="28"/>
        </w:rPr>
      </w:pPr>
      <w:r w:rsidRPr="001051DF">
        <w:rPr>
          <w:sz w:val="28"/>
          <w:szCs w:val="28"/>
        </w:rPr>
        <w:t xml:space="preserve">За </w:t>
      </w:r>
      <w:r w:rsidR="00A42FDA">
        <w:rPr>
          <w:sz w:val="28"/>
          <w:szCs w:val="28"/>
        </w:rPr>
        <w:t>2020</w:t>
      </w:r>
      <w:r w:rsidRPr="001051DF">
        <w:rPr>
          <w:sz w:val="28"/>
          <w:szCs w:val="28"/>
        </w:rPr>
        <w:t xml:space="preserve"> год </w:t>
      </w:r>
      <w:proofErr w:type="spellStart"/>
      <w:r w:rsidRPr="001051DF">
        <w:rPr>
          <w:sz w:val="28"/>
          <w:szCs w:val="28"/>
        </w:rPr>
        <w:t>объѐм</w:t>
      </w:r>
      <w:proofErr w:type="spellEnd"/>
      <w:r w:rsidRPr="001051DF">
        <w:rPr>
          <w:sz w:val="28"/>
          <w:szCs w:val="28"/>
        </w:rPr>
        <w:t xml:space="preserve"> отгруженных товаров промышленного производства</w:t>
      </w:r>
      <w:r w:rsidR="00272ED3">
        <w:rPr>
          <w:sz w:val="28"/>
          <w:szCs w:val="28"/>
        </w:rPr>
        <w:t xml:space="preserve"> </w:t>
      </w:r>
      <w:r w:rsidR="00A42FDA">
        <w:rPr>
          <w:sz w:val="28"/>
          <w:szCs w:val="28"/>
        </w:rPr>
        <w:t xml:space="preserve">по малым предприятиям </w:t>
      </w:r>
      <w:r w:rsidRPr="001051DF">
        <w:rPr>
          <w:sz w:val="28"/>
          <w:szCs w:val="28"/>
        </w:rPr>
        <w:t xml:space="preserve"> составил </w:t>
      </w:r>
      <w:r w:rsidR="00A42FDA">
        <w:rPr>
          <w:sz w:val="28"/>
          <w:szCs w:val="28"/>
        </w:rPr>
        <w:t>83,2</w:t>
      </w:r>
      <w:r w:rsidRPr="001051DF">
        <w:rPr>
          <w:sz w:val="28"/>
          <w:szCs w:val="28"/>
        </w:rPr>
        <w:t xml:space="preserve">% к аналогичному периоду прошлого года. </w:t>
      </w:r>
      <w:r w:rsidR="00A42FDA">
        <w:rPr>
          <w:sz w:val="28"/>
          <w:szCs w:val="28"/>
        </w:rPr>
        <w:t>Снижения показателя связано с прекращением в 4 квартале 2019 года деятельности  предприятия ООО «</w:t>
      </w:r>
      <w:proofErr w:type="spellStart"/>
      <w:r w:rsidR="00A42FDA">
        <w:rPr>
          <w:sz w:val="28"/>
          <w:szCs w:val="28"/>
        </w:rPr>
        <w:t>Ивагропром</w:t>
      </w:r>
      <w:proofErr w:type="spellEnd"/>
      <w:r w:rsidR="00A42FDA">
        <w:rPr>
          <w:sz w:val="28"/>
          <w:szCs w:val="28"/>
        </w:rPr>
        <w:t>»,  в виду его  банкротства.</w:t>
      </w:r>
    </w:p>
    <w:p w14:paraId="0200725F" w14:textId="20195070" w:rsidR="009C25AF" w:rsidRDefault="006B5EBE" w:rsidP="006B5EBE">
      <w:pPr>
        <w:tabs>
          <w:tab w:val="left" w:pos="9350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условиях сложившейся </w:t>
      </w:r>
      <w:r w:rsidR="000171B1">
        <w:rPr>
          <w:rFonts w:ascii="Times New Roman" w:hAnsi="Times New Roman"/>
          <w:sz w:val="28"/>
          <w:szCs w:val="28"/>
        </w:rPr>
        <w:t xml:space="preserve">эпидемиологической </w:t>
      </w:r>
      <w:r>
        <w:rPr>
          <w:rFonts w:ascii="Times New Roman" w:hAnsi="Times New Roman"/>
          <w:sz w:val="28"/>
          <w:szCs w:val="28"/>
        </w:rPr>
        <w:t>ситуации</w:t>
      </w:r>
      <w:r w:rsidR="000171B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0171B1" w:rsidRPr="00F70C34">
        <w:rPr>
          <w:rFonts w:ascii="Times New Roman" w:hAnsi="Times New Roman" w:cs="Times New Roman"/>
          <w:sz w:val="28"/>
          <w:szCs w:val="28"/>
          <w:shd w:val="clear" w:color="auto" w:fill="FFFFFF"/>
        </w:rPr>
        <w:t>связанной с распространением </w:t>
      </w:r>
      <w:r w:rsidR="000171B1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новой корона</w:t>
      </w:r>
      <w:r w:rsidR="000171B1" w:rsidRPr="00F70C34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вирусной</w:t>
      </w:r>
      <w:r w:rsidR="000171B1" w:rsidRPr="00F70C34">
        <w:rPr>
          <w:rFonts w:ascii="Times New Roman" w:hAnsi="Times New Roman" w:cs="Times New Roman"/>
          <w:sz w:val="28"/>
          <w:szCs w:val="28"/>
          <w:shd w:val="clear" w:color="auto" w:fill="FFFFFF"/>
        </w:rPr>
        <w:t> инфекции (COVID-19)</w:t>
      </w:r>
      <w:r w:rsidR="000171B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171B1">
        <w:rPr>
          <w:rFonts w:ascii="Times New Roman" w:hAnsi="Times New Roman"/>
          <w:sz w:val="28"/>
          <w:szCs w:val="28"/>
        </w:rPr>
        <w:t xml:space="preserve"> </w:t>
      </w:r>
      <w:r w:rsidR="000171B1">
        <w:rPr>
          <w:rFonts w:ascii="Times New Roman" w:hAnsi="Times New Roman"/>
          <w:sz w:val="28"/>
          <w:szCs w:val="28"/>
        </w:rPr>
        <w:t xml:space="preserve">в 2020 году </w:t>
      </w:r>
      <w:r>
        <w:rPr>
          <w:rFonts w:ascii="Times New Roman" w:hAnsi="Times New Roman"/>
          <w:sz w:val="28"/>
          <w:szCs w:val="28"/>
        </w:rPr>
        <w:t xml:space="preserve">ряд предприятий  района переориентировали производство под создание индивидуальных средств защиты.   </w:t>
      </w:r>
    </w:p>
    <w:p w14:paraId="3C257C2F" w14:textId="51BDC883" w:rsidR="005469CF" w:rsidRDefault="00272ED3" w:rsidP="006B5EBE">
      <w:pPr>
        <w:tabs>
          <w:tab w:val="left" w:pos="935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п</w:t>
      </w:r>
      <w:r>
        <w:rPr>
          <w:rFonts w:ascii="Times New Roman" w:hAnsi="Times New Roman" w:cs="Times New Roman"/>
          <w:sz w:val="28"/>
          <w:szCs w:val="28"/>
        </w:rPr>
        <w:t xml:space="preserve">редприятие </w:t>
      </w:r>
      <w:r w:rsidR="006B5EBE">
        <w:rPr>
          <w:rFonts w:ascii="Times New Roman" w:hAnsi="Times New Roman" w:cs="Times New Roman"/>
          <w:sz w:val="28"/>
          <w:szCs w:val="28"/>
        </w:rPr>
        <w:t xml:space="preserve">ООО ТПГ «Объединенные мануфактуры»  оказывало услуги по изготовлению комплектующих по пошиву средств индивидуальной защиты. </w:t>
      </w:r>
      <w:r w:rsidR="009C25AF">
        <w:rPr>
          <w:rFonts w:ascii="Times New Roman" w:hAnsi="Times New Roman" w:cs="Times New Roman"/>
          <w:sz w:val="28"/>
          <w:szCs w:val="28"/>
        </w:rPr>
        <w:t xml:space="preserve">Кроме того, предприятие продолжает развивать новые направления – это производство </w:t>
      </w:r>
      <w:r w:rsidR="00D74B60">
        <w:rPr>
          <w:rFonts w:ascii="Times New Roman" w:hAnsi="Times New Roman" w:cs="Times New Roman"/>
          <w:sz w:val="28"/>
          <w:szCs w:val="28"/>
        </w:rPr>
        <w:t xml:space="preserve">канта и с 2020 года производство </w:t>
      </w:r>
      <w:r w:rsidR="009C25AF">
        <w:rPr>
          <w:rFonts w:ascii="Times New Roman" w:hAnsi="Times New Roman" w:cs="Times New Roman"/>
          <w:sz w:val="28"/>
          <w:szCs w:val="28"/>
        </w:rPr>
        <w:t>пластиковой фурнитуры</w:t>
      </w:r>
      <w:r w:rsidR="00D74B60">
        <w:rPr>
          <w:rFonts w:ascii="Times New Roman" w:hAnsi="Times New Roman" w:cs="Times New Roman"/>
          <w:sz w:val="28"/>
          <w:szCs w:val="28"/>
        </w:rPr>
        <w:t>. Предприятием произведено более 8 млн. единиц фурнитуры.</w:t>
      </w:r>
    </w:p>
    <w:p w14:paraId="218CBBC5" w14:textId="28E19A95" w:rsidR="009C25AF" w:rsidRDefault="00C55429" w:rsidP="006B5EBE">
      <w:pPr>
        <w:tabs>
          <w:tab w:val="left" w:pos="935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C25AF" w:rsidRPr="009C25AF">
        <w:rPr>
          <w:rFonts w:ascii="Times New Roman" w:hAnsi="Times New Roman" w:cs="Times New Roman"/>
          <w:sz w:val="28"/>
          <w:szCs w:val="28"/>
        </w:rPr>
        <w:t xml:space="preserve"> </w:t>
      </w:r>
      <w:r w:rsidR="009C25AF">
        <w:rPr>
          <w:rFonts w:ascii="Times New Roman" w:hAnsi="Times New Roman" w:cs="Times New Roman"/>
          <w:sz w:val="28"/>
          <w:szCs w:val="28"/>
        </w:rPr>
        <w:t>текущем году предприятием планируется реализация нового инвестиционного проекта - по приобретению  производственного оборудования для изготовления полипропиленовых мешков, пакетов. Реализация намеченных планов позволит создать на предприятии до 10 рабочих мест.</w:t>
      </w:r>
    </w:p>
    <w:p w14:paraId="080E1F3E" w14:textId="062FA02C" w:rsidR="006B5EBE" w:rsidRDefault="006B5EBE" w:rsidP="006B5EBE">
      <w:pPr>
        <w:tabs>
          <w:tab w:val="left" w:pos="935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на территории района открылись </w:t>
      </w:r>
      <w:r w:rsidR="009C25A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новых швейных цеха. Создано более 30 рабочих мест. При этом остается проблема с подбором кадров.</w:t>
      </w:r>
    </w:p>
    <w:p w14:paraId="61C0F54E" w14:textId="5DE7954B" w:rsidR="00BF615C" w:rsidRDefault="00BF615C" w:rsidP="00D22830">
      <w:pPr>
        <w:pStyle w:val="a8"/>
        <w:shd w:val="clear" w:color="auto" w:fill="FFFFFF"/>
        <w:spacing w:before="0" w:beforeAutospacing="0" w:after="255" w:afterAutospacing="0" w:line="360" w:lineRule="atLeast"/>
        <w:ind w:firstLine="709"/>
        <w:jc w:val="both"/>
        <w:rPr>
          <w:color w:val="333333"/>
          <w:sz w:val="28"/>
          <w:szCs w:val="28"/>
        </w:rPr>
      </w:pPr>
      <w:r w:rsidRPr="00BF615C">
        <w:rPr>
          <w:sz w:val="28"/>
          <w:szCs w:val="28"/>
        </w:rPr>
        <w:lastRenderedPageBreak/>
        <w:t xml:space="preserve">Почти 20 лет на территории района стабильно работает предприятие  - ООО «Морозовское ЛПП». </w:t>
      </w:r>
      <w:r w:rsidRPr="00BF615C">
        <w:rPr>
          <w:color w:val="333333"/>
          <w:sz w:val="28"/>
          <w:szCs w:val="28"/>
        </w:rPr>
        <w:t>И все эти годы предлагает потребителям высококачественную продукцию. Продукция предприятия знакома как жителям  Ивановской области, так и в Нижнем Новгороде, Владимире, Ярославле, Костроме, Москве.</w:t>
      </w:r>
    </w:p>
    <w:p w14:paraId="5A619F2D" w14:textId="77777777" w:rsidR="005469CF" w:rsidRPr="00F2308A" w:rsidRDefault="005469CF" w:rsidP="00F230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ассортименте предприятия:</w:t>
      </w:r>
    </w:p>
    <w:p w14:paraId="6E2472C9" w14:textId="77777777" w:rsidR="005469CF" w:rsidRPr="00F2308A" w:rsidRDefault="005469CF" w:rsidP="00F2308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Пиломатериалы для каркасного домостроения</w:t>
      </w:r>
    </w:p>
    <w:p w14:paraId="07548960" w14:textId="77777777" w:rsidR="005469CF" w:rsidRPr="00F2308A" w:rsidRDefault="005469CF" w:rsidP="00F2308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Пиломатериалы для бань и саун</w:t>
      </w:r>
    </w:p>
    <w:p w14:paraId="5126E132" w14:textId="77777777" w:rsidR="005469CF" w:rsidRPr="00F2308A" w:rsidRDefault="005469CF" w:rsidP="00F2308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Вагонка имитация бруса</w:t>
      </w:r>
    </w:p>
    <w:p w14:paraId="5B9A1347" w14:textId="77777777" w:rsidR="005469CF" w:rsidRPr="00F2308A" w:rsidRDefault="005469CF" w:rsidP="00F2308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Элементы лестница</w:t>
      </w:r>
    </w:p>
    <w:p w14:paraId="40E27C03" w14:textId="77777777" w:rsidR="005469CF" w:rsidRPr="00F2308A" w:rsidRDefault="005469CF" w:rsidP="00F2308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3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Мебельные щиты</w:t>
      </w:r>
    </w:p>
    <w:p w14:paraId="7299BA86" w14:textId="77777777" w:rsidR="00C55429" w:rsidRDefault="00C55429" w:rsidP="00F2308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308A">
        <w:rPr>
          <w:sz w:val="28"/>
          <w:szCs w:val="28"/>
        </w:rPr>
        <w:t>Объем отгруженной продукции на предприятии в 2020 году составил</w:t>
      </w:r>
      <w:r>
        <w:rPr>
          <w:sz w:val="28"/>
          <w:szCs w:val="28"/>
        </w:rPr>
        <w:t xml:space="preserve"> 112% к уровню 2019 года.</w:t>
      </w:r>
    </w:p>
    <w:p w14:paraId="4A03A919" w14:textId="77777777" w:rsidR="005469CF" w:rsidRDefault="005469CF" w:rsidP="00D22830">
      <w:pPr>
        <w:pStyle w:val="a8"/>
        <w:shd w:val="clear" w:color="auto" w:fill="FFFFFF"/>
        <w:spacing w:before="0" w:beforeAutospacing="0" w:after="255" w:afterAutospacing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Проводимые руководством предприятия мероприятия по  м</w:t>
      </w:r>
      <w:r w:rsidR="00D66A13">
        <w:rPr>
          <w:sz w:val="28"/>
          <w:szCs w:val="28"/>
        </w:rPr>
        <w:t>одернизаци</w:t>
      </w:r>
      <w:r>
        <w:rPr>
          <w:sz w:val="28"/>
          <w:szCs w:val="28"/>
        </w:rPr>
        <w:t>и</w:t>
      </w:r>
      <w:r w:rsidR="00D66A13">
        <w:rPr>
          <w:sz w:val="28"/>
          <w:szCs w:val="28"/>
        </w:rPr>
        <w:t xml:space="preserve"> и обновлени</w:t>
      </w:r>
      <w:r>
        <w:rPr>
          <w:sz w:val="28"/>
          <w:szCs w:val="28"/>
        </w:rPr>
        <w:t>ю</w:t>
      </w:r>
      <w:r w:rsidR="00D66A13">
        <w:rPr>
          <w:sz w:val="28"/>
          <w:szCs w:val="28"/>
        </w:rPr>
        <w:t xml:space="preserve"> оборудования </w:t>
      </w:r>
      <w:r>
        <w:rPr>
          <w:sz w:val="28"/>
          <w:szCs w:val="28"/>
        </w:rPr>
        <w:t>позволяют выпускать продукцию, отвечающую современным требованиям и стандартам</w:t>
      </w:r>
      <w:r w:rsidR="00D22830">
        <w:rPr>
          <w:sz w:val="28"/>
          <w:szCs w:val="28"/>
        </w:rPr>
        <w:t xml:space="preserve">. </w:t>
      </w:r>
    </w:p>
    <w:p w14:paraId="3BCEF209" w14:textId="0C98E631" w:rsidR="00C55429" w:rsidRDefault="00C55429" w:rsidP="00D22830">
      <w:pPr>
        <w:pStyle w:val="a8"/>
        <w:shd w:val="clear" w:color="auto" w:fill="FFFFFF"/>
        <w:spacing w:before="0" w:beforeAutospacing="0" w:after="255" w:afterAutospacing="0" w:line="360" w:lineRule="atLeast"/>
        <w:ind w:firstLine="709"/>
        <w:jc w:val="both"/>
        <w:rPr>
          <w:sz w:val="28"/>
          <w:szCs w:val="28"/>
        </w:rPr>
      </w:pPr>
      <w:r w:rsidRPr="000171B1">
        <w:rPr>
          <w:sz w:val="28"/>
          <w:szCs w:val="28"/>
        </w:rPr>
        <w:t>В планах предприятия на 2021-2022 года  - расширение производственных площадей –</w:t>
      </w:r>
      <w:r w:rsidR="000171B1">
        <w:rPr>
          <w:sz w:val="28"/>
          <w:szCs w:val="28"/>
        </w:rPr>
        <w:t xml:space="preserve"> строительство пристройки  к зданию мастерской.</w:t>
      </w:r>
      <w:r w:rsidRPr="000171B1">
        <w:rPr>
          <w:sz w:val="28"/>
          <w:szCs w:val="28"/>
        </w:rPr>
        <w:t xml:space="preserve"> </w:t>
      </w:r>
    </w:p>
    <w:p w14:paraId="3FBD4995" w14:textId="3FF27572" w:rsidR="00F40B43" w:rsidRDefault="00C55429" w:rsidP="006B5EBE">
      <w:pPr>
        <w:tabs>
          <w:tab w:val="left" w:pos="9350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Пищевая промышленность в районе представлена предприятиями  ОАО «Тейковский молочный завод»</w:t>
      </w:r>
      <w:r w:rsidR="00070037">
        <w:rPr>
          <w:rFonts w:ascii="Times New Roman" w:hAnsi="Times New Roman"/>
          <w:sz w:val="28"/>
          <w:szCs w:val="28"/>
        </w:rPr>
        <w:t xml:space="preserve"> - производство молочной и кисломолочной продукции</w:t>
      </w:r>
      <w:r>
        <w:rPr>
          <w:rFonts w:ascii="Times New Roman" w:hAnsi="Times New Roman"/>
          <w:sz w:val="28"/>
          <w:szCs w:val="28"/>
        </w:rPr>
        <w:t xml:space="preserve">, </w:t>
      </w:r>
      <w:r w:rsidR="00070037">
        <w:rPr>
          <w:rFonts w:ascii="Times New Roman" w:hAnsi="Times New Roman"/>
          <w:sz w:val="28"/>
          <w:szCs w:val="28"/>
        </w:rPr>
        <w:t>ООО СП «Нельша» - производства пакетированного молока, ООО «Агар» - производство сахаристых кондитерских изделий: мармелад, пастила, лукум. Продукция этих производителей пользуется спросом и представлена на прилавках как сетевых торговых объектов, как и в магазинах формата «Магазин у дома».</w:t>
      </w:r>
    </w:p>
    <w:p w14:paraId="49BE33AF" w14:textId="77777777" w:rsidR="00EB4D78" w:rsidRPr="00A42FDA" w:rsidRDefault="00EB4D78" w:rsidP="00EB4D78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2FDA">
        <w:rPr>
          <w:rFonts w:ascii="Times New Roman" w:hAnsi="Times New Roman" w:cs="Times New Roman"/>
          <w:bCs/>
          <w:sz w:val="28"/>
          <w:szCs w:val="28"/>
        </w:rPr>
        <w:t>Предпринимательство – это один из основных источников создания новых рабочих мест и пополнения местного бюджета.</w:t>
      </w:r>
    </w:p>
    <w:p w14:paraId="20D1AE45" w14:textId="77777777" w:rsidR="00EB4D78" w:rsidRPr="00A42FDA" w:rsidRDefault="00EB4D78" w:rsidP="00EB4D78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2FDA">
        <w:rPr>
          <w:rFonts w:ascii="Times New Roman" w:hAnsi="Times New Roman" w:cs="Times New Roman"/>
          <w:bCs/>
          <w:sz w:val="28"/>
          <w:szCs w:val="28"/>
        </w:rPr>
        <w:t xml:space="preserve">На малых и средних предприятиях трудятся более </w:t>
      </w:r>
      <w:r>
        <w:rPr>
          <w:rFonts w:ascii="Times New Roman" w:hAnsi="Times New Roman" w:cs="Times New Roman"/>
          <w:bCs/>
          <w:sz w:val="28"/>
          <w:szCs w:val="28"/>
        </w:rPr>
        <w:t>50</w:t>
      </w:r>
      <w:r w:rsidRPr="00A42FDA">
        <w:rPr>
          <w:rFonts w:ascii="Times New Roman" w:hAnsi="Times New Roman" w:cs="Times New Roman"/>
          <w:bCs/>
          <w:sz w:val="28"/>
          <w:szCs w:val="28"/>
        </w:rPr>
        <w:t xml:space="preserve"> % от работников всех предприятий и организаций района. Этот сегмент бизнеса очень важен для экономики района и является</w:t>
      </w:r>
      <w:r w:rsidRPr="001B3E64">
        <w:rPr>
          <w:bCs/>
          <w:sz w:val="28"/>
          <w:szCs w:val="28"/>
        </w:rPr>
        <w:t xml:space="preserve"> </w:t>
      </w:r>
      <w:r w:rsidRPr="00A42FDA">
        <w:rPr>
          <w:rFonts w:ascii="Times New Roman" w:hAnsi="Times New Roman" w:cs="Times New Roman"/>
          <w:bCs/>
          <w:sz w:val="28"/>
          <w:szCs w:val="28"/>
        </w:rPr>
        <w:t>одним из приоритетов государственной политики.</w:t>
      </w:r>
    </w:p>
    <w:p w14:paraId="2083D544" w14:textId="60C39348" w:rsidR="00625985" w:rsidRPr="000171B1" w:rsidRDefault="00EB4D78" w:rsidP="000171B1">
      <w:pPr>
        <w:widowControl w:val="0"/>
        <w:suppressAutoHyphens/>
        <w:spacing w:after="120" w:line="240" w:lineRule="auto"/>
        <w:ind w:firstLine="85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625985">
        <w:rPr>
          <w:rFonts w:ascii="Times New Roman" w:eastAsia="Andale Sans UI" w:hAnsi="Times New Roman" w:cs="Times New Roman"/>
          <w:kern w:val="1"/>
          <w:sz w:val="28"/>
          <w:szCs w:val="28"/>
        </w:rPr>
        <w:t>Основными направлениями деятельности малого и среднего бизнеса являются: торговля - 32 %, транспорт и связь – 14,6 %, сельское хозяйство - 12,6%, производство – 11 %, услуги – 11,8 %, строительство – 4,9 %, лесозаготовка и деревообработка - 4,5 %, прочие – 8,6 %.</w:t>
      </w:r>
      <w:r w:rsidRPr="00EB4D78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</w:p>
    <w:p w14:paraId="539F64B8" w14:textId="51D2D6B6" w:rsidR="002F4655" w:rsidRDefault="00603E92" w:rsidP="00A722C3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4655">
        <w:rPr>
          <w:rFonts w:ascii="Times New Roman" w:hAnsi="Times New Roman" w:cs="Times New Roman"/>
          <w:b/>
          <w:bCs/>
          <w:sz w:val="28"/>
          <w:szCs w:val="28"/>
        </w:rPr>
        <w:t>Сельское хозяйство</w:t>
      </w:r>
    </w:p>
    <w:p w14:paraId="5D0B09ED" w14:textId="2B6AA1C4" w:rsidR="00D74271" w:rsidRPr="00B81834" w:rsidRDefault="00D74271" w:rsidP="00C4589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834">
        <w:rPr>
          <w:rFonts w:ascii="Times New Roman" w:hAnsi="Times New Roman" w:cs="Times New Roman"/>
          <w:sz w:val="28"/>
          <w:szCs w:val="28"/>
        </w:rPr>
        <w:t xml:space="preserve">Тейковский муниципальный район по своему развитию и экономическому потенциалу имеет сельскохозяйственную специализацию. </w:t>
      </w:r>
      <w:r w:rsidR="000171B1" w:rsidRPr="009B7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EB5E6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района осуществляют деятельность 7 сельскохозяйственных</w:t>
      </w:r>
      <w:r w:rsidRPr="009B7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предприятий</w:t>
      </w:r>
      <w:r w:rsidRPr="00CF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4</w:t>
      </w:r>
      <w:r w:rsidR="000450B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крестьянских (фермерских) хозяйств и около 5000 личных подсобных хозяйств, основная деятельность которых: </w:t>
      </w:r>
      <w:r w:rsidRPr="00B81834">
        <w:rPr>
          <w:rFonts w:ascii="Times New Roman" w:hAnsi="Times New Roman" w:cs="Times New Roman"/>
          <w:sz w:val="28"/>
          <w:szCs w:val="28"/>
        </w:rPr>
        <w:t>молочн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B81834">
        <w:rPr>
          <w:rFonts w:ascii="Times New Roman" w:hAnsi="Times New Roman" w:cs="Times New Roman"/>
          <w:sz w:val="28"/>
          <w:szCs w:val="28"/>
        </w:rPr>
        <w:t xml:space="preserve"> и мясн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B81834">
        <w:rPr>
          <w:rFonts w:ascii="Times New Roman" w:hAnsi="Times New Roman" w:cs="Times New Roman"/>
          <w:sz w:val="28"/>
          <w:szCs w:val="28"/>
        </w:rPr>
        <w:t xml:space="preserve"> скотоводство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818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выращивание</w:t>
      </w:r>
      <w:r w:rsidRPr="00B81834">
        <w:rPr>
          <w:rFonts w:ascii="Times New Roman" w:hAnsi="Times New Roman" w:cs="Times New Roman"/>
          <w:sz w:val="28"/>
          <w:szCs w:val="28"/>
        </w:rPr>
        <w:t xml:space="preserve"> зерновых</w:t>
      </w:r>
      <w:r>
        <w:rPr>
          <w:rFonts w:ascii="Times New Roman" w:hAnsi="Times New Roman" w:cs="Times New Roman"/>
          <w:sz w:val="28"/>
          <w:szCs w:val="28"/>
        </w:rPr>
        <w:t xml:space="preserve"> культур</w:t>
      </w:r>
      <w:r w:rsidRPr="00B81834">
        <w:rPr>
          <w:rFonts w:ascii="Times New Roman" w:hAnsi="Times New Roman" w:cs="Times New Roman"/>
          <w:sz w:val="28"/>
          <w:szCs w:val="28"/>
        </w:rPr>
        <w:t>, картофеля и овощей.</w:t>
      </w:r>
    </w:p>
    <w:p w14:paraId="0B88AF3A" w14:textId="4D3D39A7" w:rsidR="00D74271" w:rsidRPr="00A722C3" w:rsidRDefault="00D74271" w:rsidP="00C4589F">
      <w:pPr>
        <w:tabs>
          <w:tab w:val="num" w:pos="0"/>
        </w:tabs>
        <w:ind w:right="-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2C3">
        <w:rPr>
          <w:rFonts w:ascii="Times New Roman" w:hAnsi="Times New Roman" w:cs="Times New Roman"/>
          <w:sz w:val="28"/>
          <w:szCs w:val="28"/>
        </w:rPr>
        <w:lastRenderedPageBreak/>
        <w:t xml:space="preserve">Ведущей отраслью сельского хозяйства района является животноводство. основные мероприятия которого направлены на увеличение производства молока и мяса. </w:t>
      </w:r>
    </w:p>
    <w:p w14:paraId="6803648A" w14:textId="2B0C67F3" w:rsidR="000450BA" w:rsidRDefault="000450BA" w:rsidP="000450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722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итогам 2020 года надой молока на одну </w:t>
      </w:r>
      <w:r w:rsidR="00A722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фуражную </w:t>
      </w:r>
      <w:r w:rsidRPr="00A722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корову в сельскохозяйственных</w:t>
      </w:r>
      <w:r w:rsidRPr="000450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организациях района составил 5815 кг (100,3 % к прошлому году). </w:t>
      </w:r>
    </w:p>
    <w:p w14:paraId="51117AFE" w14:textId="77777777" w:rsidR="000450BA" w:rsidRPr="000450BA" w:rsidRDefault="000450BA" w:rsidP="000450B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6534EE2D" w14:textId="77777777" w:rsidR="000450BA" w:rsidRPr="000450BA" w:rsidRDefault="000450BA" w:rsidP="000450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0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Наряду с молочным скотоводством,</w:t>
      </w:r>
      <w:r w:rsidRPr="000450B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450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районе активно развивается новое направление – мясное скотоводство. В начале 2020 года, сельскохозяйственным предприятием ООО «</w:t>
      </w:r>
      <w:proofErr w:type="spellStart"/>
      <w:r w:rsidRPr="000450BA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Сахтыш</w:t>
      </w:r>
      <w:proofErr w:type="spellEnd"/>
      <w:r w:rsidRPr="000450BA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закуплено 62 головы племенного скота мясного направления, породы «абердин-ангусская». На начало 2021 года численность племенного скота мясного направления составила 136 голов.</w:t>
      </w:r>
    </w:p>
    <w:p w14:paraId="47AD8CE7" w14:textId="77777777" w:rsidR="000450BA" w:rsidRPr="00796493" w:rsidRDefault="000450BA" w:rsidP="00C4589F">
      <w:pPr>
        <w:tabs>
          <w:tab w:val="num" w:pos="0"/>
        </w:tabs>
        <w:ind w:right="-81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446C12" w14:textId="77777777" w:rsidR="00D74271" w:rsidRPr="000450BA" w:rsidRDefault="00D74271" w:rsidP="00C4589F">
      <w:pPr>
        <w:tabs>
          <w:tab w:val="num" w:pos="0"/>
        </w:tabs>
        <w:ind w:right="-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0BA">
        <w:rPr>
          <w:rFonts w:ascii="Times New Roman" w:hAnsi="Times New Roman" w:cs="Times New Roman"/>
          <w:b/>
          <w:sz w:val="28"/>
          <w:szCs w:val="28"/>
        </w:rPr>
        <w:t xml:space="preserve">С 2020 года </w:t>
      </w:r>
      <w:r w:rsidRPr="000450BA">
        <w:rPr>
          <w:rFonts w:ascii="Times New Roman" w:hAnsi="Times New Roman" w:cs="Times New Roman"/>
          <w:sz w:val="28"/>
          <w:szCs w:val="28"/>
        </w:rPr>
        <w:t xml:space="preserve">на территории Тейковского муниципального района хозяйственную деятельность осуществляет  новое сельскохозяйственное предприятие ООО «Триумф» под руководством генерального директора </w:t>
      </w:r>
      <w:proofErr w:type="spellStart"/>
      <w:r w:rsidRPr="000450BA">
        <w:rPr>
          <w:rFonts w:ascii="Times New Roman" w:hAnsi="Times New Roman" w:cs="Times New Roman"/>
          <w:sz w:val="28"/>
          <w:szCs w:val="28"/>
        </w:rPr>
        <w:t>Абубакарова</w:t>
      </w:r>
      <w:proofErr w:type="spellEnd"/>
      <w:r w:rsidRPr="000450BA">
        <w:rPr>
          <w:rFonts w:ascii="Times New Roman" w:hAnsi="Times New Roman" w:cs="Times New Roman"/>
          <w:sz w:val="28"/>
          <w:szCs w:val="28"/>
        </w:rPr>
        <w:t xml:space="preserve"> Мухтара </w:t>
      </w:r>
      <w:proofErr w:type="spellStart"/>
      <w:r w:rsidRPr="000450BA">
        <w:rPr>
          <w:rFonts w:ascii="Times New Roman" w:hAnsi="Times New Roman" w:cs="Times New Roman"/>
          <w:sz w:val="28"/>
          <w:szCs w:val="28"/>
        </w:rPr>
        <w:t>Джаватхановича</w:t>
      </w:r>
      <w:proofErr w:type="spellEnd"/>
      <w:r w:rsidRPr="000450BA">
        <w:rPr>
          <w:rFonts w:ascii="Times New Roman" w:hAnsi="Times New Roman" w:cs="Times New Roman"/>
          <w:sz w:val="28"/>
          <w:szCs w:val="28"/>
        </w:rPr>
        <w:t xml:space="preserve">, которое занимается разведение крупного рогатого скота, овец и лошадей. </w:t>
      </w:r>
    </w:p>
    <w:p w14:paraId="15B70DA7" w14:textId="60BF8AE5" w:rsidR="00D74271" w:rsidRPr="000450BA" w:rsidRDefault="00D74271" w:rsidP="00C4589F">
      <w:pPr>
        <w:tabs>
          <w:tab w:val="num" w:pos="0"/>
        </w:tabs>
        <w:ind w:right="-8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0BA">
        <w:rPr>
          <w:rFonts w:ascii="Times New Roman" w:hAnsi="Times New Roman" w:cs="Times New Roman"/>
          <w:sz w:val="28"/>
          <w:szCs w:val="28"/>
        </w:rPr>
        <w:t xml:space="preserve">Кроме этого, увеличилось </w:t>
      </w:r>
      <w:r w:rsidR="000450BA" w:rsidRPr="000450BA">
        <w:rPr>
          <w:rFonts w:ascii="Times New Roman" w:hAnsi="Times New Roman" w:cs="Times New Roman"/>
          <w:sz w:val="28"/>
          <w:szCs w:val="28"/>
        </w:rPr>
        <w:t xml:space="preserve">и </w:t>
      </w:r>
      <w:r w:rsidRPr="000450BA">
        <w:rPr>
          <w:rFonts w:ascii="Times New Roman" w:hAnsi="Times New Roman" w:cs="Times New Roman"/>
          <w:sz w:val="28"/>
          <w:szCs w:val="28"/>
        </w:rPr>
        <w:t xml:space="preserve">число крестьянских (фермерских) хозяйств, занимающихся разведением крупного рогатого скота мясного направления. </w:t>
      </w:r>
    </w:p>
    <w:p w14:paraId="2A938162" w14:textId="1EF2B9C5" w:rsidR="00D74271" w:rsidRPr="000450BA" w:rsidRDefault="00D74271" w:rsidP="00C4589F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450BA">
        <w:rPr>
          <w:sz w:val="28"/>
          <w:szCs w:val="28"/>
        </w:rPr>
        <w:t xml:space="preserve">В связи с этим, в районе наблюдается стабилизация поголовья скота сельскохозяйственных животных. На 01.01.2021 поголовье крупного рогатого скота в районе составило 2980 голов, что на 42,2 % выше уровня прошлого года. </w:t>
      </w:r>
    </w:p>
    <w:p w14:paraId="60CD7C21" w14:textId="77777777" w:rsidR="00D74271" w:rsidRPr="00A722C3" w:rsidRDefault="00D74271" w:rsidP="00C4589F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77D74B8A" w14:textId="77777777" w:rsidR="00D74271" w:rsidRPr="00A722C3" w:rsidRDefault="00D74271" w:rsidP="00C4589F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722C3">
        <w:rPr>
          <w:rStyle w:val="a4"/>
          <w:b w:val="0"/>
          <w:bCs w:val="0"/>
          <w:sz w:val="28"/>
          <w:szCs w:val="28"/>
          <w:shd w:val="clear" w:color="auto" w:fill="FFFFFF"/>
        </w:rPr>
        <w:t>Овцеводство и козоводство - отрасль, которая в настоящее время также испытывает положительную динамику развития в районе. На 01.01.2021 года поголовье овец и коз составило 4365 голов, или 130,2 % к уровню 2019 года.</w:t>
      </w:r>
      <w:r w:rsidRPr="00A722C3">
        <w:rPr>
          <w:sz w:val="28"/>
          <w:szCs w:val="28"/>
        </w:rPr>
        <w:t xml:space="preserve"> </w:t>
      </w:r>
    </w:p>
    <w:p w14:paraId="1979DD27" w14:textId="42D82A0A" w:rsidR="00D74271" w:rsidRPr="00A722C3" w:rsidRDefault="00D74271" w:rsidP="00C4589F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3A90F139" w14:textId="77777777" w:rsidR="000450BA" w:rsidRPr="000450BA" w:rsidRDefault="000450BA" w:rsidP="00045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задач администрации в сфере агропромышленного комплекса является вовлечение в оборот земель сельскохозяйственного назначения. Всего в 2020 году сельскохозяйственными предприятиями и крестьянскими (фермерскими) хозяйствами вовлечено в оборот 408,7 га неиспользуемой пашни, в том числе за счет проведения </w:t>
      </w:r>
      <w:proofErr w:type="spellStart"/>
      <w:r w:rsidRPr="000450B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культуртехнических</w:t>
      </w:r>
      <w:proofErr w:type="spellEnd"/>
      <w:r w:rsidRPr="0004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– 176 га.</w:t>
      </w:r>
    </w:p>
    <w:p w14:paraId="6582F870" w14:textId="4AEB11D8" w:rsidR="000450BA" w:rsidRPr="000450BA" w:rsidRDefault="000450BA" w:rsidP="000450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Посевные площади сельскохозяйственных культур в 2020 году составили </w:t>
      </w:r>
      <w:r w:rsidR="00A722C3">
        <w:rPr>
          <w:rFonts w:ascii="Times New Roman" w:eastAsia="Times New Roman" w:hAnsi="Times New Roman" w:cs="Times New Roman"/>
          <w:sz w:val="28"/>
          <w:szCs w:val="28"/>
          <w:lang w:eastAsia="ru-RU"/>
        </w:rPr>
        <w:t>10687,0</w:t>
      </w:r>
      <w:r w:rsidRPr="0004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га, или </w:t>
      </w:r>
      <w:r w:rsidR="00A722C3">
        <w:rPr>
          <w:rFonts w:ascii="Times New Roman" w:eastAsia="Times New Roman" w:hAnsi="Times New Roman" w:cs="Times New Roman"/>
          <w:sz w:val="28"/>
          <w:szCs w:val="28"/>
          <w:lang w:eastAsia="ru-RU"/>
        </w:rPr>
        <w:t>103,8</w:t>
      </w:r>
      <w:r w:rsidRPr="0004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уровню 2019 года. </w:t>
      </w:r>
    </w:p>
    <w:p w14:paraId="22B6410E" w14:textId="77777777" w:rsidR="000450BA" w:rsidRDefault="00D74271" w:rsidP="00A722C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0BA">
        <w:rPr>
          <w:rFonts w:ascii="Times New Roman" w:hAnsi="Times New Roman" w:cs="Times New Roman"/>
          <w:sz w:val="28"/>
          <w:szCs w:val="28"/>
        </w:rPr>
        <w:t xml:space="preserve">По итогам уборочной кампании аграрии Тейковского муниципального района значительно укрепили свои позиции в отрасли растениеводства. Так, валовый сбор зерновых и зернобобовых культур составил 1681,0 тонну, или 124,1 % к уровню прошлого года. </w:t>
      </w:r>
    </w:p>
    <w:p w14:paraId="7325E9EC" w14:textId="4855E81B" w:rsidR="00D74271" w:rsidRPr="000450BA" w:rsidRDefault="00D74271" w:rsidP="00A722C3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Валовый сбор овощей увеличился к уровню 2019 года на 27 % и составил 2798,8 тонны. </w:t>
      </w:r>
    </w:p>
    <w:p w14:paraId="108BEAE3" w14:textId="6361A764" w:rsidR="00D74271" w:rsidRDefault="00D74271" w:rsidP="00A722C3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50BA">
        <w:rPr>
          <w:rFonts w:ascii="Times New Roman" w:hAnsi="Times New Roman" w:cs="Times New Roman"/>
          <w:bCs/>
          <w:sz w:val="28"/>
          <w:szCs w:val="28"/>
        </w:rPr>
        <w:t xml:space="preserve">Сельскохозяйственными предприятиями и крестьянскими (фермерскими) хозяйствами убрано картофеля на площади 473 га, валовый сбор составил 11353,6 тонны, или 59 % от убранного урожая картофеля в области. И это 1 </w:t>
      </w:r>
      <w:r w:rsidRPr="000450B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место! Средняя урожайность картофеля в районе составила 240,2 ц/га, при среднеобластном 199,9 </w:t>
      </w:r>
      <w:proofErr w:type="spellStart"/>
      <w:r w:rsidRPr="000450BA">
        <w:rPr>
          <w:rFonts w:ascii="Times New Roman" w:hAnsi="Times New Roman" w:cs="Times New Roman"/>
          <w:bCs/>
          <w:sz w:val="28"/>
          <w:szCs w:val="28"/>
        </w:rPr>
        <w:t>цн</w:t>
      </w:r>
      <w:proofErr w:type="spellEnd"/>
      <w:r w:rsidRPr="000450BA">
        <w:rPr>
          <w:rFonts w:ascii="Times New Roman" w:hAnsi="Times New Roman" w:cs="Times New Roman"/>
          <w:bCs/>
          <w:sz w:val="28"/>
          <w:szCs w:val="28"/>
        </w:rPr>
        <w:t>/га.</w:t>
      </w:r>
    </w:p>
    <w:p w14:paraId="5E33F441" w14:textId="77777777" w:rsidR="00A722C3" w:rsidRPr="00A722C3" w:rsidRDefault="00A722C3" w:rsidP="00A722C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Основное производство сельскохозяйственной продукции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688"/>
        <w:gridCol w:w="1122"/>
        <w:gridCol w:w="1122"/>
        <w:gridCol w:w="1122"/>
        <w:gridCol w:w="1242"/>
        <w:gridCol w:w="1480"/>
      </w:tblGrid>
      <w:tr w:rsidR="00A722C3" w:rsidRPr="00A722C3" w14:paraId="3BD1FAB4" w14:textId="7A0D5BB5" w:rsidTr="0072190F">
        <w:tc>
          <w:tcPr>
            <w:tcW w:w="3688" w:type="dxa"/>
            <w:shd w:val="clear" w:color="auto" w:fill="F7CAAC" w:themeFill="accent2" w:themeFillTint="66"/>
          </w:tcPr>
          <w:p w14:paraId="0A2E432C" w14:textId="7345944E" w:rsidR="00A722C3" w:rsidRPr="00A722C3" w:rsidRDefault="00A722C3" w:rsidP="00A722C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2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Отрасль</w:t>
            </w:r>
          </w:p>
        </w:tc>
        <w:tc>
          <w:tcPr>
            <w:tcW w:w="1122" w:type="dxa"/>
            <w:shd w:val="clear" w:color="auto" w:fill="F7CAAC" w:themeFill="accent2" w:themeFillTint="66"/>
          </w:tcPr>
          <w:p w14:paraId="61B8EAF8" w14:textId="3D251B04" w:rsidR="00A722C3" w:rsidRPr="00A722C3" w:rsidRDefault="00A722C3" w:rsidP="001229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2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2017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</w:t>
            </w:r>
          </w:p>
          <w:p w14:paraId="2BD3B57E" w14:textId="3B91C17F" w:rsidR="00A722C3" w:rsidRPr="00A722C3" w:rsidRDefault="00A722C3" w:rsidP="001229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  <w:shd w:val="clear" w:color="auto" w:fill="F7CAAC" w:themeFill="accent2" w:themeFillTint="66"/>
          </w:tcPr>
          <w:p w14:paraId="73E679B0" w14:textId="7A8B4400" w:rsidR="00A722C3" w:rsidRPr="00A722C3" w:rsidRDefault="00A722C3" w:rsidP="001229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2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122" w:type="dxa"/>
            <w:shd w:val="clear" w:color="auto" w:fill="F7CAAC" w:themeFill="accent2" w:themeFillTint="66"/>
          </w:tcPr>
          <w:p w14:paraId="6BD749C0" w14:textId="20D006D9" w:rsidR="00A722C3" w:rsidRPr="00A722C3" w:rsidRDefault="00A722C3" w:rsidP="001229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2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2019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242" w:type="dxa"/>
            <w:shd w:val="clear" w:color="auto" w:fill="F7CAAC" w:themeFill="accent2" w:themeFillTint="66"/>
          </w:tcPr>
          <w:p w14:paraId="3D352B7C" w14:textId="0478C0C7" w:rsidR="00A722C3" w:rsidRPr="00A722C3" w:rsidRDefault="00A722C3" w:rsidP="001229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2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80" w:type="dxa"/>
            <w:shd w:val="clear" w:color="auto" w:fill="F7CAAC" w:themeFill="accent2" w:themeFillTint="66"/>
          </w:tcPr>
          <w:p w14:paraId="6D841A20" w14:textId="7D382FB3" w:rsidR="00A722C3" w:rsidRPr="00A722C3" w:rsidRDefault="00A722C3" w:rsidP="001229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2020г. к уровню 2019г.</w:t>
            </w:r>
          </w:p>
        </w:tc>
      </w:tr>
      <w:tr w:rsidR="00A722C3" w:rsidRPr="00A722C3" w14:paraId="62369A61" w14:textId="7FEB22B3" w:rsidTr="0072190F">
        <w:trPr>
          <w:trHeight w:val="734"/>
        </w:trPr>
        <w:tc>
          <w:tcPr>
            <w:tcW w:w="3688" w:type="dxa"/>
          </w:tcPr>
          <w:p w14:paraId="5E4DCF65" w14:textId="77777777" w:rsidR="00A722C3" w:rsidRPr="00A722C3" w:rsidRDefault="00A722C3" w:rsidP="0012290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1BA5AA1" w14:textId="12D3B184" w:rsidR="00A722C3" w:rsidRPr="00A722C3" w:rsidRDefault="00A722C3" w:rsidP="0012290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2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Растениеводство</w:t>
            </w:r>
          </w:p>
          <w:p w14:paraId="574CA56B" w14:textId="06B46604" w:rsidR="00A722C3" w:rsidRPr="00A722C3" w:rsidRDefault="00A722C3" w:rsidP="0012290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</w:tcPr>
          <w:p w14:paraId="3272E399" w14:textId="77777777" w:rsidR="00A722C3" w:rsidRPr="00A722C3" w:rsidRDefault="00A722C3" w:rsidP="001229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</w:tcPr>
          <w:p w14:paraId="7C92235E" w14:textId="77777777" w:rsidR="00A722C3" w:rsidRPr="00A722C3" w:rsidRDefault="00A722C3" w:rsidP="001229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</w:tcPr>
          <w:p w14:paraId="0D63D599" w14:textId="77777777" w:rsidR="00A722C3" w:rsidRPr="00A722C3" w:rsidRDefault="00A722C3" w:rsidP="001229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42" w:type="dxa"/>
          </w:tcPr>
          <w:p w14:paraId="4A05F937" w14:textId="77777777" w:rsidR="00A722C3" w:rsidRPr="00A722C3" w:rsidRDefault="00A722C3" w:rsidP="001229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</w:tcPr>
          <w:p w14:paraId="7A9F2E93" w14:textId="77777777" w:rsidR="00A722C3" w:rsidRPr="00A722C3" w:rsidRDefault="00A722C3" w:rsidP="001229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722C3" w:rsidRPr="00A722C3" w14:paraId="1CE2F525" w14:textId="47CABFDA" w:rsidTr="0072190F">
        <w:tc>
          <w:tcPr>
            <w:tcW w:w="3688" w:type="dxa"/>
          </w:tcPr>
          <w:p w14:paraId="018BB040" w14:textId="77777777" w:rsidR="00A722C3" w:rsidRPr="00A722C3" w:rsidRDefault="00A722C3" w:rsidP="0012290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22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Посевная площадь сельскохозяйственных культур в хозяйствах всех категорий, га</w:t>
            </w:r>
          </w:p>
        </w:tc>
        <w:tc>
          <w:tcPr>
            <w:tcW w:w="1122" w:type="dxa"/>
          </w:tcPr>
          <w:p w14:paraId="66F52718" w14:textId="77777777" w:rsidR="00A722C3" w:rsidRPr="00A722C3" w:rsidRDefault="00A722C3" w:rsidP="0012290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22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9764</w:t>
            </w:r>
          </w:p>
        </w:tc>
        <w:tc>
          <w:tcPr>
            <w:tcW w:w="1122" w:type="dxa"/>
          </w:tcPr>
          <w:p w14:paraId="65E9A520" w14:textId="77777777" w:rsidR="00A722C3" w:rsidRPr="00A722C3" w:rsidRDefault="00A722C3" w:rsidP="0012290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22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10244</w:t>
            </w:r>
          </w:p>
        </w:tc>
        <w:tc>
          <w:tcPr>
            <w:tcW w:w="1122" w:type="dxa"/>
          </w:tcPr>
          <w:p w14:paraId="4F70A706" w14:textId="77777777" w:rsidR="00A722C3" w:rsidRPr="00A722C3" w:rsidRDefault="00A722C3" w:rsidP="0012290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22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10288</w:t>
            </w:r>
          </w:p>
        </w:tc>
        <w:tc>
          <w:tcPr>
            <w:tcW w:w="1242" w:type="dxa"/>
          </w:tcPr>
          <w:p w14:paraId="2FC46853" w14:textId="77777777" w:rsidR="00A722C3" w:rsidRPr="00A722C3" w:rsidRDefault="00A722C3" w:rsidP="0012290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22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10687</w:t>
            </w:r>
          </w:p>
        </w:tc>
        <w:tc>
          <w:tcPr>
            <w:tcW w:w="1480" w:type="dxa"/>
          </w:tcPr>
          <w:p w14:paraId="482EF12D" w14:textId="623E77B9" w:rsidR="00A722C3" w:rsidRPr="0072190F" w:rsidRDefault="0072190F" w:rsidP="001229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19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103,9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2190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A722C3" w:rsidRPr="00A722C3" w14:paraId="235F2E96" w14:textId="4BE7232A" w:rsidTr="0072190F">
        <w:tc>
          <w:tcPr>
            <w:tcW w:w="3688" w:type="dxa"/>
            <w:vAlign w:val="bottom"/>
          </w:tcPr>
          <w:p w14:paraId="49E360BC" w14:textId="77777777" w:rsidR="00A722C3" w:rsidRPr="00A722C3" w:rsidRDefault="00A722C3" w:rsidP="0012290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22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производство зерновых и зернобобовых культур, </w:t>
            </w:r>
            <w:proofErr w:type="spellStart"/>
            <w:r w:rsidRPr="00A722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цн</w:t>
            </w:r>
            <w:proofErr w:type="spellEnd"/>
          </w:p>
        </w:tc>
        <w:tc>
          <w:tcPr>
            <w:tcW w:w="1122" w:type="dxa"/>
          </w:tcPr>
          <w:p w14:paraId="3302F366" w14:textId="77777777" w:rsidR="00A722C3" w:rsidRPr="00A722C3" w:rsidRDefault="00A722C3" w:rsidP="0012290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22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11788</w:t>
            </w:r>
          </w:p>
        </w:tc>
        <w:tc>
          <w:tcPr>
            <w:tcW w:w="1122" w:type="dxa"/>
          </w:tcPr>
          <w:p w14:paraId="13406780" w14:textId="77777777" w:rsidR="00A722C3" w:rsidRPr="00A722C3" w:rsidRDefault="00A722C3" w:rsidP="0012290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22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12423</w:t>
            </w:r>
          </w:p>
        </w:tc>
        <w:tc>
          <w:tcPr>
            <w:tcW w:w="1122" w:type="dxa"/>
          </w:tcPr>
          <w:p w14:paraId="28CF4C01" w14:textId="77777777" w:rsidR="00A722C3" w:rsidRPr="00A722C3" w:rsidRDefault="00A722C3" w:rsidP="0012290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22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13550</w:t>
            </w:r>
          </w:p>
        </w:tc>
        <w:tc>
          <w:tcPr>
            <w:tcW w:w="1242" w:type="dxa"/>
          </w:tcPr>
          <w:p w14:paraId="33A3862D" w14:textId="77777777" w:rsidR="00A722C3" w:rsidRPr="00A722C3" w:rsidRDefault="00A722C3" w:rsidP="0012290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22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16810</w:t>
            </w:r>
          </w:p>
        </w:tc>
        <w:tc>
          <w:tcPr>
            <w:tcW w:w="1480" w:type="dxa"/>
          </w:tcPr>
          <w:p w14:paraId="7D3CD799" w14:textId="1183E128" w:rsidR="00A722C3" w:rsidRPr="0072190F" w:rsidRDefault="0072190F" w:rsidP="001229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219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124,1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219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A722C3" w:rsidRPr="00A722C3" w14:paraId="4D8F7DC8" w14:textId="22280484" w:rsidTr="0072190F">
        <w:tc>
          <w:tcPr>
            <w:tcW w:w="3688" w:type="dxa"/>
            <w:vAlign w:val="bottom"/>
          </w:tcPr>
          <w:p w14:paraId="158AF9DA" w14:textId="77777777" w:rsidR="00A722C3" w:rsidRPr="00A722C3" w:rsidRDefault="00A722C3" w:rsidP="0012290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22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производство картофеля, </w:t>
            </w:r>
            <w:proofErr w:type="spellStart"/>
            <w:r w:rsidRPr="00A722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цн</w:t>
            </w:r>
            <w:proofErr w:type="spellEnd"/>
          </w:p>
        </w:tc>
        <w:tc>
          <w:tcPr>
            <w:tcW w:w="1122" w:type="dxa"/>
          </w:tcPr>
          <w:p w14:paraId="0F9FCD01" w14:textId="77777777" w:rsidR="00A722C3" w:rsidRPr="00A722C3" w:rsidRDefault="00A722C3" w:rsidP="0012290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22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135153</w:t>
            </w:r>
          </w:p>
        </w:tc>
        <w:tc>
          <w:tcPr>
            <w:tcW w:w="1122" w:type="dxa"/>
          </w:tcPr>
          <w:p w14:paraId="00886AAC" w14:textId="77777777" w:rsidR="00A722C3" w:rsidRPr="00A722C3" w:rsidRDefault="00A722C3" w:rsidP="0012290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22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141601</w:t>
            </w:r>
          </w:p>
        </w:tc>
        <w:tc>
          <w:tcPr>
            <w:tcW w:w="1122" w:type="dxa"/>
          </w:tcPr>
          <w:p w14:paraId="0C70EAA8" w14:textId="77777777" w:rsidR="00A722C3" w:rsidRPr="00A722C3" w:rsidRDefault="00A722C3" w:rsidP="0012290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22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143395</w:t>
            </w:r>
          </w:p>
        </w:tc>
        <w:tc>
          <w:tcPr>
            <w:tcW w:w="1242" w:type="dxa"/>
          </w:tcPr>
          <w:p w14:paraId="62E6DBEA" w14:textId="77777777" w:rsidR="00A722C3" w:rsidRPr="00A722C3" w:rsidRDefault="00A722C3" w:rsidP="0012290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22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139884</w:t>
            </w:r>
          </w:p>
        </w:tc>
        <w:tc>
          <w:tcPr>
            <w:tcW w:w="1480" w:type="dxa"/>
          </w:tcPr>
          <w:p w14:paraId="74420036" w14:textId="0B617E85" w:rsidR="00A722C3" w:rsidRPr="0072190F" w:rsidRDefault="0072190F" w:rsidP="001229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219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97,6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219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A722C3" w:rsidRPr="00A722C3" w14:paraId="01AE58E1" w14:textId="230F03AA" w:rsidTr="0072190F">
        <w:tc>
          <w:tcPr>
            <w:tcW w:w="3688" w:type="dxa"/>
            <w:vAlign w:val="bottom"/>
          </w:tcPr>
          <w:p w14:paraId="14D934AE" w14:textId="77777777" w:rsidR="00A722C3" w:rsidRPr="00A722C3" w:rsidRDefault="00A722C3" w:rsidP="0012290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22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производство овощей, </w:t>
            </w:r>
            <w:proofErr w:type="spellStart"/>
            <w:r w:rsidRPr="00A722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цн</w:t>
            </w:r>
            <w:proofErr w:type="spellEnd"/>
          </w:p>
        </w:tc>
        <w:tc>
          <w:tcPr>
            <w:tcW w:w="1122" w:type="dxa"/>
          </w:tcPr>
          <w:p w14:paraId="6BC6B493" w14:textId="77777777" w:rsidR="00A722C3" w:rsidRPr="00A722C3" w:rsidRDefault="00A722C3" w:rsidP="0012290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22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22211</w:t>
            </w:r>
          </w:p>
        </w:tc>
        <w:tc>
          <w:tcPr>
            <w:tcW w:w="1122" w:type="dxa"/>
          </w:tcPr>
          <w:p w14:paraId="410A628A" w14:textId="77777777" w:rsidR="00A722C3" w:rsidRPr="00A722C3" w:rsidRDefault="00A722C3" w:rsidP="0012290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22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19291</w:t>
            </w:r>
          </w:p>
        </w:tc>
        <w:tc>
          <w:tcPr>
            <w:tcW w:w="1122" w:type="dxa"/>
          </w:tcPr>
          <w:p w14:paraId="46731AC7" w14:textId="77777777" w:rsidR="00A722C3" w:rsidRPr="00A722C3" w:rsidRDefault="00A722C3" w:rsidP="0012290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22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22042</w:t>
            </w:r>
          </w:p>
        </w:tc>
        <w:tc>
          <w:tcPr>
            <w:tcW w:w="1242" w:type="dxa"/>
          </w:tcPr>
          <w:p w14:paraId="48D72B8B" w14:textId="77777777" w:rsidR="00A722C3" w:rsidRPr="00A722C3" w:rsidRDefault="00A722C3" w:rsidP="0012290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22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27988</w:t>
            </w:r>
          </w:p>
        </w:tc>
        <w:tc>
          <w:tcPr>
            <w:tcW w:w="1480" w:type="dxa"/>
          </w:tcPr>
          <w:p w14:paraId="120C67E7" w14:textId="363F76A1" w:rsidR="00A722C3" w:rsidRPr="0072190F" w:rsidRDefault="0072190F" w:rsidP="001229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219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219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A722C3" w:rsidRPr="00A722C3" w14:paraId="295C3BAE" w14:textId="00FAC5EA" w:rsidTr="0072190F">
        <w:tc>
          <w:tcPr>
            <w:tcW w:w="3688" w:type="dxa"/>
            <w:vAlign w:val="bottom"/>
          </w:tcPr>
          <w:p w14:paraId="5AC0002D" w14:textId="77777777" w:rsidR="00A722C3" w:rsidRPr="00A722C3" w:rsidRDefault="00A722C3" w:rsidP="0012290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0E3AF422" w14:textId="7533AEA6" w:rsidR="00A722C3" w:rsidRPr="00A722C3" w:rsidRDefault="00A722C3" w:rsidP="0012290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722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Животноводство</w:t>
            </w:r>
          </w:p>
          <w:p w14:paraId="18945A00" w14:textId="1B405649" w:rsidR="00A722C3" w:rsidRPr="00A722C3" w:rsidRDefault="00A722C3" w:rsidP="0012290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</w:tcPr>
          <w:p w14:paraId="0E4D7691" w14:textId="77777777" w:rsidR="00A722C3" w:rsidRPr="00A722C3" w:rsidRDefault="00A722C3" w:rsidP="001229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</w:tcPr>
          <w:p w14:paraId="4CCA4482" w14:textId="77777777" w:rsidR="00A722C3" w:rsidRPr="00A722C3" w:rsidRDefault="00A722C3" w:rsidP="001229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</w:tcPr>
          <w:p w14:paraId="06B31309" w14:textId="77777777" w:rsidR="00A722C3" w:rsidRPr="00A722C3" w:rsidRDefault="00A722C3" w:rsidP="001229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2" w:type="dxa"/>
          </w:tcPr>
          <w:p w14:paraId="1EEDF1A6" w14:textId="77777777" w:rsidR="00A722C3" w:rsidRPr="00A722C3" w:rsidRDefault="00A722C3" w:rsidP="001229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</w:tcPr>
          <w:p w14:paraId="2F874FF1" w14:textId="77777777" w:rsidR="00A722C3" w:rsidRPr="0072190F" w:rsidRDefault="00A722C3" w:rsidP="001229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A722C3" w:rsidRPr="00A722C3" w14:paraId="1276334E" w14:textId="75129149" w:rsidTr="0072190F">
        <w:tc>
          <w:tcPr>
            <w:tcW w:w="3688" w:type="dxa"/>
            <w:vAlign w:val="bottom"/>
          </w:tcPr>
          <w:p w14:paraId="526A5BE6" w14:textId="77777777" w:rsidR="00A722C3" w:rsidRPr="00A722C3" w:rsidRDefault="00A722C3" w:rsidP="0012290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722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поголовье КРС, всего</w:t>
            </w:r>
          </w:p>
        </w:tc>
        <w:tc>
          <w:tcPr>
            <w:tcW w:w="1122" w:type="dxa"/>
          </w:tcPr>
          <w:p w14:paraId="555470A7" w14:textId="77777777" w:rsidR="00A722C3" w:rsidRPr="00A722C3" w:rsidRDefault="00A722C3" w:rsidP="0012290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22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1903</w:t>
            </w:r>
          </w:p>
        </w:tc>
        <w:tc>
          <w:tcPr>
            <w:tcW w:w="1122" w:type="dxa"/>
          </w:tcPr>
          <w:p w14:paraId="2372984D" w14:textId="77777777" w:rsidR="00A722C3" w:rsidRPr="00A722C3" w:rsidRDefault="00A722C3" w:rsidP="0012290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22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1962</w:t>
            </w:r>
          </w:p>
        </w:tc>
        <w:tc>
          <w:tcPr>
            <w:tcW w:w="1122" w:type="dxa"/>
          </w:tcPr>
          <w:p w14:paraId="7E498F72" w14:textId="77777777" w:rsidR="00A722C3" w:rsidRPr="00A722C3" w:rsidRDefault="00A722C3" w:rsidP="0012290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722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2095</w:t>
            </w:r>
          </w:p>
        </w:tc>
        <w:tc>
          <w:tcPr>
            <w:tcW w:w="1242" w:type="dxa"/>
          </w:tcPr>
          <w:p w14:paraId="67110192" w14:textId="77777777" w:rsidR="00A722C3" w:rsidRPr="00A722C3" w:rsidRDefault="00A722C3" w:rsidP="0012290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722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2980</w:t>
            </w:r>
          </w:p>
        </w:tc>
        <w:tc>
          <w:tcPr>
            <w:tcW w:w="1480" w:type="dxa"/>
          </w:tcPr>
          <w:p w14:paraId="645CA6D3" w14:textId="5ED4945C" w:rsidR="00A722C3" w:rsidRPr="0072190F" w:rsidRDefault="0072190F" w:rsidP="001229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142,3 %</w:t>
            </w:r>
          </w:p>
        </w:tc>
      </w:tr>
      <w:tr w:rsidR="00A722C3" w:rsidRPr="00A722C3" w14:paraId="1851E5C1" w14:textId="5178D447" w:rsidTr="0072190F">
        <w:tc>
          <w:tcPr>
            <w:tcW w:w="3688" w:type="dxa"/>
            <w:vAlign w:val="bottom"/>
          </w:tcPr>
          <w:p w14:paraId="5B9AF513" w14:textId="77777777" w:rsidR="00A722C3" w:rsidRPr="00A722C3" w:rsidRDefault="00A722C3" w:rsidP="0012290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722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поголовье коров, гол</w:t>
            </w:r>
          </w:p>
        </w:tc>
        <w:tc>
          <w:tcPr>
            <w:tcW w:w="1122" w:type="dxa"/>
          </w:tcPr>
          <w:p w14:paraId="62B8CD84" w14:textId="77777777" w:rsidR="00A722C3" w:rsidRPr="00A722C3" w:rsidRDefault="00A722C3" w:rsidP="0012290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22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680</w:t>
            </w:r>
          </w:p>
        </w:tc>
        <w:tc>
          <w:tcPr>
            <w:tcW w:w="1122" w:type="dxa"/>
          </w:tcPr>
          <w:p w14:paraId="66B12535" w14:textId="77777777" w:rsidR="00A722C3" w:rsidRPr="00A722C3" w:rsidRDefault="00A722C3" w:rsidP="0012290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22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122" w:type="dxa"/>
          </w:tcPr>
          <w:p w14:paraId="34ED3D71" w14:textId="77777777" w:rsidR="00A722C3" w:rsidRPr="00A722C3" w:rsidRDefault="00A722C3" w:rsidP="0012290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722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1242" w:type="dxa"/>
          </w:tcPr>
          <w:p w14:paraId="0C5AF411" w14:textId="77777777" w:rsidR="00A722C3" w:rsidRPr="00A722C3" w:rsidRDefault="00A722C3" w:rsidP="0012290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722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1251</w:t>
            </w:r>
          </w:p>
        </w:tc>
        <w:tc>
          <w:tcPr>
            <w:tcW w:w="1480" w:type="dxa"/>
          </w:tcPr>
          <w:p w14:paraId="237489A7" w14:textId="7A49A295" w:rsidR="00A722C3" w:rsidRPr="0072190F" w:rsidRDefault="0072190F" w:rsidP="001229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158 %</w:t>
            </w:r>
          </w:p>
        </w:tc>
      </w:tr>
      <w:tr w:rsidR="00A722C3" w:rsidRPr="00A722C3" w14:paraId="64D1F7E1" w14:textId="48D187AF" w:rsidTr="0072190F">
        <w:tc>
          <w:tcPr>
            <w:tcW w:w="3688" w:type="dxa"/>
            <w:vAlign w:val="bottom"/>
          </w:tcPr>
          <w:p w14:paraId="18E7CBB9" w14:textId="77777777" w:rsidR="00A722C3" w:rsidRPr="00A722C3" w:rsidRDefault="00A722C3" w:rsidP="0012290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722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поголовье овец и коз, гол</w:t>
            </w:r>
          </w:p>
        </w:tc>
        <w:tc>
          <w:tcPr>
            <w:tcW w:w="1122" w:type="dxa"/>
          </w:tcPr>
          <w:p w14:paraId="0F7F2AF0" w14:textId="77777777" w:rsidR="00A722C3" w:rsidRPr="00A722C3" w:rsidRDefault="00A722C3" w:rsidP="0012290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22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4357</w:t>
            </w:r>
          </w:p>
        </w:tc>
        <w:tc>
          <w:tcPr>
            <w:tcW w:w="1122" w:type="dxa"/>
          </w:tcPr>
          <w:p w14:paraId="1C9EEB8B" w14:textId="77777777" w:rsidR="00A722C3" w:rsidRPr="00A722C3" w:rsidRDefault="00A722C3" w:rsidP="0012290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22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4058</w:t>
            </w:r>
          </w:p>
        </w:tc>
        <w:tc>
          <w:tcPr>
            <w:tcW w:w="1122" w:type="dxa"/>
          </w:tcPr>
          <w:p w14:paraId="17BEE95F" w14:textId="77777777" w:rsidR="00A722C3" w:rsidRPr="00A722C3" w:rsidRDefault="00A722C3" w:rsidP="0012290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722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3352</w:t>
            </w:r>
          </w:p>
        </w:tc>
        <w:tc>
          <w:tcPr>
            <w:tcW w:w="1242" w:type="dxa"/>
          </w:tcPr>
          <w:p w14:paraId="120BABFE" w14:textId="77777777" w:rsidR="00A722C3" w:rsidRPr="00A722C3" w:rsidRDefault="00A722C3" w:rsidP="0012290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722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4365</w:t>
            </w:r>
          </w:p>
        </w:tc>
        <w:tc>
          <w:tcPr>
            <w:tcW w:w="1480" w:type="dxa"/>
          </w:tcPr>
          <w:p w14:paraId="294F315F" w14:textId="0F9292A8" w:rsidR="00A722C3" w:rsidRPr="0072190F" w:rsidRDefault="0072190F" w:rsidP="001229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130,3 %</w:t>
            </w:r>
          </w:p>
        </w:tc>
      </w:tr>
      <w:tr w:rsidR="00A722C3" w:rsidRPr="00A722C3" w14:paraId="6F29D88D" w14:textId="5E25D975" w:rsidTr="0072190F">
        <w:tc>
          <w:tcPr>
            <w:tcW w:w="3688" w:type="dxa"/>
            <w:vAlign w:val="bottom"/>
          </w:tcPr>
          <w:p w14:paraId="661F4CF3" w14:textId="77777777" w:rsidR="00A722C3" w:rsidRPr="00A722C3" w:rsidRDefault="00A722C3" w:rsidP="0012290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722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надой молока на 1 фуражную корову в сельскохозяйственных организациях</w:t>
            </w:r>
          </w:p>
        </w:tc>
        <w:tc>
          <w:tcPr>
            <w:tcW w:w="1122" w:type="dxa"/>
          </w:tcPr>
          <w:p w14:paraId="59D7FACA" w14:textId="77777777" w:rsidR="00A722C3" w:rsidRPr="00A722C3" w:rsidRDefault="00A722C3" w:rsidP="0012290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22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4335</w:t>
            </w:r>
          </w:p>
        </w:tc>
        <w:tc>
          <w:tcPr>
            <w:tcW w:w="1122" w:type="dxa"/>
          </w:tcPr>
          <w:p w14:paraId="4DBD0288" w14:textId="77777777" w:rsidR="00A722C3" w:rsidRPr="00A722C3" w:rsidRDefault="00A722C3" w:rsidP="0012290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22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5893</w:t>
            </w:r>
          </w:p>
        </w:tc>
        <w:tc>
          <w:tcPr>
            <w:tcW w:w="1122" w:type="dxa"/>
          </w:tcPr>
          <w:p w14:paraId="6716EB81" w14:textId="77777777" w:rsidR="00A722C3" w:rsidRPr="00A722C3" w:rsidRDefault="00A722C3" w:rsidP="0012290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722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5800</w:t>
            </w:r>
          </w:p>
        </w:tc>
        <w:tc>
          <w:tcPr>
            <w:tcW w:w="1242" w:type="dxa"/>
          </w:tcPr>
          <w:p w14:paraId="7555945E" w14:textId="77777777" w:rsidR="00A722C3" w:rsidRPr="00A722C3" w:rsidRDefault="00A722C3" w:rsidP="0012290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722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5815</w:t>
            </w:r>
          </w:p>
        </w:tc>
        <w:tc>
          <w:tcPr>
            <w:tcW w:w="1480" w:type="dxa"/>
          </w:tcPr>
          <w:p w14:paraId="6D145670" w14:textId="4552ABB8" w:rsidR="00A722C3" w:rsidRPr="0072190F" w:rsidRDefault="0072190F" w:rsidP="001229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100,3 %</w:t>
            </w:r>
          </w:p>
        </w:tc>
      </w:tr>
    </w:tbl>
    <w:p w14:paraId="62BECC85" w14:textId="613E057B" w:rsidR="00D74271" w:rsidRDefault="00D74271" w:rsidP="00D74271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5663C47" w14:textId="77777777" w:rsidR="0072190F" w:rsidRPr="0072190F" w:rsidRDefault="0072190F" w:rsidP="0072190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заключенных соглашений хозяйствами района получены субсидии в сумме 21,659 млн. рублей, или 135,6 % к уровню 2019 года, </w:t>
      </w:r>
      <w:r w:rsidRPr="0072190F">
        <w:rPr>
          <w:rFonts w:ascii="Times New Roman" w:hAnsi="Times New Roman" w:cs="Times New Roman"/>
          <w:sz w:val="28"/>
          <w:szCs w:val="28"/>
        </w:rPr>
        <w:t>в том числе более 10,6 млн. рублей получили фермеры на развитие КФХ.</w:t>
      </w:r>
      <w:r w:rsidRPr="0072190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2190F">
        <w:rPr>
          <w:rFonts w:ascii="Times New Roman" w:hAnsi="Times New Roman" w:cs="Times New Roman"/>
          <w:sz w:val="28"/>
          <w:szCs w:val="28"/>
        </w:rPr>
        <w:t>За счет грантовой поддержки начинающих фермеров и семейных животноводческих ферм в отрасли на территории района в 2020 году создано 7 дополнительных рабочих мест.</w:t>
      </w:r>
    </w:p>
    <w:tbl>
      <w:tblPr>
        <w:tblW w:w="93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3"/>
        <w:gridCol w:w="1417"/>
        <w:gridCol w:w="1276"/>
        <w:gridCol w:w="1417"/>
        <w:gridCol w:w="1418"/>
      </w:tblGrid>
      <w:tr w:rsidR="0072190F" w:rsidRPr="0072190F" w14:paraId="72E0B912" w14:textId="77777777" w:rsidTr="00BC570E">
        <w:trPr>
          <w:trHeight w:val="615"/>
        </w:trPr>
        <w:tc>
          <w:tcPr>
            <w:tcW w:w="38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7CAAC" w:themeFill="accent2" w:themeFillTint="6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235505" w14:textId="27F9B138" w:rsidR="0072190F" w:rsidRPr="0072190F" w:rsidRDefault="00BC570E" w:rsidP="00122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="0072190F" w:rsidRPr="007219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иды поддержки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7CAAC" w:themeFill="accent2" w:themeFillTint="6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8189F0" w14:textId="5C957758" w:rsidR="0072190F" w:rsidRPr="0072190F" w:rsidRDefault="0072190F" w:rsidP="00122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9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7CAAC" w:themeFill="accent2" w:themeFillTint="6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95B665" w14:textId="2360740E" w:rsidR="0072190F" w:rsidRPr="0072190F" w:rsidRDefault="0072190F" w:rsidP="00122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9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7CAAC" w:themeFill="accent2" w:themeFillTint="6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832459" w14:textId="2DB5ED1E" w:rsidR="0072190F" w:rsidRPr="0072190F" w:rsidRDefault="0072190F" w:rsidP="00122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9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7CAAC" w:themeFill="accent2" w:themeFillTint="6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163449" w14:textId="1829CCEC" w:rsidR="0072190F" w:rsidRPr="0072190F" w:rsidRDefault="0072190F" w:rsidP="00122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9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2020</w:t>
            </w:r>
            <w:r w:rsidR="00BC5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72190F" w:rsidRPr="0072190F" w14:paraId="1E75DC8F" w14:textId="77777777" w:rsidTr="0012290E">
        <w:trPr>
          <w:trHeight w:val="285"/>
        </w:trPr>
        <w:tc>
          <w:tcPr>
            <w:tcW w:w="381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228DE9A" w14:textId="77777777" w:rsidR="0072190F" w:rsidRPr="0072190F" w:rsidRDefault="0072190F" w:rsidP="00122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животноводство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4F0858C" w14:textId="77777777" w:rsidR="0072190F" w:rsidRPr="0072190F" w:rsidRDefault="0072190F" w:rsidP="00122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A403043" w14:textId="77777777" w:rsidR="0072190F" w:rsidRPr="0072190F" w:rsidRDefault="0072190F" w:rsidP="00122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B886378" w14:textId="77777777" w:rsidR="0072190F" w:rsidRPr="0072190F" w:rsidRDefault="0072190F" w:rsidP="00122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A5CA014" w14:textId="77777777" w:rsidR="0072190F" w:rsidRPr="0072190F" w:rsidRDefault="0072190F" w:rsidP="00122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4047,6</w:t>
            </w:r>
          </w:p>
        </w:tc>
      </w:tr>
      <w:tr w:rsidR="0072190F" w:rsidRPr="0072190F" w14:paraId="40E35109" w14:textId="77777777" w:rsidTr="0012290E">
        <w:trPr>
          <w:trHeight w:val="285"/>
        </w:trPr>
        <w:tc>
          <w:tcPr>
            <w:tcW w:w="381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A9B23C1" w14:textId="77777777" w:rsidR="0072190F" w:rsidRPr="0072190F" w:rsidRDefault="0072190F" w:rsidP="00122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растениеводство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CB779BC" w14:textId="77777777" w:rsidR="0072190F" w:rsidRPr="0072190F" w:rsidRDefault="0072190F" w:rsidP="00122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5C5D3E0" w14:textId="77777777" w:rsidR="0072190F" w:rsidRPr="0072190F" w:rsidRDefault="0072190F" w:rsidP="00122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15E0327" w14:textId="77777777" w:rsidR="0072190F" w:rsidRPr="0072190F" w:rsidRDefault="0072190F" w:rsidP="00122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EABD3A6" w14:textId="77777777" w:rsidR="0072190F" w:rsidRPr="0072190F" w:rsidRDefault="0072190F" w:rsidP="00122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4325,1</w:t>
            </w:r>
          </w:p>
        </w:tc>
      </w:tr>
      <w:tr w:rsidR="0072190F" w:rsidRPr="0072190F" w14:paraId="5D59D40E" w14:textId="77777777" w:rsidTr="0012290E">
        <w:trPr>
          <w:trHeight w:val="285"/>
        </w:trPr>
        <w:tc>
          <w:tcPr>
            <w:tcW w:w="381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14:paraId="6BA895EA" w14:textId="77777777" w:rsidR="0072190F" w:rsidRPr="0072190F" w:rsidRDefault="0072190F" w:rsidP="00122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техники в лизинг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14:paraId="3D8C356F" w14:textId="77777777" w:rsidR="0072190F" w:rsidRPr="0072190F" w:rsidRDefault="0072190F" w:rsidP="00122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6EAADE1" w14:textId="77777777" w:rsidR="0072190F" w:rsidRPr="0072190F" w:rsidRDefault="0072190F" w:rsidP="00122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41D6050" w14:textId="77777777" w:rsidR="0072190F" w:rsidRPr="0072190F" w:rsidRDefault="0072190F" w:rsidP="00122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604B327" w14:textId="311083D7" w:rsidR="0072190F" w:rsidRPr="0072190F" w:rsidRDefault="00BC570E" w:rsidP="00122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2190F" w:rsidRPr="0072190F" w14:paraId="647DFAF6" w14:textId="77777777" w:rsidTr="0012290E">
        <w:trPr>
          <w:trHeight w:val="285"/>
        </w:trPr>
        <w:tc>
          <w:tcPr>
            <w:tcW w:w="381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14:paraId="5A2904B6" w14:textId="77777777" w:rsidR="0072190F" w:rsidRPr="0072190F" w:rsidRDefault="0072190F" w:rsidP="00122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введение в оборот залежных земель, </w:t>
            </w:r>
            <w:proofErr w:type="spellStart"/>
            <w:r w:rsidRPr="00721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культуртехнические</w:t>
            </w:r>
            <w:proofErr w:type="spellEnd"/>
            <w:r w:rsidRPr="00721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работы, мелиоративные мероприятия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14:paraId="72A69BF9" w14:textId="619EA86B" w:rsidR="0072190F" w:rsidRPr="0072190F" w:rsidRDefault="00BC570E" w:rsidP="00122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CBA81D6" w14:textId="77777777" w:rsidR="0072190F" w:rsidRPr="0072190F" w:rsidRDefault="0072190F" w:rsidP="00122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1A13DB9E" w14:textId="77777777" w:rsidR="0072190F" w:rsidRPr="0072190F" w:rsidRDefault="0072190F" w:rsidP="00122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6DCED08" w14:textId="77777777" w:rsidR="0072190F" w:rsidRPr="0072190F" w:rsidRDefault="0072190F" w:rsidP="00122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21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2663,2</w:t>
            </w:r>
          </w:p>
        </w:tc>
      </w:tr>
      <w:tr w:rsidR="0072190F" w:rsidRPr="0072190F" w14:paraId="43C24FB4" w14:textId="77777777" w:rsidTr="0012290E">
        <w:trPr>
          <w:trHeight w:val="285"/>
        </w:trPr>
        <w:tc>
          <w:tcPr>
            <w:tcW w:w="381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14:paraId="50118BE7" w14:textId="77777777" w:rsidR="0072190F" w:rsidRPr="0072190F" w:rsidRDefault="0072190F" w:rsidP="00122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гранты КФХ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14:paraId="4C310345" w14:textId="77777777" w:rsidR="0072190F" w:rsidRPr="0072190F" w:rsidRDefault="0072190F" w:rsidP="00122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F574C8E" w14:textId="77777777" w:rsidR="0072190F" w:rsidRPr="0072190F" w:rsidRDefault="0072190F" w:rsidP="00122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32098F0" w14:textId="77777777" w:rsidR="0072190F" w:rsidRPr="0072190F" w:rsidRDefault="0072190F" w:rsidP="00122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5514,6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497EF41" w14:textId="77777777" w:rsidR="0072190F" w:rsidRPr="0072190F" w:rsidRDefault="0072190F" w:rsidP="00122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10623,6</w:t>
            </w:r>
          </w:p>
        </w:tc>
      </w:tr>
      <w:tr w:rsidR="0072190F" w:rsidRPr="0072190F" w14:paraId="48E82053" w14:textId="77777777" w:rsidTr="0012290E">
        <w:trPr>
          <w:trHeight w:val="285"/>
        </w:trPr>
        <w:tc>
          <w:tcPr>
            <w:tcW w:w="381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60C2F7A5" w14:textId="77777777" w:rsidR="00BC570E" w:rsidRDefault="0072190F" w:rsidP="00122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19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</w:p>
          <w:p w14:paraId="107883FC" w14:textId="1EAFFE7E" w:rsidR="0072190F" w:rsidRPr="0072190F" w:rsidRDefault="0072190F" w:rsidP="00122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19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по району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7A6C1AFB" w14:textId="77777777" w:rsidR="0072190F" w:rsidRPr="0072190F" w:rsidRDefault="0072190F" w:rsidP="00122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19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2054177B" w14:textId="77777777" w:rsidR="0072190F" w:rsidRPr="0072190F" w:rsidRDefault="0072190F" w:rsidP="00122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19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17608,9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55158CBE" w14:textId="77777777" w:rsidR="0072190F" w:rsidRPr="0072190F" w:rsidRDefault="0072190F" w:rsidP="00122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19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15969,4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36C544AB" w14:textId="77777777" w:rsidR="0072190F" w:rsidRPr="0072190F" w:rsidRDefault="0072190F" w:rsidP="00122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19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21659,5</w:t>
            </w:r>
          </w:p>
        </w:tc>
      </w:tr>
    </w:tbl>
    <w:p w14:paraId="1EBF4824" w14:textId="0C2CDF94" w:rsidR="00D74271" w:rsidRPr="00D74271" w:rsidRDefault="0072190F" w:rsidP="00D74271">
      <w:pPr>
        <w:spacing w:before="100" w:beforeAutospacing="1" w:after="16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7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C57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году сельхозтоваропроизводителями заготовлено 4583,9</w:t>
      </w:r>
      <w:r w:rsidRPr="00AA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4271" w:rsidRPr="00D7427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тысячи тонн кормовых единиц сена, сенажа и силоса, что на 34,2 % больше заявленного планового показателя. Сельскохозяйственным предприятием ООО «</w:t>
      </w:r>
      <w:proofErr w:type="spellStart"/>
      <w:r w:rsidR="00D74271" w:rsidRPr="00D7427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Сахтыш</w:t>
      </w:r>
      <w:proofErr w:type="spellEnd"/>
      <w:r w:rsidR="00D74271" w:rsidRPr="00D74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освоена технология заготовки сенажа в упаковку, что обеспечивает более высокие темпы работ и сохранность питательных веществ. </w:t>
      </w:r>
    </w:p>
    <w:p w14:paraId="2B3F3EE8" w14:textId="77777777" w:rsidR="00D74271" w:rsidRPr="00D74271" w:rsidRDefault="00D74271" w:rsidP="00D74271">
      <w:pPr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D74271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В целом по району в 2020 году сельскохозяйственными организациями и крестьянскими (фермерскими) хозяйствами района направлено </w:t>
      </w:r>
      <w:r w:rsidRPr="00D74271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18,627 млн. руб.</w:t>
      </w:r>
      <w:r w:rsidRPr="00D74271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на приобретение основных средств, а также на строительство и модернизацию объектов животноводства: </w:t>
      </w:r>
    </w:p>
    <w:p w14:paraId="345D1C1B" w14:textId="53388E6B" w:rsidR="00D74271" w:rsidRPr="00D74271" w:rsidRDefault="00D74271" w:rsidP="00D74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271">
        <w:rPr>
          <w:rFonts w:ascii="Times New Roman" w:eastAsia="Times New Roman" w:hAnsi="Times New Roman" w:cs="Courier New"/>
          <w:sz w:val="28"/>
          <w:szCs w:val="28"/>
          <w:lang w:eastAsia="ru-RU"/>
        </w:rPr>
        <w:t>- в</w:t>
      </w:r>
      <w:r w:rsidRPr="00D74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proofErr w:type="spellStart"/>
      <w:r w:rsidRPr="00D7427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Суново</w:t>
      </w:r>
      <w:proofErr w:type="spellEnd"/>
      <w:r w:rsidRPr="00D74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КХ «Орион» продолж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ено</w:t>
      </w:r>
      <w:r w:rsidRPr="00D74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D74271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троительство помещения для откорма КРС, КХ «Нива» осуществляет капитальный ремонт помещения фермы для откорма крупного рогатого скота на 200 голов единовременной постановки, отвечающего </w:t>
      </w:r>
      <w:r w:rsidRPr="00D742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современным технологическим требованиям;</w:t>
      </w:r>
    </w:p>
    <w:p w14:paraId="730BF8C5" w14:textId="5D0A35D4" w:rsidR="00D74271" w:rsidRPr="00D74271" w:rsidRDefault="00D74271" w:rsidP="00D74271">
      <w:pPr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D74271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- ИП, глава КФХ Непийвода М.П.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завершено</w:t>
      </w:r>
      <w:r w:rsidRPr="00D74271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строительство складского помещения (Овощехранилище) для просушки и обработки чеснока, объект введен в эксплуатацию;</w:t>
      </w:r>
    </w:p>
    <w:p w14:paraId="2D5389EA" w14:textId="1E9F21A9" w:rsidR="00D74271" w:rsidRPr="00D74271" w:rsidRDefault="00D74271" w:rsidP="00D74271">
      <w:pPr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D74271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- ИП, глава КФХ </w:t>
      </w:r>
      <w:proofErr w:type="spellStart"/>
      <w:r w:rsidRPr="00D74271">
        <w:rPr>
          <w:rFonts w:ascii="Times New Roman" w:eastAsia="Times New Roman" w:hAnsi="Times New Roman" w:cs="Courier New"/>
          <w:sz w:val="28"/>
          <w:szCs w:val="28"/>
          <w:lang w:eastAsia="ru-RU"/>
        </w:rPr>
        <w:t>Нахапетян</w:t>
      </w:r>
      <w:proofErr w:type="spellEnd"/>
      <w:r w:rsidRPr="00D74271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С.М. приобретена 221 голова крупного рогатого скота мясного направления </w:t>
      </w:r>
      <w:proofErr w:type="spellStart"/>
      <w:r w:rsidRPr="00D74271">
        <w:rPr>
          <w:rFonts w:ascii="Times New Roman" w:eastAsia="Times New Roman" w:hAnsi="Times New Roman" w:cs="Courier New"/>
          <w:sz w:val="28"/>
          <w:szCs w:val="28"/>
          <w:lang w:eastAsia="ru-RU"/>
        </w:rPr>
        <w:t>колмыцкой</w:t>
      </w:r>
      <w:proofErr w:type="spellEnd"/>
      <w:r w:rsidRPr="00D74271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породы, </w:t>
      </w:r>
    </w:p>
    <w:p w14:paraId="78DEA2A8" w14:textId="77777777" w:rsidR="00D74271" w:rsidRPr="00D74271" w:rsidRDefault="00D74271" w:rsidP="00D74271">
      <w:pPr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D74271">
        <w:rPr>
          <w:rFonts w:ascii="Times New Roman" w:eastAsia="Times New Roman" w:hAnsi="Times New Roman" w:cs="Courier New"/>
          <w:sz w:val="28"/>
          <w:szCs w:val="28"/>
          <w:lang w:eastAsia="ru-RU"/>
        </w:rPr>
        <w:t>- в течении года сельскохозяйственными товаропроизводителями района закуплена сельскохозяйственная и техника и оборудование на сумму более 9,0 млн. руб.</w:t>
      </w:r>
    </w:p>
    <w:sectPr w:rsidR="00D74271" w:rsidRPr="00D74271" w:rsidSect="00F2308A">
      <w:pgSz w:w="11906" w:h="16838"/>
      <w:pgMar w:top="284" w:right="72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Calibri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57867"/>
    <w:multiLevelType w:val="hybridMultilevel"/>
    <w:tmpl w:val="B66AB328"/>
    <w:lvl w:ilvl="0" w:tplc="F2403C0A">
      <w:start w:val="5"/>
      <w:numFmt w:val="decimal"/>
      <w:lvlText w:val="%1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095FED"/>
    <w:multiLevelType w:val="multilevel"/>
    <w:tmpl w:val="ADA87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D77686"/>
    <w:multiLevelType w:val="hybridMultilevel"/>
    <w:tmpl w:val="1434641E"/>
    <w:lvl w:ilvl="0" w:tplc="D16811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5B91C38"/>
    <w:multiLevelType w:val="hybridMultilevel"/>
    <w:tmpl w:val="7DA6D486"/>
    <w:lvl w:ilvl="0" w:tplc="04190001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4" w15:restartNumberingAfterBreak="0">
    <w:nsid w:val="46BD09BD"/>
    <w:multiLevelType w:val="hybridMultilevel"/>
    <w:tmpl w:val="F380F58C"/>
    <w:lvl w:ilvl="0" w:tplc="D63C42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D317222"/>
    <w:multiLevelType w:val="hybridMultilevel"/>
    <w:tmpl w:val="0E4AA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442471"/>
    <w:multiLevelType w:val="multilevel"/>
    <w:tmpl w:val="7B66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09E"/>
    <w:rsid w:val="0000176D"/>
    <w:rsid w:val="000030AA"/>
    <w:rsid w:val="000171B1"/>
    <w:rsid w:val="000450BA"/>
    <w:rsid w:val="00053645"/>
    <w:rsid w:val="000550CB"/>
    <w:rsid w:val="00066FBC"/>
    <w:rsid w:val="000677A6"/>
    <w:rsid w:val="00070037"/>
    <w:rsid w:val="00074652"/>
    <w:rsid w:val="0008233A"/>
    <w:rsid w:val="000A6BC3"/>
    <w:rsid w:val="000D02EE"/>
    <w:rsid w:val="000E5700"/>
    <w:rsid w:val="000F685D"/>
    <w:rsid w:val="001121C5"/>
    <w:rsid w:val="001133F3"/>
    <w:rsid w:val="0012290E"/>
    <w:rsid w:val="001854F7"/>
    <w:rsid w:val="00190791"/>
    <w:rsid w:val="001920BF"/>
    <w:rsid w:val="001B4753"/>
    <w:rsid w:val="001C2225"/>
    <w:rsid w:val="001D16CA"/>
    <w:rsid w:val="00253852"/>
    <w:rsid w:val="0025477F"/>
    <w:rsid w:val="00261560"/>
    <w:rsid w:val="00272ED3"/>
    <w:rsid w:val="002A1CE4"/>
    <w:rsid w:val="002B0786"/>
    <w:rsid w:val="002C03CD"/>
    <w:rsid w:val="002C646A"/>
    <w:rsid w:val="002F4655"/>
    <w:rsid w:val="00316E22"/>
    <w:rsid w:val="00334C6F"/>
    <w:rsid w:val="00371152"/>
    <w:rsid w:val="00371F6A"/>
    <w:rsid w:val="00384E99"/>
    <w:rsid w:val="003E693F"/>
    <w:rsid w:val="003E6F6D"/>
    <w:rsid w:val="003F5C84"/>
    <w:rsid w:val="00403C4D"/>
    <w:rsid w:val="00423C8D"/>
    <w:rsid w:val="00432F53"/>
    <w:rsid w:val="00444491"/>
    <w:rsid w:val="00467CDB"/>
    <w:rsid w:val="004775C8"/>
    <w:rsid w:val="00480BB6"/>
    <w:rsid w:val="004A5E4A"/>
    <w:rsid w:val="004C551F"/>
    <w:rsid w:val="004E4A14"/>
    <w:rsid w:val="005064D7"/>
    <w:rsid w:val="005102A3"/>
    <w:rsid w:val="00511962"/>
    <w:rsid w:val="00520C57"/>
    <w:rsid w:val="0052332E"/>
    <w:rsid w:val="00531E31"/>
    <w:rsid w:val="00532958"/>
    <w:rsid w:val="00532EFE"/>
    <w:rsid w:val="005336B7"/>
    <w:rsid w:val="005469CF"/>
    <w:rsid w:val="005541A4"/>
    <w:rsid w:val="00566BCA"/>
    <w:rsid w:val="00572A01"/>
    <w:rsid w:val="005B0ECF"/>
    <w:rsid w:val="005B2F94"/>
    <w:rsid w:val="005F2020"/>
    <w:rsid w:val="00603E92"/>
    <w:rsid w:val="00625985"/>
    <w:rsid w:val="006276C0"/>
    <w:rsid w:val="006331AE"/>
    <w:rsid w:val="0063714A"/>
    <w:rsid w:val="00657152"/>
    <w:rsid w:val="006710EB"/>
    <w:rsid w:val="00690435"/>
    <w:rsid w:val="00695920"/>
    <w:rsid w:val="006A0C6B"/>
    <w:rsid w:val="006B0F1B"/>
    <w:rsid w:val="006B5EBE"/>
    <w:rsid w:val="006C5BF5"/>
    <w:rsid w:val="006E5805"/>
    <w:rsid w:val="006F0ED7"/>
    <w:rsid w:val="006F5590"/>
    <w:rsid w:val="0072190F"/>
    <w:rsid w:val="00722D47"/>
    <w:rsid w:val="00741D80"/>
    <w:rsid w:val="00766F69"/>
    <w:rsid w:val="00797A10"/>
    <w:rsid w:val="007A4DE4"/>
    <w:rsid w:val="007B4B20"/>
    <w:rsid w:val="007D5EB6"/>
    <w:rsid w:val="00804597"/>
    <w:rsid w:val="00810F76"/>
    <w:rsid w:val="008504F1"/>
    <w:rsid w:val="0087643C"/>
    <w:rsid w:val="00877E0B"/>
    <w:rsid w:val="008A3597"/>
    <w:rsid w:val="008C1C32"/>
    <w:rsid w:val="008D0B6E"/>
    <w:rsid w:val="008D5A9C"/>
    <w:rsid w:val="008D5B8D"/>
    <w:rsid w:val="008E3E76"/>
    <w:rsid w:val="008F71FA"/>
    <w:rsid w:val="00900C44"/>
    <w:rsid w:val="0090320A"/>
    <w:rsid w:val="00905581"/>
    <w:rsid w:val="00921820"/>
    <w:rsid w:val="009220EA"/>
    <w:rsid w:val="00961BEE"/>
    <w:rsid w:val="00975676"/>
    <w:rsid w:val="00995A70"/>
    <w:rsid w:val="009C25AF"/>
    <w:rsid w:val="009C3DD2"/>
    <w:rsid w:val="009E776E"/>
    <w:rsid w:val="009F1D35"/>
    <w:rsid w:val="009F6ECB"/>
    <w:rsid w:val="00A20EFD"/>
    <w:rsid w:val="00A3309E"/>
    <w:rsid w:val="00A3750E"/>
    <w:rsid w:val="00A40B9B"/>
    <w:rsid w:val="00A42FDA"/>
    <w:rsid w:val="00A62A72"/>
    <w:rsid w:val="00A722C3"/>
    <w:rsid w:val="00AB5070"/>
    <w:rsid w:val="00AE583E"/>
    <w:rsid w:val="00AF30A1"/>
    <w:rsid w:val="00B34CDE"/>
    <w:rsid w:val="00B51D44"/>
    <w:rsid w:val="00B57213"/>
    <w:rsid w:val="00B75B77"/>
    <w:rsid w:val="00B83279"/>
    <w:rsid w:val="00B840E0"/>
    <w:rsid w:val="00B85200"/>
    <w:rsid w:val="00BA58C2"/>
    <w:rsid w:val="00BA7457"/>
    <w:rsid w:val="00BC570E"/>
    <w:rsid w:val="00BD502C"/>
    <w:rsid w:val="00BF1649"/>
    <w:rsid w:val="00BF34A0"/>
    <w:rsid w:val="00BF4E89"/>
    <w:rsid w:val="00BF615C"/>
    <w:rsid w:val="00C006B6"/>
    <w:rsid w:val="00C12BEC"/>
    <w:rsid w:val="00C22038"/>
    <w:rsid w:val="00C4589F"/>
    <w:rsid w:val="00C55429"/>
    <w:rsid w:val="00C847C3"/>
    <w:rsid w:val="00C904AC"/>
    <w:rsid w:val="00CC295A"/>
    <w:rsid w:val="00CD15AA"/>
    <w:rsid w:val="00CE0D5C"/>
    <w:rsid w:val="00CF23F0"/>
    <w:rsid w:val="00CF65FE"/>
    <w:rsid w:val="00D22830"/>
    <w:rsid w:val="00D241F3"/>
    <w:rsid w:val="00D66A13"/>
    <w:rsid w:val="00D676F4"/>
    <w:rsid w:val="00D74271"/>
    <w:rsid w:val="00D74B60"/>
    <w:rsid w:val="00D82C31"/>
    <w:rsid w:val="00D9159E"/>
    <w:rsid w:val="00D96C37"/>
    <w:rsid w:val="00DA75D0"/>
    <w:rsid w:val="00DC16FD"/>
    <w:rsid w:val="00DC3BB5"/>
    <w:rsid w:val="00DE00BF"/>
    <w:rsid w:val="00DE157F"/>
    <w:rsid w:val="00E1398E"/>
    <w:rsid w:val="00E21466"/>
    <w:rsid w:val="00E23D9C"/>
    <w:rsid w:val="00E5688A"/>
    <w:rsid w:val="00E745AE"/>
    <w:rsid w:val="00E849A6"/>
    <w:rsid w:val="00EB4D78"/>
    <w:rsid w:val="00EB5E6C"/>
    <w:rsid w:val="00EB705D"/>
    <w:rsid w:val="00EF3A62"/>
    <w:rsid w:val="00F02DA4"/>
    <w:rsid w:val="00F04D07"/>
    <w:rsid w:val="00F2255C"/>
    <w:rsid w:val="00F2308A"/>
    <w:rsid w:val="00F40B43"/>
    <w:rsid w:val="00F5566E"/>
    <w:rsid w:val="00F70C34"/>
    <w:rsid w:val="00FB042C"/>
    <w:rsid w:val="00FC1873"/>
    <w:rsid w:val="00FC198E"/>
    <w:rsid w:val="00FD29CA"/>
    <w:rsid w:val="00FE24E7"/>
    <w:rsid w:val="00FF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0FE94"/>
  <w15:chartTrackingRefBased/>
  <w15:docId w15:val="{B772BDA8-6D62-4EDE-95BB-606A6E59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E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5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1854F7"/>
    <w:rPr>
      <w:b/>
      <w:bCs/>
    </w:rPr>
  </w:style>
  <w:style w:type="character" w:styleId="a5">
    <w:name w:val="Emphasis"/>
    <w:basedOn w:val="a0"/>
    <w:uiPriority w:val="20"/>
    <w:qFormat/>
    <w:rsid w:val="00F70C3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24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41F3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A62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6E2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9">
    <w:name w:val="List Paragraph"/>
    <w:basedOn w:val="a"/>
    <w:uiPriority w:val="34"/>
    <w:qFormat/>
    <w:rsid w:val="00877E0B"/>
    <w:pPr>
      <w:ind w:left="720"/>
      <w:contextualSpacing/>
    </w:pPr>
  </w:style>
  <w:style w:type="paragraph" w:styleId="aa">
    <w:name w:val="Body Text Indent"/>
    <w:basedOn w:val="a"/>
    <w:link w:val="ab"/>
    <w:rsid w:val="00E5688A"/>
    <w:pPr>
      <w:spacing w:after="0" w:line="240" w:lineRule="auto"/>
      <w:ind w:firstLine="851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E5688A"/>
    <w:rPr>
      <w:rFonts w:ascii="Arial" w:eastAsia="Times New Roman" w:hAnsi="Arial" w:cs="Times New Roman"/>
      <w:sz w:val="28"/>
      <w:szCs w:val="20"/>
      <w:lang w:eastAsia="ru-RU"/>
    </w:rPr>
  </w:style>
  <w:style w:type="paragraph" w:styleId="ac">
    <w:name w:val="No Spacing"/>
    <w:link w:val="ad"/>
    <w:uiPriority w:val="1"/>
    <w:qFormat/>
    <w:rsid w:val="00E568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rsid w:val="00E5688A"/>
    <w:rPr>
      <w:rFonts w:ascii="Calibri" w:eastAsia="Calibri" w:hAnsi="Calibri" w:cs="Times New Roman"/>
    </w:rPr>
  </w:style>
  <w:style w:type="paragraph" w:customStyle="1" w:styleId="ae">
    <w:name w:val="Знак Знак Знак"/>
    <w:basedOn w:val="a"/>
    <w:semiHidden/>
    <w:rsid w:val="000450BA"/>
    <w:pPr>
      <w:spacing w:line="240" w:lineRule="exact"/>
    </w:pPr>
    <w:rPr>
      <w:rFonts w:ascii="Verdana" w:eastAsia="Times New Roman" w:hAnsi="Verdana" w:cs="Courier New"/>
      <w:sz w:val="24"/>
      <w:szCs w:val="24"/>
      <w:lang w:val="en-US"/>
    </w:rPr>
  </w:style>
  <w:style w:type="paragraph" w:customStyle="1" w:styleId="Standard">
    <w:name w:val="Standard"/>
    <w:rsid w:val="004C55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f">
    <w:name w:val="Body Text"/>
    <w:basedOn w:val="a"/>
    <w:link w:val="af0"/>
    <w:rsid w:val="0025477F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25477F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7EE78-46E7-44F5-A7C2-421438D27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1438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Ирина Юрьевна</cp:lastModifiedBy>
  <cp:revision>3</cp:revision>
  <cp:lastPrinted>2021-04-28T07:50:00Z</cp:lastPrinted>
  <dcterms:created xsi:type="dcterms:W3CDTF">2021-05-29T13:16:00Z</dcterms:created>
  <dcterms:modified xsi:type="dcterms:W3CDTF">2021-05-29T13:24:00Z</dcterms:modified>
</cp:coreProperties>
</file>