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43E9" w:rsidRPr="00991A70" w:rsidRDefault="00991A70" w:rsidP="00EE1491">
      <w:pPr>
        <w:pStyle w:val="af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991A70">
        <w:rPr>
          <w:rFonts w:ascii="Times New Roman" w:hAnsi="Times New Roman" w:cs="Times New Roman"/>
          <w:b/>
          <w:sz w:val="32"/>
          <w:szCs w:val="32"/>
          <w:u w:val="single"/>
        </w:rPr>
        <w:t>Пояснительная записка</w:t>
      </w:r>
      <w:r w:rsidR="00A643E9" w:rsidRPr="00991A70">
        <w:rPr>
          <w:rFonts w:ascii="Times New Roman" w:hAnsi="Times New Roman" w:cs="Times New Roman"/>
          <w:b/>
          <w:sz w:val="32"/>
          <w:szCs w:val="32"/>
          <w:u w:val="single"/>
        </w:rPr>
        <w:t>.</w:t>
      </w:r>
    </w:p>
    <w:p w:rsidR="00A643E9" w:rsidRPr="00A643E9" w:rsidRDefault="00A643E9" w:rsidP="00A643E9">
      <w:pPr>
        <w:ind w:left="360"/>
        <w:rPr>
          <w:sz w:val="24"/>
          <w:szCs w:val="24"/>
        </w:rPr>
      </w:pPr>
      <w:r w:rsidRPr="00A643E9">
        <w:rPr>
          <w:sz w:val="24"/>
          <w:szCs w:val="24"/>
        </w:rPr>
        <w:t>В соответствии со ст. 4</w:t>
      </w:r>
      <w:r w:rsidR="00EE1491">
        <w:rPr>
          <w:sz w:val="24"/>
          <w:szCs w:val="24"/>
        </w:rPr>
        <w:t>1</w:t>
      </w:r>
      <w:r w:rsidRPr="00A643E9">
        <w:rPr>
          <w:sz w:val="24"/>
          <w:szCs w:val="24"/>
        </w:rPr>
        <w:t xml:space="preserve"> Градостроительного кодекса Российской Федерации</w:t>
      </w:r>
    </w:p>
    <w:p w:rsidR="00A643E9" w:rsidRPr="00A643E9" w:rsidRDefault="00A643E9" w:rsidP="00A643E9">
      <w:pPr>
        <w:rPr>
          <w:sz w:val="24"/>
          <w:szCs w:val="24"/>
        </w:rPr>
      </w:pPr>
      <w:r w:rsidRPr="00A643E9">
        <w:rPr>
          <w:sz w:val="24"/>
          <w:szCs w:val="24"/>
        </w:rPr>
        <w:t xml:space="preserve">подготовка документации по планировке территории осуществляется в целях обеспечения устойчивого развития территории, выделения элементов планировочной структуры </w:t>
      </w:r>
      <w:proofErr w:type="gramStart"/>
      <w:r w:rsidRPr="00A643E9">
        <w:rPr>
          <w:sz w:val="24"/>
          <w:szCs w:val="24"/>
        </w:rPr>
        <w:t xml:space="preserve">( </w:t>
      </w:r>
      <w:proofErr w:type="gramEnd"/>
      <w:r w:rsidRPr="00A643E9">
        <w:rPr>
          <w:sz w:val="24"/>
          <w:szCs w:val="24"/>
        </w:rPr>
        <w:t>кварталов, микрорайонов,  иных элементов), установление границ земельных участков, на которых расположены объекты капитального строительства, границ земельных участков, предназначенных для строительства и размещения линейных объектов.</w:t>
      </w:r>
    </w:p>
    <w:p w:rsidR="00F95D5E" w:rsidRDefault="00F95D5E" w:rsidP="00A643E9">
      <w:pPr>
        <w:ind w:left="360"/>
        <w:rPr>
          <w:sz w:val="24"/>
          <w:szCs w:val="24"/>
        </w:rPr>
      </w:pPr>
    </w:p>
    <w:p w:rsidR="00A643E9" w:rsidRPr="00F95D5E" w:rsidRDefault="00A643E9" w:rsidP="00A643E9">
      <w:pPr>
        <w:ind w:left="360"/>
        <w:rPr>
          <w:b/>
          <w:sz w:val="24"/>
          <w:szCs w:val="24"/>
        </w:rPr>
      </w:pPr>
      <w:r w:rsidRPr="00F95D5E">
        <w:rPr>
          <w:b/>
          <w:sz w:val="24"/>
          <w:szCs w:val="24"/>
        </w:rPr>
        <w:t>Подготовка документации по планировке территории осуществляется на основании:</w:t>
      </w:r>
    </w:p>
    <w:p w:rsidR="00F95D5E" w:rsidRPr="00A643E9" w:rsidRDefault="00F95D5E" w:rsidP="00A643E9">
      <w:pPr>
        <w:ind w:left="360"/>
        <w:rPr>
          <w:sz w:val="24"/>
          <w:szCs w:val="24"/>
        </w:rPr>
      </w:pPr>
    </w:p>
    <w:p w:rsidR="00A643E9" w:rsidRPr="00A643E9" w:rsidRDefault="00A643E9" w:rsidP="00A643E9">
      <w:pPr>
        <w:ind w:left="360"/>
        <w:rPr>
          <w:sz w:val="24"/>
          <w:szCs w:val="24"/>
        </w:rPr>
      </w:pPr>
      <w:r w:rsidRPr="00A643E9">
        <w:rPr>
          <w:sz w:val="24"/>
          <w:szCs w:val="24"/>
        </w:rPr>
        <w:t>- Градостроительного кодекса Российской Федерации от 29.12.2004 № 190-ФЗ;</w:t>
      </w:r>
    </w:p>
    <w:p w:rsidR="00A643E9" w:rsidRPr="00A643E9" w:rsidRDefault="00A643E9" w:rsidP="00A643E9">
      <w:pPr>
        <w:ind w:left="360"/>
        <w:rPr>
          <w:sz w:val="24"/>
          <w:szCs w:val="24"/>
        </w:rPr>
      </w:pPr>
      <w:r w:rsidRPr="00A643E9">
        <w:rPr>
          <w:sz w:val="24"/>
          <w:szCs w:val="24"/>
        </w:rPr>
        <w:t>- Земельного кодекса Российской Федерации от 25.10.2001 № 136-ФЗ;</w:t>
      </w:r>
    </w:p>
    <w:p w:rsidR="00A643E9" w:rsidRPr="00A643E9" w:rsidRDefault="00A643E9" w:rsidP="00A643E9">
      <w:pPr>
        <w:ind w:left="360"/>
        <w:rPr>
          <w:sz w:val="24"/>
          <w:szCs w:val="24"/>
        </w:rPr>
      </w:pPr>
      <w:r w:rsidRPr="00A643E9">
        <w:rPr>
          <w:sz w:val="24"/>
          <w:szCs w:val="24"/>
        </w:rPr>
        <w:t>- Постановления Правительства Российской Федерации от 20.11.2000 № 878 « Об утверждении Правил охраны газораспределительных сетей»;</w:t>
      </w:r>
    </w:p>
    <w:p w:rsidR="00A643E9" w:rsidRPr="00A643E9" w:rsidRDefault="00A643E9" w:rsidP="00A643E9">
      <w:pPr>
        <w:ind w:left="360"/>
        <w:rPr>
          <w:sz w:val="24"/>
          <w:szCs w:val="24"/>
        </w:rPr>
      </w:pPr>
      <w:r w:rsidRPr="00A643E9">
        <w:rPr>
          <w:sz w:val="24"/>
          <w:szCs w:val="24"/>
        </w:rPr>
        <w:t>- Постановление Правительства Российской Федерации от 24.02.2009 № 160 « 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зон»;</w:t>
      </w:r>
    </w:p>
    <w:p w:rsidR="00A643E9" w:rsidRPr="00A643E9" w:rsidRDefault="00A643E9" w:rsidP="00A643E9">
      <w:pPr>
        <w:ind w:left="360"/>
        <w:rPr>
          <w:sz w:val="24"/>
          <w:szCs w:val="24"/>
        </w:rPr>
      </w:pPr>
      <w:r w:rsidRPr="00A643E9">
        <w:rPr>
          <w:sz w:val="24"/>
          <w:szCs w:val="24"/>
        </w:rPr>
        <w:t xml:space="preserve">- Постановление Правительства Российской Федерации от </w:t>
      </w:r>
      <w:r w:rsidR="00EE7CB9">
        <w:rPr>
          <w:sz w:val="24"/>
          <w:szCs w:val="24"/>
        </w:rPr>
        <w:t>0</w:t>
      </w:r>
      <w:r w:rsidRPr="00A643E9">
        <w:rPr>
          <w:sz w:val="24"/>
          <w:szCs w:val="24"/>
        </w:rPr>
        <w:t>9.06.1995 № 578 « Правила охраны линий и сооружений связи Российской Федерации»;</w:t>
      </w:r>
    </w:p>
    <w:p w:rsidR="00A643E9" w:rsidRPr="00A643E9" w:rsidRDefault="00A643E9" w:rsidP="00A643E9">
      <w:pPr>
        <w:ind w:left="360"/>
        <w:rPr>
          <w:sz w:val="24"/>
          <w:szCs w:val="24"/>
        </w:rPr>
      </w:pPr>
      <w:r w:rsidRPr="00A643E9">
        <w:rPr>
          <w:sz w:val="24"/>
          <w:szCs w:val="24"/>
        </w:rPr>
        <w:t>- Закона Ивановской области от 14.07.2008 № 82-ОЗ « О градостроительной деятельности на территории ивановской области</w:t>
      </w:r>
      <w:proofErr w:type="gramStart"/>
      <w:r w:rsidRPr="00A643E9">
        <w:rPr>
          <w:sz w:val="24"/>
          <w:szCs w:val="24"/>
        </w:rPr>
        <w:t>»</w:t>
      </w:r>
      <w:r w:rsidR="00EE7CB9">
        <w:rPr>
          <w:sz w:val="24"/>
          <w:szCs w:val="24"/>
        </w:rPr>
        <w:t>(</w:t>
      </w:r>
      <w:proofErr w:type="gramEnd"/>
      <w:r w:rsidR="00EE7CB9">
        <w:rPr>
          <w:sz w:val="24"/>
          <w:szCs w:val="24"/>
        </w:rPr>
        <w:t>ред.от 03.07.2015)</w:t>
      </w:r>
      <w:r w:rsidRPr="00A643E9">
        <w:rPr>
          <w:sz w:val="24"/>
          <w:szCs w:val="24"/>
        </w:rPr>
        <w:t>;</w:t>
      </w:r>
    </w:p>
    <w:p w:rsidR="00A643E9" w:rsidRPr="00A643E9" w:rsidRDefault="00A643E9" w:rsidP="00A643E9">
      <w:pPr>
        <w:ind w:left="360"/>
        <w:rPr>
          <w:sz w:val="24"/>
          <w:szCs w:val="24"/>
        </w:rPr>
      </w:pPr>
      <w:r w:rsidRPr="00A643E9">
        <w:rPr>
          <w:sz w:val="24"/>
          <w:szCs w:val="24"/>
        </w:rPr>
        <w:t xml:space="preserve">- Постановление Правительства ивановской области от 06.11.2009 № 313-п « Об утверждении нормативов градостроительного проектирования </w:t>
      </w:r>
      <w:r w:rsidR="00EE7CB9">
        <w:rPr>
          <w:sz w:val="24"/>
          <w:szCs w:val="24"/>
        </w:rPr>
        <w:t>И</w:t>
      </w:r>
      <w:r w:rsidRPr="00A643E9">
        <w:rPr>
          <w:sz w:val="24"/>
          <w:szCs w:val="24"/>
        </w:rPr>
        <w:t>вановской области</w:t>
      </w:r>
      <w:proofErr w:type="gramStart"/>
      <w:r w:rsidRPr="00A643E9">
        <w:rPr>
          <w:sz w:val="24"/>
          <w:szCs w:val="24"/>
        </w:rPr>
        <w:t>»</w:t>
      </w:r>
      <w:r w:rsidR="00EE7CB9">
        <w:rPr>
          <w:sz w:val="24"/>
          <w:szCs w:val="24"/>
        </w:rPr>
        <w:t>(</w:t>
      </w:r>
      <w:proofErr w:type="gramEnd"/>
      <w:r w:rsidR="00EE7CB9">
        <w:rPr>
          <w:sz w:val="24"/>
          <w:szCs w:val="24"/>
        </w:rPr>
        <w:t>ред.от 15.05.2013)</w:t>
      </w:r>
      <w:r w:rsidRPr="00A643E9">
        <w:rPr>
          <w:sz w:val="24"/>
          <w:szCs w:val="24"/>
        </w:rPr>
        <w:t>;</w:t>
      </w:r>
    </w:p>
    <w:p w:rsidR="00A643E9" w:rsidRPr="00A643E9" w:rsidRDefault="00A643E9" w:rsidP="00A643E9">
      <w:pPr>
        <w:ind w:left="360"/>
        <w:rPr>
          <w:sz w:val="24"/>
          <w:szCs w:val="24"/>
        </w:rPr>
      </w:pPr>
      <w:r w:rsidRPr="00A643E9">
        <w:rPr>
          <w:sz w:val="24"/>
          <w:szCs w:val="24"/>
        </w:rPr>
        <w:t xml:space="preserve">- </w:t>
      </w:r>
      <w:r w:rsidR="00EE1491">
        <w:rPr>
          <w:sz w:val="24"/>
          <w:szCs w:val="24"/>
        </w:rPr>
        <w:t>Генеральный план города Иванов</w:t>
      </w:r>
      <w:r w:rsidR="00EE7CB9">
        <w:rPr>
          <w:sz w:val="24"/>
          <w:szCs w:val="24"/>
        </w:rPr>
        <w:t>а</w:t>
      </w:r>
      <w:r w:rsidR="00EE1491">
        <w:rPr>
          <w:sz w:val="24"/>
          <w:szCs w:val="24"/>
        </w:rPr>
        <w:t>, утвержденный решением Ивановской городской Думы от 27.12.2006 №323 (в редакции решения от 25.05.2016 №197)</w:t>
      </w:r>
      <w:r w:rsidRPr="00A643E9">
        <w:rPr>
          <w:sz w:val="24"/>
          <w:szCs w:val="24"/>
        </w:rPr>
        <w:t>.</w:t>
      </w:r>
    </w:p>
    <w:p w:rsidR="00A643E9" w:rsidRPr="00A643E9" w:rsidRDefault="00A643E9" w:rsidP="00A643E9">
      <w:pPr>
        <w:ind w:left="360"/>
        <w:rPr>
          <w:sz w:val="24"/>
          <w:szCs w:val="24"/>
        </w:rPr>
      </w:pPr>
    </w:p>
    <w:p w:rsidR="00A643E9" w:rsidRPr="00A643E9" w:rsidRDefault="00A643E9" w:rsidP="00A643E9">
      <w:pPr>
        <w:ind w:left="360"/>
        <w:rPr>
          <w:sz w:val="24"/>
          <w:szCs w:val="24"/>
        </w:rPr>
      </w:pPr>
      <w:r w:rsidRPr="00A643E9">
        <w:rPr>
          <w:sz w:val="24"/>
          <w:szCs w:val="24"/>
        </w:rPr>
        <w:t xml:space="preserve">Основная цель разработки документации по планировке территории заключается </w:t>
      </w:r>
      <w:proofErr w:type="gramStart"/>
      <w:r w:rsidRPr="00A643E9">
        <w:rPr>
          <w:sz w:val="24"/>
          <w:szCs w:val="24"/>
        </w:rPr>
        <w:t>в</w:t>
      </w:r>
      <w:proofErr w:type="gramEnd"/>
    </w:p>
    <w:p w:rsidR="00A643E9" w:rsidRPr="00A643E9" w:rsidRDefault="00A643E9" w:rsidP="00A643E9">
      <w:pPr>
        <w:rPr>
          <w:sz w:val="24"/>
          <w:szCs w:val="24"/>
        </w:rPr>
      </w:pPr>
      <w:proofErr w:type="gramStart"/>
      <w:r w:rsidRPr="00A643E9">
        <w:rPr>
          <w:sz w:val="24"/>
          <w:szCs w:val="24"/>
        </w:rPr>
        <w:t>определении</w:t>
      </w:r>
      <w:proofErr w:type="gramEnd"/>
      <w:r w:rsidRPr="00A643E9">
        <w:rPr>
          <w:sz w:val="24"/>
          <w:szCs w:val="24"/>
        </w:rPr>
        <w:t xml:space="preserve"> границ земель общего пользования. Границ земельных участков для размещения объекта инженерной инфраструктуры.</w:t>
      </w:r>
    </w:p>
    <w:p w:rsidR="00A643E9" w:rsidRPr="00A643E9" w:rsidRDefault="00A643E9" w:rsidP="00A643E9">
      <w:pPr>
        <w:ind w:left="360"/>
        <w:rPr>
          <w:sz w:val="24"/>
          <w:szCs w:val="24"/>
        </w:rPr>
      </w:pPr>
      <w:r w:rsidRPr="00A643E9">
        <w:rPr>
          <w:sz w:val="24"/>
          <w:szCs w:val="24"/>
        </w:rPr>
        <w:t>В рамках проекта была собрана и проанализирована следующая исходная информация:</w:t>
      </w:r>
    </w:p>
    <w:p w:rsidR="00A643E9" w:rsidRPr="00A643E9" w:rsidRDefault="00A643E9" w:rsidP="00A643E9">
      <w:pPr>
        <w:ind w:left="360"/>
        <w:rPr>
          <w:sz w:val="24"/>
          <w:szCs w:val="24"/>
        </w:rPr>
      </w:pPr>
      <w:r w:rsidRPr="00A643E9">
        <w:rPr>
          <w:sz w:val="24"/>
          <w:szCs w:val="24"/>
        </w:rPr>
        <w:t xml:space="preserve">- современное использование территории на основании топографической съемки земельного участка </w:t>
      </w:r>
      <w:proofErr w:type="gramStart"/>
      <w:r w:rsidRPr="00A643E9">
        <w:rPr>
          <w:sz w:val="24"/>
          <w:szCs w:val="24"/>
        </w:rPr>
        <w:t xml:space="preserve">( </w:t>
      </w:r>
      <w:proofErr w:type="gramEnd"/>
      <w:r w:rsidRPr="00A643E9">
        <w:rPr>
          <w:sz w:val="24"/>
          <w:szCs w:val="24"/>
        </w:rPr>
        <w:t>М 1:</w:t>
      </w:r>
      <w:r w:rsidR="00F95D5E">
        <w:rPr>
          <w:sz w:val="24"/>
          <w:szCs w:val="24"/>
        </w:rPr>
        <w:t>2</w:t>
      </w:r>
      <w:r w:rsidRPr="00A643E9">
        <w:rPr>
          <w:sz w:val="24"/>
          <w:szCs w:val="24"/>
        </w:rPr>
        <w:t>000), инвентаризационных данных по землепользованию;</w:t>
      </w:r>
    </w:p>
    <w:p w:rsidR="00A643E9" w:rsidRPr="00A643E9" w:rsidRDefault="00A643E9" w:rsidP="00A643E9">
      <w:pPr>
        <w:ind w:left="360"/>
        <w:rPr>
          <w:sz w:val="24"/>
          <w:szCs w:val="24"/>
        </w:rPr>
      </w:pPr>
      <w:r w:rsidRPr="00A643E9">
        <w:rPr>
          <w:sz w:val="24"/>
          <w:szCs w:val="24"/>
        </w:rPr>
        <w:t>- планировочные ограничения территории проектирования;</w:t>
      </w:r>
    </w:p>
    <w:p w:rsidR="00A643E9" w:rsidRPr="00A643E9" w:rsidRDefault="00A643E9" w:rsidP="00A643E9">
      <w:pPr>
        <w:ind w:left="360"/>
        <w:rPr>
          <w:sz w:val="24"/>
          <w:szCs w:val="24"/>
        </w:rPr>
      </w:pPr>
      <w:r w:rsidRPr="00A643E9">
        <w:rPr>
          <w:sz w:val="24"/>
          <w:szCs w:val="24"/>
        </w:rPr>
        <w:t xml:space="preserve">- решения по развитию территории </w:t>
      </w:r>
      <w:proofErr w:type="spellStart"/>
      <w:r w:rsidRPr="00A643E9">
        <w:rPr>
          <w:sz w:val="24"/>
          <w:szCs w:val="24"/>
        </w:rPr>
        <w:t>проетирования</w:t>
      </w:r>
      <w:proofErr w:type="spellEnd"/>
      <w:r w:rsidRPr="00A643E9">
        <w:rPr>
          <w:sz w:val="24"/>
          <w:szCs w:val="24"/>
        </w:rPr>
        <w:t xml:space="preserve"> в ранее разработанной градостроительной документации;</w:t>
      </w:r>
    </w:p>
    <w:p w:rsidR="00A643E9" w:rsidRPr="00A643E9" w:rsidRDefault="00A643E9" w:rsidP="00A643E9">
      <w:pPr>
        <w:ind w:left="360"/>
        <w:rPr>
          <w:sz w:val="24"/>
          <w:szCs w:val="24"/>
        </w:rPr>
      </w:pPr>
      <w:r w:rsidRPr="00A643E9">
        <w:rPr>
          <w:sz w:val="24"/>
          <w:szCs w:val="24"/>
        </w:rPr>
        <w:t>- современное состояние транспортного обслуживания территории, системы социального и коммунальн</w:t>
      </w:r>
      <w:proofErr w:type="gramStart"/>
      <w:r w:rsidRPr="00A643E9">
        <w:rPr>
          <w:sz w:val="24"/>
          <w:szCs w:val="24"/>
        </w:rPr>
        <w:t>о-</w:t>
      </w:r>
      <w:proofErr w:type="gramEnd"/>
      <w:r w:rsidRPr="00A643E9">
        <w:rPr>
          <w:sz w:val="24"/>
          <w:szCs w:val="24"/>
        </w:rPr>
        <w:t xml:space="preserve"> бытового обслуживания, а так же системы инженерно технического обеспечения территории.</w:t>
      </w:r>
    </w:p>
    <w:p w:rsidR="00A643E9" w:rsidRPr="00A643E9" w:rsidRDefault="00A643E9" w:rsidP="00A643E9">
      <w:pPr>
        <w:rPr>
          <w:sz w:val="24"/>
          <w:szCs w:val="24"/>
        </w:rPr>
      </w:pPr>
    </w:p>
    <w:p w:rsidR="00A643E9" w:rsidRPr="00F95D5E" w:rsidRDefault="00A643E9" w:rsidP="00A643E9">
      <w:pPr>
        <w:ind w:left="360"/>
        <w:rPr>
          <w:b/>
          <w:sz w:val="24"/>
          <w:szCs w:val="24"/>
        </w:rPr>
      </w:pPr>
      <w:r w:rsidRPr="00F95D5E">
        <w:rPr>
          <w:b/>
          <w:sz w:val="24"/>
          <w:szCs w:val="24"/>
        </w:rPr>
        <w:t>В процессе работы решены следующие задачи:</w:t>
      </w:r>
    </w:p>
    <w:p w:rsidR="00A643E9" w:rsidRPr="00A643E9" w:rsidRDefault="00A643E9" w:rsidP="00A643E9">
      <w:pPr>
        <w:ind w:left="360"/>
        <w:rPr>
          <w:sz w:val="24"/>
          <w:szCs w:val="24"/>
        </w:rPr>
      </w:pPr>
    </w:p>
    <w:p w:rsidR="00A643E9" w:rsidRPr="00A643E9" w:rsidRDefault="00A643E9" w:rsidP="00A643E9">
      <w:pPr>
        <w:ind w:left="360"/>
        <w:rPr>
          <w:sz w:val="24"/>
          <w:szCs w:val="24"/>
        </w:rPr>
      </w:pPr>
      <w:r w:rsidRPr="00A643E9">
        <w:rPr>
          <w:sz w:val="24"/>
          <w:szCs w:val="24"/>
        </w:rPr>
        <w:t>- произведен анализ сложившейся градостроительной ситуации, имеющейся градостроительной документации и действующих планировочных ограничений;</w:t>
      </w:r>
    </w:p>
    <w:p w:rsidR="00A643E9" w:rsidRPr="00A643E9" w:rsidRDefault="00A643E9" w:rsidP="00A643E9">
      <w:pPr>
        <w:ind w:left="360"/>
        <w:rPr>
          <w:sz w:val="24"/>
          <w:szCs w:val="24"/>
        </w:rPr>
      </w:pPr>
      <w:r w:rsidRPr="00A643E9">
        <w:rPr>
          <w:sz w:val="24"/>
          <w:szCs w:val="24"/>
        </w:rPr>
        <w:t>- определены параметры транспортного и инженерного обеспечения;</w:t>
      </w:r>
    </w:p>
    <w:p w:rsidR="00A643E9" w:rsidRPr="00A643E9" w:rsidRDefault="00A643E9" w:rsidP="00A643E9">
      <w:pPr>
        <w:ind w:left="360"/>
        <w:rPr>
          <w:sz w:val="24"/>
          <w:szCs w:val="24"/>
        </w:rPr>
      </w:pPr>
      <w:r w:rsidRPr="00A643E9">
        <w:rPr>
          <w:sz w:val="24"/>
          <w:szCs w:val="24"/>
        </w:rPr>
        <w:t>- разработаны схемы улично-дорожной сети и схемы движения транспорта с учетом планируемого развития территории;</w:t>
      </w:r>
    </w:p>
    <w:p w:rsidR="00A643E9" w:rsidRPr="00A643E9" w:rsidRDefault="00A643E9" w:rsidP="00A643E9">
      <w:pPr>
        <w:ind w:left="360"/>
        <w:rPr>
          <w:sz w:val="24"/>
          <w:szCs w:val="24"/>
        </w:rPr>
      </w:pPr>
      <w:r w:rsidRPr="00A643E9">
        <w:rPr>
          <w:sz w:val="24"/>
          <w:szCs w:val="24"/>
        </w:rPr>
        <w:t>- установлены границы зон с особыми условиями использования территории;</w:t>
      </w:r>
    </w:p>
    <w:p w:rsidR="008560FF" w:rsidRDefault="00A643E9" w:rsidP="00A643E9">
      <w:pPr>
        <w:ind w:left="360"/>
        <w:rPr>
          <w:sz w:val="24"/>
          <w:szCs w:val="24"/>
        </w:rPr>
      </w:pPr>
      <w:r w:rsidRPr="00A643E9">
        <w:rPr>
          <w:sz w:val="24"/>
          <w:szCs w:val="24"/>
        </w:rPr>
        <w:t>- установлены красные линии проектируемого объекта.</w:t>
      </w:r>
    </w:p>
    <w:p w:rsidR="00E52840" w:rsidRPr="00A643E9" w:rsidRDefault="00E52840" w:rsidP="00A643E9">
      <w:pPr>
        <w:ind w:left="360"/>
        <w:rPr>
          <w:sz w:val="24"/>
          <w:szCs w:val="24"/>
        </w:rPr>
      </w:pPr>
    </w:p>
    <w:p w:rsidR="00A643E9" w:rsidRPr="00E52840" w:rsidRDefault="00A643E9" w:rsidP="00A643E9">
      <w:pPr>
        <w:ind w:left="360"/>
        <w:rPr>
          <w:b/>
          <w:sz w:val="24"/>
          <w:szCs w:val="24"/>
        </w:rPr>
      </w:pPr>
      <w:r w:rsidRPr="00E52840">
        <w:rPr>
          <w:b/>
          <w:sz w:val="24"/>
          <w:szCs w:val="24"/>
        </w:rPr>
        <w:t>Основанием для разработки документации по планировке территории являются:</w:t>
      </w:r>
    </w:p>
    <w:p w:rsidR="00A643E9" w:rsidRPr="00A643E9" w:rsidRDefault="00A643E9" w:rsidP="00A643E9">
      <w:pPr>
        <w:ind w:left="360"/>
        <w:rPr>
          <w:sz w:val="24"/>
          <w:szCs w:val="24"/>
        </w:rPr>
      </w:pPr>
    </w:p>
    <w:p w:rsidR="00A643E9" w:rsidRDefault="00A643E9" w:rsidP="00A643E9">
      <w:pPr>
        <w:ind w:left="360"/>
        <w:rPr>
          <w:sz w:val="24"/>
          <w:szCs w:val="24"/>
        </w:rPr>
      </w:pPr>
      <w:r w:rsidRPr="00A643E9">
        <w:rPr>
          <w:sz w:val="24"/>
          <w:szCs w:val="24"/>
        </w:rPr>
        <w:t>- техническое задание на выполнение работ по разработке проекта планировки территории;</w:t>
      </w:r>
    </w:p>
    <w:p w:rsidR="004773E1" w:rsidRPr="00A643E9" w:rsidRDefault="004773E1" w:rsidP="00A643E9">
      <w:pPr>
        <w:ind w:left="360"/>
        <w:rPr>
          <w:sz w:val="24"/>
          <w:szCs w:val="24"/>
        </w:rPr>
      </w:pPr>
    </w:p>
    <w:p w:rsidR="00A643E9" w:rsidRPr="00A643E9" w:rsidRDefault="00A643E9" w:rsidP="00A643E9">
      <w:pPr>
        <w:ind w:left="360"/>
        <w:rPr>
          <w:sz w:val="24"/>
          <w:szCs w:val="24"/>
        </w:rPr>
      </w:pPr>
      <w:r w:rsidRPr="00A643E9">
        <w:rPr>
          <w:sz w:val="24"/>
          <w:szCs w:val="24"/>
        </w:rPr>
        <w:lastRenderedPageBreak/>
        <w:t>- топографическая съемка земельного участка (</w:t>
      </w:r>
      <w:r w:rsidR="00E52840">
        <w:rPr>
          <w:sz w:val="24"/>
          <w:szCs w:val="24"/>
        </w:rPr>
        <w:t>М</w:t>
      </w:r>
      <w:r w:rsidRPr="00A643E9">
        <w:rPr>
          <w:sz w:val="24"/>
          <w:szCs w:val="24"/>
        </w:rPr>
        <w:t xml:space="preserve"> 1:500);</w:t>
      </w:r>
    </w:p>
    <w:p w:rsidR="00A643E9" w:rsidRPr="00A643E9" w:rsidRDefault="00A643E9" w:rsidP="00A643E9">
      <w:pPr>
        <w:ind w:left="360"/>
        <w:rPr>
          <w:sz w:val="24"/>
          <w:szCs w:val="24"/>
        </w:rPr>
      </w:pPr>
      <w:r w:rsidRPr="00A643E9">
        <w:rPr>
          <w:sz w:val="24"/>
          <w:szCs w:val="24"/>
        </w:rPr>
        <w:t>- технические условия, выданные ф</w:t>
      </w:r>
      <w:r w:rsidR="0036783B">
        <w:rPr>
          <w:sz w:val="24"/>
          <w:szCs w:val="24"/>
        </w:rPr>
        <w:t>илиалом ОАО «</w:t>
      </w:r>
      <w:r w:rsidR="00CD4386">
        <w:rPr>
          <w:sz w:val="24"/>
          <w:szCs w:val="24"/>
        </w:rPr>
        <w:t>Газпром газораспределение Иваново</w:t>
      </w:r>
      <w:r w:rsidR="00E52840">
        <w:rPr>
          <w:sz w:val="24"/>
          <w:szCs w:val="24"/>
        </w:rPr>
        <w:t>»</w:t>
      </w:r>
      <w:r w:rsidRPr="00A643E9">
        <w:rPr>
          <w:sz w:val="24"/>
          <w:szCs w:val="24"/>
        </w:rPr>
        <w:t xml:space="preserve"> от </w:t>
      </w:r>
      <w:r w:rsidR="00CD4386">
        <w:rPr>
          <w:sz w:val="24"/>
          <w:szCs w:val="24"/>
        </w:rPr>
        <w:t>28</w:t>
      </w:r>
      <w:r w:rsidRPr="00A643E9">
        <w:rPr>
          <w:sz w:val="24"/>
          <w:szCs w:val="24"/>
        </w:rPr>
        <w:t>.</w:t>
      </w:r>
      <w:r w:rsidR="00CD4386">
        <w:rPr>
          <w:sz w:val="24"/>
          <w:szCs w:val="24"/>
        </w:rPr>
        <w:t>09</w:t>
      </w:r>
      <w:r w:rsidRPr="00A643E9">
        <w:rPr>
          <w:sz w:val="24"/>
          <w:szCs w:val="24"/>
        </w:rPr>
        <w:t>.201</w:t>
      </w:r>
      <w:r w:rsidR="00CD4386">
        <w:rPr>
          <w:sz w:val="24"/>
          <w:szCs w:val="24"/>
        </w:rPr>
        <w:t>5</w:t>
      </w:r>
      <w:r w:rsidRPr="00A643E9">
        <w:rPr>
          <w:sz w:val="24"/>
          <w:szCs w:val="24"/>
        </w:rPr>
        <w:t xml:space="preserve"> № </w:t>
      </w:r>
      <w:r w:rsidR="00CD4386">
        <w:rPr>
          <w:sz w:val="24"/>
          <w:szCs w:val="24"/>
        </w:rPr>
        <w:t>234</w:t>
      </w:r>
      <w:r w:rsidRPr="00A643E9">
        <w:rPr>
          <w:sz w:val="24"/>
          <w:szCs w:val="24"/>
        </w:rPr>
        <w:t>;</w:t>
      </w:r>
    </w:p>
    <w:p w:rsidR="00B3782F" w:rsidRDefault="00A643E9" w:rsidP="00B3782F">
      <w:pPr>
        <w:ind w:left="360"/>
        <w:rPr>
          <w:sz w:val="24"/>
          <w:szCs w:val="24"/>
        </w:rPr>
      </w:pPr>
      <w:r w:rsidRPr="00A643E9">
        <w:rPr>
          <w:sz w:val="24"/>
          <w:szCs w:val="24"/>
        </w:rPr>
        <w:t xml:space="preserve">- постановление </w:t>
      </w:r>
      <w:r w:rsidR="00EE7CB9">
        <w:rPr>
          <w:sz w:val="24"/>
          <w:szCs w:val="24"/>
        </w:rPr>
        <w:t>А</w:t>
      </w:r>
      <w:r w:rsidRPr="00A643E9">
        <w:rPr>
          <w:sz w:val="24"/>
          <w:szCs w:val="24"/>
        </w:rPr>
        <w:t xml:space="preserve">дминистрации </w:t>
      </w:r>
      <w:r w:rsidR="00CD4386">
        <w:rPr>
          <w:sz w:val="24"/>
          <w:szCs w:val="24"/>
        </w:rPr>
        <w:t xml:space="preserve">городского округа Тейково Ивановской области </w:t>
      </w:r>
      <w:r w:rsidRPr="00A643E9">
        <w:rPr>
          <w:sz w:val="24"/>
          <w:szCs w:val="24"/>
        </w:rPr>
        <w:t xml:space="preserve"> от </w:t>
      </w:r>
      <w:r w:rsidR="00CD4386">
        <w:rPr>
          <w:sz w:val="24"/>
          <w:szCs w:val="24"/>
        </w:rPr>
        <w:t>27</w:t>
      </w:r>
      <w:r w:rsidRPr="00A643E9">
        <w:rPr>
          <w:sz w:val="24"/>
          <w:szCs w:val="24"/>
        </w:rPr>
        <w:t>.</w:t>
      </w:r>
      <w:r w:rsidR="00CD4386">
        <w:rPr>
          <w:sz w:val="24"/>
          <w:szCs w:val="24"/>
        </w:rPr>
        <w:t>12</w:t>
      </w:r>
      <w:r w:rsidRPr="00A643E9">
        <w:rPr>
          <w:sz w:val="24"/>
          <w:szCs w:val="24"/>
        </w:rPr>
        <w:t xml:space="preserve">.2016 № </w:t>
      </w:r>
      <w:r w:rsidR="00CD4386">
        <w:rPr>
          <w:sz w:val="24"/>
          <w:szCs w:val="24"/>
        </w:rPr>
        <w:t>723</w:t>
      </w:r>
      <w:r w:rsidR="0036783B">
        <w:rPr>
          <w:sz w:val="24"/>
          <w:szCs w:val="24"/>
        </w:rPr>
        <w:t xml:space="preserve"> «</w:t>
      </w:r>
      <w:r w:rsidRPr="00A643E9">
        <w:rPr>
          <w:sz w:val="24"/>
          <w:szCs w:val="24"/>
        </w:rPr>
        <w:t xml:space="preserve">О подготовке </w:t>
      </w:r>
      <w:r w:rsidR="00E52840">
        <w:rPr>
          <w:sz w:val="24"/>
          <w:szCs w:val="24"/>
        </w:rPr>
        <w:t xml:space="preserve">документации по планировке территории с целью строительства линейного объекта (газопровода) </w:t>
      </w:r>
      <w:r w:rsidR="00CD4386" w:rsidRPr="00CD4386">
        <w:rPr>
          <w:bCs/>
          <w:sz w:val="24"/>
          <w:szCs w:val="24"/>
        </w:rPr>
        <w:t xml:space="preserve">для АЗС по адресу: </w:t>
      </w:r>
      <w:proofErr w:type="spellStart"/>
      <w:r w:rsidR="00CD4386" w:rsidRPr="00CD4386">
        <w:rPr>
          <w:bCs/>
          <w:sz w:val="24"/>
          <w:szCs w:val="24"/>
        </w:rPr>
        <w:t>Тейковский</w:t>
      </w:r>
      <w:proofErr w:type="spellEnd"/>
      <w:r w:rsidR="00CD4386" w:rsidRPr="00CD4386">
        <w:rPr>
          <w:bCs/>
          <w:sz w:val="24"/>
          <w:szCs w:val="24"/>
        </w:rPr>
        <w:t xml:space="preserve"> район, 0,01 км. восточнее </w:t>
      </w:r>
      <w:proofErr w:type="spellStart"/>
      <w:r w:rsidR="00CD4386" w:rsidRPr="00CD4386">
        <w:rPr>
          <w:bCs/>
          <w:sz w:val="24"/>
          <w:szCs w:val="24"/>
        </w:rPr>
        <w:t>г</w:t>
      </w:r>
      <w:proofErr w:type="gramStart"/>
      <w:r w:rsidR="00CD4386" w:rsidRPr="00CD4386">
        <w:rPr>
          <w:bCs/>
          <w:sz w:val="24"/>
          <w:szCs w:val="24"/>
        </w:rPr>
        <w:t>.Т</w:t>
      </w:r>
      <w:proofErr w:type="gramEnd"/>
      <w:r w:rsidR="00CD4386" w:rsidRPr="00CD4386">
        <w:rPr>
          <w:bCs/>
          <w:sz w:val="24"/>
          <w:szCs w:val="24"/>
        </w:rPr>
        <w:t>ейково</w:t>
      </w:r>
      <w:proofErr w:type="spellEnd"/>
      <w:r w:rsidR="00CD4386" w:rsidRPr="00CD4386">
        <w:rPr>
          <w:bCs/>
          <w:sz w:val="24"/>
          <w:szCs w:val="24"/>
        </w:rPr>
        <w:t xml:space="preserve">, </w:t>
      </w:r>
      <w:proofErr w:type="spellStart"/>
      <w:r w:rsidR="00CD4386" w:rsidRPr="00CD4386">
        <w:rPr>
          <w:bCs/>
          <w:sz w:val="24"/>
          <w:szCs w:val="24"/>
        </w:rPr>
        <w:t>кад.номер</w:t>
      </w:r>
      <w:proofErr w:type="spellEnd"/>
      <w:r w:rsidR="00CD4386" w:rsidRPr="00CD4386">
        <w:rPr>
          <w:bCs/>
          <w:sz w:val="24"/>
          <w:szCs w:val="24"/>
        </w:rPr>
        <w:t xml:space="preserve"> 37:18:030664:10 (первая очередь строительства)</w:t>
      </w:r>
      <w:r w:rsidRPr="00A643E9">
        <w:rPr>
          <w:sz w:val="24"/>
          <w:szCs w:val="24"/>
        </w:rPr>
        <w:t>».</w:t>
      </w:r>
    </w:p>
    <w:p w:rsidR="00541AB9" w:rsidRDefault="001E4DF8" w:rsidP="00B3782F">
      <w:pPr>
        <w:ind w:left="360"/>
        <w:rPr>
          <w:b/>
          <w:sz w:val="32"/>
          <w:szCs w:val="32"/>
        </w:rPr>
      </w:pPr>
      <w:r w:rsidRPr="00A643E9">
        <w:rPr>
          <w:sz w:val="24"/>
          <w:szCs w:val="24"/>
        </w:rPr>
        <w:t xml:space="preserve"> </w:t>
      </w:r>
    </w:p>
    <w:p w:rsidR="00541AB9" w:rsidRDefault="00541AB9" w:rsidP="00541AB9">
      <w:pPr>
        <w:pStyle w:val="a6"/>
        <w:kinsoku w:val="0"/>
        <w:overflowPunct w:val="0"/>
        <w:ind w:left="116" w:right="595" w:hanging="1"/>
        <w:rPr>
          <w:w w:val="95"/>
          <w:sz w:val="24"/>
          <w:szCs w:val="24"/>
        </w:rPr>
      </w:pPr>
      <w:r>
        <w:rPr>
          <w:b/>
          <w:sz w:val="24"/>
          <w:szCs w:val="24"/>
        </w:rPr>
        <w:t xml:space="preserve">Документы об использовании земельных участков, на которые действие градостроительных регламентов не распространяется или для которых градостроительные регламенты не устанавливаются, выданные в соответствии с федеральными </w:t>
      </w:r>
      <w:proofErr w:type="gramStart"/>
      <w:r>
        <w:rPr>
          <w:b/>
          <w:sz w:val="24"/>
          <w:szCs w:val="24"/>
        </w:rPr>
        <w:t>законами</w:t>
      </w:r>
      <w:proofErr w:type="gramEnd"/>
      <w:r>
        <w:rPr>
          <w:b/>
          <w:sz w:val="24"/>
          <w:szCs w:val="24"/>
        </w:rPr>
        <w:t xml:space="preserve"> уполномоченными федеральными органами исполнительной власти, или уполномоченными органами исполнительной власти субъектов Российской Федерации, или уполномоченными органами местного самоуправления:</w:t>
      </w:r>
      <w:r>
        <w:rPr>
          <w:b/>
          <w:w w:val="95"/>
          <w:sz w:val="24"/>
          <w:szCs w:val="24"/>
        </w:rPr>
        <w:t xml:space="preserve"> </w:t>
      </w:r>
      <w:r>
        <w:rPr>
          <w:w w:val="95"/>
          <w:sz w:val="24"/>
          <w:szCs w:val="24"/>
        </w:rPr>
        <w:t>отсутствуют.</w:t>
      </w:r>
    </w:p>
    <w:p w:rsidR="00541AB9" w:rsidRDefault="00541AB9" w:rsidP="00541AB9">
      <w:pPr>
        <w:pStyle w:val="a6"/>
        <w:kinsoku w:val="0"/>
        <w:overflowPunct w:val="0"/>
        <w:ind w:left="116" w:right="595" w:hanging="1"/>
        <w:rPr>
          <w:w w:val="95"/>
          <w:sz w:val="24"/>
          <w:szCs w:val="24"/>
        </w:rPr>
      </w:pPr>
    </w:p>
    <w:p w:rsidR="00541AB9" w:rsidRDefault="00541AB9" w:rsidP="00541AB9">
      <w:pPr>
        <w:pStyle w:val="a6"/>
        <w:kinsoku w:val="0"/>
        <w:overflowPunct w:val="0"/>
        <w:spacing w:before="7"/>
        <w:ind w:left="125" w:right="632" w:firstLine="3"/>
        <w:rPr>
          <w:w w:val="90"/>
          <w:sz w:val="24"/>
          <w:szCs w:val="24"/>
        </w:rPr>
      </w:pPr>
      <w:r>
        <w:rPr>
          <w:b/>
          <w:sz w:val="24"/>
          <w:szCs w:val="24"/>
        </w:rPr>
        <w:t>Разрешение на отклонения от предельных параметров разрешенного</w:t>
      </w:r>
      <w:r>
        <w:rPr>
          <w:b/>
          <w:spacing w:val="-29"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строительства </w:t>
      </w:r>
      <w:r>
        <w:rPr>
          <w:b/>
          <w:w w:val="95"/>
          <w:sz w:val="24"/>
          <w:szCs w:val="24"/>
        </w:rPr>
        <w:t>объектов  капитального  строительства:</w:t>
      </w:r>
      <w:r>
        <w:rPr>
          <w:w w:val="95"/>
          <w:sz w:val="24"/>
          <w:szCs w:val="24"/>
        </w:rPr>
        <w:t xml:space="preserve"> н</w:t>
      </w:r>
      <w:r>
        <w:rPr>
          <w:w w:val="90"/>
          <w:sz w:val="24"/>
          <w:szCs w:val="24"/>
        </w:rPr>
        <w:t>е требуется.</w:t>
      </w:r>
    </w:p>
    <w:p w:rsidR="00541AB9" w:rsidRDefault="00541AB9" w:rsidP="00541AB9">
      <w:pPr>
        <w:pStyle w:val="a6"/>
        <w:tabs>
          <w:tab w:val="left" w:pos="1345"/>
          <w:tab w:val="left" w:pos="2948"/>
          <w:tab w:val="left" w:pos="3285"/>
          <w:tab w:val="left" w:pos="4302"/>
          <w:tab w:val="left" w:pos="6360"/>
          <w:tab w:val="left" w:pos="7262"/>
          <w:tab w:val="left" w:pos="8433"/>
        </w:tabs>
        <w:kinsoku w:val="0"/>
        <w:overflowPunct w:val="0"/>
        <w:ind w:right="601"/>
        <w:rPr>
          <w:b/>
          <w:bCs/>
          <w:w w:val="95"/>
          <w:sz w:val="24"/>
          <w:szCs w:val="24"/>
        </w:rPr>
      </w:pPr>
    </w:p>
    <w:p w:rsidR="00541AB9" w:rsidRDefault="00541AB9" w:rsidP="00541AB9">
      <w:pPr>
        <w:pStyle w:val="a6"/>
        <w:tabs>
          <w:tab w:val="left" w:pos="1345"/>
          <w:tab w:val="left" w:pos="2948"/>
          <w:tab w:val="left" w:pos="3285"/>
          <w:tab w:val="left" w:pos="4302"/>
          <w:tab w:val="left" w:pos="6360"/>
          <w:tab w:val="left" w:pos="7262"/>
          <w:tab w:val="left" w:pos="8433"/>
        </w:tabs>
        <w:kinsoku w:val="0"/>
        <w:overflowPunct w:val="0"/>
        <w:ind w:left="128" w:right="601" w:firstLine="1"/>
        <w:rPr>
          <w:b/>
          <w:sz w:val="24"/>
          <w:szCs w:val="24"/>
        </w:rPr>
      </w:pPr>
      <w:r>
        <w:rPr>
          <w:b/>
          <w:sz w:val="24"/>
          <w:szCs w:val="24"/>
        </w:rPr>
        <w:t>Реквизиты документов устанавливающих границы территорий объектов культурного наследия,</w:t>
      </w:r>
      <w:r>
        <w:rPr>
          <w:b/>
          <w:sz w:val="24"/>
          <w:szCs w:val="24"/>
        </w:rPr>
        <w:tab/>
        <w:t>включенных</w:t>
      </w:r>
      <w:r>
        <w:rPr>
          <w:b/>
          <w:sz w:val="24"/>
          <w:szCs w:val="24"/>
        </w:rPr>
        <w:tab/>
        <w:t>в</w:t>
      </w:r>
      <w:r>
        <w:rPr>
          <w:b/>
          <w:sz w:val="24"/>
          <w:szCs w:val="24"/>
        </w:rPr>
        <w:tab/>
        <w:t>единый государственный</w:t>
      </w:r>
      <w:r>
        <w:rPr>
          <w:b/>
          <w:sz w:val="24"/>
          <w:szCs w:val="24"/>
        </w:rPr>
        <w:tab/>
        <w:t>реестр</w:t>
      </w:r>
      <w:r>
        <w:rPr>
          <w:b/>
          <w:sz w:val="24"/>
          <w:szCs w:val="24"/>
        </w:rPr>
        <w:tab/>
        <w:t>объектов</w:t>
      </w:r>
      <w:r w:rsidR="00F50982">
        <w:rPr>
          <w:b/>
          <w:sz w:val="24"/>
          <w:szCs w:val="24"/>
        </w:rPr>
        <w:t xml:space="preserve"> </w:t>
      </w:r>
      <w:r>
        <w:rPr>
          <w:b/>
          <w:w w:val="95"/>
          <w:sz w:val="24"/>
          <w:szCs w:val="24"/>
        </w:rPr>
        <w:t xml:space="preserve">культурного </w:t>
      </w:r>
      <w:r>
        <w:rPr>
          <w:b/>
          <w:sz w:val="24"/>
          <w:szCs w:val="24"/>
        </w:rPr>
        <w:t xml:space="preserve">наследия (памятников  истории и культуры) народов Российской  федерации, </w:t>
      </w:r>
      <w:r>
        <w:rPr>
          <w:b/>
          <w:spacing w:val="33"/>
          <w:sz w:val="24"/>
          <w:szCs w:val="24"/>
        </w:rPr>
        <w:t xml:space="preserve"> </w:t>
      </w:r>
      <w:r>
        <w:rPr>
          <w:b/>
          <w:sz w:val="24"/>
          <w:szCs w:val="24"/>
        </w:rPr>
        <w:t>границы</w:t>
      </w:r>
    </w:p>
    <w:p w:rsidR="00541AB9" w:rsidRDefault="00541AB9" w:rsidP="00541AB9">
      <w:pPr>
        <w:pStyle w:val="a6"/>
        <w:kinsoku w:val="0"/>
        <w:overflowPunct w:val="0"/>
        <w:spacing w:before="21"/>
        <w:ind w:left="132" w:right="606" w:hanging="3"/>
        <w:rPr>
          <w:bCs/>
          <w:sz w:val="22"/>
          <w:szCs w:val="22"/>
        </w:rPr>
      </w:pPr>
      <w:r>
        <w:rPr>
          <w:b/>
          <w:sz w:val="24"/>
          <w:szCs w:val="24"/>
        </w:rPr>
        <w:t>территорий</w:t>
      </w:r>
      <w:r>
        <w:rPr>
          <w:b/>
          <w:spacing w:val="-7"/>
          <w:sz w:val="24"/>
          <w:szCs w:val="24"/>
        </w:rPr>
        <w:t xml:space="preserve"> </w:t>
      </w:r>
      <w:r>
        <w:rPr>
          <w:b/>
          <w:sz w:val="24"/>
          <w:szCs w:val="24"/>
        </w:rPr>
        <w:t>вновь</w:t>
      </w:r>
      <w:r>
        <w:rPr>
          <w:b/>
          <w:spacing w:val="-11"/>
          <w:sz w:val="24"/>
          <w:szCs w:val="24"/>
        </w:rPr>
        <w:t xml:space="preserve"> </w:t>
      </w:r>
      <w:r>
        <w:rPr>
          <w:b/>
          <w:sz w:val="24"/>
          <w:szCs w:val="24"/>
        </w:rPr>
        <w:t>выявленных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объектов</w:t>
      </w:r>
      <w:r>
        <w:rPr>
          <w:b/>
          <w:spacing w:val="-5"/>
          <w:sz w:val="24"/>
          <w:szCs w:val="24"/>
        </w:rPr>
        <w:t xml:space="preserve"> </w:t>
      </w:r>
      <w:r>
        <w:rPr>
          <w:b/>
          <w:sz w:val="24"/>
          <w:szCs w:val="24"/>
        </w:rPr>
        <w:t>культурного</w:t>
      </w:r>
      <w:r>
        <w:rPr>
          <w:b/>
          <w:spacing w:val="-5"/>
          <w:sz w:val="24"/>
          <w:szCs w:val="24"/>
        </w:rPr>
        <w:t xml:space="preserve"> </w:t>
      </w:r>
      <w:r>
        <w:rPr>
          <w:b/>
          <w:sz w:val="24"/>
          <w:szCs w:val="24"/>
        </w:rPr>
        <w:t>наследия,</w:t>
      </w:r>
      <w:r>
        <w:rPr>
          <w:b/>
          <w:spacing w:val="-14"/>
          <w:sz w:val="24"/>
          <w:szCs w:val="24"/>
        </w:rPr>
        <w:t xml:space="preserve"> </w:t>
      </w:r>
      <w:r>
        <w:rPr>
          <w:b/>
          <w:sz w:val="24"/>
          <w:szCs w:val="24"/>
        </w:rPr>
        <w:t>границы</w:t>
      </w:r>
      <w:r>
        <w:rPr>
          <w:b/>
          <w:spacing w:val="-8"/>
          <w:sz w:val="24"/>
          <w:szCs w:val="24"/>
        </w:rPr>
        <w:t xml:space="preserve"> </w:t>
      </w:r>
      <w:r>
        <w:rPr>
          <w:b/>
          <w:sz w:val="24"/>
          <w:szCs w:val="24"/>
        </w:rPr>
        <w:t>зон</w:t>
      </w:r>
      <w:r>
        <w:rPr>
          <w:b/>
          <w:spacing w:val="-16"/>
          <w:sz w:val="24"/>
          <w:szCs w:val="24"/>
        </w:rPr>
        <w:t xml:space="preserve"> </w:t>
      </w:r>
      <w:r>
        <w:rPr>
          <w:b/>
          <w:sz w:val="24"/>
          <w:szCs w:val="24"/>
        </w:rPr>
        <w:t>с</w:t>
      </w:r>
      <w:r>
        <w:rPr>
          <w:b/>
          <w:spacing w:val="-21"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особыми </w:t>
      </w:r>
      <w:r>
        <w:rPr>
          <w:b/>
          <w:w w:val="95"/>
          <w:sz w:val="24"/>
          <w:szCs w:val="24"/>
        </w:rPr>
        <w:t>условиями  использования</w:t>
      </w:r>
      <w:r>
        <w:rPr>
          <w:b/>
          <w:spacing w:val="40"/>
          <w:w w:val="95"/>
          <w:sz w:val="24"/>
          <w:szCs w:val="24"/>
        </w:rPr>
        <w:t xml:space="preserve"> </w:t>
      </w:r>
      <w:r>
        <w:rPr>
          <w:b/>
          <w:w w:val="95"/>
          <w:sz w:val="24"/>
          <w:szCs w:val="24"/>
        </w:rPr>
        <w:t xml:space="preserve">территорий: </w:t>
      </w:r>
      <w:r>
        <w:rPr>
          <w:bCs/>
          <w:sz w:val="24"/>
          <w:szCs w:val="24"/>
        </w:rPr>
        <w:t>Объектов культурного наследия на данной территории нет,  поэтому мероприятия по со</w:t>
      </w:r>
      <w:bookmarkStart w:id="0" w:name="_GoBack"/>
      <w:bookmarkEnd w:id="0"/>
      <w:r>
        <w:rPr>
          <w:bCs/>
          <w:sz w:val="24"/>
          <w:szCs w:val="24"/>
        </w:rPr>
        <w:t>блюдению объектов культурного наследия не требуются.  Схемы границ территорий объектов культурного наследия, границы зон с особыми условиями не разрабатываются.</w:t>
      </w:r>
    </w:p>
    <w:p w:rsidR="00541AB9" w:rsidRDefault="00541AB9" w:rsidP="00541AB9">
      <w:pPr>
        <w:pStyle w:val="a6"/>
        <w:kinsoku w:val="0"/>
        <w:overflowPunct w:val="0"/>
        <w:spacing w:before="15"/>
        <w:ind w:left="144" w:right="615" w:hanging="10"/>
        <w:rPr>
          <w:bCs/>
          <w:sz w:val="22"/>
          <w:szCs w:val="22"/>
        </w:rPr>
      </w:pPr>
    </w:p>
    <w:p w:rsidR="00541AB9" w:rsidRDefault="00541AB9" w:rsidP="00541AB9">
      <w:pPr>
        <w:pStyle w:val="a6"/>
        <w:kinsoku w:val="0"/>
        <w:overflowPunct w:val="0"/>
        <w:spacing w:before="15"/>
        <w:ind w:left="144" w:right="615" w:hanging="10"/>
        <w:rPr>
          <w:b/>
          <w:w w:val="95"/>
          <w:sz w:val="24"/>
          <w:szCs w:val="24"/>
        </w:rPr>
      </w:pPr>
      <w:r>
        <w:rPr>
          <w:b/>
          <w:sz w:val="24"/>
          <w:szCs w:val="24"/>
        </w:rPr>
        <w:t>Сведения</w:t>
      </w:r>
      <w:r>
        <w:rPr>
          <w:b/>
          <w:spacing w:val="-16"/>
          <w:sz w:val="24"/>
          <w:szCs w:val="24"/>
        </w:rPr>
        <w:t xml:space="preserve"> </w:t>
      </w:r>
      <w:r>
        <w:rPr>
          <w:b/>
          <w:sz w:val="24"/>
          <w:szCs w:val="24"/>
        </w:rPr>
        <w:t>об</w:t>
      </w:r>
      <w:r>
        <w:rPr>
          <w:b/>
          <w:spacing w:val="-22"/>
          <w:sz w:val="24"/>
          <w:szCs w:val="24"/>
        </w:rPr>
        <w:t xml:space="preserve"> </w:t>
      </w:r>
      <w:r>
        <w:rPr>
          <w:b/>
          <w:sz w:val="24"/>
          <w:szCs w:val="24"/>
        </w:rPr>
        <w:t>определении</w:t>
      </w:r>
      <w:r>
        <w:rPr>
          <w:b/>
          <w:spacing w:val="-11"/>
          <w:sz w:val="24"/>
          <w:szCs w:val="24"/>
        </w:rPr>
        <w:t xml:space="preserve"> </w:t>
      </w:r>
      <w:r>
        <w:rPr>
          <w:b/>
          <w:sz w:val="24"/>
          <w:szCs w:val="24"/>
        </w:rPr>
        <w:t>уровня</w:t>
      </w:r>
      <w:r>
        <w:rPr>
          <w:b/>
          <w:spacing w:val="-19"/>
          <w:sz w:val="24"/>
          <w:szCs w:val="24"/>
        </w:rPr>
        <w:t xml:space="preserve"> </w:t>
      </w:r>
      <w:r>
        <w:rPr>
          <w:b/>
          <w:sz w:val="24"/>
          <w:szCs w:val="24"/>
        </w:rPr>
        <w:t>(значения)</w:t>
      </w:r>
      <w:r>
        <w:rPr>
          <w:b/>
          <w:spacing w:val="-12"/>
          <w:sz w:val="24"/>
          <w:szCs w:val="24"/>
        </w:rPr>
        <w:t xml:space="preserve"> </w:t>
      </w:r>
      <w:r>
        <w:rPr>
          <w:b/>
          <w:sz w:val="24"/>
          <w:szCs w:val="24"/>
        </w:rPr>
        <w:t>линейного</w:t>
      </w:r>
      <w:r>
        <w:rPr>
          <w:b/>
          <w:spacing w:val="-14"/>
          <w:sz w:val="24"/>
          <w:szCs w:val="24"/>
        </w:rPr>
        <w:t xml:space="preserve"> </w:t>
      </w:r>
      <w:r>
        <w:rPr>
          <w:b/>
          <w:sz w:val="24"/>
          <w:szCs w:val="24"/>
        </w:rPr>
        <w:t>объекта</w:t>
      </w:r>
      <w:r>
        <w:rPr>
          <w:b/>
          <w:spacing w:val="-13"/>
          <w:sz w:val="24"/>
          <w:szCs w:val="24"/>
        </w:rPr>
        <w:t xml:space="preserve"> </w:t>
      </w:r>
      <w:r>
        <w:rPr>
          <w:b/>
          <w:sz w:val="24"/>
          <w:szCs w:val="24"/>
        </w:rPr>
        <w:t>(федерального</w:t>
      </w:r>
      <w:r>
        <w:rPr>
          <w:b/>
          <w:spacing w:val="-5"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значения, </w:t>
      </w:r>
      <w:r>
        <w:rPr>
          <w:b/>
          <w:w w:val="95"/>
          <w:sz w:val="24"/>
          <w:szCs w:val="24"/>
        </w:rPr>
        <w:t>регионального  значения, местного</w:t>
      </w:r>
      <w:r>
        <w:rPr>
          <w:b/>
          <w:spacing w:val="32"/>
          <w:w w:val="95"/>
          <w:sz w:val="24"/>
          <w:szCs w:val="24"/>
        </w:rPr>
        <w:t xml:space="preserve"> </w:t>
      </w:r>
      <w:r>
        <w:rPr>
          <w:b/>
          <w:w w:val="95"/>
          <w:sz w:val="24"/>
          <w:szCs w:val="24"/>
        </w:rPr>
        <w:t>значения):</w:t>
      </w:r>
    </w:p>
    <w:p w:rsidR="00541AB9" w:rsidRDefault="00541AB9" w:rsidP="00541AB9">
      <w:pPr>
        <w:pStyle w:val="11"/>
        <w:kinsoku w:val="0"/>
        <w:overflowPunct w:val="0"/>
        <w:spacing w:line="240" w:lineRule="auto"/>
        <w:ind w:left="135" w:right="607" w:firstLine="4"/>
        <w:jc w:val="left"/>
        <w:outlineLvl w:val="9"/>
        <w:rPr>
          <w:w w:val="95"/>
          <w:sz w:val="24"/>
          <w:szCs w:val="24"/>
        </w:rPr>
      </w:pPr>
      <w:r>
        <w:rPr>
          <w:sz w:val="24"/>
          <w:szCs w:val="24"/>
        </w:rPr>
        <w:t xml:space="preserve">На основании части 4 статьи 14 Федерального закона "Об общих принципах организации </w:t>
      </w:r>
      <w:r>
        <w:rPr>
          <w:w w:val="95"/>
          <w:sz w:val="24"/>
          <w:szCs w:val="24"/>
        </w:rPr>
        <w:t>местного самоуправления в РФ" от 06.10.2003 N 131-ФЗ, рассматриваемый линейный объект относится к уровню линейного объекта местного значения.</w:t>
      </w:r>
    </w:p>
    <w:p w:rsidR="00541AB9" w:rsidRDefault="00541AB9" w:rsidP="00541AB9">
      <w:pPr>
        <w:pStyle w:val="a6"/>
        <w:kinsoku w:val="0"/>
        <w:overflowPunct w:val="0"/>
        <w:spacing w:before="25"/>
        <w:ind w:left="141"/>
        <w:rPr>
          <w:w w:val="95"/>
          <w:sz w:val="24"/>
          <w:szCs w:val="24"/>
        </w:rPr>
      </w:pPr>
    </w:p>
    <w:p w:rsidR="00541AB9" w:rsidRDefault="00541AB9" w:rsidP="00541AB9">
      <w:pPr>
        <w:pStyle w:val="a6"/>
        <w:kinsoku w:val="0"/>
        <w:overflowPunct w:val="0"/>
        <w:spacing w:before="25"/>
        <w:ind w:left="141"/>
        <w:rPr>
          <w:w w:val="95"/>
          <w:sz w:val="24"/>
          <w:szCs w:val="24"/>
        </w:rPr>
      </w:pPr>
      <w:r>
        <w:rPr>
          <w:b/>
          <w:w w:val="95"/>
          <w:sz w:val="24"/>
          <w:szCs w:val="24"/>
        </w:rPr>
        <w:t>Характеристика трассы  линейного</w:t>
      </w:r>
      <w:r>
        <w:rPr>
          <w:b/>
          <w:spacing w:val="51"/>
          <w:w w:val="95"/>
          <w:sz w:val="24"/>
          <w:szCs w:val="24"/>
        </w:rPr>
        <w:t xml:space="preserve"> </w:t>
      </w:r>
      <w:r>
        <w:rPr>
          <w:b/>
          <w:w w:val="95"/>
          <w:sz w:val="24"/>
          <w:szCs w:val="24"/>
        </w:rPr>
        <w:t xml:space="preserve">объекта: </w:t>
      </w:r>
      <w:r>
        <w:rPr>
          <w:w w:val="95"/>
          <w:sz w:val="24"/>
          <w:szCs w:val="24"/>
        </w:rPr>
        <w:t>на</w:t>
      </w:r>
      <w:r>
        <w:rPr>
          <w:spacing w:val="-14"/>
          <w:w w:val="95"/>
          <w:sz w:val="24"/>
          <w:szCs w:val="24"/>
        </w:rPr>
        <w:t xml:space="preserve"> </w:t>
      </w:r>
      <w:r>
        <w:rPr>
          <w:w w:val="95"/>
          <w:sz w:val="24"/>
          <w:szCs w:val="24"/>
        </w:rPr>
        <w:t>трассе</w:t>
      </w:r>
      <w:r>
        <w:rPr>
          <w:spacing w:val="-14"/>
          <w:w w:val="95"/>
          <w:sz w:val="24"/>
          <w:szCs w:val="24"/>
        </w:rPr>
        <w:t xml:space="preserve"> </w:t>
      </w:r>
      <w:r>
        <w:rPr>
          <w:w w:val="95"/>
          <w:sz w:val="24"/>
          <w:szCs w:val="24"/>
        </w:rPr>
        <w:t>не</w:t>
      </w:r>
      <w:r>
        <w:rPr>
          <w:spacing w:val="-17"/>
          <w:w w:val="95"/>
          <w:sz w:val="24"/>
          <w:szCs w:val="24"/>
        </w:rPr>
        <w:t xml:space="preserve"> </w:t>
      </w:r>
      <w:r>
        <w:rPr>
          <w:w w:val="95"/>
          <w:sz w:val="24"/>
          <w:szCs w:val="24"/>
        </w:rPr>
        <w:t>предусматривается</w:t>
      </w:r>
      <w:r>
        <w:rPr>
          <w:spacing w:val="-14"/>
          <w:w w:val="95"/>
          <w:sz w:val="24"/>
          <w:szCs w:val="24"/>
        </w:rPr>
        <w:t xml:space="preserve"> </w:t>
      </w:r>
      <w:r>
        <w:rPr>
          <w:w w:val="95"/>
          <w:sz w:val="24"/>
          <w:szCs w:val="24"/>
        </w:rPr>
        <w:t>размещение</w:t>
      </w:r>
      <w:r>
        <w:rPr>
          <w:spacing w:val="1"/>
          <w:w w:val="95"/>
          <w:sz w:val="24"/>
          <w:szCs w:val="24"/>
        </w:rPr>
        <w:t xml:space="preserve"> </w:t>
      </w:r>
      <w:r>
        <w:rPr>
          <w:w w:val="95"/>
          <w:sz w:val="24"/>
          <w:szCs w:val="24"/>
        </w:rPr>
        <w:t>зданий,</w:t>
      </w:r>
      <w:r>
        <w:rPr>
          <w:spacing w:val="-14"/>
          <w:w w:val="95"/>
          <w:sz w:val="24"/>
          <w:szCs w:val="24"/>
        </w:rPr>
        <w:t xml:space="preserve"> </w:t>
      </w:r>
      <w:r>
        <w:rPr>
          <w:w w:val="95"/>
          <w:sz w:val="24"/>
          <w:szCs w:val="24"/>
        </w:rPr>
        <w:t>строений</w:t>
      </w:r>
      <w:r>
        <w:rPr>
          <w:spacing w:val="-9"/>
          <w:w w:val="95"/>
          <w:sz w:val="24"/>
          <w:szCs w:val="24"/>
        </w:rPr>
        <w:t xml:space="preserve"> </w:t>
      </w:r>
      <w:r>
        <w:rPr>
          <w:w w:val="95"/>
          <w:sz w:val="24"/>
          <w:szCs w:val="24"/>
        </w:rPr>
        <w:t>и</w:t>
      </w:r>
      <w:r>
        <w:rPr>
          <w:spacing w:val="-14"/>
          <w:w w:val="95"/>
          <w:sz w:val="24"/>
          <w:szCs w:val="24"/>
        </w:rPr>
        <w:t xml:space="preserve"> </w:t>
      </w:r>
      <w:r>
        <w:rPr>
          <w:w w:val="95"/>
          <w:sz w:val="24"/>
          <w:szCs w:val="24"/>
        </w:rPr>
        <w:t>сооружений,</w:t>
      </w:r>
      <w:r>
        <w:rPr>
          <w:spacing w:val="3"/>
          <w:w w:val="95"/>
          <w:sz w:val="24"/>
          <w:szCs w:val="24"/>
        </w:rPr>
        <w:t xml:space="preserve"> </w:t>
      </w:r>
      <w:r>
        <w:rPr>
          <w:w w:val="95"/>
          <w:sz w:val="24"/>
          <w:szCs w:val="24"/>
        </w:rPr>
        <w:t>проектируемых</w:t>
      </w:r>
      <w:r>
        <w:rPr>
          <w:spacing w:val="6"/>
          <w:w w:val="95"/>
          <w:sz w:val="24"/>
          <w:szCs w:val="24"/>
        </w:rPr>
        <w:t xml:space="preserve"> </w:t>
      </w:r>
      <w:r>
        <w:rPr>
          <w:w w:val="95"/>
          <w:sz w:val="24"/>
          <w:szCs w:val="24"/>
        </w:rPr>
        <w:t>в составе</w:t>
      </w:r>
      <w:r>
        <w:rPr>
          <w:spacing w:val="-11"/>
          <w:w w:val="95"/>
          <w:sz w:val="24"/>
          <w:szCs w:val="24"/>
        </w:rPr>
        <w:t xml:space="preserve"> </w:t>
      </w:r>
      <w:r>
        <w:rPr>
          <w:w w:val="95"/>
          <w:sz w:val="24"/>
          <w:szCs w:val="24"/>
        </w:rPr>
        <w:t>линейного</w:t>
      </w:r>
      <w:r>
        <w:rPr>
          <w:spacing w:val="-8"/>
          <w:w w:val="95"/>
          <w:sz w:val="24"/>
          <w:szCs w:val="24"/>
        </w:rPr>
        <w:t xml:space="preserve"> </w:t>
      </w:r>
      <w:r>
        <w:rPr>
          <w:w w:val="95"/>
          <w:sz w:val="24"/>
          <w:szCs w:val="24"/>
        </w:rPr>
        <w:t>объекта</w:t>
      </w:r>
      <w:r>
        <w:rPr>
          <w:spacing w:val="-16"/>
          <w:w w:val="95"/>
          <w:sz w:val="24"/>
          <w:szCs w:val="24"/>
        </w:rPr>
        <w:t xml:space="preserve"> </w:t>
      </w:r>
      <w:r>
        <w:rPr>
          <w:w w:val="95"/>
          <w:sz w:val="24"/>
          <w:szCs w:val="24"/>
        </w:rPr>
        <w:t>и</w:t>
      </w:r>
      <w:r>
        <w:rPr>
          <w:spacing w:val="-20"/>
          <w:w w:val="95"/>
          <w:sz w:val="24"/>
          <w:szCs w:val="24"/>
        </w:rPr>
        <w:t xml:space="preserve"> </w:t>
      </w:r>
      <w:r>
        <w:rPr>
          <w:w w:val="95"/>
          <w:sz w:val="24"/>
          <w:szCs w:val="24"/>
        </w:rPr>
        <w:t>обеспечивающих</w:t>
      </w:r>
      <w:r>
        <w:rPr>
          <w:spacing w:val="-21"/>
          <w:w w:val="95"/>
          <w:sz w:val="24"/>
          <w:szCs w:val="24"/>
        </w:rPr>
        <w:t xml:space="preserve"> </w:t>
      </w:r>
      <w:r>
        <w:rPr>
          <w:w w:val="95"/>
          <w:sz w:val="24"/>
          <w:szCs w:val="24"/>
        </w:rPr>
        <w:t>его</w:t>
      </w:r>
      <w:r>
        <w:rPr>
          <w:spacing w:val="-17"/>
          <w:w w:val="95"/>
          <w:sz w:val="24"/>
          <w:szCs w:val="24"/>
        </w:rPr>
        <w:t xml:space="preserve"> </w:t>
      </w:r>
      <w:r>
        <w:rPr>
          <w:w w:val="95"/>
          <w:sz w:val="24"/>
          <w:szCs w:val="24"/>
        </w:rPr>
        <w:t>функционирование.</w:t>
      </w:r>
    </w:p>
    <w:p w:rsidR="00541AB9" w:rsidRDefault="00541AB9" w:rsidP="00541AB9">
      <w:pPr>
        <w:pStyle w:val="a6"/>
        <w:kinsoku w:val="0"/>
        <w:overflowPunct w:val="0"/>
        <w:spacing w:before="25"/>
        <w:ind w:left="141"/>
        <w:rPr>
          <w:w w:val="95"/>
          <w:sz w:val="24"/>
          <w:szCs w:val="24"/>
        </w:rPr>
      </w:pPr>
    </w:p>
    <w:p w:rsidR="00541AB9" w:rsidRDefault="00541AB9" w:rsidP="00541AB9">
      <w:pPr>
        <w:pStyle w:val="a6"/>
        <w:kinsoku w:val="0"/>
        <w:overflowPunct w:val="0"/>
        <w:ind w:left="144" w:right="606" w:hanging="2"/>
        <w:rPr>
          <w:b/>
          <w:w w:val="95"/>
          <w:sz w:val="24"/>
          <w:szCs w:val="24"/>
        </w:rPr>
      </w:pPr>
      <w:r>
        <w:rPr>
          <w:b/>
          <w:sz w:val="24"/>
          <w:szCs w:val="24"/>
        </w:rPr>
        <w:t xml:space="preserve">Искусственных сооружений, пересечений, примыканий, перечень инженерных </w:t>
      </w:r>
      <w:r>
        <w:rPr>
          <w:b/>
          <w:w w:val="95"/>
          <w:sz w:val="24"/>
          <w:szCs w:val="24"/>
        </w:rPr>
        <w:t xml:space="preserve">коммуникаций,  подлежащих  переустройству: </w:t>
      </w:r>
      <w:r>
        <w:rPr>
          <w:w w:val="95"/>
          <w:sz w:val="24"/>
          <w:szCs w:val="24"/>
        </w:rPr>
        <w:t>на участке строительства подземного газопровода проектом не предусматриваются.</w:t>
      </w:r>
      <w:r>
        <w:rPr>
          <w:b/>
          <w:w w:val="95"/>
          <w:sz w:val="24"/>
          <w:szCs w:val="24"/>
        </w:rPr>
        <w:t xml:space="preserve"> </w:t>
      </w:r>
    </w:p>
    <w:p w:rsidR="00541AB9" w:rsidRDefault="00541AB9" w:rsidP="00541AB9">
      <w:pPr>
        <w:pStyle w:val="11"/>
        <w:kinsoku w:val="0"/>
        <w:overflowPunct w:val="0"/>
        <w:spacing w:line="240" w:lineRule="auto"/>
        <w:ind w:left="138"/>
        <w:jc w:val="left"/>
        <w:outlineLvl w:val="9"/>
        <w:rPr>
          <w:w w:val="95"/>
          <w:sz w:val="24"/>
          <w:szCs w:val="24"/>
        </w:rPr>
      </w:pPr>
    </w:p>
    <w:p w:rsidR="00541AB9" w:rsidRDefault="00541AB9" w:rsidP="00541AB9">
      <w:pPr>
        <w:pStyle w:val="a6"/>
        <w:kinsoku w:val="0"/>
        <w:overflowPunct w:val="0"/>
        <w:ind w:left="143" w:right="608"/>
        <w:rPr>
          <w:b/>
          <w:w w:val="95"/>
          <w:sz w:val="24"/>
          <w:szCs w:val="24"/>
        </w:rPr>
      </w:pPr>
      <w:r>
        <w:rPr>
          <w:b/>
          <w:sz w:val="24"/>
          <w:szCs w:val="24"/>
        </w:rPr>
        <w:t xml:space="preserve">Сведения о размерах земельных участков, предоставленных для строительства </w:t>
      </w:r>
      <w:r>
        <w:rPr>
          <w:b/>
          <w:w w:val="95"/>
          <w:sz w:val="24"/>
          <w:szCs w:val="24"/>
        </w:rPr>
        <w:t>(реконструкции) линейного  объекта: д</w:t>
      </w:r>
      <w:r>
        <w:rPr>
          <w:sz w:val="24"/>
          <w:szCs w:val="24"/>
        </w:rPr>
        <w:t>ля</w:t>
      </w:r>
      <w:r>
        <w:rPr>
          <w:spacing w:val="-23"/>
          <w:sz w:val="24"/>
          <w:szCs w:val="24"/>
        </w:rPr>
        <w:t xml:space="preserve"> </w:t>
      </w:r>
      <w:r>
        <w:rPr>
          <w:sz w:val="24"/>
          <w:szCs w:val="24"/>
        </w:rPr>
        <w:t>строительства</w:t>
      </w:r>
      <w:r>
        <w:rPr>
          <w:spacing w:val="-16"/>
          <w:sz w:val="24"/>
          <w:szCs w:val="24"/>
        </w:rPr>
        <w:t xml:space="preserve"> </w:t>
      </w:r>
      <w:r>
        <w:rPr>
          <w:sz w:val="24"/>
          <w:szCs w:val="24"/>
        </w:rPr>
        <w:t>(реконструкции)</w:t>
      </w:r>
      <w:r>
        <w:rPr>
          <w:spacing w:val="-25"/>
          <w:sz w:val="24"/>
          <w:szCs w:val="24"/>
        </w:rPr>
        <w:t xml:space="preserve"> </w:t>
      </w:r>
      <w:r>
        <w:rPr>
          <w:sz w:val="24"/>
          <w:szCs w:val="24"/>
        </w:rPr>
        <w:t>линейного</w:t>
      </w:r>
      <w:r>
        <w:rPr>
          <w:spacing w:val="-18"/>
          <w:sz w:val="24"/>
          <w:szCs w:val="24"/>
        </w:rPr>
        <w:t xml:space="preserve"> </w:t>
      </w:r>
      <w:r>
        <w:rPr>
          <w:sz w:val="24"/>
          <w:szCs w:val="24"/>
        </w:rPr>
        <w:t>объекта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предусматривается</w:t>
      </w:r>
      <w:r>
        <w:rPr>
          <w:spacing w:val="-25"/>
          <w:sz w:val="24"/>
          <w:szCs w:val="24"/>
        </w:rPr>
        <w:t xml:space="preserve"> </w:t>
      </w:r>
      <w:r>
        <w:rPr>
          <w:sz w:val="24"/>
          <w:szCs w:val="24"/>
        </w:rPr>
        <w:t>зона вдоль</w:t>
      </w:r>
      <w:r>
        <w:rPr>
          <w:spacing w:val="-32"/>
          <w:sz w:val="24"/>
          <w:szCs w:val="24"/>
        </w:rPr>
        <w:t xml:space="preserve"> </w:t>
      </w:r>
      <w:r>
        <w:rPr>
          <w:sz w:val="24"/>
          <w:szCs w:val="24"/>
        </w:rPr>
        <w:t>линии</w:t>
      </w:r>
      <w:r>
        <w:rPr>
          <w:spacing w:val="-29"/>
          <w:sz w:val="24"/>
          <w:szCs w:val="24"/>
        </w:rPr>
        <w:t xml:space="preserve"> </w:t>
      </w:r>
      <w:r>
        <w:rPr>
          <w:sz w:val="24"/>
          <w:szCs w:val="24"/>
        </w:rPr>
        <w:t>газопровода,</w:t>
      </w:r>
      <w:r>
        <w:rPr>
          <w:spacing w:val="-21"/>
          <w:sz w:val="24"/>
          <w:szCs w:val="24"/>
        </w:rPr>
        <w:t xml:space="preserve"> </w:t>
      </w:r>
      <w:r>
        <w:rPr>
          <w:sz w:val="24"/>
          <w:szCs w:val="24"/>
        </w:rPr>
        <w:t>по</w:t>
      </w:r>
      <w:r>
        <w:rPr>
          <w:spacing w:val="-32"/>
          <w:sz w:val="24"/>
          <w:szCs w:val="24"/>
        </w:rPr>
        <w:t xml:space="preserve"> </w:t>
      </w:r>
      <w:r>
        <w:rPr>
          <w:sz w:val="24"/>
          <w:szCs w:val="24"/>
        </w:rPr>
        <w:t>2</w:t>
      </w:r>
      <w:r>
        <w:rPr>
          <w:spacing w:val="-33"/>
          <w:sz w:val="24"/>
          <w:szCs w:val="24"/>
        </w:rPr>
        <w:t xml:space="preserve"> </w:t>
      </w:r>
      <w:r>
        <w:rPr>
          <w:sz w:val="24"/>
          <w:szCs w:val="24"/>
        </w:rPr>
        <w:t>(два)</w:t>
      </w:r>
      <w:r>
        <w:rPr>
          <w:spacing w:val="-32"/>
          <w:sz w:val="24"/>
          <w:szCs w:val="24"/>
        </w:rPr>
        <w:t xml:space="preserve"> </w:t>
      </w:r>
      <w:r>
        <w:rPr>
          <w:sz w:val="24"/>
          <w:szCs w:val="24"/>
        </w:rPr>
        <w:t>метра</w:t>
      </w:r>
      <w:r>
        <w:rPr>
          <w:spacing w:val="-35"/>
          <w:sz w:val="24"/>
          <w:szCs w:val="24"/>
        </w:rPr>
        <w:t xml:space="preserve"> </w:t>
      </w:r>
      <w:r>
        <w:rPr>
          <w:sz w:val="24"/>
          <w:szCs w:val="24"/>
        </w:rPr>
        <w:t>с</w:t>
      </w:r>
      <w:r>
        <w:rPr>
          <w:spacing w:val="-34"/>
          <w:sz w:val="24"/>
          <w:szCs w:val="24"/>
        </w:rPr>
        <w:t xml:space="preserve"> </w:t>
      </w:r>
      <w:r>
        <w:rPr>
          <w:sz w:val="24"/>
          <w:szCs w:val="24"/>
        </w:rPr>
        <w:t>каждой</w:t>
      </w:r>
      <w:r>
        <w:rPr>
          <w:spacing w:val="-26"/>
          <w:sz w:val="24"/>
          <w:szCs w:val="24"/>
        </w:rPr>
        <w:t xml:space="preserve"> </w:t>
      </w:r>
      <w:r>
        <w:rPr>
          <w:sz w:val="24"/>
          <w:szCs w:val="24"/>
        </w:rPr>
        <w:t>стороны,</w:t>
      </w:r>
      <w:r>
        <w:rPr>
          <w:spacing w:val="-25"/>
          <w:sz w:val="24"/>
          <w:szCs w:val="24"/>
        </w:rPr>
        <w:t xml:space="preserve"> </w:t>
      </w:r>
      <w:r>
        <w:rPr>
          <w:sz w:val="24"/>
          <w:szCs w:val="24"/>
        </w:rPr>
        <w:t>совпадающая</w:t>
      </w:r>
      <w:r>
        <w:rPr>
          <w:spacing w:val="-25"/>
          <w:sz w:val="24"/>
          <w:szCs w:val="24"/>
        </w:rPr>
        <w:t xml:space="preserve"> </w:t>
      </w:r>
      <w:r>
        <w:rPr>
          <w:sz w:val="24"/>
          <w:szCs w:val="24"/>
        </w:rPr>
        <w:t>с</w:t>
      </w:r>
      <w:r>
        <w:rPr>
          <w:spacing w:val="-35"/>
          <w:sz w:val="24"/>
          <w:szCs w:val="24"/>
        </w:rPr>
        <w:t xml:space="preserve"> </w:t>
      </w:r>
      <w:r>
        <w:rPr>
          <w:sz w:val="24"/>
          <w:szCs w:val="24"/>
        </w:rPr>
        <w:t>охранной</w:t>
      </w:r>
      <w:r>
        <w:rPr>
          <w:spacing w:val="-26"/>
          <w:sz w:val="24"/>
          <w:szCs w:val="24"/>
        </w:rPr>
        <w:t xml:space="preserve"> </w:t>
      </w:r>
      <w:r>
        <w:rPr>
          <w:sz w:val="24"/>
          <w:szCs w:val="24"/>
        </w:rPr>
        <w:t>зоной газопровода</w:t>
      </w:r>
      <w:proofErr w:type="gramStart"/>
      <w:r>
        <w:rPr>
          <w:sz w:val="24"/>
          <w:szCs w:val="24"/>
        </w:rPr>
        <w:t>.</w:t>
      </w:r>
      <w:proofErr w:type="gramEnd"/>
      <w:r>
        <w:rPr>
          <w:sz w:val="24"/>
          <w:szCs w:val="24"/>
        </w:rPr>
        <w:t xml:space="preserve"> (</w:t>
      </w:r>
      <w:proofErr w:type="gramStart"/>
      <w:r>
        <w:rPr>
          <w:sz w:val="24"/>
          <w:szCs w:val="24"/>
        </w:rPr>
        <w:t>с</w:t>
      </w:r>
      <w:proofErr w:type="gramEnd"/>
      <w:r>
        <w:rPr>
          <w:sz w:val="24"/>
          <w:szCs w:val="24"/>
        </w:rPr>
        <w:t xml:space="preserve">огласно «Правилам охраны газораспределительных сетей» от </w:t>
      </w:r>
      <w:r>
        <w:rPr>
          <w:w w:val="95"/>
          <w:sz w:val="24"/>
          <w:szCs w:val="24"/>
        </w:rPr>
        <w:t>20.11.2000</w:t>
      </w:r>
      <w:r>
        <w:rPr>
          <w:spacing w:val="-31"/>
          <w:w w:val="95"/>
          <w:sz w:val="24"/>
          <w:szCs w:val="24"/>
        </w:rPr>
        <w:t xml:space="preserve"> </w:t>
      </w:r>
      <w:r>
        <w:rPr>
          <w:rFonts w:ascii="Arial" w:hAnsi="Arial" w:cs="Arial"/>
          <w:w w:val="95"/>
          <w:sz w:val="24"/>
          <w:szCs w:val="24"/>
        </w:rPr>
        <w:t>№</w:t>
      </w:r>
      <w:r>
        <w:rPr>
          <w:rFonts w:ascii="Arial" w:hAnsi="Arial" w:cs="Arial"/>
          <w:spacing w:val="-32"/>
          <w:w w:val="95"/>
          <w:sz w:val="24"/>
          <w:szCs w:val="24"/>
        </w:rPr>
        <w:t xml:space="preserve"> </w:t>
      </w:r>
      <w:r>
        <w:rPr>
          <w:w w:val="95"/>
          <w:sz w:val="24"/>
          <w:szCs w:val="24"/>
        </w:rPr>
        <w:t>878).</w:t>
      </w:r>
    </w:p>
    <w:p w:rsidR="00541AB9" w:rsidRDefault="00541AB9" w:rsidP="00541AB9">
      <w:pPr>
        <w:pStyle w:val="a6"/>
        <w:kinsoku w:val="0"/>
        <w:overflowPunct w:val="0"/>
        <w:spacing w:before="6"/>
        <w:ind w:left="144" w:right="610" w:firstLine="4"/>
        <w:rPr>
          <w:sz w:val="23"/>
          <w:szCs w:val="23"/>
        </w:rPr>
      </w:pPr>
      <w:r>
        <w:rPr>
          <w:sz w:val="23"/>
          <w:szCs w:val="23"/>
        </w:rPr>
        <w:t>-площадь территории в проектных границах по ул</w:t>
      </w:r>
      <w:proofErr w:type="gramStart"/>
      <w:r>
        <w:rPr>
          <w:sz w:val="23"/>
          <w:szCs w:val="23"/>
        </w:rPr>
        <w:t>.</w:t>
      </w:r>
      <w:r w:rsidR="00E30CC0">
        <w:rPr>
          <w:sz w:val="23"/>
          <w:szCs w:val="23"/>
        </w:rPr>
        <w:t>С</w:t>
      </w:r>
      <w:proofErr w:type="gramEnd"/>
      <w:r w:rsidR="00E30CC0">
        <w:rPr>
          <w:sz w:val="23"/>
          <w:szCs w:val="23"/>
        </w:rPr>
        <w:t>танкостроителей, дом 12</w:t>
      </w:r>
      <w:r>
        <w:rPr>
          <w:sz w:val="23"/>
          <w:szCs w:val="23"/>
        </w:rPr>
        <w:t xml:space="preserve"> составляет </w:t>
      </w:r>
      <w:r w:rsidR="00E30CC0">
        <w:rPr>
          <w:sz w:val="23"/>
          <w:szCs w:val="23"/>
        </w:rPr>
        <w:t>1489,5</w:t>
      </w:r>
      <w:r>
        <w:rPr>
          <w:sz w:val="23"/>
          <w:szCs w:val="23"/>
        </w:rPr>
        <w:t>м</w:t>
      </w:r>
      <w:r>
        <w:rPr>
          <w:sz w:val="23"/>
          <w:szCs w:val="23"/>
          <w:vertAlign w:val="superscript"/>
        </w:rPr>
        <w:t>2</w:t>
      </w:r>
      <w:r>
        <w:rPr>
          <w:sz w:val="23"/>
          <w:szCs w:val="23"/>
        </w:rPr>
        <w:t xml:space="preserve">. </w:t>
      </w:r>
    </w:p>
    <w:p w:rsidR="00541AB9" w:rsidRDefault="00E30CC0" w:rsidP="00541AB9">
      <w:pPr>
        <w:pStyle w:val="a6"/>
        <w:kinsoku w:val="0"/>
        <w:overflowPunct w:val="0"/>
        <w:spacing w:before="6"/>
        <w:ind w:left="144" w:right="610" w:firstLine="4"/>
        <w:rPr>
          <w:sz w:val="23"/>
          <w:szCs w:val="23"/>
        </w:rPr>
      </w:pPr>
      <w:r>
        <w:rPr>
          <w:sz w:val="23"/>
          <w:szCs w:val="23"/>
        </w:rPr>
        <w:t xml:space="preserve"> </w:t>
      </w:r>
    </w:p>
    <w:p w:rsidR="00541AB9" w:rsidRDefault="00541AB9" w:rsidP="00541AB9">
      <w:pPr>
        <w:pStyle w:val="a6"/>
        <w:kinsoku w:val="0"/>
        <w:overflowPunct w:val="0"/>
        <w:spacing w:before="6"/>
        <w:ind w:left="144" w:right="610" w:firstLine="4"/>
        <w:rPr>
          <w:w w:val="95"/>
          <w:sz w:val="24"/>
          <w:szCs w:val="24"/>
        </w:rPr>
      </w:pPr>
      <w:r>
        <w:rPr>
          <w:b/>
          <w:sz w:val="24"/>
          <w:szCs w:val="24"/>
        </w:rPr>
        <w:t>Сведения</w:t>
      </w:r>
      <w:r>
        <w:rPr>
          <w:b/>
          <w:spacing w:val="-22"/>
          <w:sz w:val="24"/>
          <w:szCs w:val="24"/>
        </w:rPr>
        <w:t xml:space="preserve"> </w:t>
      </w:r>
      <w:r>
        <w:rPr>
          <w:b/>
          <w:sz w:val="24"/>
          <w:szCs w:val="24"/>
        </w:rPr>
        <w:t>о</w:t>
      </w:r>
      <w:r>
        <w:rPr>
          <w:b/>
          <w:spacing w:val="-29"/>
          <w:sz w:val="24"/>
          <w:szCs w:val="24"/>
        </w:rPr>
        <w:t xml:space="preserve"> </w:t>
      </w:r>
      <w:r>
        <w:rPr>
          <w:b/>
          <w:sz w:val="24"/>
          <w:szCs w:val="24"/>
        </w:rPr>
        <w:t>категории</w:t>
      </w:r>
      <w:r>
        <w:rPr>
          <w:b/>
          <w:spacing w:val="-23"/>
          <w:sz w:val="24"/>
          <w:szCs w:val="24"/>
        </w:rPr>
        <w:t xml:space="preserve"> </w:t>
      </w:r>
      <w:r>
        <w:rPr>
          <w:b/>
          <w:sz w:val="24"/>
          <w:szCs w:val="24"/>
        </w:rPr>
        <w:t>земель,</w:t>
      </w:r>
      <w:r>
        <w:rPr>
          <w:b/>
          <w:spacing w:val="-21"/>
          <w:sz w:val="24"/>
          <w:szCs w:val="24"/>
        </w:rPr>
        <w:t xml:space="preserve"> </w:t>
      </w:r>
      <w:r>
        <w:rPr>
          <w:b/>
          <w:sz w:val="24"/>
          <w:szCs w:val="24"/>
        </w:rPr>
        <w:t>на</w:t>
      </w:r>
      <w:r>
        <w:rPr>
          <w:b/>
          <w:spacing w:val="-25"/>
          <w:sz w:val="24"/>
          <w:szCs w:val="24"/>
        </w:rPr>
        <w:t xml:space="preserve"> </w:t>
      </w:r>
      <w:r>
        <w:rPr>
          <w:b/>
          <w:sz w:val="24"/>
          <w:szCs w:val="24"/>
        </w:rPr>
        <w:t>которых</w:t>
      </w:r>
      <w:r>
        <w:rPr>
          <w:b/>
          <w:spacing w:val="-20"/>
          <w:sz w:val="24"/>
          <w:szCs w:val="24"/>
        </w:rPr>
        <w:t xml:space="preserve"> </w:t>
      </w:r>
      <w:r>
        <w:rPr>
          <w:b/>
          <w:sz w:val="24"/>
          <w:szCs w:val="24"/>
        </w:rPr>
        <w:t>располагается</w:t>
      </w:r>
      <w:r>
        <w:rPr>
          <w:b/>
          <w:spacing w:val="-18"/>
          <w:sz w:val="24"/>
          <w:szCs w:val="24"/>
        </w:rPr>
        <w:t xml:space="preserve"> </w:t>
      </w:r>
      <w:r>
        <w:rPr>
          <w:b/>
          <w:sz w:val="24"/>
          <w:szCs w:val="24"/>
        </w:rPr>
        <w:t>(будет</w:t>
      </w:r>
      <w:r>
        <w:rPr>
          <w:b/>
          <w:spacing w:val="-24"/>
          <w:sz w:val="24"/>
          <w:szCs w:val="24"/>
        </w:rPr>
        <w:t xml:space="preserve"> </w:t>
      </w:r>
      <w:r>
        <w:rPr>
          <w:b/>
          <w:sz w:val="24"/>
          <w:szCs w:val="24"/>
        </w:rPr>
        <w:t>располагаться)</w:t>
      </w:r>
      <w:r>
        <w:rPr>
          <w:b/>
          <w:spacing w:val="-34"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линейный объект: </w:t>
      </w:r>
      <w:r>
        <w:rPr>
          <w:w w:val="95"/>
          <w:sz w:val="24"/>
          <w:szCs w:val="24"/>
        </w:rPr>
        <w:t>земли населенных пунктов.</w:t>
      </w:r>
    </w:p>
    <w:p w:rsidR="00541AB9" w:rsidRDefault="00541AB9" w:rsidP="00541AB9">
      <w:pPr>
        <w:pStyle w:val="a6"/>
        <w:kinsoku w:val="0"/>
        <w:overflowPunct w:val="0"/>
        <w:spacing w:before="6"/>
        <w:ind w:left="144" w:right="610" w:firstLine="4"/>
        <w:rPr>
          <w:w w:val="95"/>
          <w:sz w:val="24"/>
          <w:szCs w:val="24"/>
        </w:rPr>
      </w:pPr>
    </w:p>
    <w:p w:rsidR="00541AB9" w:rsidRDefault="00541AB9" w:rsidP="00541AB9">
      <w:pPr>
        <w:pStyle w:val="a6"/>
        <w:kinsoku w:val="0"/>
        <w:overflowPunct w:val="0"/>
        <w:spacing w:before="42"/>
        <w:ind w:left="140" w:right="587" w:firstLine="2"/>
        <w:rPr>
          <w:b/>
          <w:i/>
          <w:iCs/>
          <w:sz w:val="24"/>
          <w:szCs w:val="24"/>
        </w:rPr>
      </w:pPr>
      <w:r>
        <w:rPr>
          <w:b/>
          <w:sz w:val="24"/>
          <w:szCs w:val="24"/>
        </w:rPr>
        <w:t xml:space="preserve">Сведения о размещении линейного объекта и его инфраструктуры на землях </w:t>
      </w:r>
      <w:r>
        <w:rPr>
          <w:b/>
          <w:w w:val="95"/>
          <w:sz w:val="24"/>
          <w:szCs w:val="24"/>
        </w:rPr>
        <w:t xml:space="preserve">сельскохозяйственного назначения, лесного, водного фондов, </w:t>
      </w:r>
      <w:r>
        <w:rPr>
          <w:b/>
          <w:i/>
          <w:iCs/>
          <w:w w:val="95"/>
          <w:sz w:val="24"/>
          <w:szCs w:val="24"/>
        </w:rPr>
        <w:t xml:space="preserve">землях особо охраняемых </w:t>
      </w:r>
      <w:r>
        <w:rPr>
          <w:b/>
          <w:i/>
          <w:iCs/>
          <w:sz w:val="24"/>
          <w:szCs w:val="24"/>
        </w:rPr>
        <w:t>природных территорий:</w:t>
      </w:r>
      <w:r w:rsidR="005F0B6C">
        <w:pict>
          <v:shape id="_x0000_s1026" style="position:absolute;left:0;text-align:left;margin-left:601.1pt;margin-top:3.05pt;width:0;height:121.95pt;z-index:251660288;mso-position-horizontal-relative:page;mso-position-vertical-relative:text" coordsize="20,2440" o:allowincell="f" path="m,2440l,e" filled="f" strokecolor="#b8b3af" strokeweight=".16708mm">
            <v:path arrowok="t"/>
            <w10:wrap anchorx="page"/>
          </v:shape>
        </w:pict>
      </w:r>
      <w:bookmarkStart w:id="1" w:name="2"/>
      <w:bookmarkEnd w:id="1"/>
      <w:r>
        <w:rPr>
          <w:b/>
          <w:i/>
          <w:iCs/>
          <w:sz w:val="24"/>
          <w:szCs w:val="24"/>
        </w:rPr>
        <w:t xml:space="preserve"> </w:t>
      </w:r>
      <w:r>
        <w:rPr>
          <w:iCs/>
          <w:sz w:val="24"/>
          <w:szCs w:val="24"/>
        </w:rPr>
        <w:t>р</w:t>
      </w:r>
      <w:r>
        <w:rPr>
          <w:bCs/>
          <w:sz w:val="24"/>
          <w:szCs w:val="24"/>
        </w:rPr>
        <w:t>азмещение линейного объекта и его инфраструктуры на землях сельскохозяйственного назначения, лесного, водного фондов, землях особо охраняемых природных территорий - не предусматривается.</w:t>
      </w:r>
    </w:p>
    <w:p w:rsidR="00541AB9" w:rsidRDefault="00541AB9" w:rsidP="00541AB9">
      <w:pPr>
        <w:pStyle w:val="a6"/>
        <w:kinsoku w:val="0"/>
        <w:overflowPunct w:val="0"/>
        <w:ind w:right="691"/>
        <w:rPr>
          <w:bCs/>
          <w:sz w:val="24"/>
          <w:szCs w:val="24"/>
        </w:rPr>
      </w:pPr>
    </w:p>
    <w:p w:rsidR="00541AB9" w:rsidRDefault="00541AB9" w:rsidP="00541AB9">
      <w:pPr>
        <w:pStyle w:val="a6"/>
        <w:kinsoku w:val="0"/>
        <w:overflowPunct w:val="0"/>
        <w:ind w:right="702"/>
        <w:rPr>
          <w:bCs/>
          <w:sz w:val="24"/>
          <w:szCs w:val="24"/>
        </w:rPr>
      </w:pPr>
      <w:r>
        <w:rPr>
          <w:b/>
          <w:sz w:val="24"/>
          <w:szCs w:val="24"/>
        </w:rPr>
        <w:t xml:space="preserve">Сведения о земельных участках, изымаемых во временное (на период строительства) и (или) постоянное пользование, обоснование размеров изымаемого земельного участка (при необходимости изъятия земельного участка): </w:t>
      </w:r>
      <w:r>
        <w:rPr>
          <w:sz w:val="24"/>
          <w:szCs w:val="24"/>
        </w:rPr>
        <w:t>з</w:t>
      </w:r>
      <w:r>
        <w:rPr>
          <w:bCs/>
          <w:sz w:val="24"/>
          <w:szCs w:val="24"/>
        </w:rPr>
        <w:t xml:space="preserve">емельных участков, изымаемых во временное (на период строительства) и (или) постоянное пользование, обоснование размеров изымаемого земельного участка, при размещении линейного объекта - </w:t>
      </w:r>
      <w:r>
        <w:rPr>
          <w:spacing w:val="-21"/>
          <w:sz w:val="24"/>
          <w:szCs w:val="24"/>
        </w:rPr>
        <w:t xml:space="preserve"> </w:t>
      </w:r>
      <w:r>
        <w:rPr>
          <w:sz w:val="24"/>
          <w:szCs w:val="24"/>
        </w:rPr>
        <w:t>не предусматривается.</w:t>
      </w:r>
    </w:p>
    <w:p w:rsidR="00541AB9" w:rsidRDefault="00541AB9" w:rsidP="00541AB9">
      <w:pPr>
        <w:pStyle w:val="a6"/>
        <w:kinsoku w:val="0"/>
        <w:overflowPunct w:val="0"/>
        <w:ind w:right="717"/>
        <w:rPr>
          <w:bCs/>
          <w:sz w:val="24"/>
          <w:szCs w:val="24"/>
        </w:rPr>
      </w:pPr>
    </w:p>
    <w:p w:rsidR="00541AB9" w:rsidRDefault="00541AB9" w:rsidP="00541AB9">
      <w:pPr>
        <w:pStyle w:val="a6"/>
        <w:kinsoku w:val="0"/>
        <w:overflowPunct w:val="0"/>
        <w:ind w:right="693"/>
        <w:rPr>
          <w:bCs/>
          <w:w w:val="95"/>
          <w:sz w:val="24"/>
          <w:szCs w:val="24"/>
        </w:rPr>
      </w:pPr>
      <w:r>
        <w:rPr>
          <w:b/>
          <w:sz w:val="24"/>
          <w:szCs w:val="24"/>
        </w:rPr>
        <w:t>Сведения о размере средств, требующихся для возмещения убытков правообладателям земельных</w:t>
      </w:r>
      <w:r>
        <w:rPr>
          <w:b/>
          <w:spacing w:val="-11"/>
          <w:sz w:val="24"/>
          <w:szCs w:val="24"/>
        </w:rPr>
        <w:t xml:space="preserve"> </w:t>
      </w:r>
      <w:r>
        <w:rPr>
          <w:b/>
          <w:sz w:val="24"/>
          <w:szCs w:val="24"/>
        </w:rPr>
        <w:t>участков,</w:t>
      </w:r>
      <w:r>
        <w:rPr>
          <w:b/>
          <w:spacing w:val="-10"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-</w:t>
      </w:r>
      <w:r>
        <w:rPr>
          <w:b/>
          <w:bCs/>
          <w:spacing w:val="-13"/>
          <w:sz w:val="24"/>
          <w:szCs w:val="24"/>
        </w:rPr>
        <w:t xml:space="preserve"> </w:t>
      </w:r>
      <w:r>
        <w:rPr>
          <w:b/>
          <w:sz w:val="24"/>
          <w:szCs w:val="24"/>
        </w:rPr>
        <w:t>в</w:t>
      </w:r>
      <w:r>
        <w:rPr>
          <w:b/>
          <w:spacing w:val="-19"/>
          <w:sz w:val="24"/>
          <w:szCs w:val="24"/>
        </w:rPr>
        <w:t xml:space="preserve"> </w:t>
      </w:r>
      <w:r>
        <w:rPr>
          <w:b/>
          <w:sz w:val="24"/>
          <w:szCs w:val="24"/>
        </w:rPr>
        <w:t>случае</w:t>
      </w:r>
      <w:r>
        <w:rPr>
          <w:b/>
          <w:spacing w:val="-17"/>
          <w:sz w:val="24"/>
          <w:szCs w:val="24"/>
        </w:rPr>
        <w:t xml:space="preserve"> </w:t>
      </w:r>
      <w:r>
        <w:rPr>
          <w:b/>
          <w:sz w:val="24"/>
          <w:szCs w:val="24"/>
        </w:rPr>
        <w:t>их</w:t>
      </w:r>
      <w:r>
        <w:rPr>
          <w:b/>
          <w:spacing w:val="-20"/>
          <w:sz w:val="24"/>
          <w:szCs w:val="24"/>
        </w:rPr>
        <w:t xml:space="preserve"> </w:t>
      </w:r>
      <w:r>
        <w:rPr>
          <w:b/>
          <w:sz w:val="24"/>
          <w:szCs w:val="24"/>
        </w:rPr>
        <w:t>изъятия</w:t>
      </w:r>
      <w:r>
        <w:rPr>
          <w:b/>
          <w:spacing w:val="-13"/>
          <w:sz w:val="24"/>
          <w:szCs w:val="24"/>
        </w:rPr>
        <w:t xml:space="preserve"> </w:t>
      </w:r>
      <w:r>
        <w:rPr>
          <w:b/>
          <w:sz w:val="24"/>
          <w:szCs w:val="24"/>
        </w:rPr>
        <w:t>во</w:t>
      </w:r>
      <w:r>
        <w:rPr>
          <w:b/>
          <w:spacing w:val="-21"/>
          <w:sz w:val="24"/>
          <w:szCs w:val="24"/>
        </w:rPr>
        <w:t xml:space="preserve"> </w:t>
      </w:r>
      <w:r>
        <w:rPr>
          <w:b/>
          <w:sz w:val="24"/>
          <w:szCs w:val="24"/>
        </w:rPr>
        <w:t>временное</w:t>
      </w:r>
      <w:r>
        <w:rPr>
          <w:b/>
          <w:spacing w:val="-7"/>
          <w:sz w:val="24"/>
          <w:szCs w:val="24"/>
        </w:rPr>
        <w:t xml:space="preserve"> </w:t>
      </w:r>
      <w:r>
        <w:rPr>
          <w:b/>
          <w:sz w:val="24"/>
          <w:szCs w:val="24"/>
        </w:rPr>
        <w:t>и</w:t>
      </w:r>
      <w:r>
        <w:rPr>
          <w:b/>
          <w:spacing w:val="-19"/>
          <w:sz w:val="24"/>
          <w:szCs w:val="24"/>
        </w:rPr>
        <w:t xml:space="preserve"> </w:t>
      </w:r>
      <w:r>
        <w:rPr>
          <w:b/>
          <w:sz w:val="24"/>
          <w:szCs w:val="24"/>
        </w:rPr>
        <w:t>(или)</w:t>
      </w:r>
      <w:r>
        <w:rPr>
          <w:b/>
          <w:spacing w:val="-13"/>
          <w:sz w:val="24"/>
          <w:szCs w:val="24"/>
        </w:rPr>
        <w:t xml:space="preserve"> </w:t>
      </w:r>
      <w:r>
        <w:rPr>
          <w:b/>
          <w:sz w:val="24"/>
          <w:szCs w:val="24"/>
        </w:rPr>
        <w:t>постоянное</w:t>
      </w:r>
      <w:r>
        <w:rPr>
          <w:b/>
          <w:spacing w:val="-4"/>
          <w:sz w:val="24"/>
          <w:szCs w:val="24"/>
        </w:rPr>
        <w:t xml:space="preserve"> </w:t>
      </w:r>
      <w:r>
        <w:rPr>
          <w:b/>
          <w:sz w:val="24"/>
          <w:szCs w:val="24"/>
        </w:rPr>
        <w:t>пользование:</w:t>
      </w:r>
      <w:r>
        <w:rPr>
          <w:sz w:val="24"/>
          <w:szCs w:val="24"/>
        </w:rPr>
        <w:t xml:space="preserve"> </w:t>
      </w:r>
      <w:r>
        <w:rPr>
          <w:bCs/>
          <w:sz w:val="24"/>
          <w:szCs w:val="24"/>
        </w:rPr>
        <w:t>в связи с</w:t>
      </w:r>
      <w:r w:rsidR="00FA484C">
        <w:rPr>
          <w:bCs/>
          <w:sz w:val="24"/>
          <w:szCs w:val="24"/>
        </w:rPr>
        <w:t xml:space="preserve"> отсутствием</w:t>
      </w:r>
      <w:r>
        <w:rPr>
          <w:bCs/>
          <w:sz w:val="24"/>
          <w:szCs w:val="24"/>
        </w:rPr>
        <w:t xml:space="preserve"> необходимост</w:t>
      </w:r>
      <w:r w:rsidR="00FA484C">
        <w:rPr>
          <w:bCs/>
          <w:sz w:val="24"/>
          <w:szCs w:val="24"/>
        </w:rPr>
        <w:t>и</w:t>
      </w:r>
      <w:r>
        <w:rPr>
          <w:bCs/>
          <w:sz w:val="24"/>
          <w:szCs w:val="24"/>
        </w:rPr>
        <w:t xml:space="preserve"> изъятия во временное и (или) постоянное пользование земельных участков, средства, для возмещения убытков правообладателям</w:t>
      </w:r>
      <w:r w:rsidR="00FA484C">
        <w:rPr>
          <w:bCs/>
          <w:w w:val="95"/>
          <w:sz w:val="24"/>
          <w:szCs w:val="24"/>
        </w:rPr>
        <w:t>, не требуются.</w:t>
      </w:r>
    </w:p>
    <w:p w:rsidR="00541AB9" w:rsidRDefault="00541AB9" w:rsidP="00541AB9">
      <w:pPr>
        <w:pStyle w:val="a6"/>
        <w:kinsoku w:val="0"/>
        <w:overflowPunct w:val="0"/>
        <w:ind w:right="693"/>
        <w:rPr>
          <w:b/>
          <w:bCs/>
          <w:w w:val="95"/>
          <w:sz w:val="24"/>
          <w:szCs w:val="24"/>
        </w:rPr>
      </w:pPr>
    </w:p>
    <w:p w:rsidR="00541AB9" w:rsidRDefault="00541AB9" w:rsidP="00541AB9">
      <w:pPr>
        <w:pStyle w:val="a6"/>
        <w:kinsoku w:val="0"/>
        <w:overflowPunct w:val="0"/>
        <w:ind w:right="687"/>
        <w:rPr>
          <w:bCs/>
          <w:sz w:val="24"/>
          <w:szCs w:val="24"/>
        </w:rPr>
      </w:pPr>
      <w:r>
        <w:rPr>
          <w:b/>
          <w:sz w:val="24"/>
          <w:szCs w:val="24"/>
        </w:rPr>
        <w:t xml:space="preserve">Мероприятия по внесению изменений в документы территориального планирования и Правила землепользования и застройки: </w:t>
      </w:r>
      <w:r>
        <w:rPr>
          <w:bCs/>
          <w:sz w:val="24"/>
          <w:szCs w:val="24"/>
        </w:rPr>
        <w:t>учесть размещение данного линейного объекта в составе Правил землепользования и застройки, в части предполагаемого установления зоны с особыми условиями использования территории в виде охранной зоны  газопровода.</w:t>
      </w:r>
    </w:p>
    <w:p w:rsidR="00541AB9" w:rsidRDefault="00541AB9" w:rsidP="00541AB9">
      <w:pPr>
        <w:pStyle w:val="a6"/>
        <w:kinsoku w:val="0"/>
        <w:overflowPunct w:val="0"/>
        <w:ind w:right="691"/>
        <w:rPr>
          <w:bCs/>
          <w:sz w:val="24"/>
          <w:szCs w:val="24"/>
        </w:rPr>
      </w:pPr>
    </w:p>
    <w:p w:rsidR="00541AB9" w:rsidRDefault="00541AB9" w:rsidP="00541AB9">
      <w:pPr>
        <w:pStyle w:val="a6"/>
        <w:tabs>
          <w:tab w:val="left" w:pos="3162"/>
          <w:tab w:val="left" w:pos="4508"/>
          <w:tab w:val="left" w:pos="6602"/>
          <w:tab w:val="left" w:pos="8298"/>
          <w:tab w:val="left" w:pos="8932"/>
          <w:tab w:val="left" w:pos="10599"/>
        </w:tabs>
        <w:kinsoku w:val="0"/>
        <w:overflowPunct w:val="0"/>
        <w:ind w:right="693"/>
        <w:rPr>
          <w:bCs/>
          <w:w w:val="95"/>
          <w:sz w:val="24"/>
          <w:szCs w:val="24"/>
        </w:rPr>
      </w:pPr>
      <w:r>
        <w:rPr>
          <w:b/>
          <w:sz w:val="24"/>
          <w:szCs w:val="24"/>
        </w:rPr>
        <w:t>Мероприятия</w:t>
      </w:r>
      <w:r>
        <w:rPr>
          <w:b/>
          <w:spacing w:val="-16"/>
          <w:sz w:val="24"/>
          <w:szCs w:val="24"/>
        </w:rPr>
        <w:t xml:space="preserve"> </w:t>
      </w:r>
      <w:r>
        <w:rPr>
          <w:b/>
          <w:sz w:val="24"/>
          <w:szCs w:val="24"/>
        </w:rPr>
        <w:t>по</w:t>
      </w:r>
      <w:r>
        <w:rPr>
          <w:b/>
          <w:spacing w:val="-26"/>
          <w:sz w:val="24"/>
          <w:szCs w:val="24"/>
        </w:rPr>
        <w:t xml:space="preserve"> </w:t>
      </w:r>
      <w:r>
        <w:rPr>
          <w:b/>
          <w:sz w:val="24"/>
          <w:szCs w:val="24"/>
        </w:rPr>
        <w:t>изъятию</w:t>
      </w:r>
      <w:r>
        <w:rPr>
          <w:b/>
          <w:spacing w:val="-14"/>
          <w:sz w:val="24"/>
          <w:szCs w:val="24"/>
        </w:rPr>
        <w:t xml:space="preserve"> </w:t>
      </w:r>
      <w:r>
        <w:rPr>
          <w:b/>
          <w:sz w:val="24"/>
          <w:szCs w:val="24"/>
        </w:rPr>
        <w:t>земельных</w:t>
      </w:r>
      <w:r>
        <w:rPr>
          <w:b/>
          <w:spacing w:val="-14"/>
          <w:sz w:val="24"/>
          <w:szCs w:val="24"/>
        </w:rPr>
        <w:t xml:space="preserve"> </w:t>
      </w:r>
      <w:r>
        <w:rPr>
          <w:b/>
          <w:sz w:val="24"/>
          <w:szCs w:val="24"/>
        </w:rPr>
        <w:t>участков</w:t>
      </w:r>
      <w:r>
        <w:rPr>
          <w:b/>
          <w:spacing w:val="-18"/>
          <w:sz w:val="24"/>
          <w:szCs w:val="24"/>
        </w:rPr>
        <w:t xml:space="preserve"> </w:t>
      </w:r>
      <w:r>
        <w:rPr>
          <w:b/>
          <w:sz w:val="24"/>
          <w:szCs w:val="24"/>
        </w:rPr>
        <w:t>и</w:t>
      </w:r>
      <w:r>
        <w:rPr>
          <w:b/>
          <w:spacing w:val="-25"/>
          <w:sz w:val="24"/>
          <w:szCs w:val="24"/>
        </w:rPr>
        <w:t xml:space="preserve"> </w:t>
      </w:r>
      <w:r>
        <w:rPr>
          <w:b/>
          <w:sz w:val="24"/>
          <w:szCs w:val="24"/>
        </w:rPr>
        <w:t>возмещению</w:t>
      </w:r>
      <w:r>
        <w:rPr>
          <w:b/>
          <w:spacing w:val="-9"/>
          <w:sz w:val="24"/>
          <w:szCs w:val="24"/>
        </w:rPr>
        <w:t xml:space="preserve"> </w:t>
      </w:r>
      <w:r>
        <w:rPr>
          <w:b/>
          <w:sz w:val="24"/>
          <w:szCs w:val="24"/>
        </w:rPr>
        <w:t>убытков</w:t>
      </w:r>
      <w:r>
        <w:rPr>
          <w:b/>
          <w:spacing w:val="-14"/>
          <w:sz w:val="24"/>
          <w:szCs w:val="24"/>
        </w:rPr>
        <w:t xml:space="preserve"> </w:t>
      </w:r>
      <w:r>
        <w:rPr>
          <w:b/>
          <w:sz w:val="24"/>
          <w:szCs w:val="24"/>
        </w:rPr>
        <w:t>правообладателям земельных</w:t>
      </w:r>
      <w:r>
        <w:rPr>
          <w:b/>
          <w:spacing w:val="-13"/>
          <w:sz w:val="24"/>
          <w:szCs w:val="24"/>
        </w:rPr>
        <w:t xml:space="preserve"> </w:t>
      </w:r>
      <w:r>
        <w:rPr>
          <w:b/>
          <w:sz w:val="24"/>
          <w:szCs w:val="24"/>
        </w:rPr>
        <w:t>участков,</w:t>
      </w:r>
      <w:r>
        <w:rPr>
          <w:b/>
          <w:spacing w:val="-11"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-</w:t>
      </w:r>
      <w:r>
        <w:rPr>
          <w:b/>
          <w:bCs/>
          <w:spacing w:val="-16"/>
          <w:sz w:val="24"/>
          <w:szCs w:val="24"/>
        </w:rPr>
        <w:t xml:space="preserve"> </w:t>
      </w:r>
      <w:r>
        <w:rPr>
          <w:b/>
          <w:sz w:val="24"/>
          <w:szCs w:val="24"/>
        </w:rPr>
        <w:t>в</w:t>
      </w:r>
      <w:r>
        <w:rPr>
          <w:b/>
          <w:spacing w:val="-17"/>
          <w:sz w:val="24"/>
          <w:szCs w:val="24"/>
        </w:rPr>
        <w:t xml:space="preserve"> </w:t>
      </w:r>
      <w:r>
        <w:rPr>
          <w:b/>
          <w:sz w:val="24"/>
          <w:szCs w:val="24"/>
        </w:rPr>
        <w:t>случае</w:t>
      </w:r>
      <w:r>
        <w:rPr>
          <w:b/>
          <w:spacing w:val="-14"/>
          <w:sz w:val="24"/>
          <w:szCs w:val="24"/>
        </w:rPr>
        <w:t xml:space="preserve"> </w:t>
      </w:r>
      <w:r>
        <w:rPr>
          <w:b/>
          <w:sz w:val="24"/>
          <w:szCs w:val="24"/>
        </w:rPr>
        <w:t>их</w:t>
      </w:r>
      <w:r>
        <w:rPr>
          <w:b/>
          <w:spacing w:val="-18"/>
          <w:sz w:val="24"/>
          <w:szCs w:val="24"/>
        </w:rPr>
        <w:t xml:space="preserve"> </w:t>
      </w:r>
      <w:r>
        <w:rPr>
          <w:b/>
          <w:sz w:val="24"/>
          <w:szCs w:val="24"/>
        </w:rPr>
        <w:t>изъятия</w:t>
      </w:r>
      <w:r>
        <w:rPr>
          <w:b/>
          <w:spacing w:val="-11"/>
          <w:sz w:val="24"/>
          <w:szCs w:val="24"/>
        </w:rPr>
        <w:t xml:space="preserve"> </w:t>
      </w:r>
      <w:r>
        <w:rPr>
          <w:b/>
          <w:sz w:val="24"/>
          <w:szCs w:val="24"/>
        </w:rPr>
        <w:t>во</w:t>
      </w:r>
      <w:r>
        <w:rPr>
          <w:b/>
          <w:spacing w:val="-22"/>
          <w:sz w:val="24"/>
          <w:szCs w:val="24"/>
        </w:rPr>
        <w:t xml:space="preserve"> </w:t>
      </w:r>
      <w:r>
        <w:rPr>
          <w:b/>
          <w:sz w:val="24"/>
          <w:szCs w:val="24"/>
        </w:rPr>
        <w:t>временное</w:t>
      </w:r>
      <w:r>
        <w:rPr>
          <w:b/>
          <w:spacing w:val="-13"/>
          <w:sz w:val="24"/>
          <w:szCs w:val="24"/>
        </w:rPr>
        <w:t xml:space="preserve"> </w:t>
      </w:r>
      <w:r>
        <w:rPr>
          <w:b/>
          <w:sz w:val="24"/>
          <w:szCs w:val="24"/>
        </w:rPr>
        <w:t>и</w:t>
      </w:r>
      <w:r>
        <w:rPr>
          <w:b/>
          <w:spacing w:val="-21"/>
          <w:sz w:val="24"/>
          <w:szCs w:val="24"/>
        </w:rPr>
        <w:t xml:space="preserve"> </w:t>
      </w:r>
      <w:r>
        <w:rPr>
          <w:b/>
          <w:sz w:val="24"/>
          <w:szCs w:val="24"/>
        </w:rPr>
        <w:t>(или)</w:t>
      </w:r>
      <w:r>
        <w:rPr>
          <w:b/>
          <w:spacing w:val="-13"/>
          <w:sz w:val="24"/>
          <w:szCs w:val="24"/>
        </w:rPr>
        <w:t xml:space="preserve"> </w:t>
      </w:r>
      <w:r>
        <w:rPr>
          <w:b/>
          <w:sz w:val="24"/>
          <w:szCs w:val="24"/>
        </w:rPr>
        <w:t>постоянное</w:t>
      </w:r>
      <w:r>
        <w:rPr>
          <w:b/>
          <w:spacing w:val="-5"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пользование: </w:t>
      </w:r>
      <w:r>
        <w:rPr>
          <w:bCs/>
          <w:sz w:val="24"/>
          <w:szCs w:val="24"/>
        </w:rPr>
        <w:t xml:space="preserve">в связи с </w:t>
      </w:r>
      <w:r w:rsidR="00FA484C">
        <w:rPr>
          <w:bCs/>
          <w:sz w:val="24"/>
          <w:szCs w:val="24"/>
        </w:rPr>
        <w:t xml:space="preserve">отсутствием </w:t>
      </w:r>
      <w:r>
        <w:rPr>
          <w:bCs/>
          <w:sz w:val="24"/>
          <w:szCs w:val="24"/>
        </w:rPr>
        <w:t>необходимост</w:t>
      </w:r>
      <w:r w:rsidR="00FA484C">
        <w:rPr>
          <w:bCs/>
          <w:sz w:val="24"/>
          <w:szCs w:val="24"/>
        </w:rPr>
        <w:t>и</w:t>
      </w:r>
      <w:r>
        <w:rPr>
          <w:bCs/>
          <w:sz w:val="24"/>
          <w:szCs w:val="24"/>
        </w:rPr>
        <w:t xml:space="preserve"> изъятия во временное и (или) постоянное пользование земельных участков, мероприятия  по возмещению убытков </w:t>
      </w:r>
      <w:r w:rsidR="00FA484C">
        <w:rPr>
          <w:bCs/>
          <w:w w:val="95"/>
          <w:sz w:val="24"/>
          <w:szCs w:val="24"/>
        </w:rPr>
        <w:t>правообладателям не требуются.</w:t>
      </w:r>
    </w:p>
    <w:p w:rsidR="00541AB9" w:rsidRDefault="00541AB9" w:rsidP="00541AB9">
      <w:pPr>
        <w:pStyle w:val="a6"/>
        <w:tabs>
          <w:tab w:val="left" w:pos="3162"/>
          <w:tab w:val="left" w:pos="4508"/>
          <w:tab w:val="left" w:pos="6602"/>
          <w:tab w:val="left" w:pos="8298"/>
          <w:tab w:val="left" w:pos="8932"/>
          <w:tab w:val="left" w:pos="10599"/>
        </w:tabs>
        <w:kinsoku w:val="0"/>
        <w:overflowPunct w:val="0"/>
        <w:ind w:right="693"/>
        <w:rPr>
          <w:b/>
          <w:bCs/>
          <w:w w:val="95"/>
          <w:sz w:val="24"/>
          <w:szCs w:val="24"/>
        </w:rPr>
      </w:pPr>
    </w:p>
    <w:p w:rsidR="00541AB9" w:rsidRDefault="00541AB9" w:rsidP="00541AB9">
      <w:pPr>
        <w:pStyle w:val="a6"/>
        <w:kinsoku w:val="0"/>
        <w:overflowPunct w:val="0"/>
        <w:ind w:right="714"/>
        <w:rPr>
          <w:bCs/>
          <w:w w:val="95"/>
          <w:sz w:val="24"/>
          <w:szCs w:val="24"/>
        </w:rPr>
      </w:pPr>
      <w:r>
        <w:rPr>
          <w:b/>
          <w:sz w:val="24"/>
          <w:szCs w:val="24"/>
        </w:rPr>
        <w:t>Мероприятия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по</w:t>
      </w:r>
      <w:r>
        <w:rPr>
          <w:b/>
          <w:spacing w:val="-18"/>
          <w:sz w:val="24"/>
          <w:szCs w:val="24"/>
        </w:rPr>
        <w:t xml:space="preserve"> </w:t>
      </w:r>
      <w:r>
        <w:rPr>
          <w:b/>
          <w:sz w:val="24"/>
          <w:szCs w:val="24"/>
        </w:rPr>
        <w:t>переводу</w:t>
      </w:r>
      <w:r>
        <w:rPr>
          <w:b/>
          <w:spacing w:val="-7"/>
          <w:sz w:val="24"/>
          <w:szCs w:val="24"/>
        </w:rPr>
        <w:t xml:space="preserve"> </w:t>
      </w:r>
      <w:r>
        <w:rPr>
          <w:b/>
          <w:sz w:val="24"/>
          <w:szCs w:val="24"/>
        </w:rPr>
        <w:t>земель</w:t>
      </w:r>
      <w:r>
        <w:rPr>
          <w:b/>
          <w:spacing w:val="-13"/>
          <w:sz w:val="24"/>
          <w:szCs w:val="24"/>
        </w:rPr>
        <w:t xml:space="preserve"> </w:t>
      </w:r>
      <w:r>
        <w:rPr>
          <w:b/>
          <w:sz w:val="24"/>
          <w:szCs w:val="24"/>
        </w:rPr>
        <w:t>в</w:t>
      </w:r>
      <w:r>
        <w:rPr>
          <w:b/>
          <w:spacing w:val="-23"/>
          <w:sz w:val="24"/>
          <w:szCs w:val="24"/>
        </w:rPr>
        <w:t xml:space="preserve"> </w:t>
      </w:r>
      <w:r>
        <w:rPr>
          <w:b/>
          <w:sz w:val="24"/>
          <w:szCs w:val="24"/>
        </w:rPr>
        <w:t>другую</w:t>
      </w:r>
      <w:r>
        <w:rPr>
          <w:b/>
          <w:spacing w:val="-13"/>
          <w:sz w:val="24"/>
          <w:szCs w:val="24"/>
        </w:rPr>
        <w:t xml:space="preserve"> </w:t>
      </w:r>
      <w:r>
        <w:rPr>
          <w:b/>
          <w:sz w:val="24"/>
          <w:szCs w:val="24"/>
        </w:rPr>
        <w:t>категорию,</w:t>
      </w:r>
      <w:r>
        <w:rPr>
          <w:b/>
          <w:spacing w:val="-9"/>
          <w:sz w:val="24"/>
          <w:szCs w:val="24"/>
        </w:rPr>
        <w:t xml:space="preserve"> </w:t>
      </w:r>
      <w:r>
        <w:rPr>
          <w:b/>
          <w:sz w:val="24"/>
          <w:szCs w:val="24"/>
        </w:rPr>
        <w:t>предоставленных</w:t>
      </w:r>
      <w:r>
        <w:rPr>
          <w:b/>
          <w:spacing w:val="-29"/>
          <w:sz w:val="24"/>
          <w:szCs w:val="24"/>
        </w:rPr>
        <w:t xml:space="preserve"> </w:t>
      </w:r>
      <w:r>
        <w:rPr>
          <w:b/>
          <w:sz w:val="24"/>
          <w:szCs w:val="24"/>
        </w:rPr>
        <w:t>для</w:t>
      </w:r>
      <w:r>
        <w:rPr>
          <w:b/>
          <w:spacing w:val="-13"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размещения </w:t>
      </w:r>
      <w:r>
        <w:rPr>
          <w:b/>
          <w:w w:val="95"/>
          <w:sz w:val="24"/>
          <w:szCs w:val="24"/>
        </w:rPr>
        <w:t>линейного</w:t>
      </w:r>
      <w:r>
        <w:rPr>
          <w:b/>
          <w:spacing w:val="44"/>
          <w:w w:val="95"/>
          <w:sz w:val="24"/>
          <w:szCs w:val="24"/>
        </w:rPr>
        <w:t xml:space="preserve"> </w:t>
      </w:r>
      <w:r>
        <w:rPr>
          <w:b/>
          <w:w w:val="95"/>
          <w:sz w:val="24"/>
          <w:szCs w:val="24"/>
        </w:rPr>
        <w:t xml:space="preserve">объекта: </w:t>
      </w:r>
      <w:r>
        <w:rPr>
          <w:w w:val="95"/>
          <w:sz w:val="24"/>
          <w:szCs w:val="24"/>
        </w:rPr>
        <w:t>в</w:t>
      </w:r>
      <w:r>
        <w:rPr>
          <w:bCs/>
          <w:sz w:val="24"/>
          <w:szCs w:val="24"/>
        </w:rPr>
        <w:t xml:space="preserve"> связи с отсутствием необходимости перевода земель в другую категорию, предоставленных для размещения линейного объекта, предусматривать мероприятия по данному направлению </w:t>
      </w:r>
      <w:r>
        <w:rPr>
          <w:bCs/>
          <w:w w:val="95"/>
          <w:sz w:val="24"/>
          <w:szCs w:val="24"/>
        </w:rPr>
        <w:t>не требуются.</w:t>
      </w:r>
    </w:p>
    <w:p w:rsidR="00541AB9" w:rsidRDefault="00541AB9" w:rsidP="00541AB9">
      <w:pPr>
        <w:pStyle w:val="a6"/>
        <w:kinsoku w:val="0"/>
        <w:overflowPunct w:val="0"/>
        <w:ind w:right="686"/>
        <w:rPr>
          <w:bCs/>
          <w:w w:val="95"/>
          <w:sz w:val="24"/>
          <w:szCs w:val="24"/>
        </w:rPr>
      </w:pPr>
    </w:p>
    <w:p w:rsidR="00541AB9" w:rsidRDefault="00541AB9" w:rsidP="00541AB9">
      <w:pPr>
        <w:autoSpaceDE w:val="0"/>
        <w:autoSpaceDN w:val="0"/>
        <w:adjustRightInd w:val="0"/>
        <w:rPr>
          <w:iCs/>
          <w:sz w:val="24"/>
          <w:szCs w:val="24"/>
        </w:rPr>
      </w:pPr>
      <w:r>
        <w:rPr>
          <w:b/>
          <w:sz w:val="24"/>
          <w:szCs w:val="24"/>
        </w:rPr>
        <w:t xml:space="preserve">Мероприятия по защите территории от чрезвычайных ситуаций природного и техногенного характера, мероприятия по гражданской обороне и обеспечению пожарной безопасности: </w:t>
      </w:r>
      <w:r>
        <w:rPr>
          <w:sz w:val="24"/>
          <w:szCs w:val="24"/>
        </w:rPr>
        <w:t>у</w:t>
      </w:r>
      <w:r>
        <w:rPr>
          <w:bCs/>
          <w:sz w:val="24"/>
          <w:szCs w:val="24"/>
        </w:rPr>
        <w:t xml:space="preserve">становленные охранные зоны согласно Федеральному закону от 31.03.1999 r. № 69-ФЗ «О газоснабжении   в   Российской   Федерации»;   Постановление    Правительства    Российской Федерации от 20.l 1.2000r. № 878 «Об утверждении Правил охраны газораспределительных сетей». Для газораспределительных сетей устанавливаются следующие охранные зоны:  </w:t>
      </w:r>
      <w:r>
        <w:rPr>
          <w:iCs/>
          <w:sz w:val="24"/>
          <w:szCs w:val="24"/>
        </w:rPr>
        <w:t xml:space="preserve">охранная зона вдоль трассы подземного газопровода - устанавливается в виде территории, ограниченной условными линиями, проходящими на расстояние 2 метров от газопровода с одной стороны и </w:t>
      </w:r>
      <w:r w:rsidR="00C96ACD">
        <w:rPr>
          <w:iCs/>
          <w:sz w:val="24"/>
          <w:szCs w:val="24"/>
        </w:rPr>
        <w:t>3-х</w:t>
      </w:r>
      <w:r>
        <w:rPr>
          <w:iCs/>
          <w:sz w:val="24"/>
          <w:szCs w:val="24"/>
        </w:rPr>
        <w:t xml:space="preserve"> метров - с противоположной стороны.</w:t>
      </w:r>
    </w:p>
    <w:p w:rsidR="00541AB9" w:rsidRDefault="00541AB9" w:rsidP="00541AB9">
      <w:pPr>
        <w:pStyle w:val="a6"/>
        <w:kinsoku w:val="0"/>
        <w:overflowPunct w:val="0"/>
        <w:ind w:right="678"/>
        <w:rPr>
          <w:bCs/>
          <w:sz w:val="24"/>
          <w:szCs w:val="24"/>
        </w:rPr>
      </w:pPr>
    </w:p>
    <w:p w:rsidR="00541AB9" w:rsidRDefault="00541AB9" w:rsidP="00CD4386">
      <w:pPr>
        <w:pStyle w:val="a6"/>
        <w:kinsoku w:val="0"/>
        <w:overflowPunct w:val="0"/>
        <w:ind w:right="678"/>
        <w:rPr>
          <w:b/>
          <w:bCs/>
          <w:w w:val="95"/>
        </w:rPr>
      </w:pPr>
      <w:proofErr w:type="gramStart"/>
      <w:r>
        <w:rPr>
          <w:b/>
          <w:sz w:val="24"/>
          <w:szCs w:val="24"/>
        </w:rPr>
        <w:t>Мероприятия по сохранению объектов культурного наследия:</w:t>
      </w:r>
      <w:r>
        <w:rPr>
          <w:sz w:val="24"/>
          <w:szCs w:val="24"/>
        </w:rPr>
        <w:t xml:space="preserve"> в</w:t>
      </w:r>
      <w:r>
        <w:rPr>
          <w:b/>
          <w:bCs/>
          <w:spacing w:val="-17"/>
          <w:sz w:val="24"/>
          <w:szCs w:val="24"/>
        </w:rPr>
        <w:t xml:space="preserve"> </w:t>
      </w:r>
      <w:r>
        <w:rPr>
          <w:bCs/>
          <w:sz w:val="24"/>
          <w:szCs w:val="24"/>
        </w:rPr>
        <w:t>связи</w:t>
      </w:r>
      <w:r>
        <w:rPr>
          <w:bCs/>
          <w:spacing w:val="-18"/>
          <w:sz w:val="24"/>
          <w:szCs w:val="24"/>
        </w:rPr>
        <w:t xml:space="preserve"> </w:t>
      </w:r>
      <w:r>
        <w:rPr>
          <w:bCs/>
          <w:sz w:val="24"/>
          <w:szCs w:val="24"/>
        </w:rPr>
        <w:t>с</w:t>
      </w:r>
      <w:r>
        <w:rPr>
          <w:bCs/>
          <w:spacing w:val="-23"/>
          <w:sz w:val="24"/>
          <w:szCs w:val="24"/>
        </w:rPr>
        <w:t xml:space="preserve"> </w:t>
      </w:r>
      <w:r>
        <w:rPr>
          <w:bCs/>
          <w:sz w:val="24"/>
          <w:szCs w:val="24"/>
        </w:rPr>
        <w:t>отсутствием</w:t>
      </w:r>
      <w:r>
        <w:rPr>
          <w:bCs/>
          <w:spacing w:val="2"/>
          <w:sz w:val="24"/>
          <w:szCs w:val="24"/>
        </w:rPr>
        <w:t xml:space="preserve"> </w:t>
      </w:r>
      <w:r>
        <w:rPr>
          <w:bCs/>
          <w:sz w:val="24"/>
          <w:szCs w:val="24"/>
        </w:rPr>
        <w:t>на</w:t>
      </w:r>
      <w:r>
        <w:rPr>
          <w:bCs/>
          <w:spacing w:val="-15"/>
          <w:sz w:val="24"/>
          <w:szCs w:val="24"/>
        </w:rPr>
        <w:t xml:space="preserve"> </w:t>
      </w:r>
      <w:r>
        <w:rPr>
          <w:bCs/>
          <w:sz w:val="24"/>
          <w:szCs w:val="24"/>
        </w:rPr>
        <w:t>проектируемой</w:t>
      </w:r>
      <w:r>
        <w:rPr>
          <w:bCs/>
          <w:spacing w:val="1"/>
          <w:sz w:val="24"/>
          <w:szCs w:val="24"/>
        </w:rPr>
        <w:t xml:space="preserve"> </w:t>
      </w:r>
      <w:r>
        <w:rPr>
          <w:bCs/>
          <w:sz w:val="24"/>
          <w:szCs w:val="24"/>
        </w:rPr>
        <w:t>территории охранных</w:t>
      </w:r>
      <w:r>
        <w:rPr>
          <w:bCs/>
          <w:spacing w:val="2"/>
          <w:sz w:val="24"/>
          <w:szCs w:val="24"/>
        </w:rPr>
        <w:t xml:space="preserve"> </w:t>
      </w:r>
      <w:r>
        <w:rPr>
          <w:bCs/>
          <w:sz w:val="24"/>
          <w:szCs w:val="24"/>
        </w:rPr>
        <w:t>зон</w:t>
      </w:r>
      <w:r>
        <w:rPr>
          <w:bCs/>
          <w:spacing w:val="-12"/>
          <w:sz w:val="24"/>
          <w:szCs w:val="24"/>
        </w:rPr>
        <w:t xml:space="preserve"> </w:t>
      </w:r>
      <w:r>
        <w:rPr>
          <w:bCs/>
          <w:sz w:val="24"/>
          <w:szCs w:val="24"/>
        </w:rPr>
        <w:t>и</w:t>
      </w:r>
      <w:r>
        <w:rPr>
          <w:bCs/>
          <w:spacing w:val="-15"/>
          <w:sz w:val="24"/>
          <w:szCs w:val="24"/>
        </w:rPr>
        <w:t xml:space="preserve"> </w:t>
      </w:r>
      <w:r>
        <w:rPr>
          <w:bCs/>
          <w:sz w:val="24"/>
          <w:szCs w:val="24"/>
        </w:rPr>
        <w:t>территорий</w:t>
      </w:r>
      <w:r>
        <w:rPr>
          <w:bCs/>
          <w:spacing w:val="-5"/>
          <w:sz w:val="24"/>
          <w:szCs w:val="24"/>
        </w:rPr>
        <w:t xml:space="preserve"> </w:t>
      </w:r>
      <w:r>
        <w:rPr>
          <w:bCs/>
          <w:sz w:val="24"/>
          <w:szCs w:val="24"/>
        </w:rPr>
        <w:t>памятников и ансамблей, включенных в единый государственный реестр объектов культурного наследия (памятников истории и культуры) народов Российской Федерации, а также границ</w:t>
      </w:r>
      <w:r>
        <w:rPr>
          <w:bCs/>
          <w:spacing w:val="-32"/>
          <w:sz w:val="24"/>
          <w:szCs w:val="24"/>
        </w:rPr>
        <w:t xml:space="preserve"> </w:t>
      </w:r>
      <w:r>
        <w:rPr>
          <w:bCs/>
          <w:sz w:val="24"/>
          <w:szCs w:val="24"/>
        </w:rPr>
        <w:t xml:space="preserve">территорий памятников или ансамблей, которые являются вновь выявленными объектами культурного наследия - необходимость в разработке мероприятий по сохранению объектов культурного </w:t>
      </w:r>
      <w:r>
        <w:rPr>
          <w:bCs/>
          <w:w w:val="95"/>
          <w:sz w:val="24"/>
          <w:szCs w:val="24"/>
        </w:rPr>
        <w:t>наследия</w:t>
      </w:r>
      <w:r>
        <w:rPr>
          <w:bCs/>
          <w:spacing w:val="32"/>
          <w:w w:val="95"/>
          <w:sz w:val="24"/>
          <w:szCs w:val="24"/>
        </w:rPr>
        <w:t xml:space="preserve"> </w:t>
      </w:r>
      <w:r>
        <w:rPr>
          <w:bCs/>
          <w:w w:val="95"/>
          <w:sz w:val="24"/>
          <w:szCs w:val="24"/>
        </w:rPr>
        <w:t>отсутствует.</w:t>
      </w:r>
      <w:proofErr w:type="gramEnd"/>
    </w:p>
    <w:sectPr w:rsidR="00541AB9" w:rsidSect="001E197C">
      <w:footerReference w:type="even" r:id="rId9"/>
      <w:footerReference w:type="default" r:id="rId10"/>
      <w:pgSz w:w="11906" w:h="16838"/>
      <w:pgMar w:top="510" w:right="510" w:bottom="1304" w:left="1247" w:header="709" w:footer="709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0B6C" w:rsidRDefault="005F0B6C">
      <w:r>
        <w:separator/>
      </w:r>
    </w:p>
  </w:endnote>
  <w:endnote w:type="continuationSeparator" w:id="0">
    <w:p w:rsidR="005F0B6C" w:rsidRDefault="005F0B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ISOCPEUR">
    <w:altName w:val="Arial"/>
    <w:charset w:val="CC"/>
    <w:family w:val="swiss"/>
    <w:pitch w:val="variable"/>
    <w:sig w:usb0="00000001" w:usb1="00000000" w:usb2="00000000" w:usb3="00000000" w:csb0="000000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Artsans">
    <w:altName w:val="Arial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3C59" w:rsidRDefault="00576DE2" w:rsidP="001E197C">
    <w:pPr>
      <w:pStyle w:val="aa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 w:rsidR="00573C59">
      <w:rPr>
        <w:rStyle w:val="ac"/>
      </w:rPr>
      <w:instrText xml:space="preserve">PAGE  </w:instrText>
    </w:r>
    <w:r>
      <w:rPr>
        <w:rStyle w:val="ac"/>
      </w:rPr>
      <w:fldChar w:fldCharType="separate"/>
    </w:r>
    <w:r w:rsidR="00573C59">
      <w:rPr>
        <w:rStyle w:val="ac"/>
        <w:noProof/>
      </w:rPr>
      <w:t>29</w:t>
    </w:r>
    <w:r>
      <w:rPr>
        <w:rStyle w:val="ac"/>
      </w:rPr>
      <w:fldChar w:fldCharType="end"/>
    </w:r>
  </w:p>
  <w:p w:rsidR="00573C59" w:rsidRDefault="00573C59" w:rsidP="008F172F">
    <w:pPr>
      <w:pStyle w:val="a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3C59" w:rsidRDefault="005F0B6C">
    <w:pPr>
      <w:pStyle w:val="aa"/>
      <w:ind w:right="360"/>
    </w:pPr>
    <w:r>
      <w:rPr>
        <w:noProof/>
      </w:rPr>
      <w:pict>
        <v:group id="_x0000_s2049" style="position:absolute;margin-left:56.7pt;margin-top:19.85pt;width:518.8pt;height:802.3pt;z-index:251657728;mso-position-horizontal-relative:page;mso-position-vertical-relative:page" coordsize="20000,20000" o:allowincell="f">
          <v:rect id="_x0000_s2050" style="position:absolute;width:20000;height:20000" filled="f" strokeweight="2pt"/>
          <v:line id="_x0000_s2051" style="position:absolute" from="1093,18949" to="1095,19989" strokeweight="2pt"/>
          <v:line id="_x0000_s2052" style="position:absolute" from="10,18941" to="19977,18942" strokeweight="2pt"/>
          <v:line id="_x0000_s2053" style="position:absolute" from="2186,18949" to="2188,19989" strokeweight="2pt"/>
          <v:line id="_x0000_s2054" style="position:absolute" from="4919,18949" to="4921,19989" strokeweight="2pt"/>
          <v:line id="_x0000_s2055" style="position:absolute" from="6557,18959" to="6559,19989" strokeweight="2pt"/>
          <v:line id="_x0000_s2056" style="position:absolute" from="7650,18949" to="7652,19979" strokeweight="2pt"/>
          <v:line id="_x0000_s2057" style="position:absolute" from="18905,18949" to="18909,19989" strokeweight="2pt"/>
          <v:line id="_x0000_s2058" style="position:absolute" from="10,19293" to="7631,19295" strokeweight="1pt"/>
          <v:line id="_x0000_s2059" style="position:absolute" from="10,19646" to="7631,19647" strokeweight="2pt"/>
          <v:line id="_x0000_s2060" style="position:absolute" from="18919,19296" to="19990,19297" strokeweight="1pt"/>
          <v:rect id="_x0000_s2061" style="position:absolute;left:54;top:19660;width:1000;height:309" filled="f" stroked="f" strokeweight=".25pt">
            <v:textbox style="mso-next-textbox:#_x0000_s2061" inset="1pt,1pt,1pt,1pt">
              <w:txbxContent>
                <w:p w:rsidR="00573C59" w:rsidRPr="00A8169B" w:rsidRDefault="00573C59" w:rsidP="00E12AC1">
                  <w:pPr>
                    <w:pStyle w:val="a4"/>
                    <w:jc w:val="center"/>
                    <w:rPr>
                      <w:i w:val="0"/>
                      <w:sz w:val="18"/>
                      <w:szCs w:val="18"/>
                    </w:rPr>
                  </w:pPr>
                  <w:r w:rsidRPr="00A8169B">
                    <w:rPr>
                      <w:rFonts w:ascii="Times New Roman" w:hAnsi="Times New Roman" w:cs="Times New Roman"/>
                      <w:i w:val="0"/>
                      <w:sz w:val="18"/>
                      <w:szCs w:val="18"/>
                    </w:rPr>
                    <w:t>Изм</w:t>
                  </w:r>
                  <w:r w:rsidRPr="00A8169B">
                    <w:rPr>
                      <w:i w:val="0"/>
                      <w:sz w:val="18"/>
                      <w:szCs w:val="18"/>
                    </w:rPr>
                    <w:t>.</w:t>
                  </w:r>
                </w:p>
              </w:txbxContent>
            </v:textbox>
          </v:rect>
          <v:rect id="_x0000_s2062" style="position:absolute;left:1139;top:19660;width:1001;height:309" filled="f" stroked="f" strokeweight=".25pt">
            <v:textbox style="mso-next-textbox:#_x0000_s2062" inset="1pt,1pt,1pt,1pt">
              <w:txbxContent>
                <w:p w:rsidR="00573C59" w:rsidRPr="00A8169B" w:rsidRDefault="00573C59" w:rsidP="00E12AC1">
                  <w:pPr>
                    <w:pStyle w:val="a4"/>
                    <w:jc w:val="center"/>
                    <w:rPr>
                      <w:rFonts w:ascii="Times New Roman" w:hAnsi="Times New Roman" w:cs="Times New Roman"/>
                      <w:i w:val="0"/>
                      <w:sz w:val="18"/>
                      <w:szCs w:val="18"/>
                    </w:rPr>
                  </w:pPr>
                  <w:r w:rsidRPr="00A8169B">
                    <w:rPr>
                      <w:rFonts w:ascii="Times New Roman" w:hAnsi="Times New Roman" w:cs="Times New Roman"/>
                      <w:i w:val="0"/>
                      <w:sz w:val="18"/>
                      <w:szCs w:val="18"/>
                    </w:rPr>
                    <w:t>Лист</w:t>
                  </w:r>
                </w:p>
              </w:txbxContent>
            </v:textbox>
          </v:rect>
          <v:rect id="_x0000_s2063" style="position:absolute;left:2267;top:19660;width:2573;height:309" filled="f" stroked="f" strokeweight=".25pt">
            <v:textbox style="mso-next-textbox:#_x0000_s2063" inset="1pt,1pt,1pt,1pt">
              <w:txbxContent>
                <w:p w:rsidR="00573C59" w:rsidRPr="00A8169B" w:rsidRDefault="00573C59" w:rsidP="00E12AC1">
                  <w:pPr>
                    <w:pStyle w:val="a4"/>
                    <w:jc w:val="center"/>
                    <w:rPr>
                      <w:rFonts w:ascii="Times New Roman" w:hAnsi="Times New Roman" w:cs="Times New Roman"/>
                      <w:i w:val="0"/>
                      <w:sz w:val="18"/>
                      <w:szCs w:val="18"/>
                    </w:rPr>
                  </w:pPr>
                  <w:r w:rsidRPr="00A8169B">
                    <w:rPr>
                      <w:rFonts w:ascii="Times New Roman" w:hAnsi="Times New Roman" w:cs="Times New Roman"/>
                      <w:i w:val="0"/>
                      <w:sz w:val="18"/>
                      <w:szCs w:val="18"/>
                    </w:rPr>
                    <w:t>№ докум.</w:t>
                  </w:r>
                </w:p>
              </w:txbxContent>
            </v:textbox>
          </v:rect>
          <v:rect id="_x0000_s2064" style="position:absolute;left:4983;top:19660;width:1534;height:309" filled="f" stroked="f" strokeweight=".25pt">
            <v:textbox style="mso-next-textbox:#_x0000_s2064" inset="1pt,1pt,1pt,1pt">
              <w:txbxContent>
                <w:p w:rsidR="00573C59" w:rsidRPr="00A8169B" w:rsidRDefault="00573C59" w:rsidP="00E12AC1">
                  <w:pPr>
                    <w:pStyle w:val="a4"/>
                    <w:jc w:val="center"/>
                    <w:rPr>
                      <w:rFonts w:ascii="Times New Roman" w:hAnsi="Times New Roman" w:cs="Times New Roman"/>
                      <w:i w:val="0"/>
                      <w:sz w:val="18"/>
                      <w:szCs w:val="18"/>
                    </w:rPr>
                  </w:pPr>
                  <w:r w:rsidRPr="00A8169B">
                    <w:rPr>
                      <w:rFonts w:ascii="Times New Roman" w:hAnsi="Times New Roman" w:cs="Times New Roman"/>
                      <w:i w:val="0"/>
                      <w:sz w:val="18"/>
                      <w:szCs w:val="18"/>
                    </w:rPr>
                    <w:t>Подпись</w:t>
                  </w:r>
                </w:p>
              </w:txbxContent>
            </v:textbox>
          </v:rect>
          <v:rect id="_x0000_s2065" style="position:absolute;left:6604;top:19660;width:1000;height:309" filled="f" stroked="f" strokeweight=".25pt">
            <v:textbox style="mso-next-textbox:#_x0000_s2065" inset="1pt,1pt,1pt,1pt">
              <w:txbxContent>
                <w:p w:rsidR="00573C59" w:rsidRPr="00A8169B" w:rsidRDefault="00573C59" w:rsidP="00E12AC1">
                  <w:pPr>
                    <w:pStyle w:val="a4"/>
                    <w:jc w:val="center"/>
                    <w:rPr>
                      <w:rFonts w:ascii="Times New Roman" w:hAnsi="Times New Roman" w:cs="Times New Roman"/>
                      <w:i w:val="0"/>
                      <w:sz w:val="18"/>
                      <w:szCs w:val="18"/>
                    </w:rPr>
                  </w:pPr>
                  <w:r w:rsidRPr="00A8169B">
                    <w:rPr>
                      <w:rFonts w:ascii="Times New Roman" w:hAnsi="Times New Roman" w:cs="Times New Roman"/>
                      <w:i w:val="0"/>
                      <w:sz w:val="18"/>
                      <w:szCs w:val="18"/>
                    </w:rPr>
                    <w:t>Дата</w:t>
                  </w:r>
                </w:p>
              </w:txbxContent>
            </v:textbox>
          </v:rect>
          <v:rect id="_x0000_s2066" style="position:absolute;left:18949;top:18977;width:1001;height:309" filled="f" stroked="f" strokeweight=".25pt">
            <v:textbox style="mso-next-textbox:#_x0000_s2066" inset="1pt,1pt,1pt,1pt">
              <w:txbxContent>
                <w:p w:rsidR="00573C59" w:rsidRPr="00A8169B" w:rsidRDefault="00573C59" w:rsidP="00E12AC1">
                  <w:pPr>
                    <w:pStyle w:val="a4"/>
                    <w:jc w:val="center"/>
                    <w:rPr>
                      <w:rFonts w:ascii="Times New Roman" w:hAnsi="Times New Roman" w:cs="Times New Roman"/>
                      <w:i w:val="0"/>
                      <w:sz w:val="18"/>
                      <w:szCs w:val="18"/>
                    </w:rPr>
                  </w:pPr>
                  <w:r w:rsidRPr="00A8169B">
                    <w:rPr>
                      <w:rFonts w:ascii="Times New Roman" w:hAnsi="Times New Roman" w:cs="Times New Roman"/>
                      <w:i w:val="0"/>
                      <w:sz w:val="18"/>
                      <w:szCs w:val="18"/>
                    </w:rPr>
                    <w:t>Лист</w:t>
                  </w:r>
                </w:p>
              </w:txbxContent>
            </v:textbox>
          </v:rect>
          <v:rect id="_x0000_s2067" style="position:absolute;left:18949;top:19435;width:1001;height:423" filled="f" stroked="f" strokeweight=".25pt">
            <v:textbox style="mso-next-textbox:#_x0000_s2067" inset="1pt,1pt,1pt,1pt">
              <w:txbxContent>
                <w:p w:rsidR="00573C59" w:rsidRDefault="00573C59" w:rsidP="00995672">
                  <w:pPr>
                    <w:pStyle w:val="a4"/>
                    <w:rPr>
                      <w:sz w:val="24"/>
                      <w:szCs w:val="24"/>
                      <w:lang w:val="en-US"/>
                    </w:rPr>
                  </w:pPr>
                </w:p>
              </w:txbxContent>
            </v:textbox>
          </v:rect>
          <v:rect id="_x0000_s2068" style="position:absolute;left:7745;top:19221;width:11075;height:477" filled="f" stroked="f" strokeweight=".25pt">
            <v:textbox style="mso-next-textbox:#_x0000_s2068" inset="1pt,1pt,1pt,1pt">
              <w:txbxContent>
                <w:p w:rsidR="00573C59" w:rsidRPr="00186E9F" w:rsidRDefault="00CD4386" w:rsidP="00EE1491">
                  <w:pPr>
                    <w:jc w:val="center"/>
                  </w:pPr>
                  <w:r>
                    <w:t>09</w:t>
                  </w:r>
                  <w:r w:rsidR="00EE1491">
                    <w:t>/0</w:t>
                  </w:r>
                  <w:r>
                    <w:t>1</w:t>
                  </w:r>
                  <w:r w:rsidR="00EE1491">
                    <w:t>-</w:t>
                  </w:r>
                  <w:r>
                    <w:t>2</w:t>
                  </w:r>
                  <w:r w:rsidR="00EE1491">
                    <w:t>-201</w:t>
                  </w:r>
                  <w:r>
                    <w:t>7</w:t>
                  </w:r>
                  <w:r w:rsidR="00EE1491">
                    <w:t>-ППТ</w:t>
                  </w:r>
                  <w:proofErr w:type="gramStart"/>
                  <w:r w:rsidR="00EE1491">
                    <w:t>.П</w:t>
                  </w:r>
                  <w:proofErr w:type="gramEnd"/>
                  <w:r w:rsidR="00EE1491">
                    <w:t>З</w:t>
                  </w:r>
                </w:p>
              </w:txbxContent>
            </v:textbox>
          </v:rect>
          <w10:wrap anchorx="page" anchory="page"/>
          <w10:anchorlock/>
        </v:group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0B6C" w:rsidRDefault="005F0B6C">
      <w:r>
        <w:separator/>
      </w:r>
    </w:p>
  </w:footnote>
  <w:footnote w:type="continuationSeparator" w:id="0">
    <w:p w:rsidR="005F0B6C" w:rsidRDefault="005F0B6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71DFD"/>
    <w:multiLevelType w:val="multilevel"/>
    <w:tmpl w:val="4F1428CE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1315"/>
        </w:tabs>
        <w:ind w:left="1315" w:hanging="720"/>
      </w:pPr>
    </w:lvl>
    <w:lvl w:ilvl="2">
      <w:start w:val="1"/>
      <w:numFmt w:val="decimal"/>
      <w:lvlText w:val="%1.%2.%3."/>
      <w:lvlJc w:val="left"/>
      <w:pPr>
        <w:tabs>
          <w:tab w:val="num" w:pos="1910"/>
        </w:tabs>
        <w:ind w:left="1910" w:hanging="720"/>
      </w:pPr>
    </w:lvl>
    <w:lvl w:ilvl="3">
      <w:start w:val="1"/>
      <w:numFmt w:val="decimal"/>
      <w:lvlText w:val="%1.%2.%3.%4."/>
      <w:lvlJc w:val="left"/>
      <w:pPr>
        <w:tabs>
          <w:tab w:val="num" w:pos="2865"/>
        </w:tabs>
        <w:ind w:left="2865" w:hanging="1080"/>
      </w:pPr>
    </w:lvl>
    <w:lvl w:ilvl="4">
      <w:start w:val="1"/>
      <w:numFmt w:val="decimal"/>
      <w:lvlText w:val="%1.%2.%3.%4.%5."/>
      <w:lvlJc w:val="left"/>
      <w:pPr>
        <w:tabs>
          <w:tab w:val="num" w:pos="3460"/>
        </w:tabs>
        <w:ind w:left="3460" w:hanging="1080"/>
      </w:pPr>
    </w:lvl>
    <w:lvl w:ilvl="5">
      <w:start w:val="1"/>
      <w:numFmt w:val="decimal"/>
      <w:lvlText w:val="%1.%2.%3.%4.%5.%6."/>
      <w:lvlJc w:val="left"/>
      <w:pPr>
        <w:tabs>
          <w:tab w:val="num" w:pos="4415"/>
        </w:tabs>
        <w:ind w:left="441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5370"/>
        </w:tabs>
        <w:ind w:left="537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5965"/>
        </w:tabs>
        <w:ind w:left="5965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6920"/>
        </w:tabs>
        <w:ind w:left="6920" w:hanging="2160"/>
      </w:pPr>
    </w:lvl>
  </w:abstractNum>
  <w:abstractNum w:abstractNumId="1">
    <w:nsid w:val="02650B36"/>
    <w:multiLevelType w:val="hybridMultilevel"/>
    <w:tmpl w:val="1BB66CA0"/>
    <w:lvl w:ilvl="0" w:tplc="FD9E1C9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30506A2"/>
    <w:multiLevelType w:val="hybridMultilevel"/>
    <w:tmpl w:val="50E0F3B2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">
    <w:nsid w:val="05ED009E"/>
    <w:multiLevelType w:val="hybridMultilevel"/>
    <w:tmpl w:val="41DACB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6FB7A03"/>
    <w:multiLevelType w:val="hybridMultilevel"/>
    <w:tmpl w:val="22F469C6"/>
    <w:lvl w:ilvl="0" w:tplc="594084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6E69404">
      <w:numFmt w:val="none"/>
      <w:lvlText w:val=""/>
      <w:lvlJc w:val="left"/>
      <w:pPr>
        <w:tabs>
          <w:tab w:val="num" w:pos="360"/>
        </w:tabs>
      </w:pPr>
    </w:lvl>
    <w:lvl w:ilvl="2" w:tplc="E9E6A91A">
      <w:numFmt w:val="none"/>
      <w:lvlText w:val=""/>
      <w:lvlJc w:val="left"/>
      <w:pPr>
        <w:tabs>
          <w:tab w:val="num" w:pos="360"/>
        </w:tabs>
      </w:pPr>
    </w:lvl>
    <w:lvl w:ilvl="3" w:tplc="B79EDA10">
      <w:numFmt w:val="none"/>
      <w:lvlText w:val=""/>
      <w:lvlJc w:val="left"/>
      <w:pPr>
        <w:tabs>
          <w:tab w:val="num" w:pos="360"/>
        </w:tabs>
      </w:pPr>
    </w:lvl>
    <w:lvl w:ilvl="4" w:tplc="57667E20">
      <w:numFmt w:val="none"/>
      <w:lvlText w:val=""/>
      <w:lvlJc w:val="left"/>
      <w:pPr>
        <w:tabs>
          <w:tab w:val="num" w:pos="360"/>
        </w:tabs>
      </w:pPr>
    </w:lvl>
    <w:lvl w:ilvl="5" w:tplc="F1D067DE">
      <w:numFmt w:val="none"/>
      <w:lvlText w:val=""/>
      <w:lvlJc w:val="left"/>
      <w:pPr>
        <w:tabs>
          <w:tab w:val="num" w:pos="360"/>
        </w:tabs>
      </w:pPr>
    </w:lvl>
    <w:lvl w:ilvl="6" w:tplc="4B5C76FC">
      <w:numFmt w:val="none"/>
      <w:lvlText w:val=""/>
      <w:lvlJc w:val="left"/>
      <w:pPr>
        <w:tabs>
          <w:tab w:val="num" w:pos="360"/>
        </w:tabs>
      </w:pPr>
    </w:lvl>
    <w:lvl w:ilvl="7" w:tplc="28048A52">
      <w:numFmt w:val="none"/>
      <w:lvlText w:val=""/>
      <w:lvlJc w:val="left"/>
      <w:pPr>
        <w:tabs>
          <w:tab w:val="num" w:pos="360"/>
        </w:tabs>
      </w:pPr>
    </w:lvl>
    <w:lvl w:ilvl="8" w:tplc="E7786220">
      <w:numFmt w:val="none"/>
      <w:lvlText w:val=""/>
      <w:lvlJc w:val="left"/>
      <w:pPr>
        <w:tabs>
          <w:tab w:val="num" w:pos="360"/>
        </w:tabs>
      </w:pPr>
    </w:lvl>
  </w:abstractNum>
  <w:abstractNum w:abstractNumId="5">
    <w:nsid w:val="17B10FC6"/>
    <w:multiLevelType w:val="hybridMultilevel"/>
    <w:tmpl w:val="278EB4AE"/>
    <w:lvl w:ilvl="0" w:tplc="21088AE8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  <w:i w:val="0"/>
        <w:iCs w:val="0"/>
      </w:rPr>
    </w:lvl>
    <w:lvl w:ilvl="1" w:tplc="F2F2BBBE">
      <w:start w:val="2"/>
      <w:numFmt w:val="bullet"/>
      <w:lvlText w:val="–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81224AF"/>
    <w:multiLevelType w:val="multilevel"/>
    <w:tmpl w:val="F8C8C47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7">
    <w:nsid w:val="190745F6"/>
    <w:multiLevelType w:val="hybridMultilevel"/>
    <w:tmpl w:val="1C984DBC"/>
    <w:lvl w:ilvl="0" w:tplc="7EC6D45C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4C0C210">
      <w:numFmt w:val="none"/>
      <w:lvlText w:val=""/>
      <w:lvlJc w:val="left"/>
      <w:pPr>
        <w:tabs>
          <w:tab w:val="num" w:pos="360"/>
        </w:tabs>
      </w:pPr>
    </w:lvl>
    <w:lvl w:ilvl="2" w:tplc="8526A63E">
      <w:numFmt w:val="none"/>
      <w:lvlText w:val=""/>
      <w:lvlJc w:val="left"/>
      <w:pPr>
        <w:tabs>
          <w:tab w:val="num" w:pos="360"/>
        </w:tabs>
      </w:pPr>
    </w:lvl>
    <w:lvl w:ilvl="3" w:tplc="02F03482">
      <w:numFmt w:val="none"/>
      <w:lvlText w:val=""/>
      <w:lvlJc w:val="left"/>
      <w:pPr>
        <w:tabs>
          <w:tab w:val="num" w:pos="360"/>
        </w:tabs>
      </w:pPr>
    </w:lvl>
    <w:lvl w:ilvl="4" w:tplc="C434A3E4">
      <w:numFmt w:val="none"/>
      <w:lvlText w:val=""/>
      <w:lvlJc w:val="left"/>
      <w:pPr>
        <w:tabs>
          <w:tab w:val="num" w:pos="360"/>
        </w:tabs>
      </w:pPr>
    </w:lvl>
    <w:lvl w:ilvl="5" w:tplc="E020BBAE">
      <w:numFmt w:val="none"/>
      <w:lvlText w:val=""/>
      <w:lvlJc w:val="left"/>
      <w:pPr>
        <w:tabs>
          <w:tab w:val="num" w:pos="360"/>
        </w:tabs>
      </w:pPr>
    </w:lvl>
    <w:lvl w:ilvl="6" w:tplc="7508546C">
      <w:numFmt w:val="none"/>
      <w:lvlText w:val=""/>
      <w:lvlJc w:val="left"/>
      <w:pPr>
        <w:tabs>
          <w:tab w:val="num" w:pos="360"/>
        </w:tabs>
      </w:pPr>
    </w:lvl>
    <w:lvl w:ilvl="7" w:tplc="1242B9F2">
      <w:numFmt w:val="none"/>
      <w:lvlText w:val=""/>
      <w:lvlJc w:val="left"/>
      <w:pPr>
        <w:tabs>
          <w:tab w:val="num" w:pos="360"/>
        </w:tabs>
      </w:pPr>
    </w:lvl>
    <w:lvl w:ilvl="8" w:tplc="F0CA0756">
      <w:numFmt w:val="none"/>
      <w:lvlText w:val=""/>
      <w:lvlJc w:val="left"/>
      <w:pPr>
        <w:tabs>
          <w:tab w:val="num" w:pos="360"/>
        </w:tabs>
      </w:pPr>
    </w:lvl>
  </w:abstractNum>
  <w:abstractNum w:abstractNumId="8">
    <w:nsid w:val="1D450F60"/>
    <w:multiLevelType w:val="multilevel"/>
    <w:tmpl w:val="977CDE64"/>
    <w:lvl w:ilvl="0">
      <w:start w:val="2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78"/>
        </w:tabs>
        <w:ind w:left="878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tabs>
          <w:tab w:val="num" w:pos="1396"/>
        </w:tabs>
        <w:ind w:left="1396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54"/>
        </w:tabs>
        <w:ind w:left="155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072"/>
        </w:tabs>
        <w:ind w:left="2072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90"/>
        </w:tabs>
        <w:ind w:left="259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08"/>
        </w:tabs>
        <w:ind w:left="3108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66"/>
        </w:tabs>
        <w:ind w:left="3266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84"/>
        </w:tabs>
        <w:ind w:left="3784" w:hanging="2520"/>
      </w:pPr>
      <w:rPr>
        <w:rFonts w:hint="default"/>
      </w:rPr>
    </w:lvl>
  </w:abstractNum>
  <w:abstractNum w:abstractNumId="9">
    <w:nsid w:val="1D7D77C8"/>
    <w:multiLevelType w:val="hybridMultilevel"/>
    <w:tmpl w:val="D5989FC0"/>
    <w:lvl w:ilvl="0" w:tplc="2F5AEB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CE6B776">
      <w:numFmt w:val="none"/>
      <w:lvlText w:val=""/>
      <w:lvlJc w:val="left"/>
      <w:pPr>
        <w:tabs>
          <w:tab w:val="num" w:pos="360"/>
        </w:tabs>
      </w:pPr>
    </w:lvl>
    <w:lvl w:ilvl="2" w:tplc="A2A870F6">
      <w:numFmt w:val="none"/>
      <w:lvlText w:val=""/>
      <w:lvlJc w:val="left"/>
      <w:pPr>
        <w:tabs>
          <w:tab w:val="num" w:pos="360"/>
        </w:tabs>
      </w:pPr>
    </w:lvl>
    <w:lvl w:ilvl="3" w:tplc="F190B350">
      <w:numFmt w:val="none"/>
      <w:lvlText w:val=""/>
      <w:lvlJc w:val="left"/>
      <w:pPr>
        <w:tabs>
          <w:tab w:val="num" w:pos="360"/>
        </w:tabs>
      </w:pPr>
    </w:lvl>
    <w:lvl w:ilvl="4" w:tplc="94285EBE">
      <w:numFmt w:val="none"/>
      <w:lvlText w:val=""/>
      <w:lvlJc w:val="left"/>
      <w:pPr>
        <w:tabs>
          <w:tab w:val="num" w:pos="360"/>
        </w:tabs>
      </w:pPr>
    </w:lvl>
    <w:lvl w:ilvl="5" w:tplc="27A69786">
      <w:numFmt w:val="none"/>
      <w:lvlText w:val=""/>
      <w:lvlJc w:val="left"/>
      <w:pPr>
        <w:tabs>
          <w:tab w:val="num" w:pos="360"/>
        </w:tabs>
      </w:pPr>
    </w:lvl>
    <w:lvl w:ilvl="6" w:tplc="84AE7386">
      <w:numFmt w:val="none"/>
      <w:lvlText w:val=""/>
      <w:lvlJc w:val="left"/>
      <w:pPr>
        <w:tabs>
          <w:tab w:val="num" w:pos="360"/>
        </w:tabs>
      </w:pPr>
    </w:lvl>
    <w:lvl w:ilvl="7" w:tplc="49A6B262">
      <w:numFmt w:val="none"/>
      <w:lvlText w:val=""/>
      <w:lvlJc w:val="left"/>
      <w:pPr>
        <w:tabs>
          <w:tab w:val="num" w:pos="360"/>
        </w:tabs>
      </w:pPr>
    </w:lvl>
    <w:lvl w:ilvl="8" w:tplc="EFDA349E">
      <w:numFmt w:val="none"/>
      <w:lvlText w:val=""/>
      <w:lvlJc w:val="left"/>
      <w:pPr>
        <w:tabs>
          <w:tab w:val="num" w:pos="360"/>
        </w:tabs>
      </w:pPr>
    </w:lvl>
  </w:abstractNum>
  <w:abstractNum w:abstractNumId="10">
    <w:nsid w:val="20365C8C"/>
    <w:multiLevelType w:val="hybridMultilevel"/>
    <w:tmpl w:val="8956121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786"/>
        </w:tabs>
        <w:ind w:left="786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2901CF9"/>
    <w:multiLevelType w:val="hybridMultilevel"/>
    <w:tmpl w:val="7F6CECA4"/>
    <w:lvl w:ilvl="0" w:tplc="FD9E1C9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39F28CC"/>
    <w:multiLevelType w:val="hybridMultilevel"/>
    <w:tmpl w:val="C94E3144"/>
    <w:lvl w:ilvl="0" w:tplc="FD9E1C9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C042EFC"/>
    <w:multiLevelType w:val="hybridMultilevel"/>
    <w:tmpl w:val="1CA68CF8"/>
    <w:lvl w:ilvl="0" w:tplc="9B8A7B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D80B878">
      <w:numFmt w:val="none"/>
      <w:lvlText w:val=""/>
      <w:lvlJc w:val="left"/>
      <w:pPr>
        <w:tabs>
          <w:tab w:val="num" w:pos="360"/>
        </w:tabs>
      </w:pPr>
    </w:lvl>
    <w:lvl w:ilvl="2" w:tplc="74B255BA">
      <w:numFmt w:val="none"/>
      <w:lvlText w:val=""/>
      <w:lvlJc w:val="left"/>
      <w:pPr>
        <w:tabs>
          <w:tab w:val="num" w:pos="360"/>
        </w:tabs>
      </w:pPr>
    </w:lvl>
    <w:lvl w:ilvl="3" w:tplc="251037D8">
      <w:numFmt w:val="none"/>
      <w:lvlText w:val=""/>
      <w:lvlJc w:val="left"/>
      <w:pPr>
        <w:tabs>
          <w:tab w:val="num" w:pos="360"/>
        </w:tabs>
      </w:pPr>
    </w:lvl>
    <w:lvl w:ilvl="4" w:tplc="B1161356">
      <w:numFmt w:val="none"/>
      <w:lvlText w:val=""/>
      <w:lvlJc w:val="left"/>
      <w:pPr>
        <w:tabs>
          <w:tab w:val="num" w:pos="360"/>
        </w:tabs>
      </w:pPr>
    </w:lvl>
    <w:lvl w:ilvl="5" w:tplc="517E9F34">
      <w:numFmt w:val="none"/>
      <w:lvlText w:val=""/>
      <w:lvlJc w:val="left"/>
      <w:pPr>
        <w:tabs>
          <w:tab w:val="num" w:pos="360"/>
        </w:tabs>
      </w:pPr>
    </w:lvl>
    <w:lvl w:ilvl="6" w:tplc="2C1C8DCE">
      <w:numFmt w:val="none"/>
      <w:lvlText w:val=""/>
      <w:lvlJc w:val="left"/>
      <w:pPr>
        <w:tabs>
          <w:tab w:val="num" w:pos="360"/>
        </w:tabs>
      </w:pPr>
    </w:lvl>
    <w:lvl w:ilvl="7" w:tplc="B4A6F040">
      <w:numFmt w:val="none"/>
      <w:lvlText w:val=""/>
      <w:lvlJc w:val="left"/>
      <w:pPr>
        <w:tabs>
          <w:tab w:val="num" w:pos="360"/>
        </w:tabs>
      </w:pPr>
    </w:lvl>
    <w:lvl w:ilvl="8" w:tplc="4E02397E">
      <w:numFmt w:val="none"/>
      <w:lvlText w:val=""/>
      <w:lvlJc w:val="left"/>
      <w:pPr>
        <w:tabs>
          <w:tab w:val="num" w:pos="360"/>
        </w:tabs>
      </w:pPr>
    </w:lvl>
  </w:abstractNum>
  <w:abstractNum w:abstractNumId="14">
    <w:nsid w:val="52F65C04"/>
    <w:multiLevelType w:val="hybridMultilevel"/>
    <w:tmpl w:val="B29A360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59973206"/>
    <w:multiLevelType w:val="hybridMultilevel"/>
    <w:tmpl w:val="281AAFE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D79324E"/>
    <w:multiLevelType w:val="hybridMultilevel"/>
    <w:tmpl w:val="BFC4564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4211F0A"/>
    <w:multiLevelType w:val="multilevel"/>
    <w:tmpl w:val="FE8CDED2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880" w:hanging="1440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680" w:hanging="2160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</w:lvl>
  </w:abstractNum>
  <w:abstractNum w:abstractNumId="18">
    <w:nsid w:val="6757342F"/>
    <w:multiLevelType w:val="hybridMultilevel"/>
    <w:tmpl w:val="E652867C"/>
    <w:lvl w:ilvl="0" w:tplc="BA3C2A7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D9A27C8">
      <w:numFmt w:val="none"/>
      <w:lvlText w:val=""/>
      <w:lvlJc w:val="left"/>
      <w:pPr>
        <w:tabs>
          <w:tab w:val="num" w:pos="360"/>
        </w:tabs>
      </w:pPr>
    </w:lvl>
    <w:lvl w:ilvl="2" w:tplc="A70ACF64">
      <w:numFmt w:val="none"/>
      <w:lvlText w:val=""/>
      <w:lvlJc w:val="left"/>
      <w:pPr>
        <w:tabs>
          <w:tab w:val="num" w:pos="360"/>
        </w:tabs>
      </w:pPr>
    </w:lvl>
    <w:lvl w:ilvl="3" w:tplc="DE784C18">
      <w:numFmt w:val="none"/>
      <w:lvlText w:val=""/>
      <w:lvlJc w:val="left"/>
      <w:pPr>
        <w:tabs>
          <w:tab w:val="num" w:pos="360"/>
        </w:tabs>
      </w:pPr>
    </w:lvl>
    <w:lvl w:ilvl="4" w:tplc="AFC8019C">
      <w:numFmt w:val="none"/>
      <w:lvlText w:val=""/>
      <w:lvlJc w:val="left"/>
      <w:pPr>
        <w:tabs>
          <w:tab w:val="num" w:pos="360"/>
        </w:tabs>
      </w:pPr>
    </w:lvl>
    <w:lvl w:ilvl="5" w:tplc="0C00C2AA">
      <w:numFmt w:val="none"/>
      <w:lvlText w:val=""/>
      <w:lvlJc w:val="left"/>
      <w:pPr>
        <w:tabs>
          <w:tab w:val="num" w:pos="360"/>
        </w:tabs>
      </w:pPr>
    </w:lvl>
    <w:lvl w:ilvl="6" w:tplc="99C6D540">
      <w:numFmt w:val="none"/>
      <w:lvlText w:val=""/>
      <w:lvlJc w:val="left"/>
      <w:pPr>
        <w:tabs>
          <w:tab w:val="num" w:pos="360"/>
        </w:tabs>
      </w:pPr>
    </w:lvl>
    <w:lvl w:ilvl="7" w:tplc="B41630F6">
      <w:numFmt w:val="none"/>
      <w:lvlText w:val=""/>
      <w:lvlJc w:val="left"/>
      <w:pPr>
        <w:tabs>
          <w:tab w:val="num" w:pos="360"/>
        </w:tabs>
      </w:pPr>
    </w:lvl>
    <w:lvl w:ilvl="8" w:tplc="9D9C0DFC">
      <w:numFmt w:val="none"/>
      <w:lvlText w:val=""/>
      <w:lvlJc w:val="left"/>
      <w:pPr>
        <w:tabs>
          <w:tab w:val="num" w:pos="360"/>
        </w:tabs>
      </w:pPr>
    </w:lvl>
  </w:abstractNum>
  <w:abstractNum w:abstractNumId="19">
    <w:nsid w:val="7C910C6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17"/>
  </w:num>
  <w:num w:numId="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</w:num>
  <w:num w:numId="8">
    <w:abstractNumId w:val="9"/>
  </w:num>
  <w:num w:numId="9">
    <w:abstractNumId w:val="18"/>
  </w:num>
  <w:num w:numId="10">
    <w:abstractNumId w:val="19"/>
  </w:num>
  <w:num w:numId="11">
    <w:abstractNumId w:val="2"/>
  </w:num>
  <w:num w:numId="12">
    <w:abstractNumId w:val="14"/>
  </w:num>
  <w:num w:numId="13">
    <w:abstractNumId w:val="13"/>
  </w:num>
  <w:num w:numId="14">
    <w:abstractNumId w:val="8"/>
  </w:num>
  <w:num w:numId="15">
    <w:abstractNumId w:val="16"/>
  </w:num>
  <w:num w:numId="16">
    <w:abstractNumId w:val="10"/>
  </w:num>
  <w:num w:numId="17">
    <w:abstractNumId w:val="15"/>
  </w:num>
  <w:num w:numId="18">
    <w:abstractNumId w:val="4"/>
  </w:num>
  <w:num w:numId="19">
    <w:abstractNumId w:val="3"/>
  </w:num>
  <w:num w:numId="20">
    <w:abstractNumId w:val="11"/>
  </w:num>
  <w:num w:numId="21">
    <w:abstractNumId w:val="1"/>
  </w:num>
  <w:num w:numId="22">
    <w:abstractNumId w:val="12"/>
  </w:num>
  <w:num w:numId="2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activeWritingStyle w:appName="MSWord" w:lang="ru-RU" w:vendorID="1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doNotHyphenateCaps/>
  <w:characterSpacingControl w:val="doNotCompress"/>
  <w:hdrShapeDefaults>
    <o:shapedefaults v:ext="edit" spidmax="2069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12AC1"/>
    <w:rsid w:val="00001BA1"/>
    <w:rsid w:val="00006C30"/>
    <w:rsid w:val="00010ED9"/>
    <w:rsid w:val="00012363"/>
    <w:rsid w:val="000123A0"/>
    <w:rsid w:val="0001281C"/>
    <w:rsid w:val="00013FBC"/>
    <w:rsid w:val="0001446A"/>
    <w:rsid w:val="000148F8"/>
    <w:rsid w:val="0001515C"/>
    <w:rsid w:val="00015C91"/>
    <w:rsid w:val="00017D45"/>
    <w:rsid w:val="00020055"/>
    <w:rsid w:val="000218B0"/>
    <w:rsid w:val="000235F1"/>
    <w:rsid w:val="00024AE9"/>
    <w:rsid w:val="000259AE"/>
    <w:rsid w:val="00025A79"/>
    <w:rsid w:val="00027416"/>
    <w:rsid w:val="000306E4"/>
    <w:rsid w:val="00033CB3"/>
    <w:rsid w:val="000376D4"/>
    <w:rsid w:val="00041063"/>
    <w:rsid w:val="00041F2C"/>
    <w:rsid w:val="0004231F"/>
    <w:rsid w:val="00042510"/>
    <w:rsid w:val="00042C02"/>
    <w:rsid w:val="00043EE8"/>
    <w:rsid w:val="00046B78"/>
    <w:rsid w:val="0005241E"/>
    <w:rsid w:val="00052EBB"/>
    <w:rsid w:val="00053CAE"/>
    <w:rsid w:val="00054127"/>
    <w:rsid w:val="00056DD4"/>
    <w:rsid w:val="00057A3B"/>
    <w:rsid w:val="00060B3F"/>
    <w:rsid w:val="00061823"/>
    <w:rsid w:val="000618AD"/>
    <w:rsid w:val="000620F7"/>
    <w:rsid w:val="00064A5E"/>
    <w:rsid w:val="000653F8"/>
    <w:rsid w:val="00065622"/>
    <w:rsid w:val="00066382"/>
    <w:rsid w:val="000666EB"/>
    <w:rsid w:val="00067A45"/>
    <w:rsid w:val="00067DA5"/>
    <w:rsid w:val="0007007E"/>
    <w:rsid w:val="00070444"/>
    <w:rsid w:val="00071125"/>
    <w:rsid w:val="000712BC"/>
    <w:rsid w:val="00071548"/>
    <w:rsid w:val="00071B65"/>
    <w:rsid w:val="0007251B"/>
    <w:rsid w:val="00072A92"/>
    <w:rsid w:val="00072CBF"/>
    <w:rsid w:val="00073362"/>
    <w:rsid w:val="000742FC"/>
    <w:rsid w:val="0007519B"/>
    <w:rsid w:val="0007635F"/>
    <w:rsid w:val="00076D7A"/>
    <w:rsid w:val="00077C67"/>
    <w:rsid w:val="000822A4"/>
    <w:rsid w:val="00082CD7"/>
    <w:rsid w:val="00082DED"/>
    <w:rsid w:val="0008379C"/>
    <w:rsid w:val="000841C2"/>
    <w:rsid w:val="00085583"/>
    <w:rsid w:val="00085E22"/>
    <w:rsid w:val="000865D5"/>
    <w:rsid w:val="00086E3C"/>
    <w:rsid w:val="000902A0"/>
    <w:rsid w:val="000919F6"/>
    <w:rsid w:val="000920A5"/>
    <w:rsid w:val="000929F7"/>
    <w:rsid w:val="000A0815"/>
    <w:rsid w:val="000A34D1"/>
    <w:rsid w:val="000A4719"/>
    <w:rsid w:val="000A4E6E"/>
    <w:rsid w:val="000A4EA7"/>
    <w:rsid w:val="000A5383"/>
    <w:rsid w:val="000A59D4"/>
    <w:rsid w:val="000A72F6"/>
    <w:rsid w:val="000B1D9D"/>
    <w:rsid w:val="000B1E5F"/>
    <w:rsid w:val="000B358D"/>
    <w:rsid w:val="000B44AE"/>
    <w:rsid w:val="000B4FCB"/>
    <w:rsid w:val="000B5413"/>
    <w:rsid w:val="000B5A2B"/>
    <w:rsid w:val="000B5A5A"/>
    <w:rsid w:val="000B5DB3"/>
    <w:rsid w:val="000B62C5"/>
    <w:rsid w:val="000C0A98"/>
    <w:rsid w:val="000C382E"/>
    <w:rsid w:val="000C3AD3"/>
    <w:rsid w:val="000C430D"/>
    <w:rsid w:val="000C5280"/>
    <w:rsid w:val="000C662C"/>
    <w:rsid w:val="000C7464"/>
    <w:rsid w:val="000C7A92"/>
    <w:rsid w:val="000C7F3B"/>
    <w:rsid w:val="000D3240"/>
    <w:rsid w:val="000D3409"/>
    <w:rsid w:val="000D3495"/>
    <w:rsid w:val="000D3B12"/>
    <w:rsid w:val="000D64B5"/>
    <w:rsid w:val="000D73EE"/>
    <w:rsid w:val="000D77E1"/>
    <w:rsid w:val="000E0D60"/>
    <w:rsid w:val="000E0DDD"/>
    <w:rsid w:val="000E0E6F"/>
    <w:rsid w:val="000E1030"/>
    <w:rsid w:val="000E135C"/>
    <w:rsid w:val="000E144A"/>
    <w:rsid w:val="000E2B19"/>
    <w:rsid w:val="000E3A79"/>
    <w:rsid w:val="000E70B8"/>
    <w:rsid w:val="000F0B9B"/>
    <w:rsid w:val="000F0E8F"/>
    <w:rsid w:val="000F136A"/>
    <w:rsid w:val="000F1C74"/>
    <w:rsid w:val="000F42AC"/>
    <w:rsid w:val="000F5376"/>
    <w:rsid w:val="000F5FCB"/>
    <w:rsid w:val="000F7A92"/>
    <w:rsid w:val="000F7B82"/>
    <w:rsid w:val="00100212"/>
    <w:rsid w:val="0010148C"/>
    <w:rsid w:val="001020A2"/>
    <w:rsid w:val="001027BD"/>
    <w:rsid w:val="00104A1F"/>
    <w:rsid w:val="00104A2F"/>
    <w:rsid w:val="0010512F"/>
    <w:rsid w:val="00105B01"/>
    <w:rsid w:val="00105F93"/>
    <w:rsid w:val="001066E4"/>
    <w:rsid w:val="001107AD"/>
    <w:rsid w:val="001114F4"/>
    <w:rsid w:val="00111ADA"/>
    <w:rsid w:val="00113793"/>
    <w:rsid w:val="0011772C"/>
    <w:rsid w:val="001213B6"/>
    <w:rsid w:val="00122396"/>
    <w:rsid w:val="00122E65"/>
    <w:rsid w:val="001235F3"/>
    <w:rsid w:val="00123628"/>
    <w:rsid w:val="00123938"/>
    <w:rsid w:val="0012561D"/>
    <w:rsid w:val="00126151"/>
    <w:rsid w:val="00126B16"/>
    <w:rsid w:val="00127AF3"/>
    <w:rsid w:val="00130AC9"/>
    <w:rsid w:val="0013370D"/>
    <w:rsid w:val="00133EE0"/>
    <w:rsid w:val="00134789"/>
    <w:rsid w:val="001359AC"/>
    <w:rsid w:val="00135B16"/>
    <w:rsid w:val="00136711"/>
    <w:rsid w:val="0013731D"/>
    <w:rsid w:val="00137477"/>
    <w:rsid w:val="00140C47"/>
    <w:rsid w:val="001410B4"/>
    <w:rsid w:val="00141774"/>
    <w:rsid w:val="00142015"/>
    <w:rsid w:val="00144CDE"/>
    <w:rsid w:val="0014672C"/>
    <w:rsid w:val="00146A69"/>
    <w:rsid w:val="00147EC5"/>
    <w:rsid w:val="00151E48"/>
    <w:rsid w:val="001536F2"/>
    <w:rsid w:val="001541EF"/>
    <w:rsid w:val="001554DC"/>
    <w:rsid w:val="0015668E"/>
    <w:rsid w:val="00161130"/>
    <w:rsid w:val="00161D7A"/>
    <w:rsid w:val="00163767"/>
    <w:rsid w:val="00164266"/>
    <w:rsid w:val="001642D3"/>
    <w:rsid w:val="001643B9"/>
    <w:rsid w:val="00164960"/>
    <w:rsid w:val="00165E59"/>
    <w:rsid w:val="0016636E"/>
    <w:rsid w:val="00166478"/>
    <w:rsid w:val="00170F22"/>
    <w:rsid w:val="00171D40"/>
    <w:rsid w:val="0017553F"/>
    <w:rsid w:val="00176171"/>
    <w:rsid w:val="001764F3"/>
    <w:rsid w:val="0017727A"/>
    <w:rsid w:val="00181542"/>
    <w:rsid w:val="00181A07"/>
    <w:rsid w:val="001826DA"/>
    <w:rsid w:val="001832A4"/>
    <w:rsid w:val="00184675"/>
    <w:rsid w:val="00185294"/>
    <w:rsid w:val="00185E3D"/>
    <w:rsid w:val="00186E9F"/>
    <w:rsid w:val="00187675"/>
    <w:rsid w:val="001911CC"/>
    <w:rsid w:val="00191BD0"/>
    <w:rsid w:val="00192E35"/>
    <w:rsid w:val="00192F61"/>
    <w:rsid w:val="0019598E"/>
    <w:rsid w:val="001A039D"/>
    <w:rsid w:val="001A0C72"/>
    <w:rsid w:val="001A1805"/>
    <w:rsid w:val="001A1E09"/>
    <w:rsid w:val="001A30BC"/>
    <w:rsid w:val="001A4A7F"/>
    <w:rsid w:val="001A4C5C"/>
    <w:rsid w:val="001A62FD"/>
    <w:rsid w:val="001A6FE8"/>
    <w:rsid w:val="001A714D"/>
    <w:rsid w:val="001A7DB1"/>
    <w:rsid w:val="001A7E14"/>
    <w:rsid w:val="001B1832"/>
    <w:rsid w:val="001B301F"/>
    <w:rsid w:val="001B307A"/>
    <w:rsid w:val="001B676F"/>
    <w:rsid w:val="001B79D4"/>
    <w:rsid w:val="001C0A54"/>
    <w:rsid w:val="001C0E5A"/>
    <w:rsid w:val="001C1D1E"/>
    <w:rsid w:val="001C3947"/>
    <w:rsid w:val="001C3C82"/>
    <w:rsid w:val="001C47BF"/>
    <w:rsid w:val="001C4B31"/>
    <w:rsid w:val="001C4D74"/>
    <w:rsid w:val="001C6512"/>
    <w:rsid w:val="001C7B1E"/>
    <w:rsid w:val="001C7F03"/>
    <w:rsid w:val="001D0424"/>
    <w:rsid w:val="001D0C6F"/>
    <w:rsid w:val="001D1700"/>
    <w:rsid w:val="001D2ED2"/>
    <w:rsid w:val="001D4C81"/>
    <w:rsid w:val="001D7E3C"/>
    <w:rsid w:val="001E12E6"/>
    <w:rsid w:val="001E1355"/>
    <w:rsid w:val="001E197C"/>
    <w:rsid w:val="001E1ECA"/>
    <w:rsid w:val="001E2727"/>
    <w:rsid w:val="001E2F4B"/>
    <w:rsid w:val="001E319A"/>
    <w:rsid w:val="001E3639"/>
    <w:rsid w:val="001E4A39"/>
    <w:rsid w:val="001E4DF8"/>
    <w:rsid w:val="001E6B12"/>
    <w:rsid w:val="001E7582"/>
    <w:rsid w:val="001F021F"/>
    <w:rsid w:val="001F3650"/>
    <w:rsid w:val="001F57E9"/>
    <w:rsid w:val="001F5D68"/>
    <w:rsid w:val="001F62EC"/>
    <w:rsid w:val="002005D5"/>
    <w:rsid w:val="00200A27"/>
    <w:rsid w:val="00200CB0"/>
    <w:rsid w:val="00202F44"/>
    <w:rsid w:val="00204BC4"/>
    <w:rsid w:val="0020602B"/>
    <w:rsid w:val="00206542"/>
    <w:rsid w:val="002075BF"/>
    <w:rsid w:val="00212A94"/>
    <w:rsid w:val="00215FE2"/>
    <w:rsid w:val="002164D1"/>
    <w:rsid w:val="00217118"/>
    <w:rsid w:val="00217787"/>
    <w:rsid w:val="00221DFE"/>
    <w:rsid w:val="00222AA8"/>
    <w:rsid w:val="00223896"/>
    <w:rsid w:val="00224FCA"/>
    <w:rsid w:val="00225854"/>
    <w:rsid w:val="002273FA"/>
    <w:rsid w:val="00227880"/>
    <w:rsid w:val="00227913"/>
    <w:rsid w:val="00230788"/>
    <w:rsid w:val="002315EA"/>
    <w:rsid w:val="00231C9C"/>
    <w:rsid w:val="00231DD3"/>
    <w:rsid w:val="00235DC4"/>
    <w:rsid w:val="00240866"/>
    <w:rsid w:val="00241A07"/>
    <w:rsid w:val="00242700"/>
    <w:rsid w:val="00245F82"/>
    <w:rsid w:val="00246B35"/>
    <w:rsid w:val="0025108F"/>
    <w:rsid w:val="0025168F"/>
    <w:rsid w:val="0025170C"/>
    <w:rsid w:val="00251DD6"/>
    <w:rsid w:val="002528B8"/>
    <w:rsid w:val="0025449D"/>
    <w:rsid w:val="00254FF2"/>
    <w:rsid w:val="002569E7"/>
    <w:rsid w:val="00260448"/>
    <w:rsid w:val="00260803"/>
    <w:rsid w:val="002627F5"/>
    <w:rsid w:val="0026375F"/>
    <w:rsid w:val="00263A5D"/>
    <w:rsid w:val="00267E8A"/>
    <w:rsid w:val="00270FEC"/>
    <w:rsid w:val="00272963"/>
    <w:rsid w:val="00272DD9"/>
    <w:rsid w:val="002730D4"/>
    <w:rsid w:val="00274940"/>
    <w:rsid w:val="0027551F"/>
    <w:rsid w:val="002760D8"/>
    <w:rsid w:val="00276146"/>
    <w:rsid w:val="002761A4"/>
    <w:rsid w:val="00280091"/>
    <w:rsid w:val="00280921"/>
    <w:rsid w:val="00282390"/>
    <w:rsid w:val="00282DB5"/>
    <w:rsid w:val="002849BE"/>
    <w:rsid w:val="00284E50"/>
    <w:rsid w:val="00285B3D"/>
    <w:rsid w:val="00286685"/>
    <w:rsid w:val="0028689F"/>
    <w:rsid w:val="00286CAB"/>
    <w:rsid w:val="00287C81"/>
    <w:rsid w:val="002908F9"/>
    <w:rsid w:val="00290D87"/>
    <w:rsid w:val="002938B1"/>
    <w:rsid w:val="00293A59"/>
    <w:rsid w:val="002A1180"/>
    <w:rsid w:val="002A2546"/>
    <w:rsid w:val="002A38B8"/>
    <w:rsid w:val="002A3A48"/>
    <w:rsid w:val="002A44CD"/>
    <w:rsid w:val="002A4C70"/>
    <w:rsid w:val="002A524E"/>
    <w:rsid w:val="002A554F"/>
    <w:rsid w:val="002A5805"/>
    <w:rsid w:val="002A65FE"/>
    <w:rsid w:val="002A767F"/>
    <w:rsid w:val="002A7C3E"/>
    <w:rsid w:val="002A7D0F"/>
    <w:rsid w:val="002B198F"/>
    <w:rsid w:val="002B1E66"/>
    <w:rsid w:val="002B2C00"/>
    <w:rsid w:val="002B326D"/>
    <w:rsid w:val="002B38DC"/>
    <w:rsid w:val="002B51D2"/>
    <w:rsid w:val="002B5D62"/>
    <w:rsid w:val="002B6EBC"/>
    <w:rsid w:val="002B70F4"/>
    <w:rsid w:val="002B76B3"/>
    <w:rsid w:val="002B7B77"/>
    <w:rsid w:val="002C09A1"/>
    <w:rsid w:val="002C1991"/>
    <w:rsid w:val="002C2BC7"/>
    <w:rsid w:val="002C47A2"/>
    <w:rsid w:val="002C4AF0"/>
    <w:rsid w:val="002C54D1"/>
    <w:rsid w:val="002C7E1D"/>
    <w:rsid w:val="002D24F7"/>
    <w:rsid w:val="002D2667"/>
    <w:rsid w:val="002D267B"/>
    <w:rsid w:val="002D3F01"/>
    <w:rsid w:val="002D4BC4"/>
    <w:rsid w:val="002D5572"/>
    <w:rsid w:val="002D573E"/>
    <w:rsid w:val="002D6D3C"/>
    <w:rsid w:val="002D7381"/>
    <w:rsid w:val="002E42E1"/>
    <w:rsid w:val="002E4672"/>
    <w:rsid w:val="002E4728"/>
    <w:rsid w:val="002E7E11"/>
    <w:rsid w:val="002F0FF7"/>
    <w:rsid w:val="002F1EC1"/>
    <w:rsid w:val="002F2ABE"/>
    <w:rsid w:val="002F33B0"/>
    <w:rsid w:val="002F3738"/>
    <w:rsid w:val="002F4707"/>
    <w:rsid w:val="002F6DDF"/>
    <w:rsid w:val="0030157C"/>
    <w:rsid w:val="00301FC7"/>
    <w:rsid w:val="003020A2"/>
    <w:rsid w:val="00303886"/>
    <w:rsid w:val="003057C3"/>
    <w:rsid w:val="00306710"/>
    <w:rsid w:val="00310016"/>
    <w:rsid w:val="00312BD9"/>
    <w:rsid w:val="00316A82"/>
    <w:rsid w:val="00317291"/>
    <w:rsid w:val="00321285"/>
    <w:rsid w:val="00322533"/>
    <w:rsid w:val="0032413B"/>
    <w:rsid w:val="0032592D"/>
    <w:rsid w:val="00327167"/>
    <w:rsid w:val="0032729F"/>
    <w:rsid w:val="00327481"/>
    <w:rsid w:val="00327AAF"/>
    <w:rsid w:val="00327C88"/>
    <w:rsid w:val="003300CE"/>
    <w:rsid w:val="003309C1"/>
    <w:rsid w:val="00332B3D"/>
    <w:rsid w:val="00333CCD"/>
    <w:rsid w:val="00333FA0"/>
    <w:rsid w:val="003344CD"/>
    <w:rsid w:val="00334798"/>
    <w:rsid w:val="003347D4"/>
    <w:rsid w:val="0034132C"/>
    <w:rsid w:val="0034165A"/>
    <w:rsid w:val="003419EE"/>
    <w:rsid w:val="00344806"/>
    <w:rsid w:val="003465B9"/>
    <w:rsid w:val="00346A18"/>
    <w:rsid w:val="00350104"/>
    <w:rsid w:val="00351186"/>
    <w:rsid w:val="00351C2F"/>
    <w:rsid w:val="0035201C"/>
    <w:rsid w:val="00352A38"/>
    <w:rsid w:val="0035378D"/>
    <w:rsid w:val="003551F4"/>
    <w:rsid w:val="003576D5"/>
    <w:rsid w:val="00360B8C"/>
    <w:rsid w:val="00361E02"/>
    <w:rsid w:val="00363682"/>
    <w:rsid w:val="00364A5F"/>
    <w:rsid w:val="0036561E"/>
    <w:rsid w:val="003663EE"/>
    <w:rsid w:val="0036783B"/>
    <w:rsid w:val="00367A0A"/>
    <w:rsid w:val="003708CC"/>
    <w:rsid w:val="00370995"/>
    <w:rsid w:val="00370CCA"/>
    <w:rsid w:val="00370DF5"/>
    <w:rsid w:val="00371855"/>
    <w:rsid w:val="0037185D"/>
    <w:rsid w:val="00372632"/>
    <w:rsid w:val="003729FC"/>
    <w:rsid w:val="00372EF5"/>
    <w:rsid w:val="00373956"/>
    <w:rsid w:val="00373B48"/>
    <w:rsid w:val="003763ED"/>
    <w:rsid w:val="00376E10"/>
    <w:rsid w:val="0037765E"/>
    <w:rsid w:val="00377C47"/>
    <w:rsid w:val="00380FE5"/>
    <w:rsid w:val="00381CF8"/>
    <w:rsid w:val="00381DF8"/>
    <w:rsid w:val="00382235"/>
    <w:rsid w:val="003822D5"/>
    <w:rsid w:val="0038381D"/>
    <w:rsid w:val="00384237"/>
    <w:rsid w:val="00386896"/>
    <w:rsid w:val="00393127"/>
    <w:rsid w:val="003A0574"/>
    <w:rsid w:val="003A18C7"/>
    <w:rsid w:val="003A38FC"/>
    <w:rsid w:val="003A46A0"/>
    <w:rsid w:val="003A51DE"/>
    <w:rsid w:val="003A6812"/>
    <w:rsid w:val="003B04EB"/>
    <w:rsid w:val="003B0797"/>
    <w:rsid w:val="003B11DC"/>
    <w:rsid w:val="003B1599"/>
    <w:rsid w:val="003B204B"/>
    <w:rsid w:val="003B2557"/>
    <w:rsid w:val="003B439A"/>
    <w:rsid w:val="003B45BF"/>
    <w:rsid w:val="003B4E29"/>
    <w:rsid w:val="003B6CA3"/>
    <w:rsid w:val="003C152C"/>
    <w:rsid w:val="003C1978"/>
    <w:rsid w:val="003C2FFB"/>
    <w:rsid w:val="003C4282"/>
    <w:rsid w:val="003C5A9F"/>
    <w:rsid w:val="003C6074"/>
    <w:rsid w:val="003C6881"/>
    <w:rsid w:val="003C7A04"/>
    <w:rsid w:val="003D0B26"/>
    <w:rsid w:val="003D6210"/>
    <w:rsid w:val="003D64C5"/>
    <w:rsid w:val="003D7A4C"/>
    <w:rsid w:val="003D7EE8"/>
    <w:rsid w:val="003E0460"/>
    <w:rsid w:val="003E0AAA"/>
    <w:rsid w:val="003E2362"/>
    <w:rsid w:val="003E2D5F"/>
    <w:rsid w:val="003E3392"/>
    <w:rsid w:val="003E42FB"/>
    <w:rsid w:val="003E63FE"/>
    <w:rsid w:val="003E6782"/>
    <w:rsid w:val="003E79C4"/>
    <w:rsid w:val="003F0AA0"/>
    <w:rsid w:val="003F254C"/>
    <w:rsid w:val="003F2A82"/>
    <w:rsid w:val="003F3BD1"/>
    <w:rsid w:val="003F6AEB"/>
    <w:rsid w:val="004009CE"/>
    <w:rsid w:val="00400D2C"/>
    <w:rsid w:val="00401230"/>
    <w:rsid w:val="00403944"/>
    <w:rsid w:val="00404397"/>
    <w:rsid w:val="004068AE"/>
    <w:rsid w:val="004069E2"/>
    <w:rsid w:val="00412C3A"/>
    <w:rsid w:val="00412C81"/>
    <w:rsid w:val="004140F0"/>
    <w:rsid w:val="00414EF2"/>
    <w:rsid w:val="00415218"/>
    <w:rsid w:val="004200A1"/>
    <w:rsid w:val="00420CA4"/>
    <w:rsid w:val="00421B42"/>
    <w:rsid w:val="00422869"/>
    <w:rsid w:val="0042382A"/>
    <w:rsid w:val="00425155"/>
    <w:rsid w:val="00427665"/>
    <w:rsid w:val="00431C0F"/>
    <w:rsid w:val="00431E3E"/>
    <w:rsid w:val="004336BC"/>
    <w:rsid w:val="00433A65"/>
    <w:rsid w:val="004369AB"/>
    <w:rsid w:val="00437392"/>
    <w:rsid w:val="00437682"/>
    <w:rsid w:val="00440A24"/>
    <w:rsid w:val="00440D42"/>
    <w:rsid w:val="00441E00"/>
    <w:rsid w:val="00442804"/>
    <w:rsid w:val="00450707"/>
    <w:rsid w:val="00450AFE"/>
    <w:rsid w:val="00450D1B"/>
    <w:rsid w:val="004510E9"/>
    <w:rsid w:val="004514FB"/>
    <w:rsid w:val="0045157D"/>
    <w:rsid w:val="00451EC8"/>
    <w:rsid w:val="00454C06"/>
    <w:rsid w:val="00454E72"/>
    <w:rsid w:val="004551D1"/>
    <w:rsid w:val="00456DE6"/>
    <w:rsid w:val="004573B2"/>
    <w:rsid w:val="004604D6"/>
    <w:rsid w:val="004605FF"/>
    <w:rsid w:val="00460C01"/>
    <w:rsid w:val="0046212E"/>
    <w:rsid w:val="00464714"/>
    <w:rsid w:val="00464EA1"/>
    <w:rsid w:val="004655C5"/>
    <w:rsid w:val="00467CD3"/>
    <w:rsid w:val="00470534"/>
    <w:rsid w:val="0047105C"/>
    <w:rsid w:val="004715D2"/>
    <w:rsid w:val="00473049"/>
    <w:rsid w:val="00473891"/>
    <w:rsid w:val="00474FFB"/>
    <w:rsid w:val="0047592E"/>
    <w:rsid w:val="00476B8E"/>
    <w:rsid w:val="004773E1"/>
    <w:rsid w:val="00480398"/>
    <w:rsid w:val="00480E2F"/>
    <w:rsid w:val="00480EF2"/>
    <w:rsid w:val="004812B4"/>
    <w:rsid w:val="00481DF3"/>
    <w:rsid w:val="004861CC"/>
    <w:rsid w:val="00486EF9"/>
    <w:rsid w:val="0049044E"/>
    <w:rsid w:val="004910BE"/>
    <w:rsid w:val="00493D33"/>
    <w:rsid w:val="004947E7"/>
    <w:rsid w:val="00494EBD"/>
    <w:rsid w:val="00495F92"/>
    <w:rsid w:val="00496F37"/>
    <w:rsid w:val="00496F3D"/>
    <w:rsid w:val="00496FFC"/>
    <w:rsid w:val="00497A66"/>
    <w:rsid w:val="004A4257"/>
    <w:rsid w:val="004A434E"/>
    <w:rsid w:val="004A46E6"/>
    <w:rsid w:val="004A47BC"/>
    <w:rsid w:val="004A4A1A"/>
    <w:rsid w:val="004A56F2"/>
    <w:rsid w:val="004A585F"/>
    <w:rsid w:val="004A5F59"/>
    <w:rsid w:val="004A64BD"/>
    <w:rsid w:val="004A6737"/>
    <w:rsid w:val="004A7B9B"/>
    <w:rsid w:val="004B05E9"/>
    <w:rsid w:val="004B5654"/>
    <w:rsid w:val="004B656B"/>
    <w:rsid w:val="004B7533"/>
    <w:rsid w:val="004C0370"/>
    <w:rsid w:val="004C17B9"/>
    <w:rsid w:val="004C3AB7"/>
    <w:rsid w:val="004C4E63"/>
    <w:rsid w:val="004C4E83"/>
    <w:rsid w:val="004C4F17"/>
    <w:rsid w:val="004C5470"/>
    <w:rsid w:val="004D09C0"/>
    <w:rsid w:val="004D1D3F"/>
    <w:rsid w:val="004D36C2"/>
    <w:rsid w:val="004D36DA"/>
    <w:rsid w:val="004D4B42"/>
    <w:rsid w:val="004D5798"/>
    <w:rsid w:val="004D5880"/>
    <w:rsid w:val="004D5AE4"/>
    <w:rsid w:val="004D6895"/>
    <w:rsid w:val="004E12CB"/>
    <w:rsid w:val="004E45FF"/>
    <w:rsid w:val="004E5435"/>
    <w:rsid w:val="004E7378"/>
    <w:rsid w:val="004E79AB"/>
    <w:rsid w:val="004F0D72"/>
    <w:rsid w:val="004F2463"/>
    <w:rsid w:val="004F32F9"/>
    <w:rsid w:val="004F4554"/>
    <w:rsid w:val="004F5367"/>
    <w:rsid w:val="004F6866"/>
    <w:rsid w:val="004F69A9"/>
    <w:rsid w:val="004F6A91"/>
    <w:rsid w:val="00504A04"/>
    <w:rsid w:val="005064A6"/>
    <w:rsid w:val="0050707E"/>
    <w:rsid w:val="005078E8"/>
    <w:rsid w:val="00510020"/>
    <w:rsid w:val="00510BC4"/>
    <w:rsid w:val="00510CC5"/>
    <w:rsid w:val="00512F59"/>
    <w:rsid w:val="00517FE7"/>
    <w:rsid w:val="00520AB0"/>
    <w:rsid w:val="00520C87"/>
    <w:rsid w:val="00521176"/>
    <w:rsid w:val="0052152C"/>
    <w:rsid w:val="00521D95"/>
    <w:rsid w:val="0052355A"/>
    <w:rsid w:val="00525AC7"/>
    <w:rsid w:val="00526328"/>
    <w:rsid w:val="005307B2"/>
    <w:rsid w:val="00530B1F"/>
    <w:rsid w:val="00530DD3"/>
    <w:rsid w:val="00533961"/>
    <w:rsid w:val="00533B9B"/>
    <w:rsid w:val="00533DC5"/>
    <w:rsid w:val="0053470E"/>
    <w:rsid w:val="00534FE4"/>
    <w:rsid w:val="00537E7A"/>
    <w:rsid w:val="00540114"/>
    <w:rsid w:val="00540FC7"/>
    <w:rsid w:val="005412C2"/>
    <w:rsid w:val="00541AB9"/>
    <w:rsid w:val="00542C1C"/>
    <w:rsid w:val="00543247"/>
    <w:rsid w:val="00543481"/>
    <w:rsid w:val="00543CF7"/>
    <w:rsid w:val="00543CFB"/>
    <w:rsid w:val="005452C3"/>
    <w:rsid w:val="005475D6"/>
    <w:rsid w:val="005513A0"/>
    <w:rsid w:val="005530B4"/>
    <w:rsid w:val="00553577"/>
    <w:rsid w:val="00553730"/>
    <w:rsid w:val="00556001"/>
    <w:rsid w:val="00556658"/>
    <w:rsid w:val="0055700E"/>
    <w:rsid w:val="00562792"/>
    <w:rsid w:val="00563F82"/>
    <w:rsid w:val="0056538D"/>
    <w:rsid w:val="00567B23"/>
    <w:rsid w:val="0057001E"/>
    <w:rsid w:val="005705E9"/>
    <w:rsid w:val="00570F91"/>
    <w:rsid w:val="00571B2C"/>
    <w:rsid w:val="005720EE"/>
    <w:rsid w:val="00572871"/>
    <w:rsid w:val="00573A1C"/>
    <w:rsid w:val="00573C59"/>
    <w:rsid w:val="00573FEB"/>
    <w:rsid w:val="00575206"/>
    <w:rsid w:val="00576DE2"/>
    <w:rsid w:val="005771BB"/>
    <w:rsid w:val="0057749C"/>
    <w:rsid w:val="0058117E"/>
    <w:rsid w:val="00584228"/>
    <w:rsid w:val="00586280"/>
    <w:rsid w:val="00586366"/>
    <w:rsid w:val="00586837"/>
    <w:rsid w:val="005913B8"/>
    <w:rsid w:val="00591EB6"/>
    <w:rsid w:val="005938FE"/>
    <w:rsid w:val="00594C66"/>
    <w:rsid w:val="00595744"/>
    <w:rsid w:val="00596851"/>
    <w:rsid w:val="005A17D6"/>
    <w:rsid w:val="005A2DDC"/>
    <w:rsid w:val="005A46FF"/>
    <w:rsid w:val="005A6A07"/>
    <w:rsid w:val="005B1024"/>
    <w:rsid w:val="005B12E9"/>
    <w:rsid w:val="005B1D69"/>
    <w:rsid w:val="005B2516"/>
    <w:rsid w:val="005B44F7"/>
    <w:rsid w:val="005B62E2"/>
    <w:rsid w:val="005B7832"/>
    <w:rsid w:val="005C0051"/>
    <w:rsid w:val="005C06E8"/>
    <w:rsid w:val="005C080A"/>
    <w:rsid w:val="005C68A9"/>
    <w:rsid w:val="005C68BC"/>
    <w:rsid w:val="005C79CD"/>
    <w:rsid w:val="005D07B0"/>
    <w:rsid w:val="005D22D2"/>
    <w:rsid w:val="005D27D5"/>
    <w:rsid w:val="005D2FF5"/>
    <w:rsid w:val="005D30A2"/>
    <w:rsid w:val="005D4651"/>
    <w:rsid w:val="005D5838"/>
    <w:rsid w:val="005D628D"/>
    <w:rsid w:val="005D6B33"/>
    <w:rsid w:val="005D6D6D"/>
    <w:rsid w:val="005E00E2"/>
    <w:rsid w:val="005E00F1"/>
    <w:rsid w:val="005E3445"/>
    <w:rsid w:val="005E4F52"/>
    <w:rsid w:val="005F0B6C"/>
    <w:rsid w:val="005F1E88"/>
    <w:rsid w:val="005F66C1"/>
    <w:rsid w:val="005F6D4B"/>
    <w:rsid w:val="005F6D56"/>
    <w:rsid w:val="005F6E67"/>
    <w:rsid w:val="005F7082"/>
    <w:rsid w:val="00600931"/>
    <w:rsid w:val="00601E90"/>
    <w:rsid w:val="006029BC"/>
    <w:rsid w:val="00604ECE"/>
    <w:rsid w:val="00607FF3"/>
    <w:rsid w:val="00610B55"/>
    <w:rsid w:val="00613BD6"/>
    <w:rsid w:val="00613DE9"/>
    <w:rsid w:val="0061583A"/>
    <w:rsid w:val="00615A39"/>
    <w:rsid w:val="006169B8"/>
    <w:rsid w:val="0061742F"/>
    <w:rsid w:val="006200E9"/>
    <w:rsid w:val="006247FA"/>
    <w:rsid w:val="00624902"/>
    <w:rsid w:val="00624E0C"/>
    <w:rsid w:val="00626A6B"/>
    <w:rsid w:val="00627416"/>
    <w:rsid w:val="00630FAD"/>
    <w:rsid w:val="00631645"/>
    <w:rsid w:val="00632661"/>
    <w:rsid w:val="00633D80"/>
    <w:rsid w:val="0063483C"/>
    <w:rsid w:val="00634B1C"/>
    <w:rsid w:val="006425A5"/>
    <w:rsid w:val="006436B9"/>
    <w:rsid w:val="00643DE5"/>
    <w:rsid w:val="00644F69"/>
    <w:rsid w:val="00645DCA"/>
    <w:rsid w:val="006469DE"/>
    <w:rsid w:val="00646A93"/>
    <w:rsid w:val="0065107B"/>
    <w:rsid w:val="00651E2E"/>
    <w:rsid w:val="00652DD2"/>
    <w:rsid w:val="0065739B"/>
    <w:rsid w:val="00657EE6"/>
    <w:rsid w:val="00660183"/>
    <w:rsid w:val="0066194D"/>
    <w:rsid w:val="00663C6F"/>
    <w:rsid w:val="00664F12"/>
    <w:rsid w:val="00664FC8"/>
    <w:rsid w:val="006667F6"/>
    <w:rsid w:val="00667458"/>
    <w:rsid w:val="00667CFA"/>
    <w:rsid w:val="00670D16"/>
    <w:rsid w:val="00671AE2"/>
    <w:rsid w:val="006735AB"/>
    <w:rsid w:val="0067459C"/>
    <w:rsid w:val="00674BA4"/>
    <w:rsid w:val="00674DFF"/>
    <w:rsid w:val="006751C4"/>
    <w:rsid w:val="00675BAE"/>
    <w:rsid w:val="00675BD3"/>
    <w:rsid w:val="006760A6"/>
    <w:rsid w:val="006766E5"/>
    <w:rsid w:val="0067681F"/>
    <w:rsid w:val="00677399"/>
    <w:rsid w:val="00680544"/>
    <w:rsid w:val="00680CEF"/>
    <w:rsid w:val="00681396"/>
    <w:rsid w:val="00682B45"/>
    <w:rsid w:val="00684264"/>
    <w:rsid w:val="00686F59"/>
    <w:rsid w:val="0069109A"/>
    <w:rsid w:val="00693F40"/>
    <w:rsid w:val="00694E80"/>
    <w:rsid w:val="006A45D3"/>
    <w:rsid w:val="006A4BDD"/>
    <w:rsid w:val="006A4CF8"/>
    <w:rsid w:val="006A617C"/>
    <w:rsid w:val="006A7B98"/>
    <w:rsid w:val="006B2CB7"/>
    <w:rsid w:val="006B3142"/>
    <w:rsid w:val="006B5BA7"/>
    <w:rsid w:val="006B65CB"/>
    <w:rsid w:val="006B7760"/>
    <w:rsid w:val="006B7A97"/>
    <w:rsid w:val="006B7F74"/>
    <w:rsid w:val="006C0FE6"/>
    <w:rsid w:val="006C109D"/>
    <w:rsid w:val="006C11AD"/>
    <w:rsid w:val="006C1B1D"/>
    <w:rsid w:val="006C1D51"/>
    <w:rsid w:val="006C3FA9"/>
    <w:rsid w:val="006C44F7"/>
    <w:rsid w:val="006C44FD"/>
    <w:rsid w:val="006C4B53"/>
    <w:rsid w:val="006C7552"/>
    <w:rsid w:val="006D0303"/>
    <w:rsid w:val="006D0B2B"/>
    <w:rsid w:val="006D1BF6"/>
    <w:rsid w:val="006D39AA"/>
    <w:rsid w:val="006D5C22"/>
    <w:rsid w:val="006E0B48"/>
    <w:rsid w:val="006E1166"/>
    <w:rsid w:val="006E4459"/>
    <w:rsid w:val="006E45BF"/>
    <w:rsid w:val="006E54AD"/>
    <w:rsid w:val="006E6B6F"/>
    <w:rsid w:val="006F0F71"/>
    <w:rsid w:val="006F14DB"/>
    <w:rsid w:val="006F1CFA"/>
    <w:rsid w:val="006F29F8"/>
    <w:rsid w:val="006F48FF"/>
    <w:rsid w:val="006F6871"/>
    <w:rsid w:val="00705C07"/>
    <w:rsid w:val="00706F01"/>
    <w:rsid w:val="007078C9"/>
    <w:rsid w:val="0071129C"/>
    <w:rsid w:val="007113BD"/>
    <w:rsid w:val="007134D9"/>
    <w:rsid w:val="00714C24"/>
    <w:rsid w:val="00714C45"/>
    <w:rsid w:val="00716A20"/>
    <w:rsid w:val="00716E22"/>
    <w:rsid w:val="00716EB3"/>
    <w:rsid w:val="007176F5"/>
    <w:rsid w:val="007204ED"/>
    <w:rsid w:val="007209BF"/>
    <w:rsid w:val="00721192"/>
    <w:rsid w:val="007226C8"/>
    <w:rsid w:val="00722F6A"/>
    <w:rsid w:val="0072305F"/>
    <w:rsid w:val="00723C3D"/>
    <w:rsid w:val="007260DA"/>
    <w:rsid w:val="00727517"/>
    <w:rsid w:val="00727D7D"/>
    <w:rsid w:val="00727FB6"/>
    <w:rsid w:val="007306AF"/>
    <w:rsid w:val="00732D48"/>
    <w:rsid w:val="00733DB5"/>
    <w:rsid w:val="00734202"/>
    <w:rsid w:val="00735778"/>
    <w:rsid w:val="00737B2E"/>
    <w:rsid w:val="00741BC6"/>
    <w:rsid w:val="00741C26"/>
    <w:rsid w:val="007423B0"/>
    <w:rsid w:val="007435CA"/>
    <w:rsid w:val="00744024"/>
    <w:rsid w:val="007441C7"/>
    <w:rsid w:val="0074451A"/>
    <w:rsid w:val="007457EF"/>
    <w:rsid w:val="00746511"/>
    <w:rsid w:val="00746935"/>
    <w:rsid w:val="007473EA"/>
    <w:rsid w:val="00747892"/>
    <w:rsid w:val="00747B15"/>
    <w:rsid w:val="007517F7"/>
    <w:rsid w:val="007523B3"/>
    <w:rsid w:val="00752480"/>
    <w:rsid w:val="007529DB"/>
    <w:rsid w:val="00754F5E"/>
    <w:rsid w:val="00755CE7"/>
    <w:rsid w:val="00757433"/>
    <w:rsid w:val="00757FA3"/>
    <w:rsid w:val="007600B8"/>
    <w:rsid w:val="007623D6"/>
    <w:rsid w:val="00763C16"/>
    <w:rsid w:val="00763F84"/>
    <w:rsid w:val="00765030"/>
    <w:rsid w:val="00765821"/>
    <w:rsid w:val="007660D9"/>
    <w:rsid w:val="00766F6B"/>
    <w:rsid w:val="007673D8"/>
    <w:rsid w:val="007706AF"/>
    <w:rsid w:val="00771997"/>
    <w:rsid w:val="00772ED8"/>
    <w:rsid w:val="007747A7"/>
    <w:rsid w:val="00774AE8"/>
    <w:rsid w:val="00775916"/>
    <w:rsid w:val="007779A6"/>
    <w:rsid w:val="00777C36"/>
    <w:rsid w:val="00777EA7"/>
    <w:rsid w:val="00781DE4"/>
    <w:rsid w:val="007826C8"/>
    <w:rsid w:val="007847BF"/>
    <w:rsid w:val="007860AB"/>
    <w:rsid w:val="00786801"/>
    <w:rsid w:val="00786A84"/>
    <w:rsid w:val="00787995"/>
    <w:rsid w:val="00790FAD"/>
    <w:rsid w:val="007919C7"/>
    <w:rsid w:val="007A0A52"/>
    <w:rsid w:val="007A2E45"/>
    <w:rsid w:val="007A2E56"/>
    <w:rsid w:val="007A2E65"/>
    <w:rsid w:val="007A30F0"/>
    <w:rsid w:val="007A4375"/>
    <w:rsid w:val="007A44C7"/>
    <w:rsid w:val="007A4D61"/>
    <w:rsid w:val="007A4E1F"/>
    <w:rsid w:val="007A5B45"/>
    <w:rsid w:val="007B07C5"/>
    <w:rsid w:val="007B0E8F"/>
    <w:rsid w:val="007B0F8A"/>
    <w:rsid w:val="007B11D2"/>
    <w:rsid w:val="007B280F"/>
    <w:rsid w:val="007B2910"/>
    <w:rsid w:val="007B2B32"/>
    <w:rsid w:val="007B2F15"/>
    <w:rsid w:val="007B4C5C"/>
    <w:rsid w:val="007B52BD"/>
    <w:rsid w:val="007B6044"/>
    <w:rsid w:val="007B6C2D"/>
    <w:rsid w:val="007C03EF"/>
    <w:rsid w:val="007C188C"/>
    <w:rsid w:val="007C2954"/>
    <w:rsid w:val="007C42D9"/>
    <w:rsid w:val="007C4AD0"/>
    <w:rsid w:val="007C5FD3"/>
    <w:rsid w:val="007C7B62"/>
    <w:rsid w:val="007C7BA5"/>
    <w:rsid w:val="007D2256"/>
    <w:rsid w:val="007D2D1A"/>
    <w:rsid w:val="007D31D7"/>
    <w:rsid w:val="007D3C81"/>
    <w:rsid w:val="007D3D4E"/>
    <w:rsid w:val="007D607B"/>
    <w:rsid w:val="007D68A4"/>
    <w:rsid w:val="007D7E6F"/>
    <w:rsid w:val="007E2066"/>
    <w:rsid w:val="007E22CD"/>
    <w:rsid w:val="007E3A93"/>
    <w:rsid w:val="007E3B51"/>
    <w:rsid w:val="007E498D"/>
    <w:rsid w:val="007E5D2B"/>
    <w:rsid w:val="007E5F49"/>
    <w:rsid w:val="007F04C7"/>
    <w:rsid w:val="007F0894"/>
    <w:rsid w:val="007F0A6E"/>
    <w:rsid w:val="007F1204"/>
    <w:rsid w:val="007F1DF5"/>
    <w:rsid w:val="007F21E8"/>
    <w:rsid w:val="007F2BA5"/>
    <w:rsid w:val="007F51C2"/>
    <w:rsid w:val="007F664A"/>
    <w:rsid w:val="007F7314"/>
    <w:rsid w:val="007F74BF"/>
    <w:rsid w:val="007F77C6"/>
    <w:rsid w:val="008024C1"/>
    <w:rsid w:val="00803544"/>
    <w:rsid w:val="00804D08"/>
    <w:rsid w:val="0080514A"/>
    <w:rsid w:val="00807267"/>
    <w:rsid w:val="008133A7"/>
    <w:rsid w:val="00814869"/>
    <w:rsid w:val="008151B1"/>
    <w:rsid w:val="0081587D"/>
    <w:rsid w:val="0081685C"/>
    <w:rsid w:val="00817494"/>
    <w:rsid w:val="008177FE"/>
    <w:rsid w:val="00821295"/>
    <w:rsid w:val="00821656"/>
    <w:rsid w:val="0082372A"/>
    <w:rsid w:val="008251F6"/>
    <w:rsid w:val="0083008D"/>
    <w:rsid w:val="00830AA3"/>
    <w:rsid w:val="00831464"/>
    <w:rsid w:val="00833C19"/>
    <w:rsid w:val="008373E3"/>
    <w:rsid w:val="00837E23"/>
    <w:rsid w:val="0084175A"/>
    <w:rsid w:val="00842743"/>
    <w:rsid w:val="00843D3B"/>
    <w:rsid w:val="0084463F"/>
    <w:rsid w:val="0084778F"/>
    <w:rsid w:val="00847FBE"/>
    <w:rsid w:val="00850A33"/>
    <w:rsid w:val="008521A3"/>
    <w:rsid w:val="0085226F"/>
    <w:rsid w:val="008522DA"/>
    <w:rsid w:val="00852AC5"/>
    <w:rsid w:val="00853888"/>
    <w:rsid w:val="00855907"/>
    <w:rsid w:val="008560FF"/>
    <w:rsid w:val="00856CEF"/>
    <w:rsid w:val="00861243"/>
    <w:rsid w:val="0086156D"/>
    <w:rsid w:val="00862BA5"/>
    <w:rsid w:val="008637EC"/>
    <w:rsid w:val="00863875"/>
    <w:rsid w:val="00864291"/>
    <w:rsid w:val="00864F2E"/>
    <w:rsid w:val="00866744"/>
    <w:rsid w:val="00866C3E"/>
    <w:rsid w:val="008671ED"/>
    <w:rsid w:val="00867347"/>
    <w:rsid w:val="00867603"/>
    <w:rsid w:val="00871191"/>
    <w:rsid w:val="00871AFE"/>
    <w:rsid w:val="00871E4B"/>
    <w:rsid w:val="0087234C"/>
    <w:rsid w:val="008737EA"/>
    <w:rsid w:val="00874BF4"/>
    <w:rsid w:val="00875034"/>
    <w:rsid w:val="00875F4A"/>
    <w:rsid w:val="00875FE2"/>
    <w:rsid w:val="00881FA0"/>
    <w:rsid w:val="00882584"/>
    <w:rsid w:val="00883651"/>
    <w:rsid w:val="008842CB"/>
    <w:rsid w:val="008845F5"/>
    <w:rsid w:val="008853BC"/>
    <w:rsid w:val="00885736"/>
    <w:rsid w:val="00885941"/>
    <w:rsid w:val="00887EC2"/>
    <w:rsid w:val="00890603"/>
    <w:rsid w:val="008922C7"/>
    <w:rsid w:val="0089450F"/>
    <w:rsid w:val="00894B6C"/>
    <w:rsid w:val="00895BAF"/>
    <w:rsid w:val="008A19B8"/>
    <w:rsid w:val="008A1CB1"/>
    <w:rsid w:val="008A1EF9"/>
    <w:rsid w:val="008A4054"/>
    <w:rsid w:val="008A47BE"/>
    <w:rsid w:val="008A5252"/>
    <w:rsid w:val="008A558D"/>
    <w:rsid w:val="008A6A38"/>
    <w:rsid w:val="008A76C8"/>
    <w:rsid w:val="008B065B"/>
    <w:rsid w:val="008C1B6C"/>
    <w:rsid w:val="008C3715"/>
    <w:rsid w:val="008C4A40"/>
    <w:rsid w:val="008C4DFD"/>
    <w:rsid w:val="008C4F2B"/>
    <w:rsid w:val="008C5D72"/>
    <w:rsid w:val="008C5FF9"/>
    <w:rsid w:val="008C7797"/>
    <w:rsid w:val="008C7998"/>
    <w:rsid w:val="008D1941"/>
    <w:rsid w:val="008D1CC2"/>
    <w:rsid w:val="008D2FEA"/>
    <w:rsid w:val="008D62F5"/>
    <w:rsid w:val="008E1715"/>
    <w:rsid w:val="008E220B"/>
    <w:rsid w:val="008E4B54"/>
    <w:rsid w:val="008E4EBA"/>
    <w:rsid w:val="008E5490"/>
    <w:rsid w:val="008E6DD3"/>
    <w:rsid w:val="008E71C8"/>
    <w:rsid w:val="008E7761"/>
    <w:rsid w:val="008E786D"/>
    <w:rsid w:val="008F001A"/>
    <w:rsid w:val="008F0894"/>
    <w:rsid w:val="008F0C04"/>
    <w:rsid w:val="008F172F"/>
    <w:rsid w:val="008F26A1"/>
    <w:rsid w:val="008F27CE"/>
    <w:rsid w:val="008F344F"/>
    <w:rsid w:val="008F3AD9"/>
    <w:rsid w:val="008F3DDD"/>
    <w:rsid w:val="008F3E8C"/>
    <w:rsid w:val="008F456D"/>
    <w:rsid w:val="008F622A"/>
    <w:rsid w:val="008F73DD"/>
    <w:rsid w:val="00900FBC"/>
    <w:rsid w:val="00902AAF"/>
    <w:rsid w:val="00902E1D"/>
    <w:rsid w:val="009031E6"/>
    <w:rsid w:val="00904F12"/>
    <w:rsid w:val="0090587D"/>
    <w:rsid w:val="0090723B"/>
    <w:rsid w:val="00907EB1"/>
    <w:rsid w:val="0091174B"/>
    <w:rsid w:val="00914609"/>
    <w:rsid w:val="009166FD"/>
    <w:rsid w:val="00916FD8"/>
    <w:rsid w:val="00920529"/>
    <w:rsid w:val="009209B7"/>
    <w:rsid w:val="009217A5"/>
    <w:rsid w:val="00923CD7"/>
    <w:rsid w:val="009242BA"/>
    <w:rsid w:val="009245FA"/>
    <w:rsid w:val="00924976"/>
    <w:rsid w:val="00924983"/>
    <w:rsid w:val="00924A15"/>
    <w:rsid w:val="00924C1E"/>
    <w:rsid w:val="00925F43"/>
    <w:rsid w:val="00930A67"/>
    <w:rsid w:val="0093142F"/>
    <w:rsid w:val="00933B30"/>
    <w:rsid w:val="0093558E"/>
    <w:rsid w:val="0093654F"/>
    <w:rsid w:val="00937278"/>
    <w:rsid w:val="00941EC2"/>
    <w:rsid w:val="00946132"/>
    <w:rsid w:val="00946549"/>
    <w:rsid w:val="00946ECE"/>
    <w:rsid w:val="00952043"/>
    <w:rsid w:val="00953397"/>
    <w:rsid w:val="009535DF"/>
    <w:rsid w:val="009539AF"/>
    <w:rsid w:val="00954C3A"/>
    <w:rsid w:val="00960BEA"/>
    <w:rsid w:val="00962ECD"/>
    <w:rsid w:val="00963F8D"/>
    <w:rsid w:val="00964232"/>
    <w:rsid w:val="00964590"/>
    <w:rsid w:val="009647B5"/>
    <w:rsid w:val="0096561C"/>
    <w:rsid w:val="00965EF2"/>
    <w:rsid w:val="00966385"/>
    <w:rsid w:val="0097253B"/>
    <w:rsid w:val="00972597"/>
    <w:rsid w:val="009725DC"/>
    <w:rsid w:val="00973C31"/>
    <w:rsid w:val="00980DC5"/>
    <w:rsid w:val="00980F99"/>
    <w:rsid w:val="00981643"/>
    <w:rsid w:val="00981FF8"/>
    <w:rsid w:val="009827A7"/>
    <w:rsid w:val="00982D7F"/>
    <w:rsid w:val="00983318"/>
    <w:rsid w:val="00990386"/>
    <w:rsid w:val="0099052E"/>
    <w:rsid w:val="00991443"/>
    <w:rsid w:val="00991A70"/>
    <w:rsid w:val="0099233C"/>
    <w:rsid w:val="009932BA"/>
    <w:rsid w:val="009932DB"/>
    <w:rsid w:val="00995672"/>
    <w:rsid w:val="00996BCF"/>
    <w:rsid w:val="009A00DC"/>
    <w:rsid w:val="009A2ADD"/>
    <w:rsid w:val="009A3D07"/>
    <w:rsid w:val="009A6B8F"/>
    <w:rsid w:val="009B01EB"/>
    <w:rsid w:val="009B257C"/>
    <w:rsid w:val="009B668C"/>
    <w:rsid w:val="009B7E18"/>
    <w:rsid w:val="009C0897"/>
    <w:rsid w:val="009C09A2"/>
    <w:rsid w:val="009C1694"/>
    <w:rsid w:val="009C1F3A"/>
    <w:rsid w:val="009C2187"/>
    <w:rsid w:val="009C5901"/>
    <w:rsid w:val="009C594B"/>
    <w:rsid w:val="009C5E30"/>
    <w:rsid w:val="009C5FDB"/>
    <w:rsid w:val="009C7AEA"/>
    <w:rsid w:val="009D1458"/>
    <w:rsid w:val="009D2C8E"/>
    <w:rsid w:val="009D44FD"/>
    <w:rsid w:val="009D53E9"/>
    <w:rsid w:val="009D7BE1"/>
    <w:rsid w:val="009E03A5"/>
    <w:rsid w:val="009E2278"/>
    <w:rsid w:val="009E348C"/>
    <w:rsid w:val="009E3BBF"/>
    <w:rsid w:val="009E409F"/>
    <w:rsid w:val="009E4364"/>
    <w:rsid w:val="009E4F1A"/>
    <w:rsid w:val="009E5891"/>
    <w:rsid w:val="009E7F74"/>
    <w:rsid w:val="009F1B45"/>
    <w:rsid w:val="009F3EFA"/>
    <w:rsid w:val="009F6109"/>
    <w:rsid w:val="009F6280"/>
    <w:rsid w:val="009F682E"/>
    <w:rsid w:val="009F7744"/>
    <w:rsid w:val="009F7CA9"/>
    <w:rsid w:val="00A02829"/>
    <w:rsid w:val="00A06C2C"/>
    <w:rsid w:val="00A11705"/>
    <w:rsid w:val="00A120A8"/>
    <w:rsid w:val="00A161A9"/>
    <w:rsid w:val="00A16F63"/>
    <w:rsid w:val="00A201E3"/>
    <w:rsid w:val="00A20946"/>
    <w:rsid w:val="00A2172C"/>
    <w:rsid w:val="00A221F3"/>
    <w:rsid w:val="00A22B98"/>
    <w:rsid w:val="00A23922"/>
    <w:rsid w:val="00A27E7E"/>
    <w:rsid w:val="00A30460"/>
    <w:rsid w:val="00A30D57"/>
    <w:rsid w:val="00A35A7C"/>
    <w:rsid w:val="00A400B1"/>
    <w:rsid w:val="00A40334"/>
    <w:rsid w:val="00A410E1"/>
    <w:rsid w:val="00A41161"/>
    <w:rsid w:val="00A4136B"/>
    <w:rsid w:val="00A433D9"/>
    <w:rsid w:val="00A47AED"/>
    <w:rsid w:val="00A50846"/>
    <w:rsid w:val="00A50B4B"/>
    <w:rsid w:val="00A52D7E"/>
    <w:rsid w:val="00A5413D"/>
    <w:rsid w:val="00A5556C"/>
    <w:rsid w:val="00A55CB8"/>
    <w:rsid w:val="00A603E5"/>
    <w:rsid w:val="00A60A8C"/>
    <w:rsid w:val="00A60C15"/>
    <w:rsid w:val="00A616F6"/>
    <w:rsid w:val="00A63A55"/>
    <w:rsid w:val="00A63B65"/>
    <w:rsid w:val="00A643E9"/>
    <w:rsid w:val="00A64840"/>
    <w:rsid w:val="00A654A5"/>
    <w:rsid w:val="00A663A5"/>
    <w:rsid w:val="00A66850"/>
    <w:rsid w:val="00A70067"/>
    <w:rsid w:val="00A711ED"/>
    <w:rsid w:val="00A72086"/>
    <w:rsid w:val="00A729E9"/>
    <w:rsid w:val="00A732F9"/>
    <w:rsid w:val="00A733B3"/>
    <w:rsid w:val="00A7372C"/>
    <w:rsid w:val="00A738A1"/>
    <w:rsid w:val="00A7583D"/>
    <w:rsid w:val="00A806A2"/>
    <w:rsid w:val="00A80CED"/>
    <w:rsid w:val="00A80D78"/>
    <w:rsid w:val="00A8169B"/>
    <w:rsid w:val="00A82ABA"/>
    <w:rsid w:val="00A86898"/>
    <w:rsid w:val="00A90995"/>
    <w:rsid w:val="00A924B3"/>
    <w:rsid w:val="00A92EFA"/>
    <w:rsid w:val="00A933A5"/>
    <w:rsid w:val="00A9467A"/>
    <w:rsid w:val="00A94898"/>
    <w:rsid w:val="00A9504D"/>
    <w:rsid w:val="00A950EB"/>
    <w:rsid w:val="00A96379"/>
    <w:rsid w:val="00A96F27"/>
    <w:rsid w:val="00A97462"/>
    <w:rsid w:val="00A97B09"/>
    <w:rsid w:val="00AA1ED7"/>
    <w:rsid w:val="00AA2562"/>
    <w:rsid w:val="00AA2ACF"/>
    <w:rsid w:val="00AA2EDB"/>
    <w:rsid w:val="00AA435D"/>
    <w:rsid w:val="00AA49C7"/>
    <w:rsid w:val="00AA4CAE"/>
    <w:rsid w:val="00AA5679"/>
    <w:rsid w:val="00AA6301"/>
    <w:rsid w:val="00AB04C9"/>
    <w:rsid w:val="00AB1B85"/>
    <w:rsid w:val="00AB271D"/>
    <w:rsid w:val="00AB42F0"/>
    <w:rsid w:val="00AB47C3"/>
    <w:rsid w:val="00AC1BFD"/>
    <w:rsid w:val="00AC5300"/>
    <w:rsid w:val="00AC7BEB"/>
    <w:rsid w:val="00AD085C"/>
    <w:rsid w:val="00AD0EEF"/>
    <w:rsid w:val="00AD45CC"/>
    <w:rsid w:val="00AD6D1C"/>
    <w:rsid w:val="00AD77E5"/>
    <w:rsid w:val="00AD7AD9"/>
    <w:rsid w:val="00AD7DD4"/>
    <w:rsid w:val="00AE05BF"/>
    <w:rsid w:val="00AE0A9F"/>
    <w:rsid w:val="00AE0C87"/>
    <w:rsid w:val="00AE1936"/>
    <w:rsid w:val="00AE1FF9"/>
    <w:rsid w:val="00AE250D"/>
    <w:rsid w:val="00AE310D"/>
    <w:rsid w:val="00AF1A36"/>
    <w:rsid w:val="00AF2D2F"/>
    <w:rsid w:val="00AF7397"/>
    <w:rsid w:val="00B00A60"/>
    <w:rsid w:val="00B00E74"/>
    <w:rsid w:val="00B0145F"/>
    <w:rsid w:val="00B04D0B"/>
    <w:rsid w:val="00B05EBC"/>
    <w:rsid w:val="00B06DAD"/>
    <w:rsid w:val="00B10E8B"/>
    <w:rsid w:val="00B112F6"/>
    <w:rsid w:val="00B11549"/>
    <w:rsid w:val="00B1305A"/>
    <w:rsid w:val="00B144E2"/>
    <w:rsid w:val="00B22096"/>
    <w:rsid w:val="00B235E5"/>
    <w:rsid w:val="00B237DF"/>
    <w:rsid w:val="00B23994"/>
    <w:rsid w:val="00B23F97"/>
    <w:rsid w:val="00B24B6D"/>
    <w:rsid w:val="00B24D3C"/>
    <w:rsid w:val="00B25C3A"/>
    <w:rsid w:val="00B25E58"/>
    <w:rsid w:val="00B2750A"/>
    <w:rsid w:val="00B303CB"/>
    <w:rsid w:val="00B30F83"/>
    <w:rsid w:val="00B3101A"/>
    <w:rsid w:val="00B313B5"/>
    <w:rsid w:val="00B31F29"/>
    <w:rsid w:val="00B35E0B"/>
    <w:rsid w:val="00B3782F"/>
    <w:rsid w:val="00B4021B"/>
    <w:rsid w:val="00B415D5"/>
    <w:rsid w:val="00B41F03"/>
    <w:rsid w:val="00B42130"/>
    <w:rsid w:val="00B4347A"/>
    <w:rsid w:val="00B43974"/>
    <w:rsid w:val="00B43981"/>
    <w:rsid w:val="00B439FD"/>
    <w:rsid w:val="00B4544F"/>
    <w:rsid w:val="00B46613"/>
    <w:rsid w:val="00B50355"/>
    <w:rsid w:val="00B51564"/>
    <w:rsid w:val="00B52CFA"/>
    <w:rsid w:val="00B53EA7"/>
    <w:rsid w:val="00B545F3"/>
    <w:rsid w:val="00B54A1C"/>
    <w:rsid w:val="00B55438"/>
    <w:rsid w:val="00B565C3"/>
    <w:rsid w:val="00B57233"/>
    <w:rsid w:val="00B60A6B"/>
    <w:rsid w:val="00B611CE"/>
    <w:rsid w:val="00B62294"/>
    <w:rsid w:val="00B62CF2"/>
    <w:rsid w:val="00B637CE"/>
    <w:rsid w:val="00B639AC"/>
    <w:rsid w:val="00B63D45"/>
    <w:rsid w:val="00B64611"/>
    <w:rsid w:val="00B65331"/>
    <w:rsid w:val="00B659DD"/>
    <w:rsid w:val="00B66FAC"/>
    <w:rsid w:val="00B67A6B"/>
    <w:rsid w:val="00B7005C"/>
    <w:rsid w:val="00B71265"/>
    <w:rsid w:val="00B728B9"/>
    <w:rsid w:val="00B7452E"/>
    <w:rsid w:val="00B825CB"/>
    <w:rsid w:val="00B84808"/>
    <w:rsid w:val="00B854D6"/>
    <w:rsid w:val="00B8564A"/>
    <w:rsid w:val="00B85F60"/>
    <w:rsid w:val="00B875D0"/>
    <w:rsid w:val="00B90647"/>
    <w:rsid w:val="00B93FD1"/>
    <w:rsid w:val="00B95872"/>
    <w:rsid w:val="00BA055A"/>
    <w:rsid w:val="00BA09A4"/>
    <w:rsid w:val="00BA212B"/>
    <w:rsid w:val="00BA237B"/>
    <w:rsid w:val="00BA23FC"/>
    <w:rsid w:val="00BA32C5"/>
    <w:rsid w:val="00BA4F48"/>
    <w:rsid w:val="00BB0028"/>
    <w:rsid w:val="00BB140B"/>
    <w:rsid w:val="00BB1F92"/>
    <w:rsid w:val="00BB2356"/>
    <w:rsid w:val="00BB389D"/>
    <w:rsid w:val="00BB503F"/>
    <w:rsid w:val="00BB78FB"/>
    <w:rsid w:val="00BC193B"/>
    <w:rsid w:val="00BC1C45"/>
    <w:rsid w:val="00BC21EB"/>
    <w:rsid w:val="00BC37C9"/>
    <w:rsid w:val="00BC478F"/>
    <w:rsid w:val="00BC69E8"/>
    <w:rsid w:val="00BD03DC"/>
    <w:rsid w:val="00BD3E6C"/>
    <w:rsid w:val="00BD3FAE"/>
    <w:rsid w:val="00BD42AC"/>
    <w:rsid w:val="00BD5FB0"/>
    <w:rsid w:val="00BD64CB"/>
    <w:rsid w:val="00BD6622"/>
    <w:rsid w:val="00BD6D98"/>
    <w:rsid w:val="00BD7586"/>
    <w:rsid w:val="00BE206C"/>
    <w:rsid w:val="00BE34C4"/>
    <w:rsid w:val="00BE37E2"/>
    <w:rsid w:val="00BE43CF"/>
    <w:rsid w:val="00BE513F"/>
    <w:rsid w:val="00BE567D"/>
    <w:rsid w:val="00BE76BC"/>
    <w:rsid w:val="00BE7D99"/>
    <w:rsid w:val="00BF06A9"/>
    <w:rsid w:val="00BF0D7A"/>
    <w:rsid w:val="00BF17CF"/>
    <w:rsid w:val="00BF1E2E"/>
    <w:rsid w:val="00BF341A"/>
    <w:rsid w:val="00BF3634"/>
    <w:rsid w:val="00BF389C"/>
    <w:rsid w:val="00BF3BA0"/>
    <w:rsid w:val="00BF64FB"/>
    <w:rsid w:val="00BF67A4"/>
    <w:rsid w:val="00C00B55"/>
    <w:rsid w:val="00C01520"/>
    <w:rsid w:val="00C01B97"/>
    <w:rsid w:val="00C020EB"/>
    <w:rsid w:val="00C02FFB"/>
    <w:rsid w:val="00C03C9E"/>
    <w:rsid w:val="00C04B3A"/>
    <w:rsid w:val="00C067D6"/>
    <w:rsid w:val="00C06A6C"/>
    <w:rsid w:val="00C072C8"/>
    <w:rsid w:val="00C07374"/>
    <w:rsid w:val="00C10248"/>
    <w:rsid w:val="00C10303"/>
    <w:rsid w:val="00C10FE0"/>
    <w:rsid w:val="00C132FC"/>
    <w:rsid w:val="00C14A69"/>
    <w:rsid w:val="00C14AB6"/>
    <w:rsid w:val="00C17AC7"/>
    <w:rsid w:val="00C17AFD"/>
    <w:rsid w:val="00C17CE4"/>
    <w:rsid w:val="00C202F1"/>
    <w:rsid w:val="00C224C1"/>
    <w:rsid w:val="00C2327E"/>
    <w:rsid w:val="00C245FD"/>
    <w:rsid w:val="00C24D71"/>
    <w:rsid w:val="00C252FE"/>
    <w:rsid w:val="00C27CEB"/>
    <w:rsid w:val="00C3268B"/>
    <w:rsid w:val="00C32FCD"/>
    <w:rsid w:val="00C3428F"/>
    <w:rsid w:val="00C34BEB"/>
    <w:rsid w:val="00C37747"/>
    <w:rsid w:val="00C414F4"/>
    <w:rsid w:val="00C42054"/>
    <w:rsid w:val="00C425F8"/>
    <w:rsid w:val="00C428F1"/>
    <w:rsid w:val="00C43C21"/>
    <w:rsid w:val="00C44430"/>
    <w:rsid w:val="00C44708"/>
    <w:rsid w:val="00C46CA1"/>
    <w:rsid w:val="00C471D9"/>
    <w:rsid w:val="00C51E51"/>
    <w:rsid w:val="00C522BB"/>
    <w:rsid w:val="00C56EB4"/>
    <w:rsid w:val="00C61C47"/>
    <w:rsid w:val="00C63230"/>
    <w:rsid w:val="00C63669"/>
    <w:rsid w:val="00C657FA"/>
    <w:rsid w:val="00C6736A"/>
    <w:rsid w:val="00C70104"/>
    <w:rsid w:val="00C703A3"/>
    <w:rsid w:val="00C72B3E"/>
    <w:rsid w:val="00C72D45"/>
    <w:rsid w:val="00C75AB2"/>
    <w:rsid w:val="00C75F9C"/>
    <w:rsid w:val="00C76A0D"/>
    <w:rsid w:val="00C77C6D"/>
    <w:rsid w:val="00C77D37"/>
    <w:rsid w:val="00C85140"/>
    <w:rsid w:val="00C86E13"/>
    <w:rsid w:val="00C901BA"/>
    <w:rsid w:val="00C92A74"/>
    <w:rsid w:val="00C93F9A"/>
    <w:rsid w:val="00C95075"/>
    <w:rsid w:val="00C950B3"/>
    <w:rsid w:val="00C959DE"/>
    <w:rsid w:val="00C95A3D"/>
    <w:rsid w:val="00C95AAB"/>
    <w:rsid w:val="00C96ACD"/>
    <w:rsid w:val="00C96EEA"/>
    <w:rsid w:val="00CA0E8A"/>
    <w:rsid w:val="00CA1A66"/>
    <w:rsid w:val="00CA2329"/>
    <w:rsid w:val="00CA25A1"/>
    <w:rsid w:val="00CA40D3"/>
    <w:rsid w:val="00CA491D"/>
    <w:rsid w:val="00CA67A5"/>
    <w:rsid w:val="00CA6DC9"/>
    <w:rsid w:val="00CB0C66"/>
    <w:rsid w:val="00CB16C2"/>
    <w:rsid w:val="00CB21C5"/>
    <w:rsid w:val="00CB3676"/>
    <w:rsid w:val="00CB3AA1"/>
    <w:rsid w:val="00CB4317"/>
    <w:rsid w:val="00CB44C3"/>
    <w:rsid w:val="00CB463F"/>
    <w:rsid w:val="00CB7B97"/>
    <w:rsid w:val="00CB7BEC"/>
    <w:rsid w:val="00CC0188"/>
    <w:rsid w:val="00CC2178"/>
    <w:rsid w:val="00CC6F4A"/>
    <w:rsid w:val="00CC758B"/>
    <w:rsid w:val="00CD0610"/>
    <w:rsid w:val="00CD2F1E"/>
    <w:rsid w:val="00CD3C8E"/>
    <w:rsid w:val="00CD4317"/>
    <w:rsid w:val="00CD4386"/>
    <w:rsid w:val="00CD613F"/>
    <w:rsid w:val="00CD6357"/>
    <w:rsid w:val="00CD6692"/>
    <w:rsid w:val="00CD6A2C"/>
    <w:rsid w:val="00CD6B1F"/>
    <w:rsid w:val="00CD7EA7"/>
    <w:rsid w:val="00CE15F4"/>
    <w:rsid w:val="00CE3712"/>
    <w:rsid w:val="00CE3B28"/>
    <w:rsid w:val="00CE4CAC"/>
    <w:rsid w:val="00CE6322"/>
    <w:rsid w:val="00CF019F"/>
    <w:rsid w:val="00CF2193"/>
    <w:rsid w:val="00CF291F"/>
    <w:rsid w:val="00CF3FEB"/>
    <w:rsid w:val="00CF4407"/>
    <w:rsid w:val="00CF609C"/>
    <w:rsid w:val="00CF7AF5"/>
    <w:rsid w:val="00D004D0"/>
    <w:rsid w:val="00D038BD"/>
    <w:rsid w:val="00D03EE9"/>
    <w:rsid w:val="00D04ACB"/>
    <w:rsid w:val="00D069C0"/>
    <w:rsid w:val="00D07AA4"/>
    <w:rsid w:val="00D10F72"/>
    <w:rsid w:val="00D12B19"/>
    <w:rsid w:val="00D13BF6"/>
    <w:rsid w:val="00D13CA1"/>
    <w:rsid w:val="00D1615B"/>
    <w:rsid w:val="00D1713F"/>
    <w:rsid w:val="00D179B7"/>
    <w:rsid w:val="00D20B1B"/>
    <w:rsid w:val="00D210B9"/>
    <w:rsid w:val="00D243B5"/>
    <w:rsid w:val="00D2687F"/>
    <w:rsid w:val="00D26FB3"/>
    <w:rsid w:val="00D315EA"/>
    <w:rsid w:val="00D317AD"/>
    <w:rsid w:val="00D330DD"/>
    <w:rsid w:val="00D34583"/>
    <w:rsid w:val="00D34868"/>
    <w:rsid w:val="00D34BAE"/>
    <w:rsid w:val="00D34D13"/>
    <w:rsid w:val="00D35C7D"/>
    <w:rsid w:val="00D36A90"/>
    <w:rsid w:val="00D407E7"/>
    <w:rsid w:val="00D41351"/>
    <w:rsid w:val="00D413C3"/>
    <w:rsid w:val="00D42406"/>
    <w:rsid w:val="00D424D5"/>
    <w:rsid w:val="00D424E6"/>
    <w:rsid w:val="00D4435A"/>
    <w:rsid w:val="00D51FD8"/>
    <w:rsid w:val="00D541FD"/>
    <w:rsid w:val="00D545BD"/>
    <w:rsid w:val="00D5480D"/>
    <w:rsid w:val="00D54898"/>
    <w:rsid w:val="00D57089"/>
    <w:rsid w:val="00D62C70"/>
    <w:rsid w:val="00D633F8"/>
    <w:rsid w:val="00D63420"/>
    <w:rsid w:val="00D638EE"/>
    <w:rsid w:val="00D6498F"/>
    <w:rsid w:val="00D67AE9"/>
    <w:rsid w:val="00D70908"/>
    <w:rsid w:val="00D7231A"/>
    <w:rsid w:val="00D72516"/>
    <w:rsid w:val="00D73C64"/>
    <w:rsid w:val="00D744D2"/>
    <w:rsid w:val="00D74E12"/>
    <w:rsid w:val="00D75449"/>
    <w:rsid w:val="00D757C6"/>
    <w:rsid w:val="00D75B6A"/>
    <w:rsid w:val="00D75CEE"/>
    <w:rsid w:val="00D77675"/>
    <w:rsid w:val="00D800A8"/>
    <w:rsid w:val="00D8261E"/>
    <w:rsid w:val="00D84064"/>
    <w:rsid w:val="00D858A5"/>
    <w:rsid w:val="00D86162"/>
    <w:rsid w:val="00D87F14"/>
    <w:rsid w:val="00D90AEA"/>
    <w:rsid w:val="00D92755"/>
    <w:rsid w:val="00D9318A"/>
    <w:rsid w:val="00D93A84"/>
    <w:rsid w:val="00D944BF"/>
    <w:rsid w:val="00D95AF7"/>
    <w:rsid w:val="00D96D3C"/>
    <w:rsid w:val="00D96D92"/>
    <w:rsid w:val="00DA0CFF"/>
    <w:rsid w:val="00DA15D8"/>
    <w:rsid w:val="00DA181E"/>
    <w:rsid w:val="00DA2261"/>
    <w:rsid w:val="00DA29EE"/>
    <w:rsid w:val="00DA396A"/>
    <w:rsid w:val="00DA3C08"/>
    <w:rsid w:val="00DA4E67"/>
    <w:rsid w:val="00DA4F74"/>
    <w:rsid w:val="00DA6B4A"/>
    <w:rsid w:val="00DA727A"/>
    <w:rsid w:val="00DB0034"/>
    <w:rsid w:val="00DB1509"/>
    <w:rsid w:val="00DB2C83"/>
    <w:rsid w:val="00DB3529"/>
    <w:rsid w:val="00DB3D56"/>
    <w:rsid w:val="00DB4331"/>
    <w:rsid w:val="00DB4414"/>
    <w:rsid w:val="00DB6829"/>
    <w:rsid w:val="00DB6CBF"/>
    <w:rsid w:val="00DB6D5E"/>
    <w:rsid w:val="00DC00B6"/>
    <w:rsid w:val="00DC45BA"/>
    <w:rsid w:val="00DC4DB9"/>
    <w:rsid w:val="00DC5982"/>
    <w:rsid w:val="00DC61A9"/>
    <w:rsid w:val="00DD0757"/>
    <w:rsid w:val="00DD0E72"/>
    <w:rsid w:val="00DD1313"/>
    <w:rsid w:val="00DD3425"/>
    <w:rsid w:val="00DD67DA"/>
    <w:rsid w:val="00DD76C6"/>
    <w:rsid w:val="00DD7DBE"/>
    <w:rsid w:val="00DE1F1D"/>
    <w:rsid w:val="00DE2F27"/>
    <w:rsid w:val="00DE5047"/>
    <w:rsid w:val="00DE628B"/>
    <w:rsid w:val="00DE7EC8"/>
    <w:rsid w:val="00DF0C8D"/>
    <w:rsid w:val="00DF2D72"/>
    <w:rsid w:val="00DF3018"/>
    <w:rsid w:val="00DF395F"/>
    <w:rsid w:val="00DF3DC5"/>
    <w:rsid w:val="00DF65D0"/>
    <w:rsid w:val="00DF6EEB"/>
    <w:rsid w:val="00DF768D"/>
    <w:rsid w:val="00DF7E38"/>
    <w:rsid w:val="00E02E22"/>
    <w:rsid w:val="00E02FED"/>
    <w:rsid w:val="00E041E0"/>
    <w:rsid w:val="00E04A16"/>
    <w:rsid w:val="00E04BAF"/>
    <w:rsid w:val="00E06A63"/>
    <w:rsid w:val="00E10866"/>
    <w:rsid w:val="00E11A12"/>
    <w:rsid w:val="00E125CB"/>
    <w:rsid w:val="00E12AC1"/>
    <w:rsid w:val="00E14765"/>
    <w:rsid w:val="00E14C65"/>
    <w:rsid w:val="00E1507D"/>
    <w:rsid w:val="00E15552"/>
    <w:rsid w:val="00E16044"/>
    <w:rsid w:val="00E1689C"/>
    <w:rsid w:val="00E16A6B"/>
    <w:rsid w:val="00E17922"/>
    <w:rsid w:val="00E201F0"/>
    <w:rsid w:val="00E20904"/>
    <w:rsid w:val="00E215AF"/>
    <w:rsid w:val="00E21805"/>
    <w:rsid w:val="00E2558F"/>
    <w:rsid w:val="00E25DC9"/>
    <w:rsid w:val="00E27762"/>
    <w:rsid w:val="00E277E2"/>
    <w:rsid w:val="00E30244"/>
    <w:rsid w:val="00E30CC0"/>
    <w:rsid w:val="00E33F60"/>
    <w:rsid w:val="00E3405A"/>
    <w:rsid w:val="00E357AA"/>
    <w:rsid w:val="00E367D2"/>
    <w:rsid w:val="00E37AF1"/>
    <w:rsid w:val="00E40045"/>
    <w:rsid w:val="00E4064E"/>
    <w:rsid w:val="00E40B6E"/>
    <w:rsid w:val="00E40F23"/>
    <w:rsid w:val="00E417E5"/>
    <w:rsid w:val="00E41BFF"/>
    <w:rsid w:val="00E429F1"/>
    <w:rsid w:val="00E438DA"/>
    <w:rsid w:val="00E44136"/>
    <w:rsid w:val="00E45B1F"/>
    <w:rsid w:val="00E51A5E"/>
    <w:rsid w:val="00E52840"/>
    <w:rsid w:val="00E54FC4"/>
    <w:rsid w:val="00E554AA"/>
    <w:rsid w:val="00E572C8"/>
    <w:rsid w:val="00E575A0"/>
    <w:rsid w:val="00E57E17"/>
    <w:rsid w:val="00E61B79"/>
    <w:rsid w:val="00E659CD"/>
    <w:rsid w:val="00E66562"/>
    <w:rsid w:val="00E67273"/>
    <w:rsid w:val="00E676F5"/>
    <w:rsid w:val="00E67A3F"/>
    <w:rsid w:val="00E703AB"/>
    <w:rsid w:val="00E73767"/>
    <w:rsid w:val="00E747F3"/>
    <w:rsid w:val="00E74F06"/>
    <w:rsid w:val="00E75D73"/>
    <w:rsid w:val="00E75EA3"/>
    <w:rsid w:val="00E76D32"/>
    <w:rsid w:val="00E80809"/>
    <w:rsid w:val="00E80C68"/>
    <w:rsid w:val="00E82F81"/>
    <w:rsid w:val="00E849EA"/>
    <w:rsid w:val="00E85D5E"/>
    <w:rsid w:val="00E85DAC"/>
    <w:rsid w:val="00E86864"/>
    <w:rsid w:val="00E86E96"/>
    <w:rsid w:val="00E91F9A"/>
    <w:rsid w:val="00E922E9"/>
    <w:rsid w:val="00E92D36"/>
    <w:rsid w:val="00E961BB"/>
    <w:rsid w:val="00E969E8"/>
    <w:rsid w:val="00EA0F29"/>
    <w:rsid w:val="00EA14D6"/>
    <w:rsid w:val="00EA2263"/>
    <w:rsid w:val="00EA30DD"/>
    <w:rsid w:val="00EA41A6"/>
    <w:rsid w:val="00EA4819"/>
    <w:rsid w:val="00EA4CE3"/>
    <w:rsid w:val="00EA4EB8"/>
    <w:rsid w:val="00EA6672"/>
    <w:rsid w:val="00EA6696"/>
    <w:rsid w:val="00EA6D1C"/>
    <w:rsid w:val="00EA726E"/>
    <w:rsid w:val="00EB005B"/>
    <w:rsid w:val="00EB0975"/>
    <w:rsid w:val="00EB1398"/>
    <w:rsid w:val="00EB2BE2"/>
    <w:rsid w:val="00EB307A"/>
    <w:rsid w:val="00EB3418"/>
    <w:rsid w:val="00EB422D"/>
    <w:rsid w:val="00EB65E4"/>
    <w:rsid w:val="00EB6B98"/>
    <w:rsid w:val="00EB7B35"/>
    <w:rsid w:val="00EC03FE"/>
    <w:rsid w:val="00EC09DB"/>
    <w:rsid w:val="00EC0F0B"/>
    <w:rsid w:val="00EC249A"/>
    <w:rsid w:val="00EC28A0"/>
    <w:rsid w:val="00EC31D7"/>
    <w:rsid w:val="00EC3563"/>
    <w:rsid w:val="00EC3620"/>
    <w:rsid w:val="00ED0460"/>
    <w:rsid w:val="00ED18EB"/>
    <w:rsid w:val="00ED1CE8"/>
    <w:rsid w:val="00ED1DB2"/>
    <w:rsid w:val="00ED2133"/>
    <w:rsid w:val="00ED2A29"/>
    <w:rsid w:val="00ED38C5"/>
    <w:rsid w:val="00ED45E6"/>
    <w:rsid w:val="00ED47B7"/>
    <w:rsid w:val="00ED597E"/>
    <w:rsid w:val="00EE00C0"/>
    <w:rsid w:val="00EE0A76"/>
    <w:rsid w:val="00EE1491"/>
    <w:rsid w:val="00EE1AC4"/>
    <w:rsid w:val="00EE1B92"/>
    <w:rsid w:val="00EE2586"/>
    <w:rsid w:val="00EE7548"/>
    <w:rsid w:val="00EE7CB9"/>
    <w:rsid w:val="00EF0384"/>
    <w:rsid w:val="00EF07FD"/>
    <w:rsid w:val="00EF1071"/>
    <w:rsid w:val="00EF2719"/>
    <w:rsid w:val="00EF2C6F"/>
    <w:rsid w:val="00EF4CBA"/>
    <w:rsid w:val="00EF5398"/>
    <w:rsid w:val="00EF58C3"/>
    <w:rsid w:val="00EF673C"/>
    <w:rsid w:val="00EF691A"/>
    <w:rsid w:val="00EF7861"/>
    <w:rsid w:val="00EF78F8"/>
    <w:rsid w:val="00F02AAB"/>
    <w:rsid w:val="00F0479A"/>
    <w:rsid w:val="00F072E2"/>
    <w:rsid w:val="00F0753E"/>
    <w:rsid w:val="00F11B0F"/>
    <w:rsid w:val="00F12299"/>
    <w:rsid w:val="00F13EEF"/>
    <w:rsid w:val="00F15015"/>
    <w:rsid w:val="00F15DD3"/>
    <w:rsid w:val="00F1663F"/>
    <w:rsid w:val="00F16A4F"/>
    <w:rsid w:val="00F16B2E"/>
    <w:rsid w:val="00F20059"/>
    <w:rsid w:val="00F2083F"/>
    <w:rsid w:val="00F21C93"/>
    <w:rsid w:val="00F279EF"/>
    <w:rsid w:val="00F27CA7"/>
    <w:rsid w:val="00F30D13"/>
    <w:rsid w:val="00F3134C"/>
    <w:rsid w:val="00F32402"/>
    <w:rsid w:val="00F3248D"/>
    <w:rsid w:val="00F33741"/>
    <w:rsid w:val="00F4199F"/>
    <w:rsid w:val="00F429E1"/>
    <w:rsid w:val="00F4310E"/>
    <w:rsid w:val="00F43C5D"/>
    <w:rsid w:val="00F4424E"/>
    <w:rsid w:val="00F44D2F"/>
    <w:rsid w:val="00F45592"/>
    <w:rsid w:val="00F45AA5"/>
    <w:rsid w:val="00F4705C"/>
    <w:rsid w:val="00F47967"/>
    <w:rsid w:val="00F47F40"/>
    <w:rsid w:val="00F5042B"/>
    <w:rsid w:val="00F50982"/>
    <w:rsid w:val="00F51A99"/>
    <w:rsid w:val="00F51B6A"/>
    <w:rsid w:val="00F52043"/>
    <w:rsid w:val="00F52070"/>
    <w:rsid w:val="00F53FD7"/>
    <w:rsid w:val="00F564F8"/>
    <w:rsid w:val="00F56EAE"/>
    <w:rsid w:val="00F574B2"/>
    <w:rsid w:val="00F6091F"/>
    <w:rsid w:val="00F611E3"/>
    <w:rsid w:val="00F62102"/>
    <w:rsid w:val="00F638C9"/>
    <w:rsid w:val="00F63B5D"/>
    <w:rsid w:val="00F649A5"/>
    <w:rsid w:val="00F65001"/>
    <w:rsid w:val="00F663BE"/>
    <w:rsid w:val="00F66802"/>
    <w:rsid w:val="00F70998"/>
    <w:rsid w:val="00F70E58"/>
    <w:rsid w:val="00F7198C"/>
    <w:rsid w:val="00F72241"/>
    <w:rsid w:val="00F733B1"/>
    <w:rsid w:val="00F7505A"/>
    <w:rsid w:val="00F751EE"/>
    <w:rsid w:val="00F75BBC"/>
    <w:rsid w:val="00F75CCB"/>
    <w:rsid w:val="00F76608"/>
    <w:rsid w:val="00F7677F"/>
    <w:rsid w:val="00F76C78"/>
    <w:rsid w:val="00F77CE1"/>
    <w:rsid w:val="00F77DD2"/>
    <w:rsid w:val="00F804E0"/>
    <w:rsid w:val="00F859FE"/>
    <w:rsid w:val="00F917EA"/>
    <w:rsid w:val="00F919D8"/>
    <w:rsid w:val="00F92166"/>
    <w:rsid w:val="00F9218F"/>
    <w:rsid w:val="00F93DB7"/>
    <w:rsid w:val="00F9411E"/>
    <w:rsid w:val="00F95D5E"/>
    <w:rsid w:val="00F96248"/>
    <w:rsid w:val="00F96398"/>
    <w:rsid w:val="00FA07EE"/>
    <w:rsid w:val="00FA1181"/>
    <w:rsid w:val="00FA20AB"/>
    <w:rsid w:val="00FA26FC"/>
    <w:rsid w:val="00FA3687"/>
    <w:rsid w:val="00FA484C"/>
    <w:rsid w:val="00FA4E93"/>
    <w:rsid w:val="00FA64C4"/>
    <w:rsid w:val="00FA6A48"/>
    <w:rsid w:val="00FA7179"/>
    <w:rsid w:val="00FA7702"/>
    <w:rsid w:val="00FA7FAE"/>
    <w:rsid w:val="00FB1CDC"/>
    <w:rsid w:val="00FB47A3"/>
    <w:rsid w:val="00FC0379"/>
    <w:rsid w:val="00FC1268"/>
    <w:rsid w:val="00FC1A7A"/>
    <w:rsid w:val="00FC3A84"/>
    <w:rsid w:val="00FC400B"/>
    <w:rsid w:val="00FC7C6E"/>
    <w:rsid w:val="00FC7EC8"/>
    <w:rsid w:val="00FD07D6"/>
    <w:rsid w:val="00FD0CB1"/>
    <w:rsid w:val="00FD1E4A"/>
    <w:rsid w:val="00FD253B"/>
    <w:rsid w:val="00FD3898"/>
    <w:rsid w:val="00FD4797"/>
    <w:rsid w:val="00FD48CA"/>
    <w:rsid w:val="00FD48E4"/>
    <w:rsid w:val="00FD4B69"/>
    <w:rsid w:val="00FD5C2A"/>
    <w:rsid w:val="00FD5EA6"/>
    <w:rsid w:val="00FD5FBF"/>
    <w:rsid w:val="00FD69D2"/>
    <w:rsid w:val="00FD6C3A"/>
    <w:rsid w:val="00FE1E7E"/>
    <w:rsid w:val="00FE2E35"/>
    <w:rsid w:val="00FE4B39"/>
    <w:rsid w:val="00FE5BCA"/>
    <w:rsid w:val="00FE5EDF"/>
    <w:rsid w:val="00FE5FA4"/>
    <w:rsid w:val="00FE6167"/>
    <w:rsid w:val="00FE6A40"/>
    <w:rsid w:val="00FE7385"/>
    <w:rsid w:val="00FF35A6"/>
    <w:rsid w:val="00FF681D"/>
    <w:rsid w:val="00FF72E5"/>
    <w:rsid w:val="00FF758A"/>
    <w:rsid w:val="00FF78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6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37392"/>
    <w:rPr>
      <w:sz w:val="28"/>
      <w:szCs w:val="28"/>
    </w:rPr>
  </w:style>
  <w:style w:type="paragraph" w:styleId="1">
    <w:name w:val="heading 1"/>
    <w:basedOn w:val="a"/>
    <w:next w:val="a"/>
    <w:qFormat/>
    <w:rsid w:val="00586366"/>
    <w:pPr>
      <w:keepNext/>
      <w:tabs>
        <w:tab w:val="left" w:pos="3495"/>
      </w:tabs>
      <w:jc w:val="center"/>
      <w:outlineLvl w:val="0"/>
    </w:pPr>
    <w:rPr>
      <w:sz w:val="32"/>
      <w:szCs w:val="32"/>
    </w:rPr>
  </w:style>
  <w:style w:type="paragraph" w:styleId="2">
    <w:name w:val="heading 2"/>
    <w:basedOn w:val="a"/>
    <w:next w:val="a"/>
    <w:qFormat/>
    <w:rsid w:val="00586366"/>
    <w:pPr>
      <w:keepNext/>
      <w:jc w:val="center"/>
      <w:outlineLvl w:val="1"/>
    </w:pPr>
    <w:rPr>
      <w:b/>
      <w:bCs/>
      <w:sz w:val="22"/>
      <w:szCs w:val="22"/>
    </w:rPr>
  </w:style>
  <w:style w:type="paragraph" w:styleId="3">
    <w:name w:val="heading 3"/>
    <w:basedOn w:val="a"/>
    <w:next w:val="a"/>
    <w:qFormat/>
    <w:rsid w:val="00586366"/>
    <w:pPr>
      <w:keepNext/>
      <w:jc w:val="center"/>
      <w:outlineLvl w:val="2"/>
    </w:pPr>
    <w:rPr>
      <w:b/>
      <w:bCs/>
      <w:i/>
      <w:iCs/>
    </w:rPr>
  </w:style>
  <w:style w:type="paragraph" w:styleId="4">
    <w:name w:val="heading 4"/>
    <w:basedOn w:val="a"/>
    <w:next w:val="a"/>
    <w:qFormat/>
    <w:rsid w:val="00586366"/>
    <w:pPr>
      <w:keepNext/>
      <w:jc w:val="center"/>
      <w:outlineLvl w:val="3"/>
    </w:pPr>
    <w:rPr>
      <w:i/>
      <w:iCs/>
    </w:rPr>
  </w:style>
  <w:style w:type="paragraph" w:styleId="5">
    <w:name w:val="heading 5"/>
    <w:basedOn w:val="a"/>
    <w:next w:val="a"/>
    <w:qFormat/>
    <w:rsid w:val="00586366"/>
    <w:pPr>
      <w:keepNext/>
      <w:jc w:val="center"/>
      <w:outlineLvl w:val="4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586366"/>
    <w:pPr>
      <w:widowControl w:val="0"/>
      <w:jc w:val="center"/>
    </w:pPr>
  </w:style>
  <w:style w:type="paragraph" w:customStyle="1" w:styleId="a4">
    <w:name w:val="Чертежный"/>
    <w:rsid w:val="00586366"/>
    <w:pPr>
      <w:jc w:val="both"/>
    </w:pPr>
    <w:rPr>
      <w:rFonts w:ascii="ISOCPEUR" w:hAnsi="ISOCPEUR" w:cs="ISOCPEUR"/>
      <w:i/>
      <w:iCs/>
      <w:sz w:val="28"/>
      <w:szCs w:val="28"/>
      <w:lang w:val="uk-UA"/>
    </w:rPr>
  </w:style>
  <w:style w:type="paragraph" w:styleId="a5">
    <w:name w:val="caption"/>
    <w:basedOn w:val="a"/>
    <w:next w:val="a"/>
    <w:qFormat/>
    <w:rsid w:val="00586366"/>
    <w:pPr>
      <w:jc w:val="center"/>
    </w:pPr>
    <w:rPr>
      <w:u w:val="single"/>
    </w:rPr>
  </w:style>
  <w:style w:type="paragraph" w:styleId="a6">
    <w:name w:val="Body Text"/>
    <w:basedOn w:val="a"/>
    <w:link w:val="a7"/>
    <w:rsid w:val="00586366"/>
  </w:style>
  <w:style w:type="paragraph" w:styleId="20">
    <w:name w:val="Body Text 2"/>
    <w:basedOn w:val="a"/>
    <w:rsid w:val="00586366"/>
    <w:pPr>
      <w:ind w:left="142" w:firstLine="425"/>
      <w:jc w:val="both"/>
    </w:pPr>
    <w:rPr>
      <w:rFonts w:ascii="Garamond" w:hAnsi="Garamond" w:cs="Garamond"/>
      <w:kern w:val="20"/>
    </w:rPr>
  </w:style>
  <w:style w:type="paragraph" w:styleId="30">
    <w:name w:val="Body Text 3"/>
    <w:basedOn w:val="a"/>
    <w:rsid w:val="00586366"/>
    <w:pPr>
      <w:jc w:val="center"/>
    </w:pPr>
    <w:rPr>
      <w:b/>
      <w:bCs/>
      <w:i/>
      <w:iCs/>
      <w:sz w:val="32"/>
      <w:szCs w:val="32"/>
    </w:rPr>
  </w:style>
  <w:style w:type="paragraph" w:customStyle="1" w:styleId="a8">
    <w:name w:val="Основной"/>
    <w:basedOn w:val="a5"/>
    <w:rsid w:val="00586366"/>
    <w:pPr>
      <w:tabs>
        <w:tab w:val="left" w:pos="1134"/>
        <w:tab w:val="left" w:pos="10065"/>
      </w:tabs>
      <w:ind w:left="170" w:right="227" w:firstLine="425"/>
      <w:jc w:val="both"/>
      <w:outlineLvl w:val="0"/>
    </w:pPr>
    <w:rPr>
      <w:kern w:val="28"/>
      <w:u w:val="none"/>
    </w:rPr>
  </w:style>
  <w:style w:type="paragraph" w:styleId="a9">
    <w:name w:val="header"/>
    <w:basedOn w:val="a"/>
    <w:rsid w:val="00586366"/>
    <w:pPr>
      <w:tabs>
        <w:tab w:val="center" w:pos="4677"/>
        <w:tab w:val="right" w:pos="9355"/>
      </w:tabs>
    </w:pPr>
  </w:style>
  <w:style w:type="paragraph" w:styleId="aa">
    <w:name w:val="footer"/>
    <w:basedOn w:val="a"/>
    <w:rsid w:val="00586366"/>
    <w:pPr>
      <w:tabs>
        <w:tab w:val="center" w:pos="4677"/>
        <w:tab w:val="right" w:pos="9355"/>
      </w:tabs>
    </w:pPr>
  </w:style>
  <w:style w:type="paragraph" w:styleId="ab">
    <w:name w:val="Subtitle"/>
    <w:basedOn w:val="a"/>
    <w:qFormat/>
    <w:rsid w:val="00586366"/>
    <w:pPr>
      <w:jc w:val="center"/>
    </w:pPr>
    <w:rPr>
      <w:sz w:val="1000"/>
      <w:szCs w:val="1000"/>
    </w:rPr>
  </w:style>
  <w:style w:type="character" w:styleId="ac">
    <w:name w:val="page number"/>
    <w:basedOn w:val="a0"/>
    <w:rsid w:val="00586366"/>
  </w:style>
  <w:style w:type="table" w:styleId="ad">
    <w:name w:val="Table Grid"/>
    <w:basedOn w:val="a1"/>
    <w:rsid w:val="004373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0">
    <w:name w:val="toc 1"/>
    <w:basedOn w:val="a"/>
    <w:next w:val="a"/>
    <w:autoRedefine/>
    <w:semiHidden/>
    <w:rsid w:val="00563F82"/>
    <w:pPr>
      <w:spacing w:line="360" w:lineRule="auto"/>
      <w:ind w:right="-1" w:hanging="142"/>
    </w:pPr>
    <w:rPr>
      <w:b/>
      <w:bCs/>
      <w:noProof/>
      <w:szCs w:val="20"/>
    </w:rPr>
  </w:style>
  <w:style w:type="paragraph" w:styleId="21">
    <w:name w:val="toc 2"/>
    <w:basedOn w:val="a"/>
    <w:next w:val="a"/>
    <w:autoRedefine/>
    <w:semiHidden/>
    <w:rsid w:val="00563F82"/>
    <w:pPr>
      <w:tabs>
        <w:tab w:val="left" w:pos="0"/>
        <w:tab w:val="left" w:leader="dot" w:pos="8505"/>
        <w:tab w:val="right" w:leader="dot" w:pos="10338"/>
      </w:tabs>
      <w:spacing w:line="360" w:lineRule="auto"/>
      <w:ind w:firstLine="284"/>
    </w:pPr>
    <w:rPr>
      <w:noProof/>
      <w:sz w:val="26"/>
      <w:szCs w:val="20"/>
    </w:rPr>
  </w:style>
  <w:style w:type="paragraph" w:styleId="31">
    <w:name w:val="toc 3"/>
    <w:basedOn w:val="a"/>
    <w:next w:val="a"/>
    <w:autoRedefine/>
    <w:semiHidden/>
    <w:rsid w:val="00563F82"/>
    <w:pPr>
      <w:ind w:left="560" w:firstLine="425"/>
    </w:pPr>
    <w:rPr>
      <w:rFonts w:ascii="Garamond" w:hAnsi="Garamond"/>
      <w:szCs w:val="20"/>
    </w:rPr>
  </w:style>
  <w:style w:type="paragraph" w:styleId="32">
    <w:name w:val="Body Text Indent 3"/>
    <w:basedOn w:val="a"/>
    <w:rsid w:val="0020602B"/>
    <w:pPr>
      <w:spacing w:after="120"/>
      <w:ind w:left="283"/>
    </w:pPr>
    <w:rPr>
      <w:sz w:val="16"/>
      <w:szCs w:val="16"/>
    </w:rPr>
  </w:style>
  <w:style w:type="paragraph" w:customStyle="1" w:styleId="1t3030000">
    <w:name w:val="1t3030000"/>
    <w:basedOn w:val="a"/>
    <w:rsid w:val="00D243B5"/>
    <w:pPr>
      <w:overflowPunct w:val="0"/>
      <w:autoSpaceDE w:val="0"/>
      <w:autoSpaceDN w:val="0"/>
      <w:adjustRightInd w:val="0"/>
      <w:spacing w:line="240" w:lineRule="atLeast"/>
      <w:ind w:firstLine="600"/>
      <w:jc w:val="both"/>
      <w:textAlignment w:val="baseline"/>
    </w:pPr>
    <w:rPr>
      <w:rFonts w:ascii="Artsans" w:hAnsi="Artsans"/>
      <w:sz w:val="24"/>
      <w:szCs w:val="20"/>
    </w:rPr>
  </w:style>
  <w:style w:type="paragraph" w:styleId="ae">
    <w:name w:val="Body Text Indent"/>
    <w:basedOn w:val="a"/>
    <w:rsid w:val="00B3101A"/>
    <w:pPr>
      <w:spacing w:after="120"/>
      <w:ind w:left="283"/>
    </w:pPr>
  </w:style>
  <w:style w:type="paragraph" w:styleId="af">
    <w:name w:val="List Paragraph"/>
    <w:basedOn w:val="a"/>
    <w:uiPriority w:val="34"/>
    <w:qFormat/>
    <w:rsid w:val="00A643E9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7">
    <w:name w:val="Основной текст Знак"/>
    <w:basedOn w:val="a0"/>
    <w:link w:val="a6"/>
    <w:rsid w:val="00541AB9"/>
    <w:rPr>
      <w:sz w:val="28"/>
      <w:szCs w:val="28"/>
    </w:rPr>
  </w:style>
  <w:style w:type="paragraph" w:customStyle="1" w:styleId="11">
    <w:name w:val="Заголовок 11"/>
    <w:basedOn w:val="a"/>
    <w:uiPriority w:val="1"/>
    <w:qFormat/>
    <w:rsid w:val="00541AB9"/>
    <w:pPr>
      <w:widowControl w:val="0"/>
      <w:autoSpaceDE w:val="0"/>
      <w:autoSpaceDN w:val="0"/>
      <w:adjustRightInd w:val="0"/>
      <w:spacing w:line="268" w:lineRule="exact"/>
      <w:ind w:left="110"/>
      <w:jc w:val="both"/>
      <w:outlineLvl w:val="0"/>
    </w:pPr>
    <w:rPr>
      <w:rFonts w:eastAsiaTheme="minorEastAsia"/>
      <w:sz w:val="25"/>
      <w:szCs w:val="25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540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08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B4473C-EC9E-44C7-ACCA-20694A5B10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1405</Words>
  <Characters>8011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И НАУКИ РФ</vt:lpstr>
    </vt:vector>
  </TitlesOfParts>
  <Company>TeHb</Company>
  <LinksUpToDate>false</LinksUpToDate>
  <CharactersWithSpaces>9398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И НАУКИ РФ</dc:title>
  <dc:creator>Александр</dc:creator>
  <cp:lastModifiedBy>Тяглов Сергей Александрович</cp:lastModifiedBy>
  <cp:revision>21</cp:revision>
  <cp:lastPrinted>2016-12-15T12:51:00Z</cp:lastPrinted>
  <dcterms:created xsi:type="dcterms:W3CDTF">2016-11-10T05:12:00Z</dcterms:created>
  <dcterms:modified xsi:type="dcterms:W3CDTF">2017-04-28T10:00:00Z</dcterms:modified>
</cp:coreProperties>
</file>