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9F" w:rsidRDefault="009A599F" w:rsidP="009A59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4850" cy="866775"/>
            <wp:effectExtent l="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9F" w:rsidRDefault="009A599F" w:rsidP="009A599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ГЛАВА</w:t>
      </w:r>
    </w:p>
    <w:p w:rsidR="009A599F" w:rsidRDefault="009A599F" w:rsidP="009A599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9A599F" w:rsidRDefault="009A599F" w:rsidP="009A599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9A599F" w:rsidRDefault="009A599F" w:rsidP="009A599F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9A599F" w:rsidRDefault="009A599F" w:rsidP="009A599F">
      <w:pPr>
        <w:jc w:val="center"/>
        <w:rPr>
          <w:b/>
          <w:caps/>
          <w:sz w:val="28"/>
          <w:szCs w:val="28"/>
        </w:rPr>
      </w:pPr>
    </w:p>
    <w:p w:rsidR="009A599F" w:rsidRDefault="009A599F" w:rsidP="009A599F">
      <w:pPr>
        <w:jc w:val="center"/>
        <w:rPr>
          <w:b/>
          <w:caps/>
          <w:sz w:val="44"/>
          <w:szCs w:val="44"/>
        </w:rPr>
      </w:pPr>
      <w:proofErr w:type="gramStart"/>
      <w:r>
        <w:rPr>
          <w:b/>
          <w:caps/>
          <w:sz w:val="44"/>
          <w:szCs w:val="44"/>
        </w:rPr>
        <w:t>п</w:t>
      </w:r>
      <w:proofErr w:type="gramEnd"/>
      <w:r>
        <w:rPr>
          <w:b/>
          <w:caps/>
          <w:sz w:val="44"/>
          <w:szCs w:val="44"/>
        </w:rPr>
        <w:t xml:space="preserve"> о с т а н о в л е н и е  </w:t>
      </w:r>
    </w:p>
    <w:p w:rsidR="009A599F" w:rsidRDefault="009A599F" w:rsidP="009A599F">
      <w:pPr>
        <w:rPr>
          <w:b/>
          <w:caps/>
          <w:sz w:val="28"/>
          <w:szCs w:val="28"/>
        </w:rPr>
      </w:pPr>
    </w:p>
    <w:p w:rsidR="009A599F" w:rsidRDefault="009A599F" w:rsidP="009A599F">
      <w:pPr>
        <w:rPr>
          <w:b/>
          <w:caps/>
          <w:sz w:val="28"/>
          <w:szCs w:val="28"/>
        </w:rPr>
      </w:pPr>
    </w:p>
    <w:p w:rsidR="009A599F" w:rsidRDefault="009A599F" w:rsidP="009A59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№    </w:t>
      </w:r>
    </w:p>
    <w:p w:rsidR="009A599F" w:rsidRDefault="009A599F" w:rsidP="009A599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9A599F" w:rsidRDefault="009A599F" w:rsidP="009A599F">
      <w:pPr>
        <w:spacing w:line="100" w:lineRule="atLeast"/>
        <w:jc w:val="center"/>
        <w:rPr>
          <w:b/>
          <w:sz w:val="16"/>
          <w:szCs w:val="16"/>
        </w:rPr>
      </w:pPr>
    </w:p>
    <w:p w:rsidR="009A599F" w:rsidRDefault="009A599F" w:rsidP="009A5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внесения </w:t>
      </w:r>
    </w:p>
    <w:p w:rsidR="009A599F" w:rsidRDefault="009A599F" w:rsidP="009A5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 и застройки </w:t>
      </w:r>
    </w:p>
    <w:p w:rsidR="009A599F" w:rsidRPr="00C84E97" w:rsidRDefault="009A599F" w:rsidP="009A5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Крапивновского сельского поселения</w:t>
      </w:r>
    </w:p>
    <w:p w:rsidR="009A599F" w:rsidRDefault="009A599F" w:rsidP="009A599F">
      <w:pPr>
        <w:spacing w:line="100" w:lineRule="atLeast"/>
        <w:ind w:right="-109" w:firstLine="720"/>
        <w:jc w:val="both"/>
      </w:pPr>
    </w:p>
    <w:p w:rsidR="009A599F" w:rsidRDefault="009A599F" w:rsidP="009A599F">
      <w:pPr>
        <w:spacing w:line="100" w:lineRule="atLeast"/>
        <w:ind w:right="-109" w:firstLine="720"/>
        <w:jc w:val="both"/>
      </w:pPr>
    </w:p>
    <w:p w:rsidR="009A599F" w:rsidRDefault="009A599F" w:rsidP="009A599F">
      <w:pPr>
        <w:widowControl w:val="0"/>
        <w:spacing w:line="100" w:lineRule="atLeast"/>
        <w:ind w:right="-1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30, 33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Решением Совета Тейковского муниципального района от 03.11.2015 № 17-р «О порядке проведения публичных слушаний на территории Тейковского муниципального района», </w:t>
      </w:r>
      <w:r>
        <w:rPr>
          <w:sz w:val="28"/>
          <w:szCs w:val="28"/>
        </w:rPr>
        <w:t>руководствуясь Уставом Тейковского муниципального района</w:t>
      </w:r>
    </w:p>
    <w:p w:rsidR="009A599F" w:rsidRPr="00017910" w:rsidRDefault="009A599F" w:rsidP="009A599F">
      <w:pPr>
        <w:widowControl w:val="0"/>
        <w:spacing w:line="100" w:lineRule="atLeast"/>
        <w:ind w:right="-109"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9A599F" w:rsidRPr="005960D9" w:rsidRDefault="009A599F" w:rsidP="009A599F">
      <w:pPr>
        <w:spacing w:line="100" w:lineRule="atLeast"/>
        <w:ind w:right="-569"/>
        <w:jc w:val="center"/>
        <w:rPr>
          <w:b/>
          <w:sz w:val="28"/>
          <w:szCs w:val="28"/>
        </w:rPr>
      </w:pPr>
      <w:proofErr w:type="gramStart"/>
      <w:r w:rsidRPr="005960D9">
        <w:rPr>
          <w:b/>
          <w:sz w:val="28"/>
          <w:szCs w:val="28"/>
        </w:rPr>
        <w:t>П</w:t>
      </w:r>
      <w:proofErr w:type="gramEnd"/>
      <w:r w:rsidRPr="005960D9">
        <w:rPr>
          <w:b/>
          <w:sz w:val="28"/>
          <w:szCs w:val="28"/>
        </w:rPr>
        <w:t xml:space="preserve"> О С Т А Н О В Л Я Ю:</w:t>
      </w:r>
    </w:p>
    <w:p w:rsidR="009A599F" w:rsidRPr="00017910" w:rsidRDefault="009A599F" w:rsidP="009A599F">
      <w:pPr>
        <w:spacing w:line="100" w:lineRule="atLeast"/>
        <w:ind w:right="-569" w:firstLine="720"/>
        <w:jc w:val="center"/>
        <w:rPr>
          <w:b/>
          <w:sz w:val="20"/>
          <w:szCs w:val="20"/>
        </w:rPr>
      </w:pPr>
    </w:p>
    <w:p w:rsidR="009A599F" w:rsidRDefault="009A599F" w:rsidP="009A599F">
      <w:pPr>
        <w:tabs>
          <w:tab w:val="left" w:pos="113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внесения изменений в правила землепользования и застройки Крапивновского сельского поселения (далее – проект).</w:t>
      </w:r>
    </w:p>
    <w:p w:rsidR="009A599F" w:rsidRPr="001D67F3" w:rsidRDefault="009A599F" w:rsidP="009A599F">
      <w:pPr>
        <w:tabs>
          <w:tab w:val="left" w:pos="113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Местом проведения публичных слушаний (место ведения протокола публичных слушаний) определить зал заседаний в здании администрации </w:t>
      </w:r>
      <w:r>
        <w:rPr>
          <w:sz w:val="28"/>
          <w:szCs w:val="28"/>
        </w:rPr>
        <w:t>Крапивновского</w:t>
      </w:r>
      <w:r>
        <w:rPr>
          <w:color w:val="000000"/>
          <w:sz w:val="28"/>
          <w:szCs w:val="28"/>
        </w:rPr>
        <w:t xml:space="preserve"> сельского поселения (Ивановская область, Тейковский район, с. Крапивново, ул. Центральная, д. 56).</w:t>
      </w:r>
    </w:p>
    <w:p w:rsidR="009A599F" w:rsidRDefault="009A599F" w:rsidP="009A599F">
      <w:pPr>
        <w:tabs>
          <w:tab w:val="left" w:pos="113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Местом размещения экспозиций Проекта определить</w:t>
      </w:r>
      <w:r w:rsidRPr="0068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здание администрации </w:t>
      </w:r>
      <w:r>
        <w:rPr>
          <w:color w:val="000000"/>
          <w:sz w:val="28"/>
          <w:szCs w:val="28"/>
        </w:rPr>
        <w:t>Крапивновского сельского поселения (Ивановская область, Тейковский район, с. Крапивново, ул. Центральная, д. 56).</w:t>
      </w:r>
    </w:p>
    <w:p w:rsidR="009A599F" w:rsidRDefault="009A599F" w:rsidP="009A599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Комиссии</w:t>
      </w:r>
      <w:r>
        <w:rPr>
          <w:color w:val="000000"/>
          <w:sz w:val="28"/>
          <w:szCs w:val="28"/>
        </w:rPr>
        <w:t xml:space="preserve"> по вопросам градостроительной деятельности администрации Тейковского муниципального района:</w:t>
      </w:r>
    </w:p>
    <w:p w:rsidR="009A599F" w:rsidRDefault="009A599F" w:rsidP="009A59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4.1. Организовать и провести публичные слушания.</w:t>
      </w:r>
    </w:p>
    <w:p w:rsidR="009A599F" w:rsidRDefault="009A599F" w:rsidP="009A5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:rsidR="009A599F" w:rsidRDefault="009A599F" w:rsidP="009A599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4.3. Обеспечить информирование заинтересованных лиц о дате, времени и месте проведения публичных слушаний.</w:t>
      </w:r>
    </w:p>
    <w:p w:rsidR="009A599F" w:rsidRDefault="009A599F" w:rsidP="009A599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:rsidR="009A599F" w:rsidRPr="0025695D" w:rsidRDefault="009A599F" w:rsidP="009A599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физических и юридических лиц по Проекту принимаются в письменном виде по адресу: г. Тейково, </w:t>
      </w:r>
      <w:r>
        <w:rPr>
          <w:sz w:val="28"/>
          <w:szCs w:val="28"/>
        </w:rPr>
        <w:br/>
        <w:t xml:space="preserve">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д. 2а, </w:t>
      </w:r>
      <w:r>
        <w:rPr>
          <w:color w:val="000000"/>
          <w:sz w:val="28"/>
          <w:szCs w:val="28"/>
        </w:rPr>
        <w:t>отдел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</w:rPr>
        <w:t>управления координации жилищно-коммунального, дорожного хозяйства и градостроительства</w:t>
      </w:r>
      <w:r>
        <w:rPr>
          <w:sz w:val="28"/>
          <w:szCs w:val="28"/>
        </w:rPr>
        <w:t xml:space="preserve"> или в электронной форме по адресу</w:t>
      </w:r>
      <w:r w:rsidRPr="0025695D">
        <w:rPr>
          <w:sz w:val="28"/>
          <w:szCs w:val="28"/>
        </w:rPr>
        <w:t xml:space="preserve">: </w:t>
      </w:r>
      <w:hyperlink r:id="rId9" w:history="1">
        <w:r w:rsidRPr="0025695D">
          <w:rPr>
            <w:rStyle w:val="a7"/>
            <w:sz w:val="28"/>
            <w:szCs w:val="28"/>
            <w:lang w:val="en-US"/>
          </w:rPr>
          <w:t>gkh</w:t>
        </w:r>
        <w:r w:rsidRPr="0025695D">
          <w:rPr>
            <w:rStyle w:val="a7"/>
            <w:sz w:val="28"/>
            <w:szCs w:val="28"/>
          </w:rPr>
          <w:t>-</w:t>
        </w:r>
        <w:r w:rsidRPr="0025695D">
          <w:rPr>
            <w:rStyle w:val="a7"/>
            <w:sz w:val="28"/>
            <w:szCs w:val="28"/>
            <w:lang w:val="en-US"/>
          </w:rPr>
          <w:t>tmr</w:t>
        </w:r>
        <w:r w:rsidRPr="0025695D">
          <w:rPr>
            <w:rStyle w:val="a7"/>
            <w:sz w:val="28"/>
            <w:szCs w:val="28"/>
          </w:rPr>
          <w:t>@</w:t>
        </w:r>
        <w:r w:rsidRPr="0025695D">
          <w:rPr>
            <w:rStyle w:val="a7"/>
            <w:sz w:val="28"/>
            <w:szCs w:val="28"/>
            <w:lang w:val="en-US"/>
          </w:rPr>
          <w:t>mail</w:t>
        </w:r>
        <w:r w:rsidRPr="0025695D">
          <w:rPr>
            <w:rStyle w:val="a7"/>
            <w:sz w:val="28"/>
            <w:szCs w:val="28"/>
          </w:rPr>
          <w:t>.</w:t>
        </w:r>
        <w:r w:rsidRPr="0025695D">
          <w:rPr>
            <w:rStyle w:val="a7"/>
            <w:sz w:val="28"/>
            <w:szCs w:val="28"/>
            <w:lang w:val="en-US"/>
          </w:rPr>
          <w:t>ru</w:t>
        </w:r>
      </w:hyperlink>
      <w:r w:rsidRPr="0025695D">
        <w:rPr>
          <w:rStyle w:val="a7"/>
          <w:sz w:val="28"/>
          <w:szCs w:val="28"/>
        </w:rPr>
        <w:t xml:space="preserve">; </w:t>
      </w:r>
      <w:r w:rsidRPr="0025695D">
        <w:rPr>
          <w:rStyle w:val="a7"/>
          <w:sz w:val="28"/>
          <w:szCs w:val="28"/>
          <w:lang w:val="en-US"/>
        </w:rPr>
        <w:t>gkh</w:t>
      </w:r>
      <w:r w:rsidRPr="0025695D">
        <w:rPr>
          <w:rStyle w:val="a7"/>
          <w:sz w:val="28"/>
          <w:szCs w:val="28"/>
        </w:rPr>
        <w:t>-</w:t>
      </w:r>
      <w:proofErr w:type="spellStart"/>
      <w:r w:rsidRPr="0025695D">
        <w:rPr>
          <w:rStyle w:val="a7"/>
          <w:sz w:val="28"/>
          <w:szCs w:val="28"/>
          <w:lang w:val="en-US"/>
        </w:rPr>
        <w:t>tmr</w:t>
      </w:r>
      <w:proofErr w:type="spellEnd"/>
      <w:r w:rsidRPr="0025695D">
        <w:rPr>
          <w:rStyle w:val="a7"/>
          <w:sz w:val="28"/>
          <w:szCs w:val="28"/>
        </w:rPr>
        <w:t>@</w:t>
      </w:r>
      <w:proofErr w:type="spellStart"/>
      <w:r w:rsidRPr="0025695D">
        <w:rPr>
          <w:rStyle w:val="a7"/>
          <w:sz w:val="28"/>
          <w:szCs w:val="28"/>
          <w:lang w:val="en-US"/>
        </w:rPr>
        <w:t>ivreg</w:t>
      </w:r>
      <w:proofErr w:type="spellEnd"/>
      <w:r w:rsidRPr="0025695D">
        <w:rPr>
          <w:rStyle w:val="a7"/>
          <w:sz w:val="28"/>
          <w:szCs w:val="28"/>
        </w:rPr>
        <w:t>.</w:t>
      </w:r>
      <w:r w:rsidRPr="0025695D">
        <w:rPr>
          <w:rStyle w:val="a7"/>
          <w:sz w:val="28"/>
          <w:szCs w:val="28"/>
          <w:lang w:val="en-US"/>
        </w:rPr>
        <w:t>ru</w:t>
      </w:r>
      <w:r w:rsidRPr="0025695D">
        <w:rPr>
          <w:sz w:val="28"/>
          <w:szCs w:val="28"/>
        </w:rPr>
        <w:t xml:space="preserve"> 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:rsidR="009A599F" w:rsidRPr="0025695D" w:rsidRDefault="009A599F" w:rsidP="009A599F">
      <w:pPr>
        <w:ind w:firstLine="708"/>
        <w:jc w:val="both"/>
        <w:rPr>
          <w:sz w:val="28"/>
          <w:szCs w:val="28"/>
        </w:rPr>
      </w:pPr>
      <w:r w:rsidRPr="0025695D">
        <w:rPr>
          <w:sz w:val="28"/>
          <w:szCs w:val="28"/>
        </w:rPr>
        <w:t xml:space="preserve">6. Назначить собрание участников публичных слушаний по результатам обсуждения Проекта </w:t>
      </w:r>
      <w:r w:rsidRPr="0025695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10.03</w:t>
      </w:r>
      <w:r w:rsidRPr="0025695D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 xml:space="preserve">3 </w:t>
      </w:r>
      <w:r w:rsidRPr="0025695D">
        <w:rPr>
          <w:bCs/>
          <w:sz w:val="28"/>
          <w:szCs w:val="28"/>
        </w:rPr>
        <w:t>г. в 14-00 часов</w:t>
      </w:r>
      <w:r w:rsidRPr="0025695D">
        <w:rPr>
          <w:sz w:val="28"/>
          <w:szCs w:val="28"/>
        </w:rPr>
        <w:t xml:space="preserve"> в </w:t>
      </w:r>
      <w:r w:rsidRPr="0025695D">
        <w:rPr>
          <w:color w:val="000000"/>
          <w:sz w:val="28"/>
          <w:szCs w:val="28"/>
        </w:rPr>
        <w:t>администрации Морозовского сельского поселения по адресу: Ивановская область, Тейковский район, с. Морозово, ул. Школьная, д. 16а</w:t>
      </w:r>
      <w:r w:rsidRPr="0025695D">
        <w:rPr>
          <w:sz w:val="28"/>
          <w:szCs w:val="28"/>
        </w:rPr>
        <w:t>.</w:t>
      </w:r>
    </w:p>
    <w:p w:rsidR="009A599F" w:rsidRPr="0025695D" w:rsidRDefault="009A599F" w:rsidP="009A599F">
      <w:pPr>
        <w:ind w:firstLine="708"/>
        <w:jc w:val="both"/>
        <w:rPr>
          <w:sz w:val="28"/>
          <w:szCs w:val="28"/>
        </w:rPr>
      </w:pPr>
      <w:r w:rsidRPr="0025695D">
        <w:rPr>
          <w:sz w:val="28"/>
          <w:szCs w:val="28"/>
        </w:rPr>
        <w:t>7. Опубликовать настоящее постановление в соответствии с Уставом Тейковского муниципального района и разместить на официальном сайте Тейковского муниципального района.</w:t>
      </w:r>
    </w:p>
    <w:p w:rsidR="009A599F" w:rsidRDefault="009A599F" w:rsidP="009A599F">
      <w:pPr>
        <w:ind w:firstLine="720"/>
        <w:jc w:val="both"/>
        <w:rPr>
          <w:sz w:val="28"/>
          <w:szCs w:val="28"/>
        </w:rPr>
      </w:pPr>
      <w:r w:rsidRPr="0025695D">
        <w:rPr>
          <w:color w:val="000000"/>
          <w:sz w:val="28"/>
          <w:szCs w:val="28"/>
        </w:rPr>
        <w:t xml:space="preserve">8. </w:t>
      </w:r>
      <w:proofErr w:type="gramStart"/>
      <w:r w:rsidRPr="0025695D">
        <w:rPr>
          <w:color w:val="000000"/>
          <w:sz w:val="28"/>
          <w:szCs w:val="28"/>
        </w:rPr>
        <w:t>Контроль за</w:t>
      </w:r>
      <w:proofErr w:type="gramEnd"/>
      <w:r w:rsidRPr="0025695D">
        <w:rPr>
          <w:color w:val="000000"/>
          <w:sz w:val="28"/>
          <w:szCs w:val="28"/>
        </w:rPr>
        <w:t xml:space="preserve"> исполнением настоящего постановления возложить</w:t>
      </w:r>
      <w:r>
        <w:rPr>
          <w:color w:val="000000"/>
          <w:sz w:val="28"/>
          <w:szCs w:val="28"/>
        </w:rPr>
        <w:t xml:space="preserve"> на заместителя главы администрации, начальника управления координации,  жилищно-коммунального, дорожного хозяйства и градостроительства Полозова Б.Г.</w:t>
      </w:r>
    </w:p>
    <w:p w:rsidR="009A599F" w:rsidRPr="000A62FF" w:rsidRDefault="009A599F" w:rsidP="009A599F">
      <w:pPr>
        <w:spacing w:line="100" w:lineRule="atLeast"/>
        <w:ind w:right="-569"/>
        <w:jc w:val="both"/>
        <w:rPr>
          <w:sz w:val="28"/>
          <w:szCs w:val="28"/>
        </w:rPr>
      </w:pPr>
    </w:p>
    <w:p w:rsidR="009A599F" w:rsidRDefault="009A599F" w:rsidP="009A599F">
      <w:pPr>
        <w:spacing w:line="100" w:lineRule="atLeast"/>
        <w:ind w:right="-569"/>
        <w:jc w:val="both"/>
        <w:rPr>
          <w:sz w:val="28"/>
          <w:szCs w:val="28"/>
        </w:rPr>
      </w:pPr>
    </w:p>
    <w:p w:rsidR="009A599F" w:rsidRPr="000A62FF" w:rsidRDefault="009A599F" w:rsidP="009A599F">
      <w:pPr>
        <w:spacing w:line="100" w:lineRule="atLeast"/>
        <w:ind w:right="-569"/>
        <w:jc w:val="both"/>
        <w:rPr>
          <w:sz w:val="28"/>
          <w:szCs w:val="28"/>
        </w:rPr>
      </w:pPr>
    </w:p>
    <w:p w:rsidR="009A599F" w:rsidRPr="000A62FF" w:rsidRDefault="009A599F" w:rsidP="009A5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99F" w:rsidRPr="004E5638" w:rsidRDefault="009A599F" w:rsidP="009A599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638">
        <w:rPr>
          <w:rFonts w:ascii="Times New Roman" w:hAnsi="Times New Roman" w:cs="Times New Roman"/>
          <w:b/>
          <w:sz w:val="28"/>
          <w:szCs w:val="28"/>
        </w:rPr>
        <w:t>В.А. Катков</w:t>
      </w: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9A599F" w:rsidRDefault="009A599F" w:rsidP="009A599F">
      <w:pPr>
        <w:jc w:val="center"/>
      </w:pPr>
    </w:p>
    <w:p w:rsidR="004F69B7" w:rsidRPr="009A599F" w:rsidRDefault="004F69B7" w:rsidP="009A599F">
      <w:bookmarkStart w:id="0" w:name="_GoBack"/>
      <w:bookmarkEnd w:id="0"/>
    </w:p>
    <w:sectPr w:rsidR="004F69B7" w:rsidRPr="009A599F" w:rsidSect="00D72D39">
      <w:pgSz w:w="12240" w:h="15840" w:code="1"/>
      <w:pgMar w:top="851" w:right="851" w:bottom="993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9F" w:rsidRDefault="00A96C9F" w:rsidP="00552018">
      <w:r>
        <w:separator/>
      </w:r>
    </w:p>
  </w:endnote>
  <w:endnote w:type="continuationSeparator" w:id="0">
    <w:p w:rsidR="00A96C9F" w:rsidRDefault="00A96C9F" w:rsidP="0055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9F" w:rsidRDefault="00A96C9F" w:rsidP="00552018">
      <w:r>
        <w:separator/>
      </w:r>
    </w:p>
  </w:footnote>
  <w:footnote w:type="continuationSeparator" w:id="0">
    <w:p w:rsidR="00A96C9F" w:rsidRDefault="00A96C9F" w:rsidP="0055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50"/>
    <w:rsid w:val="0005466B"/>
    <w:rsid w:val="00090870"/>
    <w:rsid w:val="000A5350"/>
    <w:rsid w:val="000C28A6"/>
    <w:rsid w:val="000C3CCD"/>
    <w:rsid w:val="000E5866"/>
    <w:rsid w:val="0012077A"/>
    <w:rsid w:val="00157C3F"/>
    <w:rsid w:val="001D63A6"/>
    <w:rsid w:val="001E0260"/>
    <w:rsid w:val="001E2200"/>
    <w:rsid w:val="0023527F"/>
    <w:rsid w:val="0027548C"/>
    <w:rsid w:val="00281F5B"/>
    <w:rsid w:val="00291774"/>
    <w:rsid w:val="002A714F"/>
    <w:rsid w:val="002C58A8"/>
    <w:rsid w:val="002E0D43"/>
    <w:rsid w:val="00333ED1"/>
    <w:rsid w:val="00361FFD"/>
    <w:rsid w:val="003663F1"/>
    <w:rsid w:val="003913A1"/>
    <w:rsid w:val="00391ECB"/>
    <w:rsid w:val="003C6CA9"/>
    <w:rsid w:val="003C6F5C"/>
    <w:rsid w:val="00402A6C"/>
    <w:rsid w:val="00450EFD"/>
    <w:rsid w:val="00474B29"/>
    <w:rsid w:val="00495A32"/>
    <w:rsid w:val="004F29EC"/>
    <w:rsid w:val="004F69B7"/>
    <w:rsid w:val="00513C00"/>
    <w:rsid w:val="00542B6E"/>
    <w:rsid w:val="00552018"/>
    <w:rsid w:val="0062426A"/>
    <w:rsid w:val="00634300"/>
    <w:rsid w:val="00677B66"/>
    <w:rsid w:val="00685C81"/>
    <w:rsid w:val="00686EED"/>
    <w:rsid w:val="006D1DA7"/>
    <w:rsid w:val="006D7AA0"/>
    <w:rsid w:val="00735E28"/>
    <w:rsid w:val="0074558A"/>
    <w:rsid w:val="00747F6E"/>
    <w:rsid w:val="0075299E"/>
    <w:rsid w:val="00753565"/>
    <w:rsid w:val="00764BF1"/>
    <w:rsid w:val="00786C41"/>
    <w:rsid w:val="0079658D"/>
    <w:rsid w:val="007A26F7"/>
    <w:rsid w:val="007B28D7"/>
    <w:rsid w:val="007B719B"/>
    <w:rsid w:val="007C1059"/>
    <w:rsid w:val="007D07B9"/>
    <w:rsid w:val="0080364F"/>
    <w:rsid w:val="00822DBA"/>
    <w:rsid w:val="008276F2"/>
    <w:rsid w:val="00874D18"/>
    <w:rsid w:val="008E5A23"/>
    <w:rsid w:val="008F0813"/>
    <w:rsid w:val="00903D32"/>
    <w:rsid w:val="00903D8F"/>
    <w:rsid w:val="00910FEF"/>
    <w:rsid w:val="00961A14"/>
    <w:rsid w:val="00967C9D"/>
    <w:rsid w:val="00983C1D"/>
    <w:rsid w:val="00990C83"/>
    <w:rsid w:val="009A599F"/>
    <w:rsid w:val="009D7841"/>
    <w:rsid w:val="009E24CD"/>
    <w:rsid w:val="00A45780"/>
    <w:rsid w:val="00A51253"/>
    <w:rsid w:val="00A52FC1"/>
    <w:rsid w:val="00A73FAA"/>
    <w:rsid w:val="00A932C5"/>
    <w:rsid w:val="00A96C9F"/>
    <w:rsid w:val="00AA38D2"/>
    <w:rsid w:val="00AC11FD"/>
    <w:rsid w:val="00AE1B1F"/>
    <w:rsid w:val="00B07149"/>
    <w:rsid w:val="00B10126"/>
    <w:rsid w:val="00B14B0D"/>
    <w:rsid w:val="00B14BA9"/>
    <w:rsid w:val="00B2269E"/>
    <w:rsid w:val="00B603BC"/>
    <w:rsid w:val="00B749E9"/>
    <w:rsid w:val="00B76AD7"/>
    <w:rsid w:val="00BA66D1"/>
    <w:rsid w:val="00BB4915"/>
    <w:rsid w:val="00BD32A3"/>
    <w:rsid w:val="00BF43D1"/>
    <w:rsid w:val="00BF5684"/>
    <w:rsid w:val="00C261A0"/>
    <w:rsid w:val="00C5174C"/>
    <w:rsid w:val="00C51D4E"/>
    <w:rsid w:val="00C801F0"/>
    <w:rsid w:val="00CD42AC"/>
    <w:rsid w:val="00CD5C9B"/>
    <w:rsid w:val="00D13A23"/>
    <w:rsid w:val="00D16A88"/>
    <w:rsid w:val="00D41A7E"/>
    <w:rsid w:val="00D50B76"/>
    <w:rsid w:val="00D60D9B"/>
    <w:rsid w:val="00D72D39"/>
    <w:rsid w:val="00D761DD"/>
    <w:rsid w:val="00D77A09"/>
    <w:rsid w:val="00D77B23"/>
    <w:rsid w:val="00DA12E8"/>
    <w:rsid w:val="00DA5A2F"/>
    <w:rsid w:val="00DB26AE"/>
    <w:rsid w:val="00DC0573"/>
    <w:rsid w:val="00DC0AA7"/>
    <w:rsid w:val="00DE09DA"/>
    <w:rsid w:val="00E27680"/>
    <w:rsid w:val="00E27D21"/>
    <w:rsid w:val="00E77FF1"/>
    <w:rsid w:val="00E8079D"/>
    <w:rsid w:val="00E97D66"/>
    <w:rsid w:val="00F069AA"/>
    <w:rsid w:val="00F22104"/>
    <w:rsid w:val="00F274F5"/>
    <w:rsid w:val="00F9316D"/>
    <w:rsid w:val="00FA17AB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8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5780"/>
    <w:rPr>
      <w:rFonts w:ascii="Tahoma" w:hAnsi="Tahoma" w:cs="Tahoma"/>
      <w:sz w:val="16"/>
      <w:szCs w:val="16"/>
      <w:lang w:eastAsia="zh-CN"/>
    </w:rPr>
  </w:style>
  <w:style w:type="paragraph" w:styleId="a5">
    <w:name w:val="Body Text Indent"/>
    <w:basedOn w:val="a"/>
    <w:link w:val="a6"/>
    <w:unhideWhenUsed/>
    <w:rsid w:val="004F69B7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69B7"/>
    <w:rPr>
      <w:sz w:val="28"/>
    </w:rPr>
  </w:style>
  <w:style w:type="character" w:styleId="a7">
    <w:name w:val="Hyperlink"/>
    <w:basedOn w:val="a0"/>
    <w:rsid w:val="00C261A0"/>
    <w:rPr>
      <w:color w:val="0000FF" w:themeColor="hyperlink"/>
      <w:u w:val="single"/>
    </w:rPr>
  </w:style>
  <w:style w:type="character" w:styleId="a8">
    <w:name w:val="Emphasis"/>
    <w:basedOn w:val="a0"/>
    <w:qFormat/>
    <w:rsid w:val="00DC0AA7"/>
    <w:rPr>
      <w:i/>
      <w:iCs/>
    </w:rPr>
  </w:style>
  <w:style w:type="paragraph" w:styleId="a9">
    <w:name w:val="header"/>
    <w:basedOn w:val="a"/>
    <w:link w:val="aa"/>
    <w:unhideWhenUsed/>
    <w:rsid w:val="005520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52018"/>
    <w:rPr>
      <w:sz w:val="24"/>
      <w:szCs w:val="24"/>
      <w:lang w:eastAsia="zh-CN"/>
    </w:rPr>
  </w:style>
  <w:style w:type="paragraph" w:styleId="ab">
    <w:name w:val="footer"/>
    <w:basedOn w:val="a"/>
    <w:link w:val="ac"/>
    <w:unhideWhenUsed/>
    <w:rsid w:val="005520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2018"/>
    <w:rPr>
      <w:sz w:val="24"/>
      <w:szCs w:val="24"/>
      <w:lang w:eastAsia="zh-CN"/>
    </w:rPr>
  </w:style>
  <w:style w:type="paragraph" w:customStyle="1" w:styleId="ConsPlusNormal">
    <w:name w:val="ConsPlusNormal"/>
    <w:rsid w:val="009A599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kh-t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8290-5646-4635-920D-32A8AD32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3012-1</cp:lastModifiedBy>
  <cp:revision>46</cp:revision>
  <cp:lastPrinted>2021-10-05T07:32:00Z</cp:lastPrinted>
  <dcterms:created xsi:type="dcterms:W3CDTF">2017-10-24T09:09:00Z</dcterms:created>
  <dcterms:modified xsi:type="dcterms:W3CDTF">2023-03-21T07:48:00Z</dcterms:modified>
</cp:coreProperties>
</file>